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28">
      <w:pPr>
        <w:jc w:val="center"/>
        <w:rPr>
          <w:b/>
          <w:sz w:val="84"/>
          <w:szCs w:val="84"/>
        </w:rPr>
      </w:pPr>
    </w:p>
    <w:p w:rsidR="005B3228">
      <w:pPr>
        <w:jc w:val="center"/>
        <w:rPr>
          <w:b/>
          <w:sz w:val="84"/>
          <w:szCs w:val="84"/>
        </w:rPr>
      </w:pPr>
    </w:p>
    <w:p w:rsidR="005B3228">
      <w:pPr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项目管理成果报告书</w:t>
      </w:r>
    </w:p>
    <w:p w:rsidR="005B322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圈名：笑口常开圈</w:t>
      </w:r>
    </w:p>
    <w:p w:rsidR="005B3228">
      <w:pPr>
        <w:rPr>
          <w:b/>
          <w:bCs/>
          <w:sz w:val="44"/>
          <w:szCs w:val="44"/>
        </w:rPr>
      </w:pPr>
    </w:p>
    <w:p w:rsidR="005B3228">
      <w:pPr>
        <w:jc w:val="center"/>
        <w:rPr>
          <w:rFonts w:ascii="宋体" w:hAnsi="宋体" w:cs="宋体"/>
          <w:b/>
          <w:bCs/>
          <w:sz w:val="32"/>
          <w:szCs w:val="32"/>
        </w:rPr>
      </w:pPr>
      <w:r w:rsidRPr="00AE40C9">
        <w:rPr>
          <w:rFonts w:ascii="宋体" w:hAnsi="宋体" w:cs="宋体"/>
          <w:b/>
          <w:bCs/>
          <w:noProof/>
          <w:sz w:val="32"/>
          <w:szCs w:val="32"/>
        </w:rPr>
        <w:drawing>
          <wp:inline distT="0" distB="0" distL="0" distR="0">
            <wp:extent cx="3063122" cy="2796363"/>
            <wp:effectExtent l="19050" t="0" r="3928" b="0"/>
            <wp:docPr id="9" name="图片 3" descr="C:\Users\Administrator\Documents\Tencent Files\364516783\FileRecv\MobileFile\IMG_20200114_193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C:\Users\Administrator\Documents\Tencent Files\364516783\FileRecv\MobileFile\IMG_20200114_1938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43" cy="280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228">
      <w:pPr>
        <w:rPr>
          <w:rFonts w:ascii="宋体" w:hAnsi="宋体" w:cs="宋体"/>
          <w:b/>
          <w:bCs/>
          <w:sz w:val="36"/>
          <w:szCs w:val="36"/>
        </w:rPr>
      </w:pPr>
    </w:p>
    <w:p w:rsidR="005B3228">
      <w:pPr>
        <w:rPr>
          <w:rFonts w:ascii="宋体" w:hAnsi="宋体" w:cs="宋体"/>
          <w:b/>
          <w:bCs/>
          <w:sz w:val="36"/>
          <w:szCs w:val="36"/>
        </w:rPr>
      </w:pPr>
    </w:p>
    <w:p w:rsidR="005B3228"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改善主题：QCC提高鼻咽癌放疗患者张口训练的规范率</w:t>
      </w:r>
    </w:p>
    <w:p w:rsidR="005B3228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活动单位：</w:t>
      </w:r>
    </w:p>
    <w:p w:rsidR="005B3228" w:rsidP="002C6DE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活动时间：</w:t>
      </w:r>
    </w:p>
    <w:p w:rsidR="005B3228">
      <w:pPr>
        <w:sectPr>
          <w:headerReference w:type="default" r:id="rId6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:rsidR="005B3228"/>
    <w:p w:rsidR="005B3228"/>
    <w:p w:rsidR="005B3228">
      <w:r>
        <w:rPr>
          <w:rFonts w:hint="eastAsia"/>
        </w:rPr>
        <w:t>1.</w:t>
      </w:r>
      <w:r>
        <w:rPr>
          <w:rFonts w:hint="eastAsia"/>
        </w:rPr>
        <w:t>圈的组成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9"/>
        <w:gridCol w:w="870"/>
        <w:gridCol w:w="855"/>
        <w:gridCol w:w="690"/>
        <w:gridCol w:w="1183"/>
        <w:gridCol w:w="122"/>
        <w:gridCol w:w="823"/>
        <w:gridCol w:w="902"/>
        <w:gridCol w:w="648"/>
        <w:gridCol w:w="1550"/>
      </w:tblGrid>
      <w:tr w:rsidTr="005B322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1749" w:type="dxa"/>
            <w:gridSpan w:val="2"/>
          </w:tcPr>
          <w:p w:rsidR="005B3228">
            <w:r>
              <w:rPr>
                <w:rFonts w:hint="eastAsia"/>
              </w:rPr>
              <w:t>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6773" w:type="dxa"/>
            <w:gridSpan w:val="8"/>
          </w:tcPr>
          <w:p w:rsidR="005B3228">
            <w:r>
              <w:rPr>
                <w:rFonts w:hint="eastAsia"/>
              </w:rPr>
              <w:t>笑口常开圈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1749" w:type="dxa"/>
            <w:gridSpan w:val="2"/>
          </w:tcPr>
          <w:p w:rsidR="005B3228">
            <w:r>
              <w:rPr>
                <w:rFonts w:hint="eastAsia"/>
              </w:rPr>
              <w:t>活动主题</w:t>
            </w:r>
          </w:p>
        </w:tc>
        <w:tc>
          <w:tcPr>
            <w:tcW w:w="6773" w:type="dxa"/>
            <w:gridSpan w:val="8"/>
          </w:tcPr>
          <w:p w:rsidR="005B3228">
            <w:r>
              <w:rPr>
                <w:rFonts w:hint="eastAsia"/>
              </w:rPr>
              <w:t>提高鼻咽癌放疗患者张口训练的规范率</w:t>
            </w:r>
          </w:p>
        </w:tc>
      </w:tr>
      <w:tr w:rsidTr="005B3228">
        <w:tblPrEx>
          <w:tblW w:w="0" w:type="auto"/>
          <w:tblLayout w:type="fixed"/>
          <w:tblLook w:val="0000"/>
        </w:tblPrEx>
        <w:trPr>
          <w:trHeight w:val="332"/>
        </w:trPr>
        <w:tc>
          <w:tcPr>
            <w:tcW w:w="1749" w:type="dxa"/>
            <w:gridSpan w:val="2"/>
          </w:tcPr>
          <w:p w:rsidR="005B3228">
            <w:r>
              <w:rPr>
                <w:rFonts w:hint="eastAsia"/>
              </w:rPr>
              <w:t>启动日期</w:t>
            </w:r>
          </w:p>
        </w:tc>
        <w:tc>
          <w:tcPr>
            <w:tcW w:w="1545" w:type="dxa"/>
            <w:gridSpan w:val="2"/>
          </w:tcPr>
          <w:p w:rsidR="005B3228" w:rsidP="00A836B4"/>
        </w:tc>
        <w:tc>
          <w:tcPr>
            <w:tcW w:w="2128" w:type="dxa"/>
            <w:gridSpan w:val="3"/>
          </w:tcPr>
          <w:p w:rsidR="005B3228">
            <w:r>
              <w:rPr>
                <w:rFonts w:hint="eastAsia"/>
              </w:rPr>
              <w:t>注册登记日期</w:t>
            </w:r>
          </w:p>
        </w:tc>
        <w:tc>
          <w:tcPr>
            <w:tcW w:w="3100" w:type="dxa"/>
            <w:gridSpan w:val="3"/>
          </w:tcPr>
          <w:p w:rsidR="005B3228"/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1749" w:type="dxa"/>
            <w:gridSpan w:val="2"/>
          </w:tcPr>
          <w:p w:rsidR="005B3228">
            <w:r>
              <w:rPr>
                <w:rFonts w:hint="eastAsia"/>
              </w:rPr>
              <w:t>所在科室</w:t>
            </w:r>
          </w:p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183" w:type="dxa"/>
          </w:tcPr>
          <w:p w:rsidR="005B3228" w:rsidP="005B3228">
            <w:pPr>
              <w:jc w:val="center"/>
            </w:pPr>
            <w:r>
              <w:rPr>
                <w:rFonts w:hint="eastAsia"/>
              </w:rPr>
              <w:t>圈人数</w:t>
            </w:r>
          </w:p>
        </w:tc>
        <w:tc>
          <w:tcPr>
            <w:tcW w:w="945" w:type="dxa"/>
            <w:gridSpan w:val="2"/>
          </w:tcPr>
          <w:p w:rsidR="005B3228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人</w:t>
            </w:r>
          </w:p>
        </w:tc>
        <w:tc>
          <w:tcPr>
            <w:tcW w:w="1550" w:type="dxa"/>
            <w:gridSpan w:val="2"/>
          </w:tcPr>
          <w:p w:rsidR="005B3228">
            <w:r>
              <w:rPr>
                <w:rFonts w:hint="eastAsia"/>
              </w:rPr>
              <w:t>平均年龄：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550" w:type="dxa"/>
          </w:tcPr>
          <w:p w:rsidR="005B3228"/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1749" w:type="dxa"/>
            <w:gridSpan w:val="2"/>
          </w:tcPr>
          <w:p w:rsidR="005B3228">
            <w:r>
              <w:rPr>
                <w:rFonts w:hint="eastAsia"/>
              </w:rPr>
              <w:t>负责人</w:t>
            </w:r>
          </w:p>
        </w:tc>
        <w:tc>
          <w:tcPr>
            <w:tcW w:w="855" w:type="dxa"/>
          </w:tcPr>
          <w:p w:rsidR="005B3228"/>
        </w:tc>
        <w:tc>
          <w:tcPr>
            <w:tcW w:w="690" w:type="dxa"/>
          </w:tcPr>
          <w:p w:rsidR="005B3228">
            <w:r>
              <w:rPr>
                <w:rFonts w:hint="eastAsia"/>
              </w:rPr>
              <w:t>辅导员</w:t>
            </w:r>
          </w:p>
        </w:tc>
        <w:tc>
          <w:tcPr>
            <w:tcW w:w="1305" w:type="dxa"/>
            <w:gridSpan w:val="2"/>
          </w:tcPr>
          <w:p w:rsidR="005B3228"/>
        </w:tc>
        <w:tc>
          <w:tcPr>
            <w:tcW w:w="823" w:type="dxa"/>
          </w:tcPr>
          <w:p w:rsidR="005B3228">
            <w:r>
              <w:rPr>
                <w:rFonts w:hint="eastAsia"/>
              </w:rPr>
              <w:t>联络人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赖妙娟</w:t>
            </w:r>
          </w:p>
        </w:tc>
        <w:tc>
          <w:tcPr>
            <w:tcW w:w="648" w:type="dxa"/>
          </w:tcPr>
          <w:p w:rsidR="005B3228">
            <w:r>
              <w:rPr>
                <w:rFonts w:hint="eastAsia"/>
              </w:rPr>
              <w:t>联络电话</w:t>
            </w:r>
          </w:p>
        </w:tc>
        <w:tc>
          <w:tcPr>
            <w:tcW w:w="1550" w:type="dxa"/>
          </w:tcPr>
          <w:p w:rsidR="005B3228"/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522" w:type="dxa"/>
            <w:gridSpan w:val="10"/>
          </w:tcPr>
          <w:p w:rsidR="005B3228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团队资料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 w:rsidRPr="005B3228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870" w:type="dxa"/>
          </w:tcPr>
          <w:p w:rsidR="005B3228" w:rsidRPr="005B3228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5" w:type="dxa"/>
            <w:gridSpan w:val="2"/>
          </w:tcPr>
          <w:p w:rsidR="005B3228" w:rsidRPr="005B3228" w:rsidP="005B3228">
            <w:pPr>
              <w:ind w:firstLine="630" w:firstLineChars="300"/>
              <w:rPr>
                <w:rFonts w:ascii="Calibri" w:hAnsi="Calibri"/>
              </w:rPr>
            </w:pPr>
            <w:r>
              <w:rPr>
                <w:rFonts w:hint="eastAsia"/>
              </w:rPr>
              <w:t>科室</w:t>
            </w:r>
          </w:p>
        </w:tc>
        <w:tc>
          <w:tcPr>
            <w:tcW w:w="1305" w:type="dxa"/>
            <w:gridSpan w:val="2"/>
          </w:tcPr>
          <w:p w:rsidR="005B3228" w:rsidRPr="005B3228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823" w:type="dxa"/>
          </w:tcPr>
          <w:p w:rsidR="005B3228" w:rsidRPr="005B3228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902" w:type="dxa"/>
          </w:tcPr>
          <w:p w:rsidR="005B3228" w:rsidRPr="005B3228">
            <w:pPr>
              <w:rPr>
                <w:rFonts w:ascii="Calibri" w:hAnsi="Calibri"/>
              </w:rPr>
            </w:pPr>
            <w:r>
              <w:rPr>
                <w:rFonts w:hint="eastAsia"/>
              </w:rPr>
              <w:t>圈龄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职责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圈长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/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副主任护师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4</w:t>
            </w:r>
          </w:p>
        </w:tc>
        <w:tc>
          <w:tcPr>
            <w:tcW w:w="2198" w:type="dxa"/>
            <w:gridSpan w:val="2"/>
          </w:tcPr>
          <w:p w:rsidR="005B3228">
            <w:r>
              <w:t>组织小组成员制定改进方案、</w:t>
            </w:r>
            <w:r>
              <w:rPr>
                <w:rFonts w:hint="eastAsia"/>
              </w:rPr>
              <w:t>推进方案的</w:t>
            </w:r>
            <w:r>
              <w:t>制定整改措施，监督措施有效实施，对项目活动效果进行评价及成果申报。</w:t>
            </w:r>
            <w:r>
              <w:t xml:space="preserve"> 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副圈长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主任护师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1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协调圈长监督指导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辅导员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护理部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主任护师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5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协调指导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秘书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护理师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1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负责制定流程指引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护理师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0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收集数据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分析整理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主管护理师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0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监督、执行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副主任医师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博士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0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监督、执行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护理师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0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收集数据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分析整理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879" w:type="dxa"/>
          </w:tcPr>
          <w:p w:rsidR="005B3228">
            <w:r>
              <w:rPr>
                <w:rFonts w:hint="eastAsia"/>
              </w:rPr>
              <w:t>圈员</w:t>
            </w:r>
          </w:p>
        </w:tc>
        <w:tc>
          <w:tcPr>
            <w:tcW w:w="870" w:type="dxa"/>
          </w:tcPr>
          <w:p w:rsidR="005B3228"/>
        </w:tc>
        <w:tc>
          <w:tcPr>
            <w:tcW w:w="1545" w:type="dxa"/>
            <w:gridSpan w:val="2"/>
          </w:tcPr>
          <w:p w:rsidR="005B3228">
            <w:r>
              <w:rPr>
                <w:rFonts w:hint="eastAsia"/>
              </w:rPr>
              <w:t>肿瘤科</w:t>
            </w:r>
          </w:p>
        </w:tc>
        <w:tc>
          <w:tcPr>
            <w:tcW w:w="1305" w:type="dxa"/>
            <w:gridSpan w:val="2"/>
          </w:tcPr>
          <w:p w:rsidR="005B3228">
            <w:r>
              <w:rPr>
                <w:rFonts w:hint="eastAsia"/>
              </w:rPr>
              <w:t>主治医师</w:t>
            </w:r>
          </w:p>
        </w:tc>
        <w:tc>
          <w:tcPr>
            <w:tcW w:w="823" w:type="dxa"/>
          </w:tcPr>
          <w:p w:rsidR="005B3228">
            <w:r>
              <w:rPr>
                <w:rFonts w:hint="eastAsia"/>
              </w:rPr>
              <w:t>本科</w:t>
            </w:r>
          </w:p>
        </w:tc>
        <w:tc>
          <w:tcPr>
            <w:tcW w:w="902" w:type="dxa"/>
          </w:tcPr>
          <w:p w:rsidR="005B3228">
            <w:r>
              <w:rPr>
                <w:rFonts w:hint="eastAsia"/>
              </w:rPr>
              <w:t>0</w:t>
            </w:r>
          </w:p>
        </w:tc>
        <w:tc>
          <w:tcPr>
            <w:tcW w:w="2198" w:type="dxa"/>
            <w:gridSpan w:val="2"/>
          </w:tcPr>
          <w:p w:rsidR="005B3228">
            <w:r>
              <w:rPr>
                <w:rFonts w:hint="eastAsia"/>
              </w:rPr>
              <w:t>监督、执行</w:t>
            </w:r>
          </w:p>
        </w:tc>
      </w:tr>
    </w:tbl>
    <w:p w:rsidR="005B3228">
      <w:pPr>
        <w:sectPr>
          <w:headerReference w:type="default" r:id="rId7"/>
          <w:type w:val="nextPage"/>
          <w:pgSz w:w="11906" w:h="16838"/>
          <w:pgMar w:top="1440" w:right="1800" w:bottom="1440" w:left="1800" w:header="851" w:footer="992" w:gutter="0"/>
          <w:pgNumType w:start="1"/>
          <w:cols w:space="720"/>
          <w:titlePg w:val="0"/>
          <w:docGrid w:type="lines" w:linePitch="312"/>
        </w:sectPr>
      </w:pPr>
    </w:p>
    <w:p w:rsidR="005B3228">
      <w:pPr>
        <w:spacing w:line="360" w:lineRule="auto"/>
        <w:jc w:val="left"/>
        <w:rPr>
          <w:sz w:val="24"/>
        </w:rPr>
      </w:pPr>
      <w:r>
        <w:rPr>
          <w:rFonts w:ascii="宋体" w:hAnsi="宋体" w:cs="宋体" w:hint="eastAsia"/>
          <w:b/>
          <w:bCs/>
        </w:rPr>
        <w:t>2圈名意义：</w:t>
      </w:r>
      <w:r w:rsidR="00EA7303">
        <w:rPr>
          <w:rFonts w:hint="eastAsia"/>
          <w:sz w:val="24"/>
        </w:rPr>
        <w:t>笑着张口训练，张口训练要持之以恒，规律坚持</w:t>
      </w:r>
      <w:r w:rsidR="00EA7303">
        <w:rPr>
          <w:rFonts w:hint="eastAsia"/>
          <w:sz w:val="24"/>
        </w:rPr>
        <w:t>,</w:t>
      </w:r>
      <w:r w:rsidR="00EA7303">
        <w:rPr>
          <w:rFonts w:hint="eastAsia"/>
          <w:sz w:val="24"/>
        </w:rPr>
        <w:t>提高生活质量。</w:t>
      </w:r>
    </w:p>
    <w:p w:rsidR="005B3228">
      <w:pPr>
        <w:spacing w:line="360" w:lineRule="auto"/>
        <w:rPr>
          <w:sz w:val="24"/>
        </w:rPr>
      </w:pPr>
      <w:r>
        <w:rPr>
          <w:rFonts w:ascii="宋体" w:hAnsi="宋体" w:cs="宋体" w:hint="eastAsia"/>
          <w:b/>
          <w:bCs/>
        </w:rPr>
        <w:t>3圈徽意义：</w:t>
      </w:r>
      <w:r w:rsidR="002C6DED">
        <w:rPr>
          <w:rFonts w:ascii="宋体" w:hAnsi="宋体" w:cs="宋体" w:hint="eastAsia"/>
          <w:b/>
          <w:bCs/>
        </w:rPr>
        <w:t>五朵向日葵代表希望，为患者撑起康复希望，中间的张大嘴巴，代表张口训练的力度，让患者快乐张大口，坚持锻炼，保证张口功能正常，提高生命质量。</w:t>
      </w:r>
    </w:p>
    <w:p w:rsidR="005B3228">
      <w:pPr>
        <w:spacing w:line="360" w:lineRule="auto"/>
        <w:jc w:val="left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4圈活动特点：</w:t>
      </w:r>
      <w:r>
        <w:rPr>
          <w:rFonts w:hint="eastAsia"/>
          <w:sz w:val="24"/>
        </w:rPr>
        <w:t>熟悉品管圈的精神、意义和作法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能把品管圈带好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能领导整个活动，拟定并执行活动计划，能创造全员参加、全员发言的气氛，关心圈员并建立良好的人际关系，培养后继圈长，能做好辅导员与圈员间的沟通桥梁。</w:t>
      </w:r>
    </w:p>
    <w:p w:rsidR="005B3228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</w:rPr>
        <w:t>二、</w:t>
      </w:r>
      <w:r>
        <w:rPr>
          <w:rFonts w:hint="eastAsia"/>
          <w:b/>
          <w:bCs/>
          <w:sz w:val="28"/>
          <w:szCs w:val="28"/>
        </w:rPr>
        <w:t>主题选定</w:t>
      </w:r>
    </w:p>
    <w:p w:rsidR="005B322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选题过程</w:t>
      </w:r>
    </w:p>
    <w:p w:rsidR="005B322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所有圈员根据工作经验列出主题，依据评价法进行主题评价，共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人参与选题过程。根据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进行评分，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分最高、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分普通、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分最低，分数排名第一顺位为本期活动主题（见表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）。</w:t>
      </w:r>
    </w:p>
    <w:p w:rsidR="005B322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 xml:space="preserve">1 </w:t>
      </w:r>
      <w:r>
        <w:rPr>
          <w:rFonts w:hint="eastAsia"/>
          <w:b/>
          <w:bCs/>
          <w:sz w:val="24"/>
        </w:rPr>
        <w:t>主题评价表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1988"/>
        <w:gridCol w:w="885"/>
        <w:gridCol w:w="645"/>
        <w:gridCol w:w="180"/>
        <w:gridCol w:w="435"/>
        <w:gridCol w:w="675"/>
        <w:gridCol w:w="180"/>
        <w:gridCol w:w="870"/>
        <w:gridCol w:w="735"/>
        <w:gridCol w:w="645"/>
        <w:gridCol w:w="720"/>
      </w:tblGrid>
      <w:tr w:rsidTr="005B3228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59"/>
        </w:trPr>
        <w:tc>
          <w:tcPr>
            <w:tcW w:w="466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988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主题评价题目</w:t>
            </w:r>
          </w:p>
        </w:tc>
        <w:tc>
          <w:tcPr>
            <w:tcW w:w="88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提案人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上级政策</w:t>
            </w:r>
          </w:p>
        </w:tc>
        <w:tc>
          <w:tcPr>
            <w:tcW w:w="61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可行性</w:t>
            </w:r>
          </w:p>
        </w:tc>
        <w:tc>
          <w:tcPr>
            <w:tcW w:w="85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迫切性</w:t>
            </w:r>
          </w:p>
        </w:tc>
        <w:tc>
          <w:tcPr>
            <w:tcW w:w="87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圈能力</w:t>
            </w:r>
          </w:p>
        </w:tc>
        <w:tc>
          <w:tcPr>
            <w:tcW w:w="73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总分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顺序</w:t>
            </w:r>
          </w:p>
        </w:tc>
        <w:tc>
          <w:tcPr>
            <w:tcW w:w="72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5B3228">
              <w:rPr>
                <w:rFonts w:hint="eastAsia"/>
                <w:b/>
                <w:bCs/>
                <w:sz w:val="18"/>
                <w:szCs w:val="18"/>
              </w:rPr>
              <w:t>选定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466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988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提高高危标识使用正确率</w:t>
            </w:r>
          </w:p>
        </w:tc>
        <w:tc>
          <w:tcPr>
            <w:tcW w:w="88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61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39</w:t>
            </w:r>
          </w:p>
        </w:tc>
        <w:tc>
          <w:tcPr>
            <w:tcW w:w="85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32</w:t>
            </w:r>
          </w:p>
        </w:tc>
        <w:tc>
          <w:tcPr>
            <w:tcW w:w="87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73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141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72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466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988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提高护士对病情掌握率</w:t>
            </w:r>
          </w:p>
        </w:tc>
        <w:tc>
          <w:tcPr>
            <w:tcW w:w="88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39</w:t>
            </w:r>
          </w:p>
        </w:tc>
        <w:tc>
          <w:tcPr>
            <w:tcW w:w="61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31</w:t>
            </w:r>
          </w:p>
        </w:tc>
        <w:tc>
          <w:tcPr>
            <w:tcW w:w="85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33</w:t>
            </w:r>
          </w:p>
        </w:tc>
        <w:tc>
          <w:tcPr>
            <w:tcW w:w="87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31</w:t>
            </w:r>
          </w:p>
        </w:tc>
        <w:tc>
          <w:tcPr>
            <w:tcW w:w="73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134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72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466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988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降低文书书写不规范率</w:t>
            </w:r>
          </w:p>
        </w:tc>
        <w:tc>
          <w:tcPr>
            <w:tcW w:w="88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43</w:t>
            </w:r>
          </w:p>
        </w:tc>
        <w:tc>
          <w:tcPr>
            <w:tcW w:w="61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35</w:t>
            </w:r>
          </w:p>
        </w:tc>
        <w:tc>
          <w:tcPr>
            <w:tcW w:w="85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33</w:t>
            </w:r>
          </w:p>
        </w:tc>
        <w:tc>
          <w:tcPr>
            <w:tcW w:w="87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26</w:t>
            </w:r>
          </w:p>
        </w:tc>
        <w:tc>
          <w:tcPr>
            <w:tcW w:w="73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137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72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466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988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b/>
                <w:bCs/>
                <w:sz w:val="24"/>
              </w:rPr>
              <w:t>提高鼻咽癌放疗患者张口训练的规范率</w:t>
            </w:r>
          </w:p>
        </w:tc>
        <w:tc>
          <w:tcPr>
            <w:tcW w:w="88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45</w:t>
            </w:r>
          </w:p>
        </w:tc>
        <w:tc>
          <w:tcPr>
            <w:tcW w:w="61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85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39</w:t>
            </w:r>
          </w:p>
        </w:tc>
        <w:tc>
          <w:tcPr>
            <w:tcW w:w="87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32</w:t>
            </w:r>
          </w:p>
        </w:tc>
        <w:tc>
          <w:tcPr>
            <w:tcW w:w="73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156</w:t>
            </w:r>
          </w:p>
        </w:tc>
        <w:tc>
          <w:tcPr>
            <w:tcW w:w="645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720" w:type="dxa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ascii="微软雅黑" w:eastAsia="微软雅黑" w:hAnsi="微软雅黑" w:cs="微软雅黑" w:hint="eastAsia"/>
                <w:b/>
                <w:bCs/>
                <w:sz w:val="24"/>
              </w:rPr>
              <w:t>★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2454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评价说明</w:t>
            </w:r>
          </w:p>
        </w:tc>
        <w:tc>
          <w:tcPr>
            <w:tcW w:w="1710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分数</w:t>
            </w:r>
            <w:r w:rsidRPr="005B3228">
              <w:rPr>
                <w:rFonts w:hint="eastAsia"/>
                <w:b/>
                <w:bCs/>
                <w:sz w:val="24"/>
              </w:rPr>
              <w:t>/</w:t>
            </w:r>
            <w:r w:rsidRPr="005B3228"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110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迫切性</w:t>
            </w:r>
          </w:p>
        </w:tc>
        <w:tc>
          <w:tcPr>
            <w:tcW w:w="1785" w:type="dxa"/>
            <w:gridSpan w:val="3"/>
          </w:tcPr>
          <w:p w:rsidR="005B3228" w:rsidRPr="005B3228" w:rsidP="005B3228">
            <w:pPr>
              <w:spacing w:line="360" w:lineRule="auto"/>
              <w:ind w:firstLine="308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圈能力</w:t>
            </w:r>
          </w:p>
        </w:tc>
        <w:tc>
          <w:tcPr>
            <w:tcW w:w="136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上级政策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2454" w:type="dxa"/>
            <w:gridSpan w:val="2"/>
            <w:vMerge w:val="restart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10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110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次迫切</w:t>
            </w:r>
          </w:p>
        </w:tc>
        <w:tc>
          <w:tcPr>
            <w:tcW w:w="1785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低：</w:t>
            </w:r>
            <w:r w:rsidRPr="005B3228">
              <w:rPr>
                <w:rFonts w:hint="eastAsia"/>
                <w:b/>
                <w:bCs/>
                <w:sz w:val="24"/>
              </w:rPr>
              <w:t>0-50%</w:t>
            </w:r>
          </w:p>
        </w:tc>
        <w:tc>
          <w:tcPr>
            <w:tcW w:w="136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次相关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2454" w:type="dxa"/>
            <w:gridSpan w:val="2"/>
            <w:vMerge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10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110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迫切</w:t>
            </w:r>
          </w:p>
        </w:tc>
        <w:tc>
          <w:tcPr>
            <w:tcW w:w="1785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中：</w:t>
            </w:r>
            <w:r w:rsidRPr="005B3228">
              <w:rPr>
                <w:rFonts w:hint="eastAsia"/>
                <w:b/>
                <w:bCs/>
                <w:sz w:val="24"/>
              </w:rPr>
              <w:t>51-75%</w:t>
            </w:r>
          </w:p>
        </w:tc>
        <w:tc>
          <w:tcPr>
            <w:tcW w:w="136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相关</w:t>
            </w:r>
          </w:p>
        </w:tc>
      </w:tr>
      <w:tr w:rsidTr="005B3228">
        <w:tblPrEx>
          <w:tblW w:w="0" w:type="auto"/>
          <w:tblLayout w:type="fixed"/>
          <w:tblLook w:val="0000"/>
        </w:tblPrEx>
        <w:tc>
          <w:tcPr>
            <w:tcW w:w="2454" w:type="dxa"/>
            <w:gridSpan w:val="2"/>
            <w:vMerge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710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110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极迫切</w:t>
            </w:r>
          </w:p>
        </w:tc>
        <w:tc>
          <w:tcPr>
            <w:tcW w:w="1785" w:type="dxa"/>
            <w:gridSpan w:val="3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高：</w:t>
            </w:r>
            <w:r w:rsidRPr="005B3228">
              <w:rPr>
                <w:rFonts w:hint="eastAsia"/>
                <w:b/>
                <w:bCs/>
                <w:sz w:val="24"/>
              </w:rPr>
              <w:t>76-100%</w:t>
            </w:r>
          </w:p>
        </w:tc>
        <w:tc>
          <w:tcPr>
            <w:tcW w:w="1365" w:type="dxa"/>
            <w:gridSpan w:val="2"/>
          </w:tcPr>
          <w:p w:rsidR="005B3228" w:rsidRPr="005B3228" w:rsidP="005B3228">
            <w:pPr>
              <w:spacing w:line="360" w:lineRule="auto"/>
              <w:rPr>
                <w:b/>
                <w:bCs/>
                <w:sz w:val="24"/>
              </w:rPr>
            </w:pPr>
            <w:r w:rsidRPr="005B3228">
              <w:rPr>
                <w:rFonts w:hint="eastAsia"/>
                <w:b/>
                <w:bCs/>
                <w:sz w:val="24"/>
              </w:rPr>
              <w:t>极相关</w:t>
            </w:r>
          </w:p>
        </w:tc>
      </w:tr>
    </w:tbl>
    <w:p w:rsidR="005B3228">
      <w:pPr>
        <w:spacing w:line="360" w:lineRule="auto"/>
        <w:rPr>
          <w:b/>
          <w:bCs/>
          <w:sz w:val="24"/>
        </w:rPr>
      </w:pPr>
    </w:p>
    <w:p w:rsidR="005B3228">
      <w:pPr>
        <w:sectPr w:rsidSect="00066C73">
          <w:headerReference w:type="default" r:id="rId8"/>
          <w:pgSz w:w="11906" w:h="16838"/>
          <w:pgMar w:top="1440" w:right="1800" w:bottom="1440" w:left="1800" w:header="851" w:footer="992" w:gutter="0"/>
          <w:pgNumType w:start="2"/>
          <w:cols w:space="720"/>
          <w:docGrid w:type="lines" w:linePitch="312"/>
        </w:sectPr>
      </w:pPr>
    </w:p>
    <w:p w:rsidR="005B3228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color w:val="000000"/>
          <w:sz w:val="24"/>
        </w:rPr>
        <w:t>通过评分排名，确定本期活动主题为：</w:t>
      </w:r>
      <w:r>
        <w:rPr>
          <w:rFonts w:ascii="宋体" w:hAnsi="宋体" w:cs="宋体" w:hint="eastAsia"/>
          <w:color w:val="000000"/>
          <w:kern w:val="0"/>
          <w:sz w:val="24"/>
        </w:rPr>
        <w:t>提高</w:t>
      </w:r>
      <w:r>
        <w:rPr>
          <w:rFonts w:ascii="宋体" w:hAnsi="宋体" w:cs="宋体"/>
          <w:color w:val="000000"/>
          <w:kern w:val="0"/>
          <w:sz w:val="24"/>
        </w:rPr>
        <w:t>鼻咽癌放疗患者张口训练的规范率</w:t>
      </w:r>
    </w:p>
    <w:p w:rsidR="005B3228"/>
    <w:p w:rsidR="005B322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选题理由</w:t>
      </w:r>
    </w:p>
    <w:p w:rsidR="005B3228">
      <w:pPr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2.1</w:t>
      </w:r>
    </w:p>
    <w:p w:rsidR="005B3228">
      <w:pPr>
        <w:spacing w:line="360" w:lineRule="auto"/>
        <w:jc w:val="left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回顾统计2018年6月-2019年2月我科鼻咽癌放疗患者46例，鼻咽癌放疗患者</w:t>
      </w:r>
      <w:r>
        <w:rPr>
          <w:rFonts w:ascii="宋体" w:hAnsi="宋体" w:cs="宋体"/>
          <w:color w:val="000000"/>
          <w:kern w:val="0"/>
          <w:sz w:val="24"/>
        </w:rPr>
        <w:t>张口训练的</w:t>
      </w:r>
      <w:r>
        <w:rPr>
          <w:rFonts w:ascii="宋体" w:hAnsi="宋体" w:cs="宋体" w:hint="eastAsia"/>
          <w:color w:val="000000"/>
          <w:kern w:val="0"/>
          <w:sz w:val="24"/>
        </w:rPr>
        <w:t>不</w:t>
      </w:r>
      <w:r>
        <w:rPr>
          <w:rFonts w:ascii="宋体" w:hAnsi="宋体" w:cs="宋体"/>
          <w:color w:val="000000"/>
          <w:kern w:val="0"/>
          <w:sz w:val="24"/>
        </w:rPr>
        <w:t>规范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问题反复出现，以及科室组长、护长日常检查中发现我科鼻咽癌放疗患者</w:t>
      </w:r>
      <w:r>
        <w:rPr>
          <w:rFonts w:ascii="宋体" w:hAnsi="宋体" w:cs="宋体"/>
          <w:color w:val="000000"/>
          <w:kern w:val="0"/>
          <w:sz w:val="24"/>
        </w:rPr>
        <w:t>张口训练的</w:t>
      </w:r>
      <w:r>
        <w:rPr>
          <w:rFonts w:ascii="宋体" w:hAnsi="宋体" w:cs="宋体" w:hint="eastAsia"/>
          <w:color w:val="000000"/>
          <w:kern w:val="0"/>
          <w:sz w:val="24"/>
        </w:rPr>
        <w:t>不</w:t>
      </w:r>
      <w:r>
        <w:rPr>
          <w:rFonts w:ascii="宋体" w:hAnsi="宋体" w:cs="宋体"/>
          <w:color w:val="000000"/>
          <w:kern w:val="0"/>
          <w:sz w:val="24"/>
        </w:rPr>
        <w:t>规范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情况较为普遍。</w:t>
      </w:r>
    </w:p>
    <w:p w:rsidR="005B3228">
      <w:pPr>
        <w:spacing w:line="360" w:lineRule="auto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2.2据资料表明：鼻咽癌患者放疗后并发症发生率较高，如吞咽困难、咀嚼困难，张口受限，其中张口受限也是常见放疗后并发症，放射治疗过程中，射线会损伤颞颌关节，如果在放疗过程中没有进行功能锻炼，会导致患者颞颌关节功能障碍，甚至出现张口困难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影响患者的生活质量。</w:t>
      </w:r>
    </w:p>
    <w:p w:rsidR="005B3228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2.3</w:t>
      </w:r>
      <w:r>
        <w:rPr>
          <w:rFonts w:hint="eastAsia"/>
          <w:b/>
          <w:bCs/>
          <w:sz w:val="24"/>
        </w:rPr>
        <w:t>名词定义：</w:t>
      </w:r>
    </w:p>
    <w:p w:rsidR="005B3228">
      <w:pPr>
        <w:spacing w:line="360" w:lineRule="auto"/>
        <w:rPr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张口训练</w:t>
      </w:r>
      <w:r>
        <w:rPr>
          <w:rFonts w:hint="eastAsia"/>
          <w:sz w:val="24"/>
        </w:rPr>
        <w:t>：是针对张口受限（指开口小于正常或完全不能开口）而采取一系列有效措施的功能运动训练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以加强口腔肌肉、关节的活动。</w:t>
      </w:r>
    </w:p>
    <w:p w:rsidR="005B3228">
      <w:pPr>
        <w:spacing w:line="360" w:lineRule="auto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2.4</w:t>
      </w:r>
      <w:r>
        <w:rPr>
          <w:rFonts w:ascii="宋体" w:hAnsi="宋体" w:cs="宋体"/>
          <w:b/>
          <w:color w:val="000000"/>
          <w:kern w:val="0"/>
          <w:sz w:val="24"/>
        </w:rPr>
        <w:t>衡量指标</w:t>
      </w:r>
    </w:p>
    <w:p w:rsidR="005B3228">
      <w:pPr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张口训练规范率＝张口训练规范患者例数／同期住院鼻咽癌放疗患者总例数×100％</w:t>
      </w:r>
    </w:p>
    <w:p w:rsidR="005B3228">
      <w:pPr>
        <w:tabs>
          <w:tab w:val="right" w:pos="8306"/>
        </w:tabs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三、活动计划拟定</w:t>
      </w:r>
    </w:p>
    <w:p w:rsidR="005B3228">
      <w:pPr>
        <w:tabs>
          <w:tab w:val="right" w:pos="8306"/>
        </w:tabs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表</w:t>
      </w:r>
      <w:r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活动计划表</w:t>
      </w:r>
    </w:p>
    <w:tbl>
      <w:tblPr>
        <w:tblStyle w:val="TableNormal"/>
        <w:tblpPr w:leftFromText="180" w:rightFromText="180" w:vertAnchor="text" w:horzAnchor="page" w:tblpX="877" w:tblpY="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000"/>
      </w:tblPr>
      <w:tblGrid>
        <w:gridCol w:w="744"/>
        <w:gridCol w:w="13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6DDE8"/>
          <w:tblLayout w:type="fixed"/>
          <w:tblLook w:val="0000"/>
        </w:tblPrEx>
        <w:trPr>
          <w:trHeight w:val="277"/>
        </w:trPr>
        <w:tc>
          <w:tcPr>
            <w:tcW w:w="2093" w:type="dxa"/>
            <w:gridSpan w:val="2"/>
            <w:vMerge w:val="restart"/>
            <w:tcBorders>
              <w:tl2br w:val="single" w:sz="4" w:space="0" w:color="auto"/>
            </w:tcBorders>
          </w:tcPr>
          <w:p w:rsidR="005B3228">
            <w:pPr>
              <w:ind w:firstLine="1159" w:firstLineChars="644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月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sz w:val="18"/>
                <w:szCs w:val="18"/>
              </w:rPr>
              <w:t>份</w:t>
            </w:r>
          </w:p>
          <w:p w:rsidR="005B3228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工作内容</w:t>
            </w:r>
            <w:r>
              <w:rPr>
                <w:rFonts w:hint="eastAsia"/>
                <w:b/>
                <w:sz w:val="18"/>
                <w:szCs w:val="18"/>
              </w:rPr>
              <w:t xml:space="preserve">       </w:t>
            </w:r>
            <w:r>
              <w:rPr>
                <w:rFonts w:hint="eastAsia"/>
                <w:b/>
                <w:sz w:val="18"/>
                <w:szCs w:val="18"/>
              </w:rPr>
              <w:t>周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>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B3228" w:rsidP="00A836B4">
            <w:pPr>
              <w:widowControl/>
              <w:ind w:firstLine="630" w:firstLineChars="300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Century Schoolbook" w:hAnsi="Century Schoolbook" w:cs="Arial"/>
                <w:b/>
                <w:bCs/>
                <w:kern w:val="24"/>
                <w:szCs w:val="21"/>
              </w:rPr>
              <w:t>20</w:t>
            </w:r>
            <w:r w:rsidR="00A836B4"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21</w:t>
            </w:r>
            <w:r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.03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B3228" w:rsidP="00A836B4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Century Schoolbook" w:hAnsi="Century Schoolbook" w:cs="Arial"/>
                <w:b/>
                <w:bCs/>
                <w:kern w:val="24"/>
                <w:szCs w:val="21"/>
              </w:rPr>
              <w:t>20</w:t>
            </w:r>
            <w:r w:rsidR="00A836B4"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21</w:t>
            </w:r>
            <w:r>
              <w:rPr>
                <w:rFonts w:ascii="Century Schoolbook" w:hAnsi="Century Schoolbook" w:cs="Arial"/>
                <w:b/>
                <w:bCs/>
                <w:kern w:val="24"/>
                <w:szCs w:val="21"/>
              </w:rPr>
              <w:t>.</w:t>
            </w:r>
            <w:r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04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5B3228" w:rsidP="00A836B4"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Century Schoolbook" w:hAnsi="Century Schoolbook" w:cs="Arial"/>
                <w:b/>
                <w:bCs/>
                <w:kern w:val="24"/>
                <w:szCs w:val="21"/>
              </w:rPr>
              <w:t>20</w:t>
            </w:r>
            <w:r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21</w:t>
            </w:r>
            <w:r>
              <w:rPr>
                <w:rFonts w:ascii="Century Schoolbook" w:hAnsi="Century Schoolbook" w:cs="Arial" w:hint="eastAsia"/>
                <w:b/>
                <w:bCs/>
                <w:kern w:val="24"/>
                <w:szCs w:val="21"/>
              </w:rPr>
              <w:t>05</w:t>
            </w:r>
          </w:p>
        </w:tc>
        <w:tc>
          <w:tcPr>
            <w:tcW w:w="1701" w:type="dxa"/>
            <w:vMerge w:val="restart"/>
            <w:vAlign w:val="center"/>
          </w:tcPr>
          <w:p w:rsidR="005B3228">
            <w:pPr>
              <w:widowControl/>
              <w:tabs>
                <w:tab w:val="left" w:pos="1140"/>
              </w:tabs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kern w:val="0"/>
                <w:szCs w:val="21"/>
              </w:rPr>
              <w:t>负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责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kern w:val="0"/>
                <w:szCs w:val="21"/>
              </w:rPr>
              <w:t>人</w:t>
            </w: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367"/>
        </w:trPr>
        <w:tc>
          <w:tcPr>
            <w:tcW w:w="2093" w:type="dxa"/>
            <w:gridSpan w:val="2"/>
            <w:vMerge/>
            <w:tcBorders>
              <w:tl2br w:val="single" w:sz="4" w:space="0" w:color="auto"/>
            </w:tcBorders>
          </w:tcPr>
          <w:p w:rsidR="005B3228">
            <w:pPr>
              <w:rPr>
                <w:b/>
                <w:sz w:val="24"/>
              </w:rPr>
            </w:pP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4</w:t>
            </w:r>
            <w:r>
              <w:rPr>
                <w:rFonts w:ascii="Century Schoolbook" w:hAnsi="Century Schoolbook" w:cs="Arial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1</w:t>
            </w:r>
            <w:r>
              <w:rPr>
                <w:rFonts w:ascii="Century Schoolbook" w:hAnsi="Century Schoolbook" w:cs="Arial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2</w:t>
            </w:r>
            <w:r>
              <w:rPr>
                <w:rFonts w:ascii="Century Schoolbook" w:hAnsi="Century Schoolbook" w:cs="Arial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1</w:t>
            </w:r>
            <w:r>
              <w:rPr>
                <w:rFonts w:ascii="Century Schoolbook" w:hAnsi="Century Schoolbook" w:cs="Arial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2</w:t>
            </w:r>
            <w:r>
              <w:rPr>
                <w:rFonts w:ascii="Century Schoolbook" w:hAnsi="Century Schoolbook" w:cs="Arial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  <w:r>
              <w:rPr>
                <w:rFonts w:ascii="Century Schoolbook" w:hAnsi="Century Schoolbook" w:cs="Arial" w:hint="eastAsia"/>
                <w:kern w:val="24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</w:tcPr>
          <w:p w:rsidR="005B3228">
            <w:pPr>
              <w:widowControl/>
              <w:jc w:val="left"/>
              <w:rPr>
                <w:rFonts w:ascii="Arial" w:hAnsi="Arial" w:cs="Arial"/>
                <w:kern w:val="0"/>
                <w:sz w:val="36"/>
                <w:szCs w:val="36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556"/>
        </w:trPr>
        <w:tc>
          <w:tcPr>
            <w:tcW w:w="744" w:type="dxa"/>
            <w:vMerge w:val="restart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主题选定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436"/>
        </w:trPr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计划拟定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B3228">
            <w:pPr>
              <w:spacing w:line="240" w:lineRule="exact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455"/>
        </w:trPr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现状把握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0000FF"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color w:val="0000FF"/>
                <w:sz w:val="24"/>
              </w:rPr>
            </w:pPr>
          </w:p>
        </w:tc>
        <w:tc>
          <w:tcPr>
            <w:tcW w:w="567" w:type="dxa"/>
            <w:shd w:val="clear" w:color="auto" w:fill="C00000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color w:val="C00000"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 w:rsidP="00A836B4">
            <w:pPr>
              <w:spacing w:line="240" w:lineRule="exact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目标设定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原因分析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D99594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 w:rsidP="00A836B4">
            <w:pPr>
              <w:spacing w:line="240" w:lineRule="exact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对策拟定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645"/>
        </w:trPr>
        <w:tc>
          <w:tcPr>
            <w:tcW w:w="744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D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对策实施与检讨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E36C09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E36C09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E36C09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E36C09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小组全体成员</w:t>
            </w:r>
          </w:p>
        </w:tc>
      </w:tr>
    </w:tbl>
    <w:p>
      <w:pPr>
        <w:sectPr w:rsidSect="00066C73">
          <w:head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space="720"/>
          <w:titlePg w:val="0"/>
          <w:docGrid w:type="lines" w:linePitch="312"/>
        </w:sectPr>
      </w:pPr>
    </w:p>
    <w:tbl>
      <w:tblPr>
        <w:tblStyle w:val="TableNormal"/>
        <w:tblpPr w:leftFromText="180" w:rightFromText="180" w:vertAnchor="text" w:horzAnchor="page" w:tblpX="877" w:tblpY="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000"/>
      </w:tblPr>
      <w:tblGrid>
        <w:gridCol w:w="744"/>
        <w:gridCol w:w="134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B6DDE8"/>
          <w:tblLayout w:type="fixed"/>
          <w:tblLook w:val="0000"/>
        </w:tblPrEx>
        <w:trPr>
          <w:trHeight w:val="430"/>
        </w:trPr>
        <w:tc>
          <w:tcPr>
            <w:tcW w:w="744" w:type="dxa"/>
            <w:vMerge w:val="restart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C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效果确认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632"/>
        </w:trPr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标准化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00B050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Tr="00A836B4">
        <w:tblPrEx>
          <w:tblW w:w="0" w:type="auto"/>
          <w:shd w:val="clear" w:color="auto" w:fill="B6DDE8"/>
          <w:tblLayout w:type="fixed"/>
          <w:tblLook w:val="0000"/>
        </w:tblPrEx>
        <w:trPr>
          <w:trHeight w:val="887"/>
        </w:trPr>
        <w:tc>
          <w:tcPr>
            <w:tcW w:w="744" w:type="dxa"/>
            <w:vMerge w:val="restart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  <w:t>检讨改进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4F81BD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W w:w="0" w:type="auto"/>
          <w:shd w:val="clear" w:color="auto" w:fill="B6DDE8"/>
          <w:tblLayout w:type="fixed"/>
          <w:tblLook w:val="0000"/>
        </w:tblPrEx>
        <w:trPr>
          <w:trHeight w:val="514"/>
        </w:trPr>
        <w:tc>
          <w:tcPr>
            <w:tcW w:w="744" w:type="dxa"/>
            <w:vMerge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color w:val="000000"/>
                <w:sz w:val="18"/>
                <w:szCs w:val="18"/>
              </w:rPr>
              <w:t>成果发表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4F81BD"/>
            <w:vAlign w:val="center"/>
          </w:tcPr>
          <w:p w:rsidR="005B3228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B3228" w:rsidP="00A836B4">
            <w:pPr>
              <w:spacing w:line="240" w:lineRule="exact"/>
              <w:rPr>
                <w:b/>
                <w:sz w:val="24"/>
              </w:rPr>
            </w:pPr>
          </w:p>
        </w:tc>
      </w:tr>
    </w:tbl>
    <w:p w:rsidR="005B3228"/>
    <w:p w:rsidR="005B3228">
      <w:pPr>
        <w:spacing w:line="360" w:lineRule="auto"/>
        <w:rPr>
          <w:b/>
          <w:bCs/>
          <w:color w:val="000000"/>
          <w:sz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/>
          <w:b/>
          <w:bCs/>
          <w:color w:val="000000"/>
          <w:sz w:val="24"/>
        </w:rPr>
        <w:t>现况把握</w:t>
      </w:r>
    </w:p>
    <w:p w:rsidR="005B3228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现状流程</w:t>
      </w:r>
    </w:p>
    <w:p w:rsidR="00015A06">
      <w:pPr>
        <w:rPr>
          <w:rFonts w:ascii="仿宋" w:eastAsia="仿宋" w:hAnsi="仿宋"/>
          <w:sz w:val="24"/>
        </w:rPr>
      </w:pPr>
      <w:r w:rsidRPr="009F4F44">
        <w:rPr>
          <w:rFonts w:ascii="仿宋" w:eastAsia="仿宋" w:hAnsi="仿宋" w:hint="eastAsia"/>
          <w:sz w:val="24"/>
        </w:rPr>
        <w:t>教资料及宣教</w:t>
      </w:r>
    </w:p>
    <w:p w:rsidR="009B41BE" w:rsidRPr="009F4F44">
      <w:pPr>
        <w:rPr>
          <w:rFonts w:eastAsia="仿宋"/>
          <w:sz w:val="24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  <w:r>
        <w:rPr>
          <w:noProof/>
          <w:sz w:val="32"/>
        </w:rPr>
        <w:pict>
          <v:group id="_x0000_s1025" style="width:476.65pt;height:278.5pt;margin-top:6.05pt;margin-left:-25.55pt;position:absolute;z-index:251658240" coordorigin="1289,5987" coordsize="9533,5570">
            <v:rect id="_x0000_s1026" style="width:7502;height:3232;left:1289;position:absolute;top:7326" strokecolor="red">
              <v:stroke dashstyle="dash"/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7" type="#_x0000_t67" style="width:143;height:368;left:2679;position:absolute;top:7142"/>
            <v:shape id="_x0000_s1028" type="#_x0000_t67" style="width:143;height:368;left:2679;position:absolute;top:8508"/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_x0000_s1029" type="#_x0000_t62" style="width:1560;height:1095;left:9262;position:absolute;top:8063;v-text-anchor:middle" adj="-554,26374,14400" filled="f" strokecolor="red" strokeweight="2.25pt">
              <v:textbox>
                <w:txbxContent>
                  <w:p w:rsidR="009B41BE" w:rsidRPr="00C72627" w:rsidP="00C72627">
                    <w:pPr>
                      <w:jc w:val="center"/>
                      <w:rPr>
                        <w:color w:val="000000"/>
                      </w:rPr>
                    </w:pPr>
                    <w:r w:rsidRPr="00C72627">
                      <w:rPr>
                        <w:rFonts w:hint="eastAsia"/>
                        <w:color w:val="000000"/>
                      </w:rPr>
                      <w:t>此为改善重点</w:t>
                    </w:r>
                  </w:p>
                </w:txbxContent>
              </v:textbox>
            </v:shape>
            <v:rect id="矩形 1198" o:spid="_x0000_s1030" style="width:2734;height:909;left:5503;position:absolute;top:5987"/>
            <v:rect id="矩形 1199" o:spid="_x0000_s1031" style="width:2459;height:882;left:1643;position:absolute;top:6137"/>
            <v:rect id="矩形 1200" o:spid="_x0000_s1032" style="width:2485;height:882;left:1617;position:absolute;top:7611"/>
            <v:rect id="矩形 1202" o:spid="_x0000_s1033" style="width:2486;height:882;left:1616;position:absolute;top:8977" fillcolor="#00b050"/>
            <v:rect id="矩形 1203" o:spid="_x0000_s1034" style="width:2734;height:1548;left:5503;position:absolute;top:8876"/>
            <v:rect id="_x0000_s1035" style="width:2485;height:882;left:1616;position:absolute;top:10675">
              <v:textbox>
                <w:txbxContent>
                  <w:p w:rsidR="009B41BE" w:rsidRPr="009F4F44" w:rsidP="005476F1">
                    <w:pPr>
                      <w:rPr>
                        <w:rFonts w:ascii="仿宋" w:eastAsia="仿宋" w:hAnsi="仿宋"/>
                        <w:sz w:val="28"/>
                        <w:szCs w:val="28"/>
                      </w:rPr>
                    </w:pPr>
                    <w:r>
                      <w:rPr>
                        <w:rFonts w:ascii="仿宋" w:eastAsia="仿宋" w:hAnsi="仿宋" w:hint="eastAsia"/>
                        <w:sz w:val="28"/>
                        <w:szCs w:val="28"/>
                      </w:rPr>
                      <w:t>患者出院后</w:t>
                    </w:r>
                  </w:p>
                </w:txbxContent>
              </v:textbox>
            </v:rect>
            <v:rect id="_x0000_s1036" style="width:2734;height:882;left:5503;position:absolute;top:10675">
              <v:textbox>
                <w:txbxContent>
                  <w:p w:rsidR="009B41BE" w:rsidP="005476F1">
                    <w:pPr>
                      <w:rPr>
                        <w:rFonts w:eastAsia="仿宋"/>
                      </w:rPr>
                    </w:pPr>
                    <w:r>
                      <w:rPr>
                        <w:rFonts w:eastAsia="仿宋" w:hint="eastAsia"/>
                      </w:rPr>
                      <w:t>专人电话回访跟踪患者张口训练是否规范化</w:t>
                    </w:r>
                  </w:p>
                </w:txbxContent>
              </v:textbox>
            </v:rect>
            <v:shape id="_x0000_s1037" type="#_x0000_t67" style="width:143;height:368;left:2679;position:absolute;top:9944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width:1401;height:143;left:4102;position:absolute;top:6556"/>
            <v:shape id="_x0000_s1039" type="#_x0000_t13" style="width:1401;height:143;left:4101;position:absolute;top:7836"/>
            <v:shape id="_x0000_s1040" type="#_x0000_t13" style="width:1401;height:143;left:4101;position:absolute;top:9386"/>
            <v:shape id="_x0000_s1041" type="#_x0000_t13" style="width:1401;height:143;left:4102;position:absolute;top:11044"/>
            <v:rect id="_x0000_s1042" style="width:2735;height:909;left:5502;position:absolute;top:7510">
              <v:textbox>
                <w:txbxContent>
                  <w:p w:rsidR="009B41BE" w:rsidP="00015A06">
                    <w:pPr>
                      <w:rPr>
                        <w:rFonts w:eastAsia="仿宋"/>
                      </w:rPr>
                    </w:pPr>
                    <w:r>
                      <w:rPr>
                        <w:rFonts w:eastAsia="仿宋" w:hint="eastAsia"/>
                      </w:rPr>
                      <w:t>责任护士予张口训练示范</w:t>
                    </w:r>
                  </w:p>
                  <w:p w:rsidR="009B41BE" w:rsidRPr="00015A06" w:rsidP="00015A06">
                    <w:pPr>
                      <w:rPr>
                        <w:rFonts w:eastAsia="仿宋"/>
                        <w:sz w:val="24"/>
                      </w:rPr>
                    </w:pPr>
                  </w:p>
                </w:txbxContent>
              </v:textbox>
            </v:rect>
          </v:group>
        </w:pict>
      </w: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B3228">
      <w:pPr>
        <w:jc w:val="left"/>
        <w:rPr>
          <w:rFonts w:ascii="仿宋" w:eastAsia="仿宋" w:hAnsi="仿宋"/>
          <w:sz w:val="32"/>
          <w:szCs w:val="32"/>
        </w:rPr>
      </w:pPr>
    </w:p>
    <w:p w:rsidR="005476F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</w:p>
    <w:p w:rsidR="005476F1">
      <w:pPr>
        <w:rPr>
          <w:rFonts w:ascii="仿宋" w:eastAsia="仿宋" w:hAnsi="仿宋"/>
          <w:sz w:val="32"/>
          <w:szCs w:val="32"/>
        </w:rPr>
      </w:pPr>
    </w:p>
    <w:p w:rsidR="00385B48" w:rsidP="00385B4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分析流程中的每个步骤，找出在流程中经常出现问题的地方，并将其标记出来，就是此次活动的改善重点，再依改善重点制作查检表。</w:t>
      </w:r>
    </w:p>
    <w:p w:rsidR="00385B48" w:rsidRPr="00791CBD" w:rsidP="00385B48"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本次活动的主题是</w:t>
      </w:r>
      <w:r w:rsidRPr="00791CBD">
        <w:rPr>
          <w:rFonts w:hint="eastAsia"/>
          <w:color w:val="000000"/>
          <w:sz w:val="24"/>
        </w:rPr>
        <w:t>提高鼻咽癌放疗患者张口训练的规范率</w:t>
      </w:r>
      <w:r>
        <w:rPr>
          <w:rFonts w:hint="eastAsia"/>
          <w:color w:val="000000"/>
          <w:sz w:val="24"/>
        </w:rPr>
        <w:t>，因此，线框内的为</w:t>
      </w:r>
      <w:r w:rsidRPr="00791CBD">
        <w:rPr>
          <w:rFonts w:hint="eastAsia"/>
          <w:color w:val="000000"/>
          <w:sz w:val="24"/>
        </w:rPr>
        <w:t>提高鼻咽癌放疗患者张口训练的规范率</w:t>
      </w:r>
      <w:r>
        <w:rPr>
          <w:rFonts w:hint="eastAsia"/>
          <w:color w:val="000000"/>
          <w:sz w:val="24"/>
        </w:rPr>
        <w:t>使用流程为本次活动的重点。</w:t>
      </w:r>
    </w:p>
    <w:p w:rsidR="00791CBD" w:rsidRPr="00791CBD" w:rsidP="00791CBD">
      <w:pPr>
        <w:tabs>
          <w:tab w:val="left" w:pos="3028"/>
        </w:tabs>
        <w:rPr>
          <w:color w:val="000000"/>
          <w:sz w:val="24"/>
        </w:rPr>
      </w:pPr>
      <w:r w:rsidRPr="00791CBD">
        <w:rPr>
          <w:rFonts w:hint="eastAsia"/>
          <w:color w:val="000000"/>
          <w:sz w:val="24"/>
        </w:rPr>
        <w:t>2.</w:t>
      </w:r>
      <w:r w:rsidRPr="00791CBD">
        <w:rPr>
          <w:rFonts w:hint="eastAsia"/>
          <w:color w:val="000000"/>
          <w:sz w:val="24"/>
        </w:rPr>
        <w:t>数据收集方式、结果与分析</w:t>
      </w:r>
    </w:p>
    <w:p w:rsidR="00791CBD" w:rsidRPr="00791CBD" w:rsidP="00791CBD">
      <w:pPr>
        <w:spacing w:line="360" w:lineRule="auto"/>
        <w:rPr>
          <w:color w:val="000000"/>
          <w:sz w:val="24"/>
        </w:rPr>
      </w:pPr>
      <w:r w:rsidRPr="00791CBD">
        <w:rPr>
          <w:rFonts w:hint="eastAsia"/>
          <w:color w:val="000000"/>
          <w:sz w:val="24"/>
        </w:rPr>
        <w:t>2.1</w:t>
      </w:r>
      <w:r w:rsidRPr="00791CBD">
        <w:rPr>
          <w:rFonts w:hint="eastAsia"/>
          <w:color w:val="000000"/>
          <w:sz w:val="24"/>
        </w:rPr>
        <w:t>标题（</w:t>
      </w:r>
      <w:r w:rsidRPr="00791CBD">
        <w:rPr>
          <w:rFonts w:hint="eastAsia"/>
          <w:color w:val="000000"/>
          <w:sz w:val="24"/>
        </w:rPr>
        <w:t>What)</w:t>
      </w:r>
      <w:r w:rsidRPr="00791CBD">
        <w:rPr>
          <w:rFonts w:hint="eastAsia"/>
          <w:color w:val="000000"/>
          <w:sz w:val="24"/>
        </w:rPr>
        <w:t>：鼻咽癌放疗患者张口训练的</w:t>
      </w:r>
      <w:r w:rsidR="00805576">
        <w:rPr>
          <w:rFonts w:hint="eastAsia"/>
          <w:color w:val="000000"/>
          <w:sz w:val="24"/>
        </w:rPr>
        <w:t>不</w:t>
      </w:r>
      <w:r w:rsidRPr="00791CBD">
        <w:rPr>
          <w:rFonts w:hint="eastAsia"/>
          <w:color w:val="000000"/>
          <w:sz w:val="24"/>
        </w:rPr>
        <w:t>规范情况查检表</w:t>
      </w:r>
    </w:p>
    <w:p w:rsidR="00A836B4" w:rsidP="00791CBD">
      <w:pPr>
        <w:spacing w:line="360" w:lineRule="auto"/>
        <w:rPr>
          <w:rFonts w:hint="eastAsia"/>
          <w:color w:val="000000"/>
          <w:sz w:val="24"/>
        </w:rPr>
      </w:pPr>
      <w:r w:rsidRPr="00791CBD">
        <w:rPr>
          <w:rFonts w:hint="eastAsia"/>
          <w:color w:val="000000"/>
          <w:sz w:val="24"/>
        </w:rPr>
        <w:t>2.2</w:t>
      </w:r>
      <w:r w:rsidRPr="00791CBD">
        <w:rPr>
          <w:rFonts w:hint="eastAsia"/>
          <w:color w:val="000000"/>
          <w:sz w:val="24"/>
        </w:rPr>
        <w:t>人员（</w:t>
      </w:r>
      <w:r w:rsidRPr="00791CBD">
        <w:rPr>
          <w:rFonts w:hint="eastAsia"/>
          <w:color w:val="000000"/>
          <w:sz w:val="24"/>
        </w:rPr>
        <w:t>Who)</w:t>
      </w:r>
      <w:r w:rsidRPr="00791CBD">
        <w:rPr>
          <w:rFonts w:hint="eastAsia"/>
          <w:color w:val="000000"/>
          <w:sz w:val="24"/>
        </w:rPr>
        <w:t>：</w:t>
      </w:r>
    </w:p>
    <w:p w:rsidR="00791CBD" w:rsidRPr="00791CBD" w:rsidP="00791CBD">
      <w:pPr>
        <w:spacing w:line="360" w:lineRule="auto"/>
        <w:rPr>
          <w:color w:val="000000"/>
          <w:sz w:val="24"/>
        </w:rPr>
        <w:sectPr w:rsidSect="00066C73">
          <w:headerReference w:type="default" r:id="rId10"/>
          <w:type w:val="nextPage"/>
          <w:pgSz w:w="11906" w:h="16838"/>
          <w:pgMar w:top="1440" w:right="1800" w:bottom="1440" w:left="1800" w:header="851" w:footer="992" w:gutter="0"/>
          <w:pgNumType w:start="4"/>
          <w:cols w:space="720"/>
          <w:titlePg w:val="0"/>
          <w:docGrid w:type="lines" w:linePitch="312"/>
        </w:sectPr>
      </w:pPr>
      <w:r w:rsidRPr="00791CBD">
        <w:rPr>
          <w:rFonts w:hint="eastAsia"/>
          <w:color w:val="000000"/>
          <w:sz w:val="24"/>
        </w:rPr>
        <w:t xml:space="preserve"> </w:t>
      </w:r>
      <w:r w:rsidRPr="00791CBD">
        <w:rPr>
          <w:rFonts w:hint="eastAsia"/>
          <w:color w:val="000000"/>
          <w:sz w:val="24"/>
        </w:rPr>
        <w:t>2.3</w:t>
      </w:r>
      <w:r w:rsidRPr="00791CBD">
        <w:rPr>
          <w:rFonts w:hint="eastAsia"/>
          <w:color w:val="000000"/>
          <w:sz w:val="24"/>
        </w:rPr>
        <w:t>收集期间</w:t>
      </w:r>
      <w:r w:rsidRPr="00791CBD">
        <w:rPr>
          <w:rFonts w:hint="eastAsia"/>
          <w:color w:val="000000"/>
          <w:sz w:val="24"/>
        </w:rPr>
        <w:t>(When)</w:t>
      </w:r>
      <w:r w:rsidRPr="00791CBD">
        <w:rPr>
          <w:rFonts w:hint="eastAsia"/>
          <w:color w:val="000000"/>
          <w:sz w:val="24"/>
        </w:rPr>
        <w:t>：</w:t>
      </w:r>
    </w:p>
    <w:p w:rsidR="00791CBD" w:rsidRPr="00791CBD" w:rsidP="00791CBD">
      <w:pPr>
        <w:spacing w:line="360" w:lineRule="auto"/>
        <w:rPr>
          <w:color w:val="000000"/>
          <w:sz w:val="24"/>
        </w:rPr>
      </w:pPr>
      <w:r w:rsidRPr="00791CBD">
        <w:rPr>
          <w:rFonts w:hint="eastAsia"/>
          <w:color w:val="000000"/>
          <w:sz w:val="24"/>
        </w:rPr>
        <w:t>2.4</w:t>
      </w:r>
      <w:r w:rsidRPr="00791CBD">
        <w:rPr>
          <w:rFonts w:hint="eastAsia"/>
          <w:color w:val="000000"/>
          <w:sz w:val="24"/>
        </w:rPr>
        <w:t>地点（</w:t>
      </w:r>
      <w:r w:rsidRPr="00791CBD">
        <w:rPr>
          <w:rFonts w:hint="eastAsia"/>
          <w:color w:val="000000"/>
          <w:sz w:val="24"/>
        </w:rPr>
        <w:t>Where)</w:t>
      </w:r>
      <w:r w:rsidRPr="00791CBD">
        <w:rPr>
          <w:rFonts w:hint="eastAsia"/>
          <w:color w:val="000000"/>
          <w:sz w:val="24"/>
        </w:rPr>
        <w:t>：肿瘤三区病房</w:t>
      </w:r>
    </w:p>
    <w:p w:rsidR="00791CBD" w:rsidRPr="00791CBD" w:rsidP="00791CBD">
      <w:pPr>
        <w:spacing w:line="360" w:lineRule="auto"/>
        <w:rPr>
          <w:color w:val="000000"/>
          <w:sz w:val="24"/>
        </w:rPr>
      </w:pPr>
      <w:r w:rsidRPr="00791CBD">
        <w:rPr>
          <w:rFonts w:hint="eastAsia"/>
          <w:color w:val="000000"/>
          <w:sz w:val="24"/>
        </w:rPr>
        <w:t>2.5</w:t>
      </w:r>
      <w:r w:rsidRPr="00791CBD">
        <w:rPr>
          <w:rFonts w:hint="eastAsia"/>
          <w:color w:val="000000"/>
          <w:sz w:val="24"/>
        </w:rPr>
        <w:t>原因（</w:t>
      </w:r>
      <w:r w:rsidRPr="00791CBD">
        <w:rPr>
          <w:rFonts w:hint="eastAsia"/>
          <w:color w:val="000000"/>
          <w:sz w:val="24"/>
        </w:rPr>
        <w:t>Why)</w:t>
      </w:r>
      <w:r w:rsidRPr="00791CBD">
        <w:rPr>
          <w:rFonts w:hint="eastAsia"/>
          <w:color w:val="000000"/>
          <w:sz w:val="24"/>
        </w:rPr>
        <w:t>：了解鼻咽癌放疗患者张口训练不规范的原因</w:t>
      </w:r>
    </w:p>
    <w:p w:rsidR="00791CBD" w:rsidP="00791CBD">
      <w:pPr>
        <w:spacing w:line="360" w:lineRule="auto"/>
        <w:rPr>
          <w:sz w:val="24"/>
        </w:rPr>
      </w:pPr>
      <w:r w:rsidRPr="00791CBD">
        <w:rPr>
          <w:rFonts w:hint="eastAsia"/>
          <w:color w:val="000000"/>
          <w:sz w:val="24"/>
        </w:rPr>
        <w:t>2.6</w:t>
      </w:r>
      <w:r w:rsidRPr="00791CBD">
        <w:rPr>
          <w:rFonts w:hint="eastAsia"/>
          <w:color w:val="000000"/>
          <w:sz w:val="24"/>
        </w:rPr>
        <w:t>方法（</w:t>
      </w:r>
      <w:r w:rsidRPr="00791CBD">
        <w:rPr>
          <w:rFonts w:hint="eastAsia"/>
          <w:color w:val="000000"/>
          <w:sz w:val="24"/>
        </w:rPr>
        <w:t>How</w:t>
      </w:r>
      <w:r w:rsidRPr="00791CBD">
        <w:rPr>
          <w:rFonts w:hint="eastAsia"/>
          <w:color w:val="000000"/>
          <w:sz w:val="24"/>
        </w:rPr>
        <w:t>）：对调查当周的所有本病区的鼻咽癌患者进行检查，统计张口训练不规范的患者的例数，对张口训练不规范患者询问患</w:t>
      </w:r>
      <w:r>
        <w:rPr>
          <w:rFonts w:hint="eastAsia"/>
          <w:sz w:val="24"/>
        </w:rPr>
        <w:t>者</w:t>
      </w:r>
      <w:r w:rsidRPr="00791CBD">
        <w:rPr>
          <w:rFonts w:hint="eastAsia"/>
          <w:color w:val="000000"/>
          <w:sz w:val="24"/>
        </w:rPr>
        <w:t>张口训练不规范</w:t>
      </w:r>
      <w:r>
        <w:rPr>
          <w:rFonts w:hint="eastAsia"/>
          <w:color w:val="000000"/>
          <w:sz w:val="24"/>
        </w:rPr>
        <w:t>的原因</w:t>
      </w:r>
      <w:r>
        <w:rPr>
          <w:rFonts w:hint="eastAsia"/>
          <w:sz w:val="24"/>
        </w:rPr>
        <w:t>及检查护士指导患者</w:t>
      </w:r>
      <w:r w:rsidRPr="00791CBD">
        <w:rPr>
          <w:rFonts w:hint="eastAsia"/>
          <w:color w:val="000000"/>
          <w:sz w:val="24"/>
        </w:rPr>
        <w:t>张口训练</w:t>
      </w:r>
      <w:r>
        <w:rPr>
          <w:rFonts w:hint="eastAsia"/>
          <w:sz w:val="24"/>
        </w:rPr>
        <w:t>方法是否得当。</w:t>
      </w:r>
    </w:p>
    <w:p w:rsidR="00791CBD" w:rsidP="00791CBD">
      <w:pPr>
        <w:spacing w:line="360" w:lineRule="auto"/>
        <w:rPr>
          <w:color w:val="000000"/>
          <w:sz w:val="24"/>
        </w:rPr>
      </w:pPr>
      <w:r>
        <w:rPr>
          <w:rFonts w:hint="eastAsia"/>
          <w:sz w:val="24"/>
        </w:rPr>
        <w:t>2.7</w:t>
      </w:r>
      <w:r>
        <w:rPr>
          <w:rFonts w:hint="eastAsia"/>
          <w:sz w:val="24"/>
        </w:rPr>
        <w:t>多少（</w:t>
      </w:r>
      <w:r>
        <w:rPr>
          <w:rFonts w:hint="eastAsia"/>
          <w:sz w:val="24"/>
        </w:rPr>
        <w:t>How Much):</w:t>
      </w:r>
      <w:r>
        <w:rPr>
          <w:rFonts w:hint="eastAsia"/>
          <w:color w:val="000000"/>
          <w:sz w:val="24"/>
        </w:rPr>
        <w:t>归入查检的患者</w:t>
      </w:r>
      <w:r w:rsidR="00974254">
        <w:rPr>
          <w:rFonts w:hint="eastAsia"/>
          <w:color w:val="000000"/>
          <w:sz w:val="24"/>
        </w:rPr>
        <w:t>62</w:t>
      </w:r>
      <w:r>
        <w:rPr>
          <w:rFonts w:hint="eastAsia"/>
          <w:color w:val="000000"/>
          <w:sz w:val="24"/>
        </w:rPr>
        <w:t>例</w:t>
      </w:r>
    </w:p>
    <w:p w:rsidR="00791CBD" w:rsidP="00791CBD">
      <w:pPr>
        <w:spacing w:line="360" w:lineRule="auto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数据收集结果的分析：</w:t>
      </w:r>
      <w:r w:rsidRPr="00791CBD" w:rsidR="00926AB1">
        <w:rPr>
          <w:rFonts w:hint="eastAsia"/>
          <w:color w:val="000000"/>
          <w:sz w:val="24"/>
        </w:rPr>
        <w:t>张口训练不规范</w:t>
      </w:r>
      <w:r w:rsidR="00974254">
        <w:rPr>
          <w:rFonts w:hint="eastAsia"/>
          <w:color w:val="000000"/>
          <w:sz w:val="24"/>
        </w:rPr>
        <w:t>23</w:t>
      </w:r>
      <w:r>
        <w:rPr>
          <w:rFonts w:hint="eastAsia"/>
          <w:color w:val="000000"/>
          <w:sz w:val="24"/>
        </w:rPr>
        <w:t>例，</w:t>
      </w:r>
      <w:r w:rsidRPr="00791CBD" w:rsidR="00926AB1">
        <w:rPr>
          <w:rFonts w:hint="eastAsia"/>
          <w:color w:val="000000"/>
          <w:sz w:val="24"/>
        </w:rPr>
        <w:t>张口</w:t>
      </w:r>
      <w:r w:rsidR="00926AB1">
        <w:rPr>
          <w:rFonts w:hint="eastAsia"/>
          <w:color w:val="000000"/>
          <w:sz w:val="24"/>
        </w:rPr>
        <w:t>训练</w:t>
      </w:r>
      <w:r w:rsidRPr="00791CBD" w:rsidR="00926AB1">
        <w:rPr>
          <w:rFonts w:hint="eastAsia"/>
          <w:color w:val="000000"/>
          <w:sz w:val="24"/>
        </w:rPr>
        <w:t>规范</w:t>
      </w:r>
      <w:r w:rsidR="00974254">
        <w:rPr>
          <w:rFonts w:hint="eastAsia"/>
          <w:color w:val="000000"/>
          <w:sz w:val="24"/>
        </w:rPr>
        <w:t>39</w:t>
      </w:r>
      <w:r>
        <w:rPr>
          <w:rFonts w:hint="eastAsia"/>
          <w:color w:val="000000"/>
          <w:sz w:val="24"/>
        </w:rPr>
        <w:t>例，</w:t>
      </w:r>
      <w:r w:rsidR="00F2063B">
        <w:rPr>
          <w:rFonts w:ascii="宋体" w:hAnsi="宋体" w:cs="宋体" w:hint="eastAsia"/>
          <w:bCs/>
          <w:color w:val="000000"/>
          <w:kern w:val="0"/>
          <w:sz w:val="24"/>
        </w:rPr>
        <w:t>张口训练规范率</w:t>
      </w:r>
      <w:r w:rsidR="00974254">
        <w:rPr>
          <w:rFonts w:ascii="宋体" w:hAnsi="宋体" w:cs="宋体" w:hint="eastAsia"/>
          <w:bCs/>
          <w:color w:val="000000"/>
          <w:kern w:val="0"/>
          <w:sz w:val="24"/>
        </w:rPr>
        <w:t>62.9</w:t>
      </w:r>
      <w:r>
        <w:rPr>
          <w:rFonts w:hint="eastAsia"/>
          <w:color w:val="000000"/>
          <w:sz w:val="24"/>
        </w:rPr>
        <w:t>%</w:t>
      </w:r>
      <w:r>
        <w:rPr>
          <w:rFonts w:hint="eastAsia"/>
          <w:color w:val="000000"/>
          <w:sz w:val="24"/>
        </w:rPr>
        <w:t>，根据查检表收集</w:t>
      </w:r>
      <w:r>
        <w:rPr>
          <w:rFonts w:hint="eastAsia"/>
          <w:sz w:val="24"/>
        </w:rPr>
        <w:t>数据进行统计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见表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），并绘制成柏拉图（见图</w:t>
      </w:r>
      <w:r>
        <w:rPr>
          <w:rFonts w:hint="eastAsia"/>
          <w:sz w:val="24"/>
        </w:rPr>
        <w:t>2)</w:t>
      </w:r>
      <w:r>
        <w:rPr>
          <w:rFonts w:hint="eastAsia"/>
          <w:sz w:val="24"/>
        </w:rPr>
        <w:t>。</w:t>
      </w:r>
    </w:p>
    <w:p w:rsidR="00791CBD" w:rsidP="00791CBD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表</w:t>
      </w:r>
      <w:r>
        <w:rPr>
          <w:rFonts w:hint="eastAsia"/>
          <w:b/>
          <w:bCs/>
          <w:sz w:val="24"/>
        </w:rPr>
        <w:t>3</w:t>
      </w:r>
      <w:r w:rsidRPr="00791CBD" w:rsidR="00805576">
        <w:rPr>
          <w:rFonts w:hint="eastAsia"/>
          <w:color w:val="000000"/>
          <w:sz w:val="24"/>
        </w:rPr>
        <w:t>鼻咽癌放疗患者张口训练的</w:t>
      </w:r>
      <w:r w:rsidR="00805576">
        <w:rPr>
          <w:rFonts w:hint="eastAsia"/>
          <w:color w:val="000000"/>
          <w:sz w:val="24"/>
        </w:rPr>
        <w:t>不</w:t>
      </w:r>
      <w:r w:rsidRPr="00791CBD" w:rsidR="00805576">
        <w:rPr>
          <w:rFonts w:hint="eastAsia"/>
          <w:color w:val="000000"/>
          <w:sz w:val="24"/>
        </w:rPr>
        <w:t>规范情况查检</w:t>
      </w:r>
      <w:r>
        <w:rPr>
          <w:rFonts w:hint="eastAsia"/>
          <w:b/>
          <w:bCs/>
          <w:sz w:val="24"/>
        </w:rPr>
        <w:t>统计表</w:t>
      </w:r>
    </w:p>
    <w:tbl>
      <w:tblPr>
        <w:tblStyle w:val="TableNormal"/>
        <w:tblpPr w:leftFromText="180" w:rightFromText="180" w:vertAnchor="text" w:horzAnchor="page" w:tblpX="1800" w:tblpY="173"/>
        <w:tblOverlap w:val="never"/>
        <w:tblW w:w="8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9"/>
        <w:gridCol w:w="1320"/>
        <w:gridCol w:w="1433"/>
        <w:gridCol w:w="1433"/>
      </w:tblGrid>
      <w:tr w:rsidTr="002C6DED">
        <w:tblPrEx>
          <w:tblW w:w="88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ind w:firstLine="960" w:firstLineChars="400"/>
              <w:rPr>
                <w:b/>
                <w:bCs/>
                <w:sz w:val="24"/>
              </w:rPr>
            </w:pPr>
            <w:r w:rsidRPr="00791CBD">
              <w:rPr>
                <w:rFonts w:hint="eastAsia"/>
                <w:b/>
                <w:bCs/>
                <w:sz w:val="24"/>
              </w:rPr>
              <w:t>问</w:t>
            </w:r>
            <w:r w:rsidRPr="00791CBD">
              <w:rPr>
                <w:rFonts w:hint="eastAsia"/>
                <w:b/>
                <w:bCs/>
                <w:sz w:val="24"/>
              </w:rPr>
              <w:t xml:space="preserve">    </w:t>
            </w:r>
            <w:r w:rsidRPr="00791CBD">
              <w:rPr>
                <w:rFonts w:hint="eastAsia"/>
                <w:b/>
                <w:bCs/>
                <w:sz w:val="24"/>
              </w:rPr>
              <w:t>题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 w:rsidRPr="00791CBD">
              <w:rPr>
                <w:rFonts w:hint="eastAsia"/>
                <w:b/>
                <w:bCs/>
                <w:sz w:val="24"/>
              </w:rPr>
              <w:t>发生例数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 w:rsidRPr="00791CBD">
              <w:rPr>
                <w:rFonts w:hint="eastAsia"/>
                <w:b/>
                <w:bCs/>
                <w:sz w:val="24"/>
              </w:rPr>
              <w:t>百分比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 w:rsidRPr="00791CBD">
              <w:rPr>
                <w:rFonts w:hint="eastAsia"/>
                <w:b/>
                <w:bCs/>
                <w:sz w:val="24"/>
              </w:rPr>
              <w:t>累计百分比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患者口腔溃疡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咽痛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无法规范张口训练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21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29.17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29.17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护士未规范宣教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19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26.39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55.56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患者认为无必要规范训练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20.83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76.39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患者疲惫无法规范张口训练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9.72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86.11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其他患者也不规范张口训练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8.33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94.44</w:t>
            </w:r>
            <w:r w:rsidRPr="00791CBD">
              <w:rPr>
                <w:rFonts w:hint="eastAsia"/>
                <w:b/>
                <w:bCs/>
                <w:sz w:val="24"/>
              </w:rPr>
              <w:t>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</w:tc>
        <w:tc>
          <w:tcPr>
            <w:tcW w:w="1320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5.56%</w:t>
            </w:r>
          </w:p>
        </w:tc>
        <w:tc>
          <w:tcPr>
            <w:tcW w:w="1433" w:type="dxa"/>
          </w:tcPr>
          <w:p w:rsidR="00800461" w:rsidRPr="00791CBD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100%</w:t>
            </w:r>
          </w:p>
        </w:tc>
      </w:tr>
      <w:tr w:rsidTr="002C6DED">
        <w:tblPrEx>
          <w:tblW w:w="8815" w:type="dxa"/>
          <w:tblLayout w:type="fixed"/>
          <w:tblLook w:val="04A0"/>
        </w:tblPrEx>
        <w:tc>
          <w:tcPr>
            <w:tcW w:w="4629" w:type="dxa"/>
          </w:tcPr>
          <w:p w:rsidR="00800461" w:rsidRPr="00974254" w:rsidP="002C6DED">
            <w:pPr>
              <w:spacing w:line="360" w:lineRule="auto"/>
              <w:rPr>
                <w:b/>
                <w:bCs/>
                <w:sz w:val="24"/>
              </w:rPr>
            </w:pPr>
            <w:r w:rsidRPr="00974254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1320" w:type="dxa"/>
          </w:tcPr>
          <w:p w:rsidR="00800461" w:rsidRPr="00974254" w:rsidP="002C6DED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72</w:t>
            </w:r>
          </w:p>
        </w:tc>
        <w:tc>
          <w:tcPr>
            <w:tcW w:w="1433" w:type="dxa"/>
          </w:tcPr>
          <w:p w:rsidR="00800461" w:rsidRPr="00974254" w:rsidP="002C6DED">
            <w:pPr>
              <w:spacing w:line="360" w:lineRule="auto"/>
              <w:rPr>
                <w:b/>
                <w:bCs/>
                <w:sz w:val="24"/>
              </w:rPr>
            </w:pPr>
          </w:p>
        </w:tc>
        <w:tc>
          <w:tcPr>
            <w:tcW w:w="1433" w:type="dxa"/>
          </w:tcPr>
          <w:p w:rsidR="00800461" w:rsidRPr="00974254" w:rsidP="002C6DED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</w:tbl>
    <w:p w:rsidR="00800461" w:rsidP="00791CBD">
      <w:pPr>
        <w:spacing w:line="360" w:lineRule="auto"/>
        <w:rPr>
          <w:b/>
          <w:bCs/>
          <w:sz w:val="24"/>
        </w:rPr>
        <w:sectPr w:rsidSect="00066C73">
          <w:headerReference w:type="default" r:id="rId11"/>
          <w:type w:val="nextPage"/>
          <w:pgSz w:w="11906" w:h="16838"/>
          <w:pgMar w:top="1440" w:right="1800" w:bottom="1440" w:left="1800" w:header="851" w:footer="992" w:gutter="0"/>
          <w:pgNumType w:start="5"/>
          <w:cols w:space="720"/>
          <w:titlePg w:val="0"/>
          <w:docGrid w:type="lines" w:linePitch="312"/>
        </w:sectPr>
      </w:pPr>
    </w:p>
    <w:p w:rsidR="007E1A55" w:rsidRPr="00386DA7" w:rsidP="00386DA7">
      <w:pPr>
        <w:spacing w:line="360" w:lineRule="auto"/>
        <w:rPr>
          <w:b/>
          <w:bCs/>
          <w:sz w:val="24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3202143" cy="3479224"/>
            <wp:effectExtent l="19050" t="0" r="17307" b="6926"/>
            <wp:docPr id="1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386DA7">
        <w:rPr>
          <w:rFonts w:hint="eastAsia"/>
          <w:b/>
          <w:bCs/>
          <w:sz w:val="24"/>
        </w:rPr>
        <w:t>改善前</w:t>
      </w:r>
    </w:p>
    <w:p w:rsidR="00C138F9" w:rsidP="00C138F9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rFonts w:hint="eastAsia"/>
          <w:sz w:val="24"/>
        </w:rPr>
        <w:t>图</w:t>
      </w:r>
      <w:r>
        <w:rPr>
          <w:rFonts w:hint="eastAsia"/>
          <w:sz w:val="24"/>
        </w:rPr>
        <w:t xml:space="preserve">2  </w:t>
      </w:r>
      <w:r w:rsidRPr="00791CBD">
        <w:rPr>
          <w:rFonts w:hint="eastAsia"/>
          <w:color w:val="000000"/>
          <w:sz w:val="24"/>
        </w:rPr>
        <w:t>鼻咽癌放疗患者张口训练的</w:t>
      </w:r>
      <w:r>
        <w:rPr>
          <w:rFonts w:hint="eastAsia"/>
          <w:color w:val="000000"/>
          <w:sz w:val="24"/>
        </w:rPr>
        <w:t>不</w:t>
      </w:r>
      <w:r w:rsidRPr="00791CBD">
        <w:rPr>
          <w:rFonts w:hint="eastAsia"/>
          <w:color w:val="000000"/>
          <w:sz w:val="24"/>
        </w:rPr>
        <w:t>规范情况查检</w:t>
      </w:r>
      <w:r>
        <w:rPr>
          <w:rFonts w:hint="eastAsia"/>
          <w:sz w:val="24"/>
        </w:rPr>
        <w:t>不良值分析柏拉图</w:t>
      </w:r>
    </w:p>
    <w:p w:rsidR="00C138F9" w:rsidRPr="00E82C56" w:rsidP="00E82C56">
      <w:p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4.</w:t>
      </w:r>
      <w:r w:rsidRPr="00E82C56">
        <w:rPr>
          <w:rFonts w:hint="eastAsia"/>
          <w:color w:val="000000"/>
          <w:sz w:val="24"/>
        </w:rPr>
        <w:t>结论：根据柏拉图</w:t>
      </w:r>
      <w:r w:rsidR="004F137F">
        <w:rPr>
          <w:rFonts w:hint="eastAsia"/>
          <w:color w:val="000000"/>
          <w:sz w:val="24"/>
        </w:rPr>
        <w:t>二八定律</w:t>
      </w:r>
      <w:r w:rsidRPr="00E82C56">
        <w:rPr>
          <w:rFonts w:hint="eastAsia"/>
          <w:color w:val="000000"/>
          <w:sz w:val="24"/>
        </w:rPr>
        <w:t>可看出，患者口腔溃疡</w:t>
      </w:r>
      <w:r w:rsidRPr="00E82C56">
        <w:rPr>
          <w:rFonts w:hint="eastAsia"/>
          <w:color w:val="000000"/>
          <w:sz w:val="24"/>
        </w:rPr>
        <w:t>/</w:t>
      </w:r>
      <w:r w:rsidRPr="00E82C56">
        <w:rPr>
          <w:rFonts w:hint="eastAsia"/>
          <w:color w:val="000000"/>
          <w:sz w:val="24"/>
        </w:rPr>
        <w:t>咽痛无法规范张口训练、护士未规</w:t>
      </w:r>
      <w:r w:rsidRPr="004F137F">
        <w:rPr>
          <w:rFonts w:hint="eastAsia"/>
          <w:color w:val="000000"/>
          <w:sz w:val="24"/>
        </w:rPr>
        <w:t>范宣教</w:t>
      </w:r>
      <w:r w:rsidRPr="00E82C56">
        <w:rPr>
          <w:rFonts w:hint="eastAsia"/>
          <w:color w:val="000000"/>
          <w:sz w:val="24"/>
        </w:rPr>
        <w:t>、</w:t>
      </w:r>
      <w:r w:rsidRPr="004F137F" w:rsidR="004F137F">
        <w:rPr>
          <w:rFonts w:hint="eastAsia"/>
          <w:color w:val="000000"/>
          <w:sz w:val="24"/>
        </w:rPr>
        <w:t>患者认为无必要规范训练</w:t>
      </w:r>
      <w:r w:rsidRPr="00E82C56">
        <w:rPr>
          <w:rFonts w:hint="eastAsia"/>
          <w:color w:val="000000"/>
          <w:sz w:val="24"/>
        </w:rPr>
        <w:t>累计影响度达</w:t>
      </w:r>
      <w:r w:rsidRPr="00E82C56">
        <w:rPr>
          <w:rFonts w:hint="eastAsia"/>
          <w:color w:val="000000"/>
          <w:sz w:val="24"/>
        </w:rPr>
        <w:t>76.39%</w:t>
      </w:r>
      <w:r w:rsidRPr="00E82C56">
        <w:rPr>
          <w:rFonts w:hint="eastAsia"/>
          <w:color w:val="000000"/>
          <w:sz w:val="24"/>
        </w:rPr>
        <w:t>，为影响</w:t>
      </w:r>
      <w:r>
        <w:rPr>
          <w:rFonts w:hint="eastAsia"/>
          <w:color w:val="000000"/>
          <w:sz w:val="24"/>
        </w:rPr>
        <w:t>患者规范张口训练</w:t>
      </w:r>
      <w:r w:rsidRPr="00E82C56">
        <w:rPr>
          <w:rFonts w:hint="eastAsia"/>
          <w:color w:val="000000"/>
          <w:sz w:val="24"/>
        </w:rPr>
        <w:t>的重要因素，因此定为改善重点。</w:t>
      </w:r>
    </w:p>
    <w:p w:rsidR="00C138F9" w:rsidRPr="00E82C56" w:rsidP="00C138F9">
      <w:pPr>
        <w:numPr>
          <w:ilvl w:val="0"/>
          <w:numId w:val="5"/>
        </w:num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目标设定</w:t>
      </w:r>
    </w:p>
    <w:p w:rsidR="00C138F9" w:rsidRPr="00E82C56" w:rsidP="00C138F9">
      <w:pPr>
        <w:numPr>
          <w:ilvl w:val="0"/>
          <w:numId w:val="6"/>
        </w:num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改善前</w:t>
      </w:r>
      <w:r w:rsidRPr="00E82C56" w:rsidR="00535860">
        <w:rPr>
          <w:rFonts w:hint="eastAsia"/>
          <w:color w:val="000000"/>
          <w:sz w:val="24"/>
        </w:rPr>
        <w:t>患者张口训练规范率</w:t>
      </w:r>
      <w:r w:rsidRPr="00E82C56" w:rsidR="00535860">
        <w:rPr>
          <w:rFonts w:hint="eastAsia"/>
          <w:color w:val="000000"/>
          <w:sz w:val="24"/>
        </w:rPr>
        <w:t>62.9</w:t>
      </w:r>
      <w:r w:rsidR="00535860">
        <w:rPr>
          <w:rFonts w:hint="eastAsia"/>
          <w:color w:val="000000"/>
          <w:sz w:val="24"/>
        </w:rPr>
        <w:t>%</w:t>
      </w:r>
    </w:p>
    <w:p w:rsidR="00C138F9" w:rsidRPr="00E82C56" w:rsidP="00C138F9">
      <w:pPr>
        <w:numPr>
          <w:ilvl w:val="0"/>
          <w:numId w:val="6"/>
        </w:num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圈改善能力为</w:t>
      </w:r>
      <w:r w:rsidRPr="00E82C56" w:rsidR="00266A45">
        <w:rPr>
          <w:rFonts w:hint="eastAsia"/>
          <w:color w:val="000000"/>
          <w:sz w:val="24"/>
        </w:rPr>
        <w:t>65</w:t>
      </w:r>
      <w:r w:rsidRPr="00E82C56">
        <w:rPr>
          <w:rFonts w:hint="eastAsia"/>
          <w:color w:val="000000"/>
          <w:sz w:val="24"/>
        </w:rPr>
        <w:t>%</w:t>
      </w:r>
    </w:p>
    <w:p w:rsidR="00C138F9" w:rsidRPr="00E82C56" w:rsidP="00C138F9">
      <w:p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目标值＝现况值</w:t>
      </w:r>
      <w:r w:rsidRPr="00E82C56">
        <w:rPr>
          <w:rFonts w:hint="eastAsia"/>
          <w:color w:val="000000"/>
          <w:sz w:val="24"/>
        </w:rPr>
        <w:t>+</w:t>
      </w:r>
      <w:r w:rsidRPr="00E82C56">
        <w:rPr>
          <w:rFonts w:hint="eastAsia"/>
          <w:color w:val="000000"/>
          <w:sz w:val="24"/>
        </w:rPr>
        <w:t>（标准值</w:t>
      </w:r>
      <w:r w:rsidRPr="00E82C56">
        <w:rPr>
          <w:rFonts w:hint="eastAsia"/>
          <w:color w:val="000000"/>
          <w:sz w:val="24"/>
        </w:rPr>
        <w:t>-</w:t>
      </w:r>
      <w:r w:rsidRPr="00E82C56">
        <w:rPr>
          <w:rFonts w:hint="eastAsia"/>
          <w:color w:val="000000"/>
          <w:sz w:val="24"/>
        </w:rPr>
        <w:t>现况值）×改善重点×圈员能力</w:t>
      </w:r>
    </w:p>
    <w:p w:rsidR="00C138F9" w:rsidRPr="00E82C56" w:rsidP="00C138F9">
      <w:p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 xml:space="preserve">           </w:t>
      </w:r>
      <w:r w:rsidRPr="00E82C56">
        <w:rPr>
          <w:rFonts w:hint="eastAsia"/>
          <w:color w:val="000000"/>
          <w:sz w:val="24"/>
        </w:rPr>
        <w:t>＝</w:t>
      </w:r>
      <w:r w:rsidRPr="00E82C56" w:rsidR="00266A45">
        <w:rPr>
          <w:rFonts w:hint="eastAsia"/>
          <w:color w:val="000000"/>
          <w:sz w:val="24"/>
        </w:rPr>
        <w:t>62.9</w:t>
      </w:r>
      <w:r w:rsidR="00266A45">
        <w:rPr>
          <w:rFonts w:hint="eastAsia"/>
          <w:color w:val="000000"/>
          <w:sz w:val="24"/>
        </w:rPr>
        <w:t>%</w:t>
      </w:r>
      <w:r w:rsidRPr="00E82C56">
        <w:rPr>
          <w:rFonts w:hint="eastAsia"/>
          <w:color w:val="000000"/>
          <w:sz w:val="24"/>
        </w:rPr>
        <w:t>+</w:t>
      </w:r>
      <w:r w:rsidRPr="00E82C56">
        <w:rPr>
          <w:rFonts w:hint="eastAsia"/>
          <w:color w:val="000000"/>
          <w:sz w:val="24"/>
        </w:rPr>
        <w:t>（</w:t>
      </w:r>
      <w:r w:rsidRPr="00E82C56">
        <w:rPr>
          <w:rFonts w:hint="eastAsia"/>
          <w:color w:val="000000"/>
          <w:sz w:val="24"/>
        </w:rPr>
        <w:t>100%-</w:t>
      </w:r>
      <w:r w:rsidRPr="00E82C56" w:rsidR="00266A45">
        <w:rPr>
          <w:rFonts w:hint="eastAsia"/>
          <w:color w:val="000000"/>
          <w:sz w:val="24"/>
        </w:rPr>
        <w:t>62.9</w:t>
      </w:r>
      <w:r w:rsidRPr="00E82C56">
        <w:rPr>
          <w:rFonts w:hint="eastAsia"/>
          <w:color w:val="000000"/>
          <w:sz w:val="24"/>
        </w:rPr>
        <w:t>%</w:t>
      </w:r>
      <w:r w:rsidRPr="00E82C56">
        <w:rPr>
          <w:rFonts w:hint="eastAsia"/>
          <w:color w:val="000000"/>
          <w:sz w:val="24"/>
        </w:rPr>
        <w:t>）×</w:t>
      </w:r>
      <w:r w:rsidRPr="00E82C56" w:rsidR="00266A45">
        <w:rPr>
          <w:rFonts w:hint="eastAsia"/>
          <w:color w:val="000000"/>
          <w:sz w:val="24"/>
        </w:rPr>
        <w:t>65</w:t>
      </w:r>
      <w:r w:rsidRPr="00E82C56">
        <w:rPr>
          <w:rFonts w:hint="eastAsia"/>
          <w:color w:val="000000"/>
          <w:sz w:val="24"/>
        </w:rPr>
        <w:t>%</w:t>
      </w:r>
    </w:p>
    <w:p w:rsidR="00C138F9" w:rsidRPr="00E82C56" w:rsidP="00C138F9">
      <w:p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 xml:space="preserve">           =87.02</w:t>
      </w:r>
      <w:r w:rsidRPr="00E82C56">
        <w:rPr>
          <w:rFonts w:hint="eastAsia"/>
          <w:color w:val="000000"/>
          <w:sz w:val="24"/>
        </w:rPr>
        <w:t>%</w:t>
      </w:r>
    </w:p>
    <w:p w:rsidR="00C138F9" w:rsidRPr="00E82C56" w:rsidP="00C138F9">
      <w:pPr>
        <w:spacing w:line="360" w:lineRule="auto"/>
        <w:rPr>
          <w:color w:val="000000"/>
          <w:sz w:val="24"/>
        </w:rPr>
      </w:pPr>
      <w:r w:rsidRPr="00E82C56">
        <w:rPr>
          <w:rFonts w:hint="eastAsia"/>
          <w:color w:val="000000"/>
          <w:sz w:val="24"/>
        </w:rPr>
        <w:t>（注：标准值是指该衡量指标所期待的最大值。</w:t>
      </w:r>
      <w:r w:rsidR="00266A45">
        <w:rPr>
          <w:rFonts w:hint="eastAsia"/>
          <w:color w:val="000000"/>
          <w:sz w:val="24"/>
        </w:rPr>
        <w:t>鼻咽癌放疗患者张口训练</w:t>
      </w:r>
      <w:r w:rsidRPr="00791CBD" w:rsidR="00266A45">
        <w:rPr>
          <w:rFonts w:hint="eastAsia"/>
          <w:color w:val="000000"/>
          <w:sz w:val="24"/>
        </w:rPr>
        <w:t>规范</w:t>
      </w:r>
      <w:r w:rsidR="00266A45">
        <w:rPr>
          <w:rFonts w:hint="eastAsia"/>
          <w:color w:val="000000"/>
          <w:sz w:val="24"/>
        </w:rPr>
        <w:t>率</w:t>
      </w:r>
      <w:r w:rsidRPr="00E82C56">
        <w:rPr>
          <w:rFonts w:hint="eastAsia"/>
          <w:color w:val="000000"/>
          <w:sz w:val="24"/>
        </w:rPr>
        <w:t>的标准值为</w:t>
      </w:r>
      <w:r w:rsidRPr="00E82C56">
        <w:rPr>
          <w:rFonts w:hint="eastAsia"/>
          <w:color w:val="000000"/>
          <w:sz w:val="24"/>
        </w:rPr>
        <w:t>100%</w:t>
      </w:r>
      <w:r w:rsidRPr="00E82C56">
        <w:rPr>
          <w:rFonts w:hint="eastAsia"/>
          <w:color w:val="000000"/>
          <w:sz w:val="24"/>
        </w:rPr>
        <w:t>）</w:t>
      </w:r>
    </w:p>
    <w:p w:rsidR="00C138F9" w:rsidRPr="00E82C56" w:rsidP="00C138F9">
      <w:pPr>
        <w:spacing w:line="360" w:lineRule="auto"/>
        <w:rPr>
          <w:color w:val="000000"/>
          <w:sz w:val="24"/>
        </w:rPr>
      </w:pPr>
    </w:p>
    <w:p w:rsidR="00257F1C" w:rsidP="00257F1C">
      <w:pPr>
        <w:spacing w:line="360" w:lineRule="auto"/>
        <w:rPr>
          <w:bCs/>
          <w:sz w:val="24"/>
        </w:rPr>
      </w:pPr>
      <w:r>
        <w:rPr>
          <w:rFonts w:hint="eastAsia"/>
          <w:b/>
          <w:sz w:val="24"/>
        </w:rPr>
        <w:t>图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　　</w:t>
      </w:r>
      <w:r>
        <w:rPr>
          <w:rFonts w:hint="eastAsia"/>
          <w:bCs/>
          <w:sz w:val="24"/>
        </w:rPr>
        <w:t>提高</w:t>
      </w:r>
      <w:r>
        <w:rPr>
          <w:rFonts w:hint="eastAsia"/>
          <w:color w:val="000000"/>
          <w:sz w:val="24"/>
        </w:rPr>
        <w:t>鼻咽癌放疗患者张口训练</w:t>
      </w:r>
      <w:r w:rsidRPr="00791CBD">
        <w:rPr>
          <w:rFonts w:hint="eastAsia"/>
          <w:color w:val="000000"/>
          <w:sz w:val="24"/>
        </w:rPr>
        <w:t>规范</w:t>
      </w:r>
      <w:r>
        <w:rPr>
          <w:rFonts w:hint="eastAsia"/>
          <w:color w:val="000000"/>
          <w:sz w:val="24"/>
        </w:rPr>
        <w:t>率</w:t>
      </w:r>
      <w:r>
        <w:rPr>
          <w:rFonts w:hint="eastAsia"/>
          <w:bCs/>
          <w:sz w:val="24"/>
        </w:rPr>
        <w:t>目标设定</w:t>
      </w:r>
    </w:p>
    <w:p w:rsidR="00C138F9" w:rsidP="00C138F9">
      <w:pPr>
        <w:spacing w:line="360" w:lineRule="auto"/>
        <w:rPr>
          <w:b/>
          <w:sz w:val="24"/>
        </w:rPr>
        <w:sectPr w:rsidSect="00066C73">
          <w:headerReference w:type="default" r:id="rId13"/>
          <w:type w:val="nextPage"/>
          <w:pgSz w:w="11906" w:h="16838"/>
          <w:pgMar w:top="1440" w:right="1800" w:bottom="1440" w:left="1800" w:header="851" w:footer="992" w:gutter="0"/>
          <w:pgNumType w:start="6"/>
          <w:cols w:space="720"/>
          <w:titlePg w:val="0"/>
          <w:docGrid w:type="lines" w:linePitch="312"/>
        </w:sectPr>
      </w:pPr>
    </w:p>
    <w:p w:rsidR="007E1A5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4574667" cy="2747899"/>
            <wp:effectExtent l="12192" t="6096" r="6096" b="0"/>
            <wp:docPr id="2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E1A55">
      <w:pPr>
        <w:rPr>
          <w:rFonts w:ascii="仿宋" w:eastAsia="仿宋" w:hAnsi="仿宋"/>
          <w:sz w:val="32"/>
          <w:szCs w:val="32"/>
        </w:rPr>
      </w:pPr>
    </w:p>
    <w:p w:rsidR="007E1A55">
      <w:pPr>
        <w:rPr>
          <w:rFonts w:ascii="仿宋" w:eastAsia="仿宋" w:hAnsi="仿宋"/>
          <w:sz w:val="32"/>
          <w:szCs w:val="32"/>
        </w:rPr>
      </w:pPr>
    </w:p>
    <w:p w:rsidR="00E82C56" w:rsidP="00E82C56">
      <w:pPr>
        <w:spacing w:line="360" w:lineRule="auto"/>
        <w:rPr>
          <w:b/>
          <w:bCs/>
          <w:color w:val="000000" w:themeColor="text1"/>
          <w:sz w:val="24"/>
        </w:rPr>
      </w:pPr>
      <w:r>
        <w:rPr>
          <w:rFonts w:hint="eastAsia"/>
          <w:b/>
          <w:bCs/>
          <w:sz w:val="24"/>
        </w:rPr>
        <w:t>六、</w:t>
      </w:r>
      <w:r>
        <w:rPr>
          <w:rFonts w:hint="eastAsia"/>
          <w:b/>
          <w:bCs/>
          <w:color w:val="000000" w:themeColor="text1"/>
          <w:sz w:val="24"/>
        </w:rPr>
        <w:t>解析</w:t>
      </w:r>
    </w:p>
    <w:p w:rsidR="00E82C56" w:rsidP="00E82C56">
      <w:pPr>
        <w:spacing w:line="360" w:lineRule="auto"/>
        <w:ind w:firstLine="562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以“现状把握”确定改善的问题点为</w:t>
      </w:r>
      <w:r w:rsidRPr="00E82C56" w:rsidR="004F137F">
        <w:rPr>
          <w:rFonts w:hint="eastAsia"/>
          <w:color w:val="000000"/>
          <w:sz w:val="24"/>
        </w:rPr>
        <w:t>患者口腔溃疡</w:t>
      </w:r>
      <w:r w:rsidRPr="00E82C56" w:rsidR="004F137F">
        <w:rPr>
          <w:rFonts w:hint="eastAsia"/>
          <w:color w:val="000000"/>
          <w:sz w:val="24"/>
        </w:rPr>
        <w:t>/</w:t>
      </w:r>
      <w:r w:rsidRPr="00E82C56" w:rsidR="004F137F">
        <w:rPr>
          <w:rFonts w:hint="eastAsia"/>
          <w:color w:val="000000"/>
          <w:sz w:val="24"/>
        </w:rPr>
        <w:t>咽痛无法规范张口训练、护士未规</w:t>
      </w:r>
      <w:r w:rsidRPr="004F137F" w:rsidR="004F137F">
        <w:rPr>
          <w:rFonts w:hint="eastAsia"/>
          <w:color w:val="000000"/>
          <w:sz w:val="24"/>
        </w:rPr>
        <w:t>范宣教</w:t>
      </w:r>
      <w:r w:rsidRPr="00E82C56" w:rsidR="004F137F">
        <w:rPr>
          <w:rFonts w:hint="eastAsia"/>
          <w:color w:val="000000"/>
          <w:sz w:val="24"/>
        </w:rPr>
        <w:t>、</w:t>
      </w:r>
      <w:r w:rsidRPr="004F137F" w:rsidR="004F137F">
        <w:rPr>
          <w:rFonts w:hint="eastAsia"/>
          <w:color w:val="000000"/>
          <w:sz w:val="24"/>
        </w:rPr>
        <w:t>患者认为无必要规范训练</w:t>
      </w:r>
      <w:r w:rsidR="004F137F">
        <w:rPr>
          <w:rFonts w:hint="eastAsia"/>
          <w:color w:val="000000"/>
          <w:sz w:val="24"/>
        </w:rPr>
        <w:t>三</w:t>
      </w:r>
      <w:r>
        <w:rPr>
          <w:rFonts w:hint="eastAsia"/>
          <w:color w:val="000000" w:themeColor="text1"/>
          <w:sz w:val="24"/>
        </w:rPr>
        <w:t>项，将这三项的问题进行“解析”，以获得影响问题点发生的“主要原因”，以“特性要因图”进行陈述，如下所示：</w:t>
      </w:r>
    </w:p>
    <w:p w:rsidR="00E82C56" w:rsidP="00E82C56">
      <w:pPr>
        <w:spacing w:line="360" w:lineRule="auto"/>
        <w:rPr>
          <w:color w:val="000000" w:themeColor="text1"/>
          <w:sz w:val="24"/>
        </w:rPr>
      </w:pPr>
    </w:p>
    <w:p w:rsidR="0005721E" w:rsidP="001B0F27">
      <w:pPr>
        <w:spacing w:line="360" w:lineRule="auto"/>
        <w:ind w:firstLine="562"/>
        <w:rPr>
          <w:color w:val="000000"/>
          <w:sz w:val="24"/>
        </w:rPr>
      </w:pPr>
      <w:r>
        <w:rPr>
          <w:rFonts w:hint="eastAsia"/>
          <w:b/>
          <w:bCs/>
          <w:color w:val="000000" w:themeColor="text1"/>
          <w:sz w:val="24"/>
        </w:rPr>
        <w:t>6.1</w:t>
      </w:r>
      <w:r>
        <w:rPr>
          <w:rFonts w:hint="eastAsia"/>
          <w:b/>
          <w:bCs/>
          <w:color w:val="000000" w:themeColor="text1"/>
          <w:sz w:val="24"/>
        </w:rPr>
        <w:t>解析</w:t>
      </w:r>
      <w:r>
        <w:rPr>
          <w:rFonts w:hint="eastAsia"/>
          <w:b/>
          <w:bCs/>
          <w:color w:val="000000" w:themeColor="text1"/>
          <w:sz w:val="24"/>
        </w:rPr>
        <w:t>1</w:t>
      </w:r>
      <w:r>
        <w:rPr>
          <w:rFonts w:hint="eastAsia"/>
          <w:b/>
          <w:bCs/>
          <w:color w:val="000000" w:themeColor="text1"/>
          <w:sz w:val="24"/>
        </w:rPr>
        <w:t>：</w:t>
      </w:r>
      <w:r w:rsidRPr="00E82C56" w:rsidR="00BF5884">
        <w:rPr>
          <w:rFonts w:hint="eastAsia"/>
          <w:color w:val="000000"/>
          <w:sz w:val="24"/>
        </w:rPr>
        <w:t>患者口腔溃疡</w:t>
      </w:r>
      <w:r w:rsidRPr="00E82C56" w:rsidR="00BF5884">
        <w:rPr>
          <w:rFonts w:hint="eastAsia"/>
          <w:color w:val="000000"/>
          <w:sz w:val="24"/>
        </w:rPr>
        <w:t>/</w:t>
      </w:r>
      <w:r w:rsidRPr="00E82C56" w:rsidR="00BF5884">
        <w:rPr>
          <w:rFonts w:hint="eastAsia"/>
          <w:color w:val="000000"/>
          <w:sz w:val="24"/>
        </w:rPr>
        <w:t>咽痛无法规范张口训练</w:t>
      </w:r>
      <w:r w:rsidRPr="00BF5884">
        <w:rPr>
          <w:rFonts w:hint="eastAsia"/>
          <w:color w:val="000000"/>
          <w:sz w:val="24"/>
        </w:rPr>
        <w:t>原因及要因分析</w:t>
      </w:r>
    </w:p>
    <w:p w:rsidR="001B0F27" w:rsidRPr="001B0F27" w:rsidP="001B0F27">
      <w:pPr>
        <w:spacing w:line="360" w:lineRule="auto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inline distT="0" distB="0" distL="0" distR="0">
            <wp:extent cx="5274310" cy="2652041"/>
            <wp:effectExtent l="19050" t="0" r="2540" b="0"/>
            <wp:docPr id="15" name="图片 15" descr="C:\Users\Administrator\Documents\Tencent Files\364516783\FileRecv\MobileFile\IMG_20200113_20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Administrator\Documents\Tencent Files\364516783\FileRecv\MobileFile\IMG_20200113_20054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2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C56" w:rsidP="001B0F27">
      <w:pPr>
        <w:spacing w:line="360" w:lineRule="auto"/>
        <w:rPr>
          <w:color w:val="000000" w:themeColor="text1"/>
          <w:sz w:val="24"/>
        </w:rPr>
        <w:sectPr w:rsidSect="00066C73">
          <w:headerReference w:type="default" r:id="rId16"/>
          <w:type w:val="nextPage"/>
          <w:pgSz w:w="11906" w:h="16838"/>
          <w:pgMar w:top="1440" w:right="1800" w:bottom="1440" w:left="1800" w:header="851" w:footer="992" w:gutter="0"/>
          <w:pgNumType w:start="7"/>
          <w:cols w:space="720"/>
          <w:titlePg w:val="0"/>
          <w:docGrid w:type="lines" w:linePitch="312"/>
        </w:sectPr>
      </w:pPr>
    </w:p>
    <w:p w:rsidR="00E82C56" w:rsidP="00E82C56">
      <w:pPr>
        <w:spacing w:line="360" w:lineRule="auto"/>
        <w:ind w:firstLine="562"/>
        <w:rPr>
          <w:color w:val="000000" w:themeColor="text1"/>
          <w:sz w:val="24"/>
        </w:rPr>
      </w:pPr>
    </w:p>
    <w:tbl>
      <w:tblPr>
        <w:tblStyle w:val="TableNormal"/>
        <w:tblpPr w:leftFromText="180" w:rightFromText="180" w:vertAnchor="text" w:horzAnchor="page" w:tblpX="855" w:tblpY="28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84"/>
        <w:gridCol w:w="365"/>
        <w:gridCol w:w="2149"/>
        <w:gridCol w:w="688"/>
        <w:gridCol w:w="673"/>
        <w:gridCol w:w="673"/>
        <w:gridCol w:w="703"/>
        <w:gridCol w:w="658"/>
        <w:gridCol w:w="658"/>
        <w:gridCol w:w="658"/>
        <w:gridCol w:w="642"/>
        <w:gridCol w:w="630"/>
        <w:gridCol w:w="600"/>
      </w:tblGrid>
      <w:tr w:rsidTr="00CF1789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0"/>
        </w:trPr>
        <w:tc>
          <w:tcPr>
            <w:tcW w:w="9805" w:type="dxa"/>
            <w:gridSpan w:val="14"/>
            <w:noWrap/>
          </w:tcPr>
          <w:p w:rsidR="00E82C56" w:rsidP="00CF1789">
            <w:pPr>
              <w:tabs>
                <w:tab w:val="left" w:pos="2467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ab/>
            </w:r>
          </w:p>
          <w:p w:rsidR="0005721E" w:rsidP="00E47F45">
            <w:pPr>
              <w:spacing w:line="360" w:lineRule="auto"/>
              <w:ind w:firstLine="1522" w:firstLineChars="634"/>
              <w:rPr>
                <w:color w:val="000000"/>
                <w:sz w:val="24"/>
              </w:rPr>
            </w:pPr>
            <w:r w:rsidRPr="00E82C56">
              <w:rPr>
                <w:rFonts w:hint="eastAsia"/>
                <w:color w:val="000000"/>
                <w:sz w:val="24"/>
              </w:rPr>
              <w:t>患者口腔溃疡</w:t>
            </w:r>
            <w:r w:rsidRPr="00E82C56">
              <w:rPr>
                <w:rFonts w:hint="eastAsia"/>
                <w:color w:val="000000"/>
                <w:sz w:val="24"/>
              </w:rPr>
              <w:t>/</w:t>
            </w:r>
            <w:r w:rsidRPr="00E82C56">
              <w:rPr>
                <w:rFonts w:hint="eastAsia"/>
                <w:color w:val="000000"/>
                <w:sz w:val="24"/>
              </w:rPr>
              <w:t>咽痛无法规范张口训练</w:t>
            </w:r>
            <w:r w:rsidRPr="00BF5884">
              <w:rPr>
                <w:rFonts w:hint="eastAsia"/>
                <w:color w:val="000000"/>
                <w:sz w:val="24"/>
              </w:rPr>
              <w:t>原因及要因分析</w:t>
            </w:r>
          </w:p>
          <w:p w:rsidR="00E82C56" w:rsidP="0005721E">
            <w:pPr>
              <w:spacing w:line="360" w:lineRule="auto"/>
              <w:ind w:firstLine="1260" w:firstLineChars="6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评分表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599"/>
        </w:trPr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798" w:type="dxa"/>
            <w:gridSpan w:val="3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原因</w:t>
            </w:r>
          </w:p>
        </w:tc>
        <w:tc>
          <w:tcPr>
            <w:tcW w:w="5983" w:type="dxa"/>
            <w:gridSpan w:val="9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圈员打分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中原因</w:t>
            </w:r>
          </w:p>
        </w:tc>
        <w:tc>
          <w:tcPr>
            <w:tcW w:w="2149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小原因</w:t>
            </w:r>
          </w:p>
        </w:tc>
        <w:tc>
          <w:tcPr>
            <w:tcW w:w="688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圈员1</w:t>
            </w:r>
          </w:p>
        </w:tc>
        <w:tc>
          <w:tcPr>
            <w:tcW w:w="673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圈员2</w:t>
            </w:r>
          </w:p>
        </w:tc>
        <w:tc>
          <w:tcPr>
            <w:tcW w:w="673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圈员3</w:t>
            </w:r>
          </w:p>
        </w:tc>
        <w:tc>
          <w:tcPr>
            <w:tcW w:w="703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</w:t>
            </w:r>
          </w:p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圈员5</w:t>
            </w:r>
          </w:p>
        </w:tc>
        <w:tc>
          <w:tcPr>
            <w:tcW w:w="658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圈员6</w:t>
            </w:r>
          </w:p>
        </w:tc>
        <w:tc>
          <w:tcPr>
            <w:tcW w:w="658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圈员7</w:t>
            </w:r>
          </w:p>
        </w:tc>
        <w:tc>
          <w:tcPr>
            <w:tcW w:w="642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圈员8</w:t>
            </w:r>
          </w:p>
        </w:tc>
        <w:tc>
          <w:tcPr>
            <w:tcW w:w="630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</w:t>
            </w:r>
          </w:p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600" w:type="dxa"/>
            <w:noWrap/>
          </w:tcPr>
          <w:p w:rsidR="00E82C56" w:rsidP="00CF1789">
            <w:pPr>
              <w:rPr>
                <w:rFonts w:ascii="宋体" w:hAnsi="宋体"/>
                <w:b/>
                <w:szCs w:val="21"/>
              </w:rPr>
            </w:pP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护士</w:t>
            </w:r>
          </w:p>
        </w:tc>
        <w:tc>
          <w:tcPr>
            <w:tcW w:w="2149" w:type="dxa"/>
            <w:noWrap/>
          </w:tcPr>
          <w:p w:rsidR="00E82C56" w:rsidRPr="00621D48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护士</w:t>
            </w:r>
            <w:r w:rsidRPr="00621D48" w:rsidR="00621D48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未能及时评估患者口腔溃疡、咽痛</w:t>
            </w:r>
          </w:p>
        </w:tc>
        <w:tc>
          <w:tcPr>
            <w:tcW w:w="68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45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E82C56" w:rsidRPr="00621D48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未能督促患者使用漱口消炎止痛药</w:t>
            </w:r>
          </w:p>
        </w:tc>
        <w:tc>
          <w:tcPr>
            <w:tcW w:w="68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70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00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36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E82C56" w:rsidRPr="00621D48" w:rsidP="00621D48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护士沟通、宣教不到位</w:t>
            </w:r>
          </w:p>
        </w:tc>
        <w:tc>
          <w:tcPr>
            <w:tcW w:w="68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7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621D48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E82C56" w:rsidRPr="00621D48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26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患者</w:t>
            </w:r>
          </w:p>
        </w:tc>
        <w:tc>
          <w:tcPr>
            <w:tcW w:w="2149" w:type="dxa"/>
            <w:noWrap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依从性差，</w:t>
            </w:r>
            <w:r w:rsidRPr="00232417">
              <w:rPr>
                <w:rFonts w:ascii="宋体" w:hAnsi="宋体" w:hint="eastAsia"/>
                <w:b/>
                <w:sz w:val="18"/>
                <w:szCs w:val="18"/>
              </w:rPr>
              <w:t>未按时使用止痛药</w:t>
            </w:r>
          </w:p>
        </w:tc>
        <w:tc>
          <w:tcPr>
            <w:tcW w:w="68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A62FB1" w:rsidP="00A62FB1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40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 w:rsidRPr="00232417">
              <w:rPr>
                <w:rFonts w:ascii="宋体" w:hAnsi="宋体" w:hint="eastAsia"/>
                <w:b/>
                <w:sz w:val="18"/>
                <w:szCs w:val="18"/>
              </w:rPr>
              <w:t>未做能饭前后漱口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，</w:t>
            </w:r>
            <w:r w:rsidRPr="00A62FB1">
              <w:rPr>
                <w:rFonts w:ascii="宋体" w:hAnsi="宋体" w:hint="eastAsia"/>
                <w:b/>
                <w:sz w:val="18"/>
                <w:szCs w:val="18"/>
              </w:rPr>
              <w:t>饮水少，饮食不当</w:t>
            </w:r>
          </w:p>
        </w:tc>
        <w:tc>
          <w:tcPr>
            <w:tcW w:w="68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A62FB1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A62FB1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A62FB1" w:rsidRPr="00CF1789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没在漱口</w:t>
            </w: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后</w:t>
            </w: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行</w:t>
            </w: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张口训练</w:t>
            </w:r>
          </w:p>
        </w:tc>
        <w:tc>
          <w:tcPr>
            <w:tcW w:w="688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73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:rsidR="00A62FB1" w:rsidRPr="00CF1789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A62FB1" w:rsidRP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CF178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41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329"/>
        </w:trPr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机制</w:t>
            </w:r>
          </w:p>
        </w:tc>
        <w:tc>
          <w:tcPr>
            <w:tcW w:w="2149" w:type="dxa"/>
            <w:noWrap/>
          </w:tcPr>
          <w:p w:rsidR="00E82C56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A62FB1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科室相关宣教资料欠缺</w:t>
            </w:r>
          </w:p>
        </w:tc>
        <w:tc>
          <w:tcPr>
            <w:tcW w:w="68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41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649" w:type="dxa"/>
            <w:gridSpan w:val="2"/>
            <w:vMerge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培训不足</w:t>
            </w:r>
          </w:p>
        </w:tc>
        <w:tc>
          <w:tcPr>
            <w:tcW w:w="68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2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15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649" w:type="dxa"/>
            <w:gridSpan w:val="2"/>
            <w:vMerge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E82C56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监督不到</w:t>
            </w:r>
            <w:r w:rsidR="00841750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位</w:t>
            </w:r>
            <w:r w:rsidR="00A62FB1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，缺乏质量考核</w:t>
            </w:r>
          </w:p>
        </w:tc>
        <w:tc>
          <w:tcPr>
            <w:tcW w:w="68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39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649" w:type="dxa"/>
            <w:gridSpan w:val="2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环</w:t>
            </w:r>
          </w:p>
        </w:tc>
        <w:tc>
          <w:tcPr>
            <w:tcW w:w="2149" w:type="dxa"/>
            <w:noWrap/>
          </w:tcPr>
          <w:p w:rsidR="00E82C56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前有佩戴过松的经历</w:t>
            </w:r>
            <w:r w:rsidRPr="00A62FB1" w:rsidR="00A62FB1">
              <w:rPr>
                <w:rFonts w:ascii="宋体" w:hAnsi="宋体" w:hint="eastAsia"/>
                <w:b/>
                <w:sz w:val="18"/>
                <w:szCs w:val="18"/>
              </w:rPr>
              <w:t>补液多，护士工作忙，未及时教</w:t>
            </w:r>
          </w:p>
        </w:tc>
        <w:tc>
          <w:tcPr>
            <w:tcW w:w="68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2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E82C56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19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708" w:type="dxa"/>
            <w:gridSpan w:val="2"/>
            <w:noWrap/>
          </w:tcPr>
          <w:p w:rsidR="00E82C56" w:rsidP="00CF1789">
            <w:pPr>
              <w:ind w:left="360" w:hanging="360" w:hangingChars="200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097" w:type="dxa"/>
            <w:gridSpan w:val="12"/>
            <w:noWrap/>
          </w:tcPr>
          <w:p w:rsidR="00E82C56" w:rsidP="00CF1789">
            <w:pPr>
              <w:ind w:left="360" w:hanging="360" w:hanging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注：圈员按照1分-不重要，3分-一般重要，5分-非常重要进行评分。一共9名圈员参与打分，最高总分为45分，依照八二原则，得分36分以上的为要因。</w:t>
            </w:r>
          </w:p>
        </w:tc>
      </w:tr>
    </w:tbl>
    <w:p w:rsidR="00E82C56" w:rsidP="00E82C56">
      <w:pPr>
        <w:spacing w:line="360" w:lineRule="auto"/>
        <w:ind w:firstLine="562"/>
        <w:rPr>
          <w:color w:val="000000" w:themeColor="text1"/>
          <w:sz w:val="24"/>
        </w:rPr>
      </w:pPr>
    </w:p>
    <w:p w:rsidR="00CF1789" w:rsidP="00CF1789">
      <w:pPr>
        <w:spacing w:line="360" w:lineRule="auto"/>
        <w:ind w:firstLine="562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6.2</w:t>
      </w:r>
      <w:r>
        <w:rPr>
          <w:rFonts w:hint="eastAsia"/>
          <w:color w:val="000000" w:themeColor="text1"/>
          <w:sz w:val="24"/>
        </w:rPr>
        <w:t>解析：</w:t>
      </w:r>
      <w:r w:rsidRPr="00970A22" w:rsidR="00970A22">
        <w:rPr>
          <w:rFonts w:hint="eastAsia"/>
          <w:bCs/>
          <w:sz w:val="24"/>
        </w:rPr>
        <w:t>护士未规范宣教</w:t>
      </w:r>
      <w:r>
        <w:rPr>
          <w:rFonts w:hint="eastAsia"/>
          <w:bCs/>
          <w:sz w:val="24"/>
        </w:rPr>
        <w:t>原因及要因分析</w:t>
      </w:r>
    </w:p>
    <w:p w:rsidR="00CF1789" w:rsidP="001B0F27">
      <w:pPr>
        <w:spacing w:line="360" w:lineRule="auto"/>
        <w:rPr>
          <w:color w:val="000000" w:themeColor="text1"/>
          <w:sz w:val="24"/>
        </w:rPr>
        <w:sectPr w:rsidSect="00066C73">
          <w:headerReference w:type="default" r:id="rId17"/>
          <w:type w:val="nextPage"/>
          <w:pgSz w:w="11906" w:h="16838"/>
          <w:pgMar w:top="1440" w:right="1800" w:bottom="1440" w:left="1800" w:header="851" w:footer="992" w:gutter="0"/>
          <w:pgNumType w:start="8"/>
          <w:cols w:space="720"/>
          <w:titlePg w:val="0"/>
          <w:docGrid w:type="lines" w:linePitch="312"/>
        </w:sectPr>
      </w:pPr>
      <w:r w:rsidRPr="001B0F27">
        <w:rPr>
          <w:noProof/>
          <w:color w:val="000000" w:themeColor="text1"/>
          <w:sz w:val="24"/>
        </w:rPr>
        <w:drawing>
          <wp:inline distT="0" distB="0" distL="0" distR="0">
            <wp:extent cx="5274310" cy="2272609"/>
            <wp:effectExtent l="19050" t="0" r="2540" b="0"/>
            <wp:docPr id="4" name="图片 13" descr="C:\Users\Administrator\Documents\Tencent Files\364516783\FileRecv\MobileFile\IMG_20200113_18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3" descr="C:\Users\Administrator\Documents\Tencent Files\364516783\FileRecv\MobileFile\IMG_20200113_18004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2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789" w:rsidP="00CF1789">
      <w:pPr>
        <w:spacing w:line="360" w:lineRule="auto"/>
        <w:ind w:firstLine="562"/>
        <w:rPr>
          <w:color w:val="000000" w:themeColor="text1"/>
          <w:sz w:val="24"/>
        </w:rPr>
      </w:pPr>
    </w:p>
    <w:p w:rsidR="00CF1789" w:rsidP="00CF1789">
      <w:pPr>
        <w:spacing w:line="360" w:lineRule="auto"/>
        <w:ind w:firstLine="562"/>
        <w:rPr>
          <w:color w:val="000000" w:themeColor="text1"/>
          <w:sz w:val="24"/>
        </w:rPr>
      </w:pPr>
    </w:p>
    <w:tbl>
      <w:tblPr>
        <w:tblStyle w:val="TableNormal"/>
        <w:tblpPr w:leftFromText="180" w:rightFromText="180" w:vertAnchor="text" w:horzAnchor="page" w:tblpX="855" w:tblpY="281"/>
        <w:tblOverlap w:val="never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84"/>
        <w:gridCol w:w="365"/>
        <w:gridCol w:w="2149"/>
        <w:gridCol w:w="688"/>
        <w:gridCol w:w="673"/>
        <w:gridCol w:w="673"/>
        <w:gridCol w:w="703"/>
        <w:gridCol w:w="658"/>
        <w:gridCol w:w="658"/>
        <w:gridCol w:w="658"/>
        <w:gridCol w:w="642"/>
        <w:gridCol w:w="630"/>
        <w:gridCol w:w="600"/>
      </w:tblGrid>
      <w:tr w:rsidTr="00CF1789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9805" w:type="dxa"/>
            <w:gridSpan w:val="14"/>
            <w:noWrap/>
          </w:tcPr>
          <w:p w:rsidR="00CF1789" w:rsidP="00CF1789">
            <w:pPr>
              <w:tabs>
                <w:tab w:val="left" w:pos="2467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ab/>
            </w:r>
          </w:p>
          <w:p w:rsidR="00CF1789" w:rsidRPr="00970A22" w:rsidP="00970A22">
            <w:pPr>
              <w:spacing w:line="360" w:lineRule="auto"/>
              <w:ind w:firstLine="1890" w:firstLineChars="900"/>
              <w:rPr>
                <w:color w:val="000000" w:themeColor="text1"/>
                <w:sz w:val="24"/>
              </w:rPr>
            </w:pPr>
            <w:r w:rsidRPr="00970A22">
              <w:rPr>
                <w:rFonts w:ascii="宋体" w:hAnsi="宋体" w:hint="eastAsia"/>
                <w:b/>
                <w:szCs w:val="21"/>
              </w:rPr>
              <w:t>护士未规范宣教原因及要因分析</w:t>
            </w:r>
            <w:r>
              <w:rPr>
                <w:rFonts w:ascii="宋体" w:hAnsi="宋体" w:hint="eastAsia"/>
                <w:b/>
                <w:szCs w:val="21"/>
              </w:rPr>
              <w:t>评分表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599"/>
        </w:trPr>
        <w:tc>
          <w:tcPr>
            <w:tcW w:w="424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798" w:type="dxa"/>
            <w:gridSpan w:val="3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原因</w:t>
            </w:r>
          </w:p>
        </w:tc>
        <w:tc>
          <w:tcPr>
            <w:tcW w:w="5983" w:type="dxa"/>
            <w:gridSpan w:val="9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圈员打分</w:t>
            </w:r>
          </w:p>
        </w:tc>
        <w:tc>
          <w:tcPr>
            <w:tcW w:w="60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总分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49" w:type="dxa"/>
            <w:gridSpan w:val="2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中原因</w:t>
            </w:r>
          </w:p>
        </w:tc>
        <w:tc>
          <w:tcPr>
            <w:tcW w:w="2149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小原因</w:t>
            </w:r>
          </w:p>
        </w:tc>
        <w:tc>
          <w:tcPr>
            <w:tcW w:w="688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圈员1</w:t>
            </w:r>
          </w:p>
        </w:tc>
        <w:tc>
          <w:tcPr>
            <w:tcW w:w="673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圈员2</w:t>
            </w:r>
          </w:p>
        </w:tc>
        <w:tc>
          <w:tcPr>
            <w:tcW w:w="673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圈员3</w:t>
            </w:r>
          </w:p>
        </w:tc>
        <w:tc>
          <w:tcPr>
            <w:tcW w:w="703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</w:t>
            </w:r>
          </w:p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圈员5</w:t>
            </w:r>
          </w:p>
        </w:tc>
        <w:tc>
          <w:tcPr>
            <w:tcW w:w="658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圈员6</w:t>
            </w:r>
          </w:p>
        </w:tc>
        <w:tc>
          <w:tcPr>
            <w:tcW w:w="658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圈员7</w:t>
            </w:r>
          </w:p>
        </w:tc>
        <w:tc>
          <w:tcPr>
            <w:tcW w:w="642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圈员8</w:t>
            </w:r>
          </w:p>
        </w:tc>
        <w:tc>
          <w:tcPr>
            <w:tcW w:w="630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圈员</w:t>
            </w:r>
          </w:p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600" w:type="dxa"/>
            <w:noWrap/>
          </w:tcPr>
          <w:p w:rsidR="00CF1789" w:rsidP="00CF1789">
            <w:pPr>
              <w:rPr>
                <w:rFonts w:ascii="宋体" w:hAnsi="宋体"/>
                <w:b/>
                <w:szCs w:val="21"/>
              </w:rPr>
            </w:pP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人</w:t>
            </w:r>
          </w:p>
        </w:tc>
        <w:tc>
          <w:tcPr>
            <w:tcW w:w="2149" w:type="dxa"/>
            <w:noWrap/>
          </w:tcPr>
          <w:p w:rsidR="00CF1789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</w:rPr>
              <w:t>护士不够耐心，患者理解能力差</w:t>
            </w:r>
          </w:p>
        </w:tc>
        <w:tc>
          <w:tcPr>
            <w:tcW w:w="68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25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0A12B9" w:rsidRPr="000A12B9" w:rsidP="000A12B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0A12B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护士未掌握张口训练规范训练</w:t>
            </w:r>
          </w:p>
          <w:p w:rsidR="00CF1789" w:rsidRPr="000A12B9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8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37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269"/>
        </w:trPr>
        <w:tc>
          <w:tcPr>
            <w:tcW w:w="424" w:type="dxa"/>
            <w:noWrap/>
          </w:tcPr>
          <w:p w:rsidR="00CF1789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CF1789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A12B9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护士不懂方言，语言沟通障碍</w:t>
            </w:r>
          </w:p>
        </w:tc>
        <w:tc>
          <w:tcPr>
            <w:tcW w:w="68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2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CF1789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374"/>
        </w:trPr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机</w:t>
            </w:r>
          </w:p>
        </w:tc>
        <w:tc>
          <w:tcPr>
            <w:tcW w:w="2149" w:type="dxa"/>
            <w:noWrap/>
          </w:tcPr>
          <w:p w:rsidR="00C7341C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0A12B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图片宣教资料欠缺</w:t>
            </w:r>
          </w:p>
        </w:tc>
        <w:tc>
          <w:tcPr>
            <w:tcW w:w="68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cstheme="minorBidi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44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C7341C" w:rsidRPr="00841750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 w:rsidRPr="00841750">
              <w:rPr>
                <w:rFonts w:ascii="宋体" w:hAnsi="宋体" w:hint="eastAsia"/>
                <w:b/>
                <w:sz w:val="18"/>
                <w:szCs w:val="18"/>
              </w:rPr>
              <w:t>没有视频宣教资料</w:t>
            </w:r>
          </w:p>
        </w:tc>
        <w:tc>
          <w:tcPr>
            <w:tcW w:w="688" w:type="dxa"/>
            <w:noWrap/>
            <w:vAlign w:val="center"/>
          </w:tcPr>
          <w:p w:rsidR="00C7341C" w:rsidRPr="00841750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 w:rsidRPr="00841750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73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703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41750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41750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C7341C" w:rsidRPr="00841750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841750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:rsidR="00C7341C" w:rsidRPr="00841750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C7341C" w:rsidRPr="00841750" w:rsidP="00F34EE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28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gridSpan w:val="2"/>
            <w:vMerge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C7341C" w:rsidP="00CF1789">
            <w:pPr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0A12B9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尚未微信公众号宣教</w:t>
            </w:r>
          </w:p>
        </w:tc>
        <w:tc>
          <w:tcPr>
            <w:tcW w:w="688" w:type="dxa"/>
            <w:noWrap/>
            <w:vAlign w:val="center"/>
          </w:tcPr>
          <w:p w:rsidR="00C7341C" w:rsidRPr="00F34EE6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3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42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:rsidR="00C7341C" w:rsidRPr="00F34EE6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C7341C" w:rsidRPr="00F34EE6" w:rsidP="00CF1789"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34EE6">
              <w:rPr>
                <w:rFonts w:ascii="宋体" w:hAnsi="宋体" w:hint="eastAsia"/>
                <w:b/>
                <w:color w:val="000000" w:themeColor="text1"/>
                <w:sz w:val="18"/>
                <w:szCs w:val="18"/>
              </w:rPr>
              <w:t>22</w:t>
            </w:r>
          </w:p>
        </w:tc>
      </w:tr>
      <w:tr w:rsidTr="00CF1789">
        <w:tblPrEx>
          <w:tblW w:w="9805" w:type="dxa"/>
          <w:tblLayout w:type="fixed"/>
          <w:tblLook w:val="04A0"/>
        </w:tblPrEx>
        <w:trPr>
          <w:trHeight w:val="329"/>
        </w:trPr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649" w:type="dxa"/>
            <w:gridSpan w:val="2"/>
            <w:vMerge w:val="restart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环</w:t>
            </w:r>
          </w:p>
        </w:tc>
        <w:tc>
          <w:tcPr>
            <w:tcW w:w="2149" w:type="dxa"/>
            <w:noWrap/>
          </w:tcPr>
          <w:p w:rsidR="00C7341C" w:rsidP="00C7341C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F51C99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责任护士管床多，补液治疗多，忽略规范宣教</w:t>
            </w:r>
          </w:p>
        </w:tc>
        <w:tc>
          <w:tcPr>
            <w:tcW w:w="68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70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0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36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649" w:type="dxa"/>
            <w:gridSpan w:val="2"/>
            <w:vMerge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C7341C" w:rsidP="00CF1789"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 w:rsidRPr="00C7341C">
              <w:rPr>
                <w:rFonts w:ascii="宋体" w:hAnsi="宋体" w:eastAsiaTheme="minorEastAsia" w:hint="eastAsia"/>
                <w:b/>
                <w:color w:val="000000" w:themeColor="text1"/>
                <w:sz w:val="18"/>
                <w:szCs w:val="18"/>
              </w:rPr>
              <w:t>其他护士未规范宣教</w:t>
            </w:r>
          </w:p>
        </w:tc>
        <w:tc>
          <w:tcPr>
            <w:tcW w:w="68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42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17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649" w:type="dxa"/>
            <w:gridSpan w:val="2"/>
            <w:vMerge/>
            <w:noWrap/>
          </w:tcPr>
          <w:p w:rsidR="00C7341C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C7341C" w:rsidRPr="00C7341C" w:rsidP="00CF1789">
            <w:pPr>
              <w:rPr>
                <w:rFonts w:ascii="宋体" w:hAnsi="宋体" w:eastAsiaTheme="minorEastAsia"/>
                <w:b/>
                <w:color w:val="000000" w:themeColor="text1"/>
                <w:sz w:val="18"/>
                <w:szCs w:val="18"/>
              </w:rPr>
            </w:pPr>
            <w:r w:rsidRPr="00C7341C">
              <w:rPr>
                <w:rFonts w:ascii="宋体" w:hAnsi="宋体" w:eastAsiaTheme="minorEastAsia" w:hint="eastAsia"/>
                <w:b/>
                <w:color w:val="000000" w:themeColor="text1"/>
                <w:sz w:val="18"/>
                <w:szCs w:val="18"/>
              </w:rPr>
              <w:t>交给学生宣教</w:t>
            </w:r>
          </w:p>
        </w:tc>
        <w:tc>
          <w:tcPr>
            <w:tcW w:w="68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7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703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42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00" w:type="dxa"/>
            <w:noWrap/>
            <w:vAlign w:val="center"/>
          </w:tcPr>
          <w:p w:rsidR="00C7341C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13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649" w:type="dxa"/>
            <w:gridSpan w:val="2"/>
            <w:vMerge w:val="restart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法</w:t>
            </w:r>
          </w:p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 w:rsidRPr="00DF3714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组长监督欠到位</w:t>
            </w:r>
          </w:p>
        </w:tc>
        <w:tc>
          <w:tcPr>
            <w:tcW w:w="68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7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42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30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00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37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649" w:type="dxa"/>
            <w:gridSpan w:val="2"/>
            <w:vMerge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 w:rsidRPr="00DF3714">
              <w:rPr>
                <w:rFonts w:ascii="宋体" w:hAnsi="宋体" w:eastAsiaTheme="minorEastAsia" w:hint="eastAsia"/>
                <w:b/>
                <w:sz w:val="18"/>
                <w:szCs w:val="18"/>
              </w:rPr>
              <w:t>护士培训</w:t>
            </w:r>
            <w:r w:rsidR="00FA0177">
              <w:rPr>
                <w:rFonts w:ascii="宋体" w:hAnsi="宋体" w:eastAsiaTheme="minorEastAsia" w:hint="eastAsia"/>
                <w:b/>
                <w:sz w:val="18"/>
                <w:szCs w:val="18"/>
              </w:rPr>
              <w:t>少</w:t>
            </w:r>
          </w:p>
        </w:tc>
        <w:tc>
          <w:tcPr>
            <w:tcW w:w="688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703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58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42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600" w:type="dxa"/>
            <w:noWrap/>
            <w:vAlign w:val="center"/>
          </w:tcPr>
          <w:p w:rsidR="00DF3714" w:rsidP="00CF1789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21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424" w:type="dxa"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649" w:type="dxa"/>
            <w:gridSpan w:val="2"/>
            <w:vMerge/>
            <w:noWrap/>
          </w:tcPr>
          <w:p w:rsidR="00DF3714" w:rsidP="00CF1789">
            <w:pPr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2149" w:type="dxa"/>
            <w:noWrap/>
          </w:tcPr>
          <w:p w:rsidR="00DF3714" w:rsidRPr="00DF3714" w:rsidP="00CF1789">
            <w:pPr>
              <w:rPr>
                <w:rFonts w:ascii="宋体" w:hAnsi="宋体" w:eastAsiaTheme="minorEastAsia"/>
                <w:b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培训后未评价护士掌握效果</w:t>
            </w:r>
          </w:p>
        </w:tc>
        <w:tc>
          <w:tcPr>
            <w:tcW w:w="68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7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703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58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642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600" w:type="dxa"/>
            <w:noWrap/>
            <w:vAlign w:val="center"/>
          </w:tcPr>
          <w:p w:rsidR="00DF3714" w:rsidRPr="00FA0177" w:rsidP="00CF1789">
            <w:pPr>
              <w:jc w:val="center"/>
              <w:rPr>
                <w:rFonts w:ascii="宋体" w:hAnsi="宋体"/>
                <w:b/>
                <w:color w:val="FF0000"/>
                <w:sz w:val="18"/>
                <w:szCs w:val="18"/>
              </w:rPr>
            </w:pPr>
            <w:r w:rsidRPr="00FA0177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37</w:t>
            </w:r>
          </w:p>
        </w:tc>
      </w:tr>
      <w:tr w:rsidTr="00CF1789">
        <w:tblPrEx>
          <w:tblW w:w="9805" w:type="dxa"/>
          <w:tblLayout w:type="fixed"/>
          <w:tblLook w:val="04A0"/>
        </w:tblPrEx>
        <w:tc>
          <w:tcPr>
            <w:tcW w:w="708" w:type="dxa"/>
            <w:gridSpan w:val="2"/>
            <w:noWrap/>
          </w:tcPr>
          <w:p w:rsidR="00CF1789" w:rsidP="00CF1789">
            <w:pPr>
              <w:ind w:left="360" w:hanging="360" w:hangingChars="200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097" w:type="dxa"/>
            <w:gridSpan w:val="12"/>
            <w:noWrap/>
          </w:tcPr>
          <w:p w:rsidR="00CF1789" w:rsidP="00CF1789">
            <w:pPr>
              <w:ind w:left="360" w:hanging="360" w:hangingChars="20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注：圈员按照1分-不重要，3分-一般重要，5分-非常重要进行评分。一共9名圈员参与打分，最高总分为45分，依照八二原则，得分36分以上的为要因。</w:t>
            </w:r>
          </w:p>
        </w:tc>
      </w:tr>
    </w:tbl>
    <w:p w:rsidR="00CF1789" w:rsidP="00CF1789">
      <w:pPr>
        <w:spacing w:line="360" w:lineRule="auto"/>
        <w:ind w:firstLine="562"/>
        <w:rPr>
          <w:color w:val="000000" w:themeColor="text1"/>
          <w:sz w:val="24"/>
        </w:rPr>
      </w:pPr>
    </w:p>
    <w:p w:rsidR="00CF1789" w:rsidP="00257D41">
      <w:pPr>
        <w:spacing w:line="360" w:lineRule="auto"/>
        <w:ind w:firstLine="480" w:firstLineChars="200"/>
        <w:jc w:val="left"/>
        <w:rPr>
          <w:b/>
          <w:bCs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6.3</w:t>
      </w:r>
      <w:r>
        <w:rPr>
          <w:rFonts w:hint="eastAsia"/>
          <w:b/>
          <w:bCs/>
          <w:color w:val="000000" w:themeColor="text1"/>
          <w:sz w:val="24"/>
        </w:rPr>
        <w:t>解析</w:t>
      </w:r>
      <w:r>
        <w:rPr>
          <w:rFonts w:hint="eastAsia"/>
          <w:b/>
          <w:bCs/>
          <w:color w:val="000000" w:themeColor="text1"/>
          <w:sz w:val="24"/>
        </w:rPr>
        <w:t>3</w:t>
      </w:r>
      <w:r w:rsidR="006D47B9">
        <w:rPr>
          <w:rFonts w:hint="eastAsia"/>
          <w:b/>
          <w:bCs/>
          <w:sz w:val="24"/>
        </w:rPr>
        <w:t>患者认为无必要规范训练</w:t>
      </w:r>
      <w:r>
        <w:rPr>
          <w:rFonts w:hint="eastAsia"/>
          <w:b/>
          <w:sz w:val="24"/>
        </w:rPr>
        <w:t>原因及要因分析</w:t>
      </w:r>
      <w:r>
        <w:rPr>
          <w:b/>
          <w:bCs/>
          <w:color w:val="000000" w:themeColor="text1"/>
          <w:sz w:val="24"/>
        </w:rPr>
        <w:br/>
      </w:r>
      <w:r>
        <w:rPr>
          <w:b/>
          <w:bCs/>
          <w:color w:val="000000" w:themeColor="text1"/>
          <w:sz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https://d.book118.com/367042133131006046</w:t>
        </w:r>
      </w:hyperlink>
    </w:p>
    <w:p w:rsidR="00CF1789" w:rsidP="00257D41">
      <w:pPr>
        <w:spacing w:line="360" w:lineRule="auto"/>
        <w:ind w:firstLine="480" w:firstLineChars="200"/>
        <w:jc w:val="left"/>
        <w:rPr>
          <w:b/>
          <w:bCs/>
          <w:color w:val="000000" w:themeColor="text1"/>
          <w:sz w:val="24"/>
        </w:rPr>
      </w:pPr>
    </w:p>
    <w:sectPr w:rsidSect="00066C73">
      <w:headerReference w:type="default" r:id="rId20"/>
      <w:type w:val="nextPage"/>
      <w:pgSz w:w="11906" w:h="16838"/>
      <w:pgMar w:top="1440" w:right="1800" w:bottom="1440" w:left="1800" w:header="851" w:footer="992" w:gutter="0"/>
      <w:pgNumType w:start="9"/>
      <w:cols w:space="720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Schoolbook">
    <w:altName w:val="Segoe Print"/>
    <w:charset w:val="00"/>
    <w:family w:val="roman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1BE">
    <w:pPr>
      <w:pStyle w:val="Header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057850F"/>
    <w:multiLevelType w:val="singleLevel"/>
    <w:tmpl w:val="D057850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6C0F18"/>
    <w:multiLevelType w:val="singleLevel"/>
    <w:tmpl w:val="DA6C0F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D6852AB"/>
    <w:multiLevelType w:val="hybridMultilevel"/>
    <w:tmpl w:val="5F2A64A6"/>
    <w:lvl w:ilvl="0">
      <w:start w:val="1"/>
      <w:numFmt w:val="decimal"/>
      <w:lvlText w:val="%1."/>
      <w:lvlJc w:val="left"/>
      <w:pPr>
        <w:ind w:left="720" w:hanging="720"/>
      </w:pPr>
      <w:rPr>
        <w:rFonts w:ascii="宋体" w:eastAsia="宋体" w:hAnsi="宋体" w:cs="宋体" w:hint="default"/>
        <w:b/>
        <w:color w:val="auto"/>
        <w:sz w:val="36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824757"/>
    <w:multiLevelType w:val="hybridMultilevel"/>
    <w:tmpl w:val="7DB27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57C0F3"/>
    <w:multiLevelType w:val="singleLevel"/>
    <w:tmpl w:val="3057C0F3"/>
    <w:lvl w:ilvl="0">
      <w:start w:val="1"/>
      <w:numFmt w:val="decimal"/>
      <w:suff w:val="nothing"/>
      <w:lvlText w:val="%1、"/>
      <w:lvlJc w:val="left"/>
    </w:lvl>
  </w:abstractNum>
  <w:abstractNum w:abstractNumId="5">
    <w:nsid w:val="45CCDA58"/>
    <w:multiLevelType w:val="singleLevel"/>
    <w:tmpl w:val="45CCDA5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BE52307"/>
    <w:multiLevelType w:val="singleLevel"/>
    <w:tmpl w:val="5BE52307"/>
    <w:lvl w:ilvl="0">
      <w:start w:val="4"/>
      <w:numFmt w:val="chineseCounting"/>
      <w:suff w:val="nothing"/>
      <w:lvlText w:val="（%1）"/>
      <w:lvlJc w:val="left"/>
    </w:lvl>
  </w:abstractNum>
  <w:abstractNum w:abstractNumId="7">
    <w:nsid w:val="5BE59FD9"/>
    <w:multiLevelType w:val="singleLevel"/>
    <w:tmpl w:val="5BE59FD9"/>
    <w:lvl w:ilvl="0">
      <w:start w:val="7"/>
      <w:numFmt w:val="chineseCounting"/>
      <w:suff w:val="nothing"/>
      <w:lvlText w:val="%1、"/>
      <w:lvlJc w:val="left"/>
    </w:lvl>
  </w:abstractNum>
  <w:abstractNum w:abstractNumId="8">
    <w:nsid w:val="5BE5BF56"/>
    <w:multiLevelType w:val="singleLevel"/>
    <w:tmpl w:val="5BE5BF56"/>
    <w:lvl w:ilvl="0">
      <w:start w:val="2"/>
      <w:numFmt w:val="decimal"/>
      <w:suff w:val="nothing"/>
      <w:lvlText w:val="%1、"/>
      <w:lvlJc w:val="left"/>
    </w:lvl>
  </w:abstractNum>
  <w:abstractNum w:abstractNumId="9">
    <w:nsid w:val="78538198"/>
    <w:multiLevelType w:val="singleLevel"/>
    <w:tmpl w:val="785381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proofState w:spelling="clean"/>
  <w:stylePaneFormatFilter w:val="3F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A06"/>
    <w:rsid w:val="000420DB"/>
    <w:rsid w:val="00043F26"/>
    <w:rsid w:val="0005721E"/>
    <w:rsid w:val="00063065"/>
    <w:rsid w:val="00066C73"/>
    <w:rsid w:val="00067213"/>
    <w:rsid w:val="00084568"/>
    <w:rsid w:val="000A12B9"/>
    <w:rsid w:val="000C00E4"/>
    <w:rsid w:val="000E14FB"/>
    <w:rsid w:val="001075C5"/>
    <w:rsid w:val="001110E0"/>
    <w:rsid w:val="00112FAB"/>
    <w:rsid w:val="0014243B"/>
    <w:rsid w:val="0015063F"/>
    <w:rsid w:val="00157E19"/>
    <w:rsid w:val="00172A27"/>
    <w:rsid w:val="00176945"/>
    <w:rsid w:val="00186705"/>
    <w:rsid w:val="001B0F27"/>
    <w:rsid w:val="001B1221"/>
    <w:rsid w:val="001B7EAA"/>
    <w:rsid w:val="001D6B39"/>
    <w:rsid w:val="001D73F9"/>
    <w:rsid w:val="001E39B3"/>
    <w:rsid w:val="001F5660"/>
    <w:rsid w:val="001F5E45"/>
    <w:rsid w:val="0020554F"/>
    <w:rsid w:val="00205D8D"/>
    <w:rsid w:val="00232417"/>
    <w:rsid w:val="0024157B"/>
    <w:rsid w:val="00257D41"/>
    <w:rsid w:val="00257F1C"/>
    <w:rsid w:val="00266A45"/>
    <w:rsid w:val="002B307E"/>
    <w:rsid w:val="002C2607"/>
    <w:rsid w:val="002C6DED"/>
    <w:rsid w:val="002C7412"/>
    <w:rsid w:val="002D396A"/>
    <w:rsid w:val="002D51DD"/>
    <w:rsid w:val="00306CC6"/>
    <w:rsid w:val="003159CE"/>
    <w:rsid w:val="00321E22"/>
    <w:rsid w:val="00341ECF"/>
    <w:rsid w:val="00345C62"/>
    <w:rsid w:val="0034792B"/>
    <w:rsid w:val="003546D6"/>
    <w:rsid w:val="00367D08"/>
    <w:rsid w:val="003771B7"/>
    <w:rsid w:val="00385B48"/>
    <w:rsid w:val="00386DA7"/>
    <w:rsid w:val="003B10EC"/>
    <w:rsid w:val="003D2283"/>
    <w:rsid w:val="003D5225"/>
    <w:rsid w:val="003E2DDD"/>
    <w:rsid w:val="003F2702"/>
    <w:rsid w:val="003F59C6"/>
    <w:rsid w:val="0041172E"/>
    <w:rsid w:val="00412AE2"/>
    <w:rsid w:val="00427FCC"/>
    <w:rsid w:val="00440C87"/>
    <w:rsid w:val="00452276"/>
    <w:rsid w:val="004579B5"/>
    <w:rsid w:val="00460743"/>
    <w:rsid w:val="004A61B6"/>
    <w:rsid w:val="004F137F"/>
    <w:rsid w:val="00511AC2"/>
    <w:rsid w:val="0052307E"/>
    <w:rsid w:val="00523196"/>
    <w:rsid w:val="00527B48"/>
    <w:rsid w:val="00535860"/>
    <w:rsid w:val="00545DD1"/>
    <w:rsid w:val="005476F1"/>
    <w:rsid w:val="00563EC6"/>
    <w:rsid w:val="00594672"/>
    <w:rsid w:val="005B3228"/>
    <w:rsid w:val="00607A9E"/>
    <w:rsid w:val="0061447C"/>
    <w:rsid w:val="00621D48"/>
    <w:rsid w:val="00661ECC"/>
    <w:rsid w:val="0066658D"/>
    <w:rsid w:val="0068607D"/>
    <w:rsid w:val="006B28A3"/>
    <w:rsid w:val="006D47B9"/>
    <w:rsid w:val="006F03C5"/>
    <w:rsid w:val="006F2226"/>
    <w:rsid w:val="00704AE8"/>
    <w:rsid w:val="0071697F"/>
    <w:rsid w:val="007318B5"/>
    <w:rsid w:val="007541B8"/>
    <w:rsid w:val="00775BF6"/>
    <w:rsid w:val="00791CBD"/>
    <w:rsid w:val="007A51C6"/>
    <w:rsid w:val="007E1A55"/>
    <w:rsid w:val="00800461"/>
    <w:rsid w:val="00805576"/>
    <w:rsid w:val="008101CE"/>
    <w:rsid w:val="00822415"/>
    <w:rsid w:val="00832B22"/>
    <w:rsid w:val="00841750"/>
    <w:rsid w:val="0087295E"/>
    <w:rsid w:val="008B3701"/>
    <w:rsid w:val="00917CC4"/>
    <w:rsid w:val="00926AB1"/>
    <w:rsid w:val="0094393C"/>
    <w:rsid w:val="0095332D"/>
    <w:rsid w:val="0095335A"/>
    <w:rsid w:val="00970A22"/>
    <w:rsid w:val="00974254"/>
    <w:rsid w:val="009A19CC"/>
    <w:rsid w:val="009B41BE"/>
    <w:rsid w:val="009F4F44"/>
    <w:rsid w:val="00A06F57"/>
    <w:rsid w:val="00A1523F"/>
    <w:rsid w:val="00A23DE5"/>
    <w:rsid w:val="00A530AF"/>
    <w:rsid w:val="00A62FB1"/>
    <w:rsid w:val="00A80508"/>
    <w:rsid w:val="00A80DCD"/>
    <w:rsid w:val="00A836B4"/>
    <w:rsid w:val="00AC04E8"/>
    <w:rsid w:val="00AE40C9"/>
    <w:rsid w:val="00AE64BF"/>
    <w:rsid w:val="00B03BDA"/>
    <w:rsid w:val="00B40807"/>
    <w:rsid w:val="00B71AD5"/>
    <w:rsid w:val="00BF5884"/>
    <w:rsid w:val="00C07064"/>
    <w:rsid w:val="00C138F9"/>
    <w:rsid w:val="00C22181"/>
    <w:rsid w:val="00C30567"/>
    <w:rsid w:val="00C33CC1"/>
    <w:rsid w:val="00C72627"/>
    <w:rsid w:val="00C7341C"/>
    <w:rsid w:val="00C76028"/>
    <w:rsid w:val="00C94020"/>
    <w:rsid w:val="00CD3968"/>
    <w:rsid w:val="00CD4847"/>
    <w:rsid w:val="00CD6365"/>
    <w:rsid w:val="00CF1789"/>
    <w:rsid w:val="00D00CBE"/>
    <w:rsid w:val="00D13A95"/>
    <w:rsid w:val="00D35676"/>
    <w:rsid w:val="00D41D8A"/>
    <w:rsid w:val="00D501D2"/>
    <w:rsid w:val="00D614BC"/>
    <w:rsid w:val="00D6347A"/>
    <w:rsid w:val="00D81648"/>
    <w:rsid w:val="00D975D3"/>
    <w:rsid w:val="00DD0130"/>
    <w:rsid w:val="00DD2864"/>
    <w:rsid w:val="00DF025D"/>
    <w:rsid w:val="00DF3714"/>
    <w:rsid w:val="00E11F34"/>
    <w:rsid w:val="00E25176"/>
    <w:rsid w:val="00E2557D"/>
    <w:rsid w:val="00E3539B"/>
    <w:rsid w:val="00E41ECF"/>
    <w:rsid w:val="00E461A6"/>
    <w:rsid w:val="00E47F45"/>
    <w:rsid w:val="00E71989"/>
    <w:rsid w:val="00E82C56"/>
    <w:rsid w:val="00E854CC"/>
    <w:rsid w:val="00E91196"/>
    <w:rsid w:val="00E93B84"/>
    <w:rsid w:val="00EA7303"/>
    <w:rsid w:val="00EC3B43"/>
    <w:rsid w:val="00F039CB"/>
    <w:rsid w:val="00F2063B"/>
    <w:rsid w:val="00F20890"/>
    <w:rsid w:val="00F222B4"/>
    <w:rsid w:val="00F34EE6"/>
    <w:rsid w:val="00F36D47"/>
    <w:rsid w:val="00F51C99"/>
    <w:rsid w:val="00F77F68"/>
    <w:rsid w:val="00F82C48"/>
    <w:rsid w:val="00FA0177"/>
    <w:rsid w:val="00FA38E3"/>
    <w:rsid w:val="00FB20E1"/>
    <w:rsid w:val="00FB7464"/>
    <w:rsid w:val="00FC61AB"/>
    <w:rsid w:val="00FE7358"/>
    <w:rsid w:val="00FF0B86"/>
    <w:rsid w:val="03FE390B"/>
    <w:rsid w:val="09626EA3"/>
    <w:rsid w:val="0F240461"/>
    <w:rsid w:val="0FCB134A"/>
    <w:rsid w:val="17EF6A4F"/>
    <w:rsid w:val="1C8F3F61"/>
    <w:rsid w:val="2E9A6CDE"/>
    <w:rsid w:val="2EA83B42"/>
    <w:rsid w:val="313C31EF"/>
    <w:rsid w:val="3148163F"/>
    <w:rsid w:val="338B7F40"/>
    <w:rsid w:val="3717249C"/>
    <w:rsid w:val="37B14597"/>
    <w:rsid w:val="37B6284B"/>
    <w:rsid w:val="37E17B8B"/>
    <w:rsid w:val="3C7D66C8"/>
    <w:rsid w:val="41086A16"/>
    <w:rsid w:val="45F93DB0"/>
    <w:rsid w:val="4D7B101F"/>
    <w:rsid w:val="504D01CA"/>
    <w:rsid w:val="52306006"/>
    <w:rsid w:val="55213269"/>
    <w:rsid w:val="5780266D"/>
    <w:rsid w:val="5B8D2FC6"/>
    <w:rsid w:val="5CA60C27"/>
    <w:rsid w:val="5ED76C5E"/>
    <w:rsid w:val="5F4C2E55"/>
    <w:rsid w:val="61B34B5E"/>
    <w:rsid w:val="65EC4DD5"/>
    <w:rsid w:val="68665FC2"/>
    <w:rsid w:val="68E553FC"/>
    <w:rsid w:val="6A900B31"/>
    <w:rsid w:val="70852311"/>
    <w:rsid w:val="726B7D23"/>
    <w:rsid w:val="72EF4701"/>
    <w:rsid w:val="753810E4"/>
    <w:rsid w:val="79B07DC3"/>
    <w:rsid w:val="7BDF1A6F"/>
    <w:rsid w:val="7EAB137D"/>
    <w:rsid w:val="7F4F702E"/>
    <w:rsid w:val="7FD5350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semiHidden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0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9CE"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1Char"/>
    <w:qFormat/>
    <w:rsid w:val="00066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明显强调1"/>
    <w:uiPriority w:val="21"/>
    <w:qFormat/>
    <w:rsid w:val="00066C73"/>
    <w:rPr>
      <w:b/>
      <w:bCs/>
      <w:i/>
      <w:iCs/>
      <w:color w:val="4F81BD"/>
    </w:rPr>
  </w:style>
  <w:style w:type="character" w:customStyle="1" w:styleId="10">
    <w:name w:val="明显参考1"/>
    <w:uiPriority w:val="32"/>
    <w:qFormat/>
    <w:rsid w:val="00066C73"/>
    <w:rPr>
      <w:b/>
      <w:bCs/>
      <w:smallCaps/>
      <w:color w:val="C0504D"/>
      <w:spacing w:val="5"/>
      <w:u w:val="single"/>
    </w:rPr>
  </w:style>
  <w:style w:type="character" w:styleId="Emphasis">
    <w:name w:val="Emphasis"/>
    <w:qFormat/>
    <w:rsid w:val="00066C73"/>
    <w:rPr>
      <w:i/>
      <w:iCs/>
    </w:rPr>
  </w:style>
  <w:style w:type="character" w:customStyle="1" w:styleId="11">
    <w:name w:val="不明显强调1"/>
    <w:uiPriority w:val="19"/>
    <w:qFormat/>
    <w:rsid w:val="00066C73"/>
    <w:rPr>
      <w:i/>
      <w:iCs/>
      <w:color w:val="7F7F7F"/>
    </w:rPr>
  </w:style>
  <w:style w:type="character" w:styleId="Strong">
    <w:name w:val="Strong"/>
    <w:qFormat/>
    <w:rsid w:val="00066C73"/>
    <w:rPr>
      <w:b/>
      <w:bCs/>
    </w:rPr>
  </w:style>
  <w:style w:type="character" w:customStyle="1" w:styleId="Char">
    <w:name w:val="标题 Char"/>
    <w:link w:val="Title"/>
    <w:qFormat/>
    <w:rsid w:val="00066C7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页脚 Char"/>
    <w:link w:val="Footer"/>
    <w:uiPriority w:val="1"/>
    <w:rsid w:val="00066C73"/>
    <w:rPr>
      <w:rFonts w:ascii="Times New Roman" w:hAnsi="Times New Roman"/>
      <w:kern w:val="2"/>
      <w:sz w:val="18"/>
      <w:szCs w:val="18"/>
    </w:rPr>
  </w:style>
  <w:style w:type="character" w:customStyle="1" w:styleId="Char1">
    <w:name w:val="页眉 Char"/>
    <w:link w:val="Header"/>
    <w:uiPriority w:val="1"/>
    <w:rsid w:val="00066C73"/>
    <w:rPr>
      <w:rFonts w:ascii="Times New Roman" w:hAnsi="Times New Roman"/>
      <w:kern w:val="2"/>
      <w:sz w:val="18"/>
      <w:szCs w:val="18"/>
    </w:rPr>
  </w:style>
  <w:style w:type="character" w:customStyle="1" w:styleId="Char2">
    <w:name w:val="副标题 Char"/>
    <w:link w:val="Subtitle"/>
    <w:rsid w:val="00066C7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Heading1"/>
    <w:rsid w:val="00066C73"/>
    <w:rPr>
      <w:b/>
      <w:bCs/>
      <w:kern w:val="44"/>
      <w:sz w:val="44"/>
      <w:szCs w:val="44"/>
    </w:rPr>
  </w:style>
  <w:style w:type="character" w:customStyle="1" w:styleId="12">
    <w:name w:val="不明显参考1"/>
    <w:uiPriority w:val="31"/>
    <w:qFormat/>
    <w:rsid w:val="00066C73"/>
    <w:rPr>
      <w:smallCaps/>
      <w:color w:val="C0504D"/>
      <w:u w:val="single"/>
    </w:rPr>
  </w:style>
  <w:style w:type="paragraph" w:styleId="Title">
    <w:name w:val="Title"/>
    <w:basedOn w:val="Normal"/>
    <w:next w:val="Normal"/>
    <w:link w:val="Char"/>
    <w:qFormat/>
    <w:rsid w:val="00066C7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Header">
    <w:name w:val="header"/>
    <w:basedOn w:val="Normal"/>
    <w:link w:val="Char1"/>
    <w:uiPriority w:val="1"/>
    <w:unhideWhenUsed/>
    <w:rsid w:val="00066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uiPriority w:val="1"/>
    <w:unhideWhenUsed/>
    <w:rsid w:val="00066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Subtitle">
    <w:name w:val="Subtitle"/>
    <w:basedOn w:val="Normal"/>
    <w:next w:val="Normal"/>
    <w:link w:val="Char2"/>
    <w:qFormat/>
    <w:rsid w:val="00066C73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TableGrid">
    <w:name w:val="Table Grid"/>
    <w:basedOn w:val="TableNormal"/>
    <w:qFormat/>
    <w:rsid w:val="00066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1"/>
    <w:semiHidden/>
    <w:unhideWhenUsed/>
    <w:rsid w:val="00970A22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1"/>
    <w:semiHidden/>
    <w:rsid w:val="00970A22"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8B3701"/>
    <w:pPr>
      <w:ind w:firstLine="420" w:firstLineChars="200"/>
    </w:pPr>
  </w:style>
  <w:style w:type="paragraph" w:styleId="NormalWeb">
    <w:name w:val="Normal (Web)"/>
    <w:basedOn w:val="Normal"/>
    <w:uiPriority w:val="99"/>
    <w:qFormat/>
    <w:rsid w:val="00800461"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5.xml" /><Relationship Id="rId11" Type="http://schemas.openxmlformats.org/officeDocument/2006/relationships/header" Target="header6.xml" /><Relationship Id="rId12" Type="http://schemas.openxmlformats.org/officeDocument/2006/relationships/chart" Target="charts/chart1.xml" /><Relationship Id="rId13" Type="http://schemas.openxmlformats.org/officeDocument/2006/relationships/header" Target="header7.xml" /><Relationship Id="rId14" Type="http://schemas.openxmlformats.org/officeDocument/2006/relationships/chart" Target="charts/chart2.xml" /><Relationship Id="rId15" Type="http://schemas.openxmlformats.org/officeDocument/2006/relationships/image" Target="media/image2.jpeg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image" Target="media/image3.jpeg" /><Relationship Id="rId19" Type="http://schemas.openxmlformats.org/officeDocument/2006/relationships/hyperlink" Target="https://d.book118.com/367042133131006046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0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oleObject" Target="file:///C:\Users\Administrator\Documents\&#26575;&#25289;&#22270;.xlsx" TargetMode="External" /><Relationship Id="rId2" Type="http://schemas.openxmlformats.org/officeDocument/2006/relationships/themeOverride" Target="../theme/themeOverride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oleObject" Target="file:///C:\Users\Administrator\Documents\&#26575;&#25289;&#22270;.xlsx" TargetMode="External" /><Relationship Id="rId2" Type="http://schemas.openxmlformats.org/officeDocument/2006/relationships/themeOverride" Target="../theme/themeOverride2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c:chart>
    <c:title>
      <c:tx>
        <c:rich>
          <a:bodyPr rot="0" vertOverflow="clip"/>
          <a:lstStyle/>
          <a:p>
            <a:pPr>
              <a:defRPr/>
            </a:pPr>
            <a:r>
              <a:rPr lang="zh-CN" altLang="en-US" sz="1800" b="0" i="0" u="none" strike="noStrike" baseline="0"/>
              <a:t>鼻咽癌放疗患者张口训练的不规范查检统计表</a:t>
            </a:r>
            <a:r>
              <a:rPr lang="zh-CN" altLang="en-US" sz="1800" b="1" i="0" u="none" strike="noStrike" baseline="0"/>
              <a:t> </a:t>
            </a:r>
            <a:endParaRPr lang="zh-CN" altLang="en-US"/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5942650918635232"/>
          <c:y val="0.33288203557888807"/>
          <c:w val="0.52307130358705167"/>
          <c:h val="0.31204797317002186"/>
        </c:manualLayout>
      </c:layout>
      <c:barChart>
        <c:barDir val="col"/>
        <c:grouping val="clustered"/>
        <c:ser>
          <c:idx val="0"/>
          <c:order val="0"/>
          <c:tx>
            <c:strRef>
              <c:f>Sheet1!$C$5</c:f>
              <c:strCache>
                <c:ptCount val="1"/>
                <c:pt idx="0">
                  <c:v>发生例数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00B0F0"/>
              </a:solidFill>
            </c:spPr>
          </c:dPt>
          <c:dPt>
            <c:idx val="4"/>
            <c:spPr>
              <a:solidFill>
                <a:srgbClr val="00B050"/>
              </a:solidFill>
            </c:spPr>
          </c:dPt>
          <c:cat>
            <c:strRef>
              <c:f>Sheet1!$B$7:$B$12</c:f>
              <c:strCache>
                <c:ptCount val="6"/>
                <c:pt idx="0">
                  <c:v>患者口腔溃疡/咽痛/无法规范张口训练</c:v>
                </c:pt>
                <c:pt idx="1">
                  <c:v>护士未规范宣教</c:v>
                </c:pt>
                <c:pt idx="2">
                  <c:v>患者认为无必要规范训练</c:v>
                </c:pt>
                <c:pt idx="3">
                  <c:v>患者疲惫无法规范张口训练</c:v>
                </c:pt>
                <c:pt idx="4">
                  <c:v>其他患者也不规范张口训练</c:v>
                </c:pt>
                <c:pt idx="5">
                  <c:v>其他</c:v>
                </c:pt>
              </c:strCache>
            </c:strRef>
          </c:cat>
          <c:val>
            <c:numRef>
              <c:f>Sheet1!$C$7:$C$12</c:f>
              <c:numCache>
                <c:formatCode>General</c:formatCode>
                <c:ptCount val="6"/>
                <c:pt idx="0">
                  <c:v>21</c:v>
                </c:pt>
                <c:pt idx="1">
                  <c:v>19</c:v>
                </c:pt>
                <c:pt idx="2">
                  <c:v>15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</c:ser>
        <c:gapWidth val="0"/>
        <c:axId val="127009920"/>
        <c:axId val="127012224"/>
      </c:barChart>
      <c:lineChart>
        <c:grouping val="standard"/>
        <c:ser>
          <c:idx val="1"/>
          <c:order val="1"/>
          <c:tx>
            <c:strRef>
              <c:f>Sheet1!$D$5</c:f>
              <c:strCache>
                <c:ptCount val="1"/>
                <c:pt idx="0">
                  <c:v>累计比例</c:v>
                </c:pt>
              </c:strCache>
            </c:strRef>
          </c:tx>
          <c:spPr>
            <a:ln w="28575">
              <a:solidFill>
                <a:schemeClr val="phClr">
                  <a:shade val="95000"/>
                  <a:satMod val="105000"/>
                </a:schemeClr>
              </a:solidFill>
            </a:ln>
          </c:spPr>
          <c:dLbls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Sheet1!$B$7:$B$12</c:f>
              <c:strCache>
                <c:ptCount val="6"/>
                <c:pt idx="0">
                  <c:v>患者口腔溃疡/咽痛/无法规范张口训练</c:v>
                </c:pt>
                <c:pt idx="1">
                  <c:v>护士未规范宣教</c:v>
                </c:pt>
                <c:pt idx="2">
                  <c:v>患者认为无必要规范训练</c:v>
                </c:pt>
                <c:pt idx="3">
                  <c:v>患者疲惫无法规范张口训练</c:v>
                </c:pt>
                <c:pt idx="4">
                  <c:v>其他患者也不规范张口训练</c:v>
                </c:pt>
                <c:pt idx="5">
                  <c:v>其他</c:v>
                </c:pt>
              </c:strCache>
            </c:strRef>
          </c:cat>
          <c:val>
            <c:numRef>
              <c:f>Sheet1!$D$6:$D$11</c:f>
              <c:numCache>
                <c:formatCode>0.00%</c:formatCode>
                <c:ptCount val="6"/>
                <c:pt idx="0">
                  <c:v>0</c:v>
                </c:pt>
                <c:pt idx="1">
                  <c:v>0.2917</c:v>
                </c:pt>
                <c:pt idx="2">
                  <c:v>0.5556</c:v>
                </c:pt>
                <c:pt idx="3">
                  <c:v>0.763900000000002</c:v>
                </c:pt>
                <c:pt idx="4">
                  <c:v>0.86110000000000064</c:v>
                </c:pt>
                <c:pt idx="5">
                  <c:v>0.9444</c:v>
                </c:pt>
              </c:numCache>
            </c:numRef>
          </c:val>
          <c:smooth val="0"/>
        </c:ser>
        <c:marker val="1"/>
        <c:axId val="129064960"/>
        <c:axId val="128534784"/>
      </c:lineChart>
      <c:catAx>
        <c:axId val="1270099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27012224"/>
        <c:crossesAt val="0"/>
        <c:auto val="1"/>
        <c:lblAlgn val="ctr"/>
        <c:lblOffset val="100"/>
        <c:noMultiLvlLbl val="0"/>
      </c:catAx>
      <c:valAx>
        <c:axId val="127012224"/>
        <c:scaling>
          <c:orientation val="minMax"/>
          <c:max val="72"/>
          <c:min val="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27009920"/>
        <c:crosses val="autoZero"/>
        <c:crossBetween val="between"/>
      </c:valAx>
      <c:valAx>
        <c:axId val="128534784"/>
        <c:scaling>
          <c:orientation val="minMax"/>
        </c:scaling>
        <c:delete val="0"/>
        <c:axPos val="r"/>
        <c:numFmt formatCode="0.00%" sourceLinked="0"/>
        <c:majorTickMark val="out"/>
        <c:minorTickMark val="none"/>
        <c:tickLblPos val="nextTo"/>
        <c:crossAx val="129064960"/>
        <c:crosses val="max"/>
        <c:crossBetween val="midCat"/>
      </c:valAx>
      <c:catAx>
        <c:axId val="129064960"/>
        <c:scaling>
          <c:orientation val="minMax"/>
        </c:scaling>
        <c:delete val="0"/>
        <c:axPos val="t"/>
        <c:majorTickMark val="none"/>
        <c:minorTickMark val="none"/>
        <c:tickLblPos val="none"/>
        <c:crossAx val="128534784"/>
        <c:crosses val="max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</c:spPr>
    </c:plotArea>
    <c:legend>
      <c:legendPos val="r"/>
      <c:layout/>
      <c:overlay val="0"/>
    </c:legend>
    <c:plotVisOnly val="1"/>
    <c:dispBlanksAs val="gap"/>
    <c:showDLblsOverMax val="0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roundedCorners val="0"/>
  <c:chart>
    <c:title>
      <c:layout/>
      <c:overlay val="0"/>
    </c:title>
    <c:autoTitleDeleted val="0"/>
    <c:view3D>
      <c:rotX val="15"/>
      <c:rotY val="20"/>
      <c:rAngAx val="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Sheet1!$D$15</c:f>
              <c:strCache>
                <c:ptCount val="1"/>
                <c:pt idx="0">
                  <c:v>改善后</c:v>
                </c:pt>
              </c:strCache>
            </c:strRef>
          </c:tx>
          <c:invertIfNegative val="0"/>
          <c:dPt>
            <c:idx val="0"/>
            <c:spPr>
              <a:solidFill>
                <a:srgbClr val="C000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</c:dLbls>
          <c:cat>
            <c:strRef>
              <c:f>Sheet1!$B$15</c:f>
              <c:strCache>
                <c:ptCount val="1"/>
                <c:pt idx="0">
                  <c:v>改善前</c:v>
                </c:pt>
              </c:strCache>
            </c:strRef>
          </c:cat>
          <c:val>
            <c:numRef>
              <c:f>Sheet1!$B$16:$D$16</c:f>
              <c:numCache>
                <c:formatCode>General</c:formatCode>
                <c:ptCount val="3"/>
                <c:pt idx="0" formatCode="0.00%">
                  <c:v>0.62900000000000178</c:v>
                </c:pt>
                <c:pt idx="2" formatCode="0.00%">
                  <c:v>0.87020000000000064</c:v>
                </c:pt>
              </c:numCache>
            </c:numRef>
          </c:val>
        </c:ser>
        <c:gapWidth val="92"/>
        <c:shape val="cylinder"/>
        <c:axId val="129460480"/>
        <c:axId val="127410176"/>
        <c:axId val="120993536"/>
      </c:bar3DChart>
      <c:catAx>
        <c:axId val="129460480"/>
        <c:scaling>
          <c:orientation val="minMax"/>
        </c:scaling>
        <c:delete val="0"/>
        <c:axPos val="b"/>
        <c:majorTickMark val="out"/>
        <c:minorTickMark val="none"/>
        <c:tickLblPos val="nextTo"/>
        <c:crossAx val="127410176"/>
        <c:crosses val="autoZero"/>
        <c:auto val="1"/>
        <c:lblAlgn val="ctr"/>
        <c:lblOffset val="100"/>
        <c:noMultiLvlLbl val="0"/>
      </c:catAx>
      <c:valAx>
        <c:axId val="1274101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29460480"/>
        <c:crosses val="autoZero"/>
        <c:crossBetween val="between"/>
      </c:valAx>
      <c:serAx>
        <c:axId val="120993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27410176"/>
        <c:crosses val="autoZero"/>
      </c:serAx>
    </c:plotArea>
    <c:legend>
      <c:legendPos val="r"/>
      <c:layout/>
      <c:overlay val="0"/>
    </c:legend>
    <c:plotVisOnly val="1"/>
    <c:dispBlanksAs val="zero"/>
    <c:showDLblsOverMax val="0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xmlns:a="http://schemas.openxmlformats.org/drawingml/2006/main" name="Office">
    <a:dk1>
      <a:sysClr lastClr="000000" val="windowText"/>
    </a:dk1>
    <a:lt1>
      <a:sysClr lastClr="FFFFFF" val="window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xmlns:a="http://schemas.openxmlformats.org/drawingml/2006/main"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xmlns:a="http://schemas.openxmlformats.org/drawingml/2006/main"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algn="ctr" cap="flat" cmpd="sng" w="9525">
        <a:solidFill>
          <a:schemeClr val="phClr">
            <a:shade val="95000"/>
            <a:satMod val="105000"/>
          </a:schemeClr>
        </a:solidFill>
        <a:prstDash val="solid"/>
      </a:ln>
      <a:ln algn="ctr" cap="flat" cmpd="sng" w="25400">
        <a:solidFill>
          <a:schemeClr val="phClr"/>
        </a:solidFill>
        <a:prstDash val="solid"/>
      </a:ln>
      <a:ln algn="ctr" cap="flat" cmpd="sng" w="38100">
        <a:solidFill>
          <a:schemeClr val="phClr"/>
        </a:solidFill>
        <a:prstDash val="solid"/>
      </a:ln>
    </a:lnStyleLst>
    <a:effectStyleLst>
      <a:effectStyle>
        <a:effectLst>
          <a:outerShdw blurRad="40000" dir="5400000" dist="20000" rotWithShape="0">
            <a:srgbClr val="000000">
              <a:alpha val="38000"/>
            </a:srgbClr>
          </a:outerShdw>
        </a:effectLst>
      </a:effectStyle>
      <a:effectStyle>
        <a:effectLst>
          <a:outerShdw blurRad="40000" dir="5400000" dist="23000" rotWithShape="0">
            <a:srgbClr val="000000">
              <a:alpha val="35000"/>
            </a:srgbClr>
          </a:outerShdw>
        </a:effectLst>
      </a:effectStyle>
      <a:effectStyle>
        <a:effectLst>
          <a:outerShdw blurRad="40000" dir="5400000" dist="23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dir="t" rig="threePt">
            <a:rot lat="0" lon="0" rev="1200000"/>
          </a:lightRig>
        </a:scene3d>
        <a:sp3d>
          <a:bevelT h="25400" w="635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b="180000" l="50000" r="50000" t="-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b="50000" l="50000" r="50000" t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xmlns:a="http://schemas.openxmlformats.org/drawingml/2006/main" name="Office">
    <a:dk1>
      <a:sysClr lastClr="000000" val="windowText"/>
    </a:dk1>
    <a:lt1>
      <a:sysClr lastClr="FFFFFF" val="window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xmlns:a="http://schemas.openxmlformats.org/drawingml/2006/main"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xmlns:a="http://schemas.openxmlformats.org/drawingml/2006/main"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algn="ctr" cap="flat" cmpd="sng" w="9525">
        <a:solidFill>
          <a:schemeClr val="phClr">
            <a:shade val="95000"/>
            <a:satMod val="105000"/>
          </a:schemeClr>
        </a:solidFill>
        <a:prstDash val="solid"/>
      </a:ln>
      <a:ln algn="ctr" cap="flat" cmpd="sng" w="25400">
        <a:solidFill>
          <a:schemeClr val="phClr"/>
        </a:solidFill>
        <a:prstDash val="solid"/>
      </a:ln>
      <a:ln algn="ctr" cap="flat" cmpd="sng" w="38100">
        <a:solidFill>
          <a:schemeClr val="phClr"/>
        </a:solidFill>
        <a:prstDash val="solid"/>
      </a:ln>
    </a:lnStyleLst>
    <a:effectStyleLst>
      <a:effectStyle>
        <a:effectLst>
          <a:outerShdw blurRad="40000" dir="5400000" dist="20000" rotWithShape="0">
            <a:srgbClr val="000000">
              <a:alpha val="38000"/>
            </a:srgbClr>
          </a:outerShdw>
        </a:effectLst>
      </a:effectStyle>
      <a:effectStyle>
        <a:effectLst>
          <a:outerShdw blurRad="40000" dir="5400000" dist="23000" rotWithShape="0">
            <a:srgbClr val="000000">
              <a:alpha val="35000"/>
            </a:srgbClr>
          </a:outerShdw>
        </a:effectLst>
      </a:effectStyle>
      <a:effectStyle>
        <a:effectLst>
          <a:outerShdw blurRad="40000" dir="5400000" dist="23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dir="t" rig="threePt">
            <a:rot lat="0" lon="0" rev="1200000"/>
          </a:lightRig>
        </a:scene3d>
        <a:sp3d>
          <a:bevelT h="25400" w="635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b="180000" l="50000" r="50000" t="-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b="50000" l="50000" r="50000" t="50000"/>
        </a:path>
      </a:gradFill>
    </a:bgFillStyleLst>
  </a:fmtScheme>
</a:themeOverrid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4162-2490-4B04-BFE3-9B8FC51D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1488</Words>
  <Characters>8484</Characters>
  <Application>Microsoft Office Word</Application>
  <DocSecurity>0</DocSecurity>
  <Lines>70</Lines>
  <Paragraphs>19</Paragraphs>
  <ScaleCrop>false</ScaleCrop>
  <Company>Micorosoft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陈燕冰</cp:lastModifiedBy>
  <cp:revision>2</cp:revision>
  <dcterms:created xsi:type="dcterms:W3CDTF">2021-09-11T16:13:00Z</dcterms:created>
  <dcterms:modified xsi:type="dcterms:W3CDTF">2021-09-11T16:13:00Z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