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电容剪脚机项目规划设计蓝图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975" w:history="1">
        <w:r>
          <w:rPr>
            <w:rFonts w:ascii="仿宋" w:eastAsia="仿宋" w:hAnsi="仿宋" w:cs="仿宋" w:hint="eastAsia"/>
            <w:lang w:eastAsia="zh-CN"/>
          </w:rPr>
          <w:t>前言</w:t>
        </w:r>
        <w:r>
          <w:tab/>
        </w:r>
        <w:r>
          <w:fldChar w:fldCharType="begin"/>
        </w:r>
        <w:r>
          <w:instrText xml:space="preserve"> PAGEREF _Toc18975 \h </w:instrText>
        </w:r>
        <w:r>
          <w:fldChar w:fldCharType="separate"/>
        </w:r>
        <w:r>
          <w:t>3</w:t>
        </w:r>
        <w:r>
          <w:fldChar w:fldCharType="end"/>
        </w:r>
      </w:hyperlink>
    </w:p>
    <w:p>
      <w:pPr>
        <w:pStyle w:val="TOC1"/>
        <w:tabs>
          <w:tab w:val="right" w:leader="dot" w:pos="8306"/>
        </w:tabs>
      </w:pPr>
      <w:hyperlink w:anchor="_Toc28905" w:history="1">
        <w:r>
          <w:rPr>
            <w:rFonts w:ascii="仿宋" w:eastAsia="仿宋" w:hAnsi="仿宋" w:cs="仿宋" w:hint="eastAsia"/>
            <w:lang w:eastAsia="zh-CN"/>
          </w:rPr>
          <w:t>一、电容剪脚机项目建设背景及必要性分析</w:t>
        </w:r>
        <w:r>
          <w:tab/>
        </w:r>
        <w:r>
          <w:fldChar w:fldCharType="begin"/>
        </w:r>
        <w:r>
          <w:instrText xml:space="preserve"> PAGEREF _Toc28905 \h </w:instrText>
        </w:r>
        <w:r>
          <w:fldChar w:fldCharType="separate"/>
        </w:r>
        <w:r>
          <w:t>3</w:t>
        </w:r>
        <w:r>
          <w:fldChar w:fldCharType="end"/>
        </w:r>
      </w:hyperlink>
    </w:p>
    <w:p>
      <w:pPr>
        <w:pStyle w:val="TOC2"/>
        <w:tabs>
          <w:tab w:val="right" w:leader="dot" w:pos="8306"/>
        </w:tabs>
      </w:pPr>
      <w:hyperlink w:anchor="_Toc8827" w:history="1">
        <w:r>
          <w:rPr>
            <w:rFonts w:ascii="仿宋" w:eastAsia="仿宋" w:hAnsi="仿宋" w:cs="仿宋" w:hint="eastAsia"/>
            <w:lang w:eastAsia="zh-CN"/>
          </w:rPr>
          <w:t>(一)、电容剪脚机项目背景分析</w:t>
        </w:r>
        <w:r>
          <w:tab/>
        </w:r>
        <w:r>
          <w:fldChar w:fldCharType="begin"/>
        </w:r>
        <w:r>
          <w:instrText xml:space="preserve"> PAGEREF _Toc8827 \h </w:instrText>
        </w:r>
        <w:r>
          <w:fldChar w:fldCharType="separate"/>
        </w:r>
        <w:r>
          <w:t>3</w:t>
        </w:r>
        <w:r>
          <w:fldChar w:fldCharType="end"/>
        </w:r>
      </w:hyperlink>
    </w:p>
    <w:p>
      <w:pPr>
        <w:pStyle w:val="TOC2"/>
        <w:tabs>
          <w:tab w:val="right" w:leader="dot" w:pos="8306"/>
        </w:tabs>
      </w:pPr>
      <w:hyperlink w:anchor="_Toc30243" w:history="1">
        <w:r>
          <w:rPr>
            <w:rFonts w:ascii="仿宋" w:eastAsia="仿宋" w:hAnsi="仿宋" w:cs="仿宋" w:hint="eastAsia"/>
            <w:lang w:eastAsia="zh-CN"/>
          </w:rPr>
          <w:t>(二)、电容剪脚机项目建设必要性分析</w:t>
        </w:r>
        <w:r>
          <w:tab/>
        </w:r>
        <w:r>
          <w:fldChar w:fldCharType="begin"/>
        </w:r>
        <w:r>
          <w:instrText xml:space="preserve"> PAGEREF _Toc30243 \h </w:instrText>
        </w:r>
        <w:r>
          <w:fldChar w:fldCharType="separate"/>
        </w:r>
        <w:r>
          <w:t>5</w:t>
        </w:r>
        <w:r>
          <w:fldChar w:fldCharType="end"/>
        </w:r>
      </w:hyperlink>
    </w:p>
    <w:p>
      <w:pPr>
        <w:pStyle w:val="TOC1"/>
        <w:tabs>
          <w:tab w:val="right" w:leader="dot" w:pos="8306"/>
        </w:tabs>
      </w:pPr>
      <w:hyperlink w:anchor="_Toc29570" w:history="1">
        <w:r>
          <w:rPr>
            <w:rFonts w:ascii="仿宋" w:eastAsia="仿宋" w:hAnsi="仿宋" w:cs="仿宋" w:hint="eastAsia"/>
            <w:lang w:eastAsia="zh-CN"/>
          </w:rPr>
          <w:t>二、工艺说明</w:t>
        </w:r>
        <w:r>
          <w:tab/>
        </w:r>
        <w:r>
          <w:fldChar w:fldCharType="begin"/>
        </w:r>
        <w:r>
          <w:instrText xml:space="preserve"> PAGEREF _Toc29570 \h </w:instrText>
        </w:r>
        <w:r>
          <w:fldChar w:fldCharType="separate"/>
        </w:r>
        <w:r>
          <w:t>6</w:t>
        </w:r>
        <w:r>
          <w:fldChar w:fldCharType="end"/>
        </w:r>
      </w:hyperlink>
    </w:p>
    <w:p>
      <w:pPr>
        <w:pStyle w:val="TOC2"/>
        <w:tabs>
          <w:tab w:val="right" w:leader="dot" w:pos="8306"/>
        </w:tabs>
      </w:pPr>
      <w:hyperlink w:anchor="_Toc15887" w:history="1">
        <w:r>
          <w:rPr>
            <w:rFonts w:ascii="仿宋" w:eastAsia="仿宋" w:hAnsi="仿宋" w:cs="仿宋" w:hint="eastAsia"/>
            <w:lang w:eastAsia="zh-CN"/>
          </w:rPr>
          <w:t>(一)、技术管理特点</w:t>
        </w:r>
        <w:r>
          <w:tab/>
        </w:r>
        <w:r>
          <w:fldChar w:fldCharType="begin"/>
        </w:r>
        <w:r>
          <w:instrText xml:space="preserve"> PAGEREF _Toc15887 \h </w:instrText>
        </w:r>
        <w:r>
          <w:fldChar w:fldCharType="separate"/>
        </w:r>
        <w:r>
          <w:t>6</w:t>
        </w:r>
        <w:r>
          <w:fldChar w:fldCharType="end"/>
        </w:r>
      </w:hyperlink>
    </w:p>
    <w:p>
      <w:pPr>
        <w:pStyle w:val="TOC2"/>
        <w:tabs>
          <w:tab w:val="right" w:leader="dot" w:pos="8306"/>
        </w:tabs>
      </w:pPr>
      <w:hyperlink w:anchor="_Toc21338" w:history="1">
        <w:r>
          <w:rPr>
            <w:rFonts w:ascii="仿宋" w:eastAsia="仿宋" w:hAnsi="仿宋" w:cs="仿宋" w:hint="eastAsia"/>
            <w:lang w:eastAsia="zh-CN"/>
          </w:rPr>
          <w:t>(二)、电容剪脚机项目工艺技术设计方案</w:t>
        </w:r>
        <w:r>
          <w:tab/>
        </w:r>
        <w:r>
          <w:fldChar w:fldCharType="begin"/>
        </w:r>
        <w:r>
          <w:instrText xml:space="preserve"> PAGEREF _Toc21338 \h </w:instrText>
        </w:r>
        <w:r>
          <w:fldChar w:fldCharType="separate"/>
        </w:r>
        <w:r>
          <w:t>7</w:t>
        </w:r>
        <w:r>
          <w:fldChar w:fldCharType="end"/>
        </w:r>
      </w:hyperlink>
    </w:p>
    <w:p>
      <w:pPr>
        <w:pStyle w:val="TOC2"/>
        <w:tabs>
          <w:tab w:val="right" w:leader="dot" w:pos="8306"/>
        </w:tabs>
      </w:pPr>
      <w:hyperlink w:anchor="_Toc15831" w:history="1">
        <w:r>
          <w:rPr>
            <w:rFonts w:ascii="仿宋" w:eastAsia="仿宋" w:hAnsi="仿宋" w:cs="仿宋" w:hint="eastAsia"/>
            <w:lang w:eastAsia="zh-CN"/>
          </w:rPr>
          <w:t>(三)、设备选型方案</w:t>
        </w:r>
        <w:r>
          <w:tab/>
        </w:r>
        <w:r>
          <w:fldChar w:fldCharType="begin"/>
        </w:r>
        <w:r>
          <w:instrText xml:space="preserve"> PAGEREF _Toc15831 \h </w:instrText>
        </w:r>
        <w:r>
          <w:fldChar w:fldCharType="separate"/>
        </w:r>
        <w:r>
          <w:t>8</w:t>
        </w:r>
        <w:r>
          <w:fldChar w:fldCharType="end"/>
        </w:r>
      </w:hyperlink>
    </w:p>
    <w:p>
      <w:pPr>
        <w:pStyle w:val="TOC1"/>
        <w:tabs>
          <w:tab w:val="right" w:leader="dot" w:pos="8306"/>
        </w:tabs>
      </w:pPr>
      <w:hyperlink w:anchor="_Toc9139" w:history="1">
        <w:r>
          <w:rPr>
            <w:rFonts w:ascii="仿宋" w:eastAsia="仿宋" w:hAnsi="仿宋" w:cs="仿宋" w:hint="eastAsia"/>
            <w:lang w:eastAsia="zh-CN"/>
          </w:rPr>
          <w:t>三、产品规划分析</w:t>
        </w:r>
        <w:r>
          <w:tab/>
        </w:r>
        <w:r>
          <w:fldChar w:fldCharType="begin"/>
        </w:r>
        <w:r>
          <w:instrText xml:space="preserve"> PAGEREF _Toc9139 \h </w:instrText>
        </w:r>
        <w:r>
          <w:fldChar w:fldCharType="separate"/>
        </w:r>
        <w:r>
          <w:t>10</w:t>
        </w:r>
        <w:r>
          <w:fldChar w:fldCharType="end"/>
        </w:r>
      </w:hyperlink>
    </w:p>
    <w:p>
      <w:pPr>
        <w:pStyle w:val="TOC2"/>
        <w:tabs>
          <w:tab w:val="right" w:leader="dot" w:pos="8306"/>
        </w:tabs>
      </w:pPr>
      <w:hyperlink w:anchor="_Toc21712" w:history="1">
        <w:r>
          <w:rPr>
            <w:rFonts w:ascii="仿宋" w:eastAsia="仿宋" w:hAnsi="仿宋" w:cs="仿宋" w:hint="eastAsia"/>
            <w:lang w:eastAsia="zh-CN"/>
          </w:rPr>
          <w:t>(一)、产品规划</w:t>
        </w:r>
        <w:r>
          <w:tab/>
        </w:r>
        <w:r>
          <w:fldChar w:fldCharType="begin"/>
        </w:r>
        <w:r>
          <w:instrText xml:space="preserve"> PAGEREF _Toc21712 \h </w:instrText>
        </w:r>
        <w:r>
          <w:fldChar w:fldCharType="separate"/>
        </w:r>
        <w:r>
          <w:t>10</w:t>
        </w:r>
        <w:r>
          <w:fldChar w:fldCharType="end"/>
        </w:r>
      </w:hyperlink>
    </w:p>
    <w:p>
      <w:pPr>
        <w:pStyle w:val="TOC2"/>
        <w:tabs>
          <w:tab w:val="right" w:leader="dot" w:pos="8306"/>
        </w:tabs>
      </w:pPr>
      <w:hyperlink w:anchor="_Toc24918" w:history="1">
        <w:r>
          <w:rPr>
            <w:rFonts w:ascii="仿宋" w:eastAsia="仿宋" w:hAnsi="仿宋" w:cs="仿宋" w:hint="eastAsia"/>
            <w:lang w:eastAsia="zh-CN"/>
          </w:rPr>
          <w:t>(二)、建设规模</w:t>
        </w:r>
        <w:r>
          <w:tab/>
        </w:r>
        <w:r>
          <w:fldChar w:fldCharType="begin"/>
        </w:r>
        <w:r>
          <w:instrText xml:space="preserve"> PAGEREF _Toc24918 \h </w:instrText>
        </w:r>
        <w:r>
          <w:fldChar w:fldCharType="separate"/>
        </w:r>
        <w:r>
          <w:t>10</w:t>
        </w:r>
        <w:r>
          <w:fldChar w:fldCharType="end"/>
        </w:r>
      </w:hyperlink>
    </w:p>
    <w:p>
      <w:pPr>
        <w:pStyle w:val="TOC1"/>
        <w:tabs>
          <w:tab w:val="right" w:leader="dot" w:pos="8306"/>
        </w:tabs>
      </w:pPr>
      <w:hyperlink w:anchor="_Toc17504" w:history="1">
        <w:r>
          <w:rPr>
            <w:rFonts w:ascii="仿宋" w:eastAsia="仿宋" w:hAnsi="仿宋" w:cs="仿宋" w:hint="eastAsia"/>
            <w:lang w:eastAsia="zh-CN"/>
          </w:rPr>
          <w:t>四、市场分析、调研</w:t>
        </w:r>
        <w:r>
          <w:tab/>
        </w:r>
        <w:r>
          <w:fldChar w:fldCharType="begin"/>
        </w:r>
        <w:r>
          <w:instrText xml:space="preserve"> PAGEREF _Toc17504 \h </w:instrText>
        </w:r>
        <w:r>
          <w:fldChar w:fldCharType="separate"/>
        </w:r>
        <w:r>
          <w:t>12</w:t>
        </w:r>
        <w:r>
          <w:fldChar w:fldCharType="end"/>
        </w:r>
      </w:hyperlink>
    </w:p>
    <w:p>
      <w:pPr>
        <w:pStyle w:val="TOC2"/>
        <w:tabs>
          <w:tab w:val="right" w:leader="dot" w:pos="8306"/>
        </w:tabs>
      </w:pPr>
      <w:hyperlink w:anchor="_Toc2274" w:history="1">
        <w:r>
          <w:rPr>
            <w:rFonts w:ascii="仿宋" w:eastAsia="仿宋" w:hAnsi="仿宋" w:cs="仿宋" w:hint="eastAsia"/>
            <w:lang w:eastAsia="zh-CN"/>
          </w:rPr>
          <w:t>(一)、电容剪脚机行业分析</w:t>
        </w:r>
        <w:r>
          <w:tab/>
        </w:r>
        <w:r>
          <w:fldChar w:fldCharType="begin"/>
        </w:r>
        <w:r>
          <w:instrText xml:space="preserve"> PAGEREF _Toc2274 \h </w:instrText>
        </w:r>
        <w:r>
          <w:fldChar w:fldCharType="separate"/>
        </w:r>
        <w:r>
          <w:t>12</w:t>
        </w:r>
        <w:r>
          <w:fldChar w:fldCharType="end"/>
        </w:r>
      </w:hyperlink>
    </w:p>
    <w:p>
      <w:pPr>
        <w:pStyle w:val="TOC2"/>
        <w:tabs>
          <w:tab w:val="right" w:leader="dot" w:pos="8306"/>
        </w:tabs>
      </w:pPr>
      <w:hyperlink w:anchor="_Toc7216" w:history="1">
        <w:r>
          <w:rPr>
            <w:rFonts w:ascii="仿宋" w:eastAsia="仿宋" w:hAnsi="仿宋" w:cs="仿宋" w:hint="eastAsia"/>
            <w:lang w:eastAsia="zh-CN"/>
          </w:rPr>
          <w:t>(二)、电容剪脚机市场分析预测</w:t>
        </w:r>
        <w:r>
          <w:tab/>
        </w:r>
        <w:r>
          <w:fldChar w:fldCharType="begin"/>
        </w:r>
        <w:r>
          <w:instrText xml:space="preserve"> PAGEREF _Toc7216 \h </w:instrText>
        </w:r>
        <w:r>
          <w:fldChar w:fldCharType="separate"/>
        </w:r>
        <w:r>
          <w:t>12</w:t>
        </w:r>
        <w:r>
          <w:fldChar w:fldCharType="end"/>
        </w:r>
      </w:hyperlink>
    </w:p>
    <w:p>
      <w:pPr>
        <w:pStyle w:val="TOC1"/>
        <w:tabs>
          <w:tab w:val="right" w:leader="dot" w:pos="8306"/>
        </w:tabs>
      </w:pPr>
      <w:hyperlink w:anchor="_Toc696" w:history="1">
        <w:r>
          <w:rPr>
            <w:rFonts w:ascii="仿宋" w:eastAsia="仿宋" w:hAnsi="仿宋" w:cs="仿宋" w:hint="eastAsia"/>
            <w:lang w:eastAsia="zh-CN"/>
          </w:rPr>
          <w:t>五、电容剪脚机项目文档管理</w:t>
        </w:r>
        <w:r>
          <w:tab/>
        </w:r>
        <w:r>
          <w:fldChar w:fldCharType="begin"/>
        </w:r>
        <w:r>
          <w:instrText xml:space="preserve"> PAGEREF _Toc696 \h </w:instrText>
        </w:r>
        <w:r>
          <w:fldChar w:fldCharType="separate"/>
        </w:r>
        <w:r>
          <w:t>13</w:t>
        </w:r>
        <w:r>
          <w:fldChar w:fldCharType="end"/>
        </w:r>
      </w:hyperlink>
    </w:p>
    <w:p>
      <w:pPr>
        <w:pStyle w:val="TOC2"/>
        <w:tabs>
          <w:tab w:val="right" w:leader="dot" w:pos="8306"/>
        </w:tabs>
      </w:pPr>
      <w:hyperlink w:anchor="_Toc25843" w:history="1">
        <w:r>
          <w:rPr>
            <w:rFonts w:ascii="仿宋" w:eastAsia="仿宋" w:hAnsi="仿宋" w:cs="仿宋" w:hint="eastAsia"/>
            <w:lang w:eastAsia="zh-CN"/>
          </w:rPr>
          <w:t>(一)、文档编制与审查</w:t>
        </w:r>
        <w:r>
          <w:tab/>
        </w:r>
        <w:r>
          <w:fldChar w:fldCharType="begin"/>
        </w:r>
        <w:r>
          <w:instrText xml:space="preserve"> PAGEREF _Toc25843 \h </w:instrText>
        </w:r>
        <w:r>
          <w:fldChar w:fldCharType="separate"/>
        </w:r>
        <w:r>
          <w:t>13</w:t>
        </w:r>
        <w:r>
          <w:fldChar w:fldCharType="end"/>
        </w:r>
      </w:hyperlink>
    </w:p>
    <w:p>
      <w:pPr>
        <w:pStyle w:val="TOC2"/>
        <w:tabs>
          <w:tab w:val="right" w:leader="dot" w:pos="8306"/>
        </w:tabs>
      </w:pPr>
      <w:hyperlink w:anchor="_Toc22327" w:history="1">
        <w:r>
          <w:rPr>
            <w:rFonts w:ascii="仿宋" w:eastAsia="仿宋" w:hAnsi="仿宋" w:cs="仿宋" w:hint="eastAsia"/>
            <w:lang w:eastAsia="zh-CN"/>
          </w:rPr>
          <w:t>(二)、文档发布与分发</w:t>
        </w:r>
        <w:r>
          <w:tab/>
        </w:r>
        <w:r>
          <w:fldChar w:fldCharType="begin"/>
        </w:r>
        <w:r>
          <w:instrText xml:space="preserve"> PAGEREF _Toc22327 \h </w:instrText>
        </w:r>
        <w:r>
          <w:fldChar w:fldCharType="separate"/>
        </w:r>
        <w:r>
          <w:t>15</w:t>
        </w:r>
        <w:r>
          <w:fldChar w:fldCharType="end"/>
        </w:r>
      </w:hyperlink>
    </w:p>
    <w:p>
      <w:pPr>
        <w:pStyle w:val="TOC2"/>
        <w:tabs>
          <w:tab w:val="right" w:leader="dot" w:pos="8306"/>
        </w:tabs>
      </w:pPr>
      <w:hyperlink w:anchor="_Toc26175" w:history="1">
        <w:r>
          <w:rPr>
            <w:rFonts w:ascii="仿宋" w:eastAsia="仿宋" w:hAnsi="仿宋" w:cs="仿宋" w:hint="eastAsia"/>
            <w:lang w:eastAsia="zh-CN"/>
          </w:rPr>
          <w:t>(三)、文档存档与归档</w:t>
        </w:r>
        <w:r>
          <w:tab/>
        </w:r>
        <w:r>
          <w:fldChar w:fldCharType="begin"/>
        </w:r>
        <w:r>
          <w:instrText xml:space="preserve"> PAGEREF _Toc26175 \h </w:instrText>
        </w:r>
        <w:r>
          <w:fldChar w:fldCharType="separate"/>
        </w:r>
        <w:r>
          <w:t>15</w:t>
        </w:r>
        <w:r>
          <w:fldChar w:fldCharType="end"/>
        </w:r>
      </w:hyperlink>
    </w:p>
    <w:p>
      <w:pPr>
        <w:pStyle w:val="TOC1"/>
        <w:tabs>
          <w:tab w:val="right" w:leader="dot" w:pos="8306"/>
        </w:tabs>
      </w:pPr>
      <w:hyperlink w:anchor="_Toc13726" w:history="1">
        <w:r>
          <w:rPr>
            <w:rFonts w:ascii="仿宋" w:eastAsia="仿宋" w:hAnsi="仿宋" w:cs="仿宋" w:hint="eastAsia"/>
            <w:lang w:eastAsia="zh-CN"/>
          </w:rPr>
          <w:t>六、电容剪脚机项目概论</w:t>
        </w:r>
        <w:r>
          <w:tab/>
        </w:r>
        <w:r>
          <w:fldChar w:fldCharType="begin"/>
        </w:r>
        <w:r>
          <w:instrText xml:space="preserve"> PAGEREF _Toc13726 \h </w:instrText>
        </w:r>
        <w:r>
          <w:fldChar w:fldCharType="separate"/>
        </w:r>
        <w:r>
          <w:t>17</w:t>
        </w:r>
        <w:r>
          <w:fldChar w:fldCharType="end"/>
        </w:r>
      </w:hyperlink>
    </w:p>
    <w:p>
      <w:pPr>
        <w:pStyle w:val="TOC2"/>
        <w:tabs>
          <w:tab w:val="right" w:leader="dot" w:pos="8306"/>
        </w:tabs>
      </w:pPr>
      <w:hyperlink w:anchor="_Toc2122" w:history="1">
        <w:r>
          <w:rPr>
            <w:rFonts w:ascii="仿宋" w:eastAsia="仿宋" w:hAnsi="仿宋" w:cs="仿宋" w:hint="eastAsia"/>
            <w:lang w:eastAsia="zh-CN"/>
          </w:rPr>
          <w:t>(一)、电容剪脚机项目概况</w:t>
        </w:r>
        <w:r>
          <w:tab/>
        </w:r>
        <w:r>
          <w:fldChar w:fldCharType="begin"/>
        </w:r>
        <w:r>
          <w:instrText xml:space="preserve"> PAGEREF _Toc2122 \h </w:instrText>
        </w:r>
        <w:r>
          <w:fldChar w:fldCharType="separate"/>
        </w:r>
        <w:r>
          <w:t>17</w:t>
        </w:r>
        <w:r>
          <w:fldChar w:fldCharType="end"/>
        </w:r>
      </w:hyperlink>
    </w:p>
    <w:p>
      <w:pPr>
        <w:pStyle w:val="TOC2"/>
        <w:tabs>
          <w:tab w:val="right" w:leader="dot" w:pos="8306"/>
        </w:tabs>
      </w:pPr>
      <w:hyperlink w:anchor="_Toc27485" w:history="1">
        <w:r>
          <w:rPr>
            <w:rFonts w:ascii="仿宋" w:eastAsia="仿宋" w:hAnsi="仿宋" w:cs="仿宋" w:hint="eastAsia"/>
            <w:lang w:eastAsia="zh-CN"/>
          </w:rPr>
          <w:t>(二)、电容剪脚机项目目标</w:t>
        </w:r>
        <w:r>
          <w:tab/>
        </w:r>
        <w:r>
          <w:fldChar w:fldCharType="begin"/>
        </w:r>
        <w:r>
          <w:instrText xml:space="preserve"> PAGEREF _Toc27485 \h </w:instrText>
        </w:r>
        <w:r>
          <w:fldChar w:fldCharType="separate"/>
        </w:r>
        <w:r>
          <w:t>19</w:t>
        </w:r>
        <w:r>
          <w:fldChar w:fldCharType="end"/>
        </w:r>
      </w:hyperlink>
    </w:p>
    <w:p>
      <w:pPr>
        <w:pStyle w:val="TOC2"/>
        <w:tabs>
          <w:tab w:val="right" w:leader="dot" w:pos="8306"/>
        </w:tabs>
      </w:pPr>
      <w:hyperlink w:anchor="_Toc6288" w:history="1">
        <w:r>
          <w:rPr>
            <w:rFonts w:ascii="仿宋" w:eastAsia="仿宋" w:hAnsi="仿宋" w:cs="仿宋" w:hint="eastAsia"/>
            <w:lang w:eastAsia="zh-CN"/>
          </w:rPr>
          <w:t>(三)、电容剪脚机项目提出的理由</w:t>
        </w:r>
        <w:r>
          <w:tab/>
        </w:r>
        <w:r>
          <w:fldChar w:fldCharType="begin"/>
        </w:r>
        <w:r>
          <w:instrText xml:space="preserve"> PAGEREF _Toc6288 \h </w:instrText>
        </w:r>
        <w:r>
          <w:fldChar w:fldCharType="separate"/>
        </w:r>
        <w:r>
          <w:t>20</w:t>
        </w:r>
        <w:r>
          <w:fldChar w:fldCharType="end"/>
        </w:r>
      </w:hyperlink>
    </w:p>
    <w:p>
      <w:pPr>
        <w:pStyle w:val="TOC2"/>
        <w:tabs>
          <w:tab w:val="right" w:leader="dot" w:pos="8306"/>
        </w:tabs>
      </w:pPr>
      <w:hyperlink w:anchor="_Toc5790" w:history="1">
        <w:r>
          <w:rPr>
            <w:rFonts w:ascii="仿宋" w:eastAsia="仿宋" w:hAnsi="仿宋" w:cs="仿宋" w:hint="eastAsia"/>
            <w:lang w:eastAsia="zh-CN"/>
          </w:rPr>
          <w:t>(四)、电容剪脚机项目意义</w:t>
        </w:r>
        <w:r>
          <w:tab/>
        </w:r>
        <w:r>
          <w:fldChar w:fldCharType="begin"/>
        </w:r>
        <w:r>
          <w:instrText xml:space="preserve"> PAGEREF _Toc5790 \h </w:instrText>
        </w:r>
        <w:r>
          <w:fldChar w:fldCharType="separate"/>
        </w:r>
        <w:r>
          <w:t>21</w:t>
        </w:r>
        <w:r>
          <w:fldChar w:fldCharType="end"/>
        </w:r>
      </w:hyperlink>
    </w:p>
    <w:p>
      <w:pPr>
        <w:pStyle w:val="TOC2"/>
        <w:tabs>
          <w:tab w:val="right" w:leader="dot" w:pos="8306"/>
        </w:tabs>
      </w:pPr>
      <w:hyperlink w:anchor="_Toc12463" w:history="1">
        <w:r>
          <w:rPr>
            <w:rFonts w:ascii="仿宋" w:eastAsia="仿宋" w:hAnsi="仿宋" w:cs="仿宋" w:hint="eastAsia"/>
            <w:lang w:eastAsia="zh-CN"/>
          </w:rPr>
          <w:t>(五)、电容剪脚机项目背景</w:t>
        </w:r>
        <w:r>
          <w:tab/>
        </w:r>
        <w:r>
          <w:fldChar w:fldCharType="begin"/>
        </w:r>
        <w:r>
          <w:instrText xml:space="preserve"> PAGEREF _Toc12463 \h </w:instrText>
        </w:r>
        <w:r>
          <w:fldChar w:fldCharType="separate"/>
        </w:r>
        <w:r>
          <w:t>22</w:t>
        </w:r>
        <w:r>
          <w:fldChar w:fldCharType="end"/>
        </w:r>
      </w:hyperlink>
    </w:p>
    <w:p>
      <w:pPr>
        <w:pStyle w:val="TOC1"/>
        <w:tabs>
          <w:tab w:val="right" w:leader="dot" w:pos="8306"/>
        </w:tabs>
      </w:pPr>
      <w:hyperlink w:anchor="_Toc30273" w:history="1">
        <w:r>
          <w:rPr>
            <w:rFonts w:ascii="仿宋" w:eastAsia="仿宋" w:hAnsi="仿宋" w:cs="仿宋" w:hint="eastAsia"/>
            <w:lang w:eastAsia="zh-CN"/>
          </w:rPr>
          <w:t>七、电容剪脚机项目创新与研发</w:t>
        </w:r>
        <w:r>
          <w:tab/>
        </w:r>
        <w:r>
          <w:fldChar w:fldCharType="begin"/>
        </w:r>
        <w:r>
          <w:instrText xml:space="preserve"> PAGEREF _Toc30273 \h </w:instrText>
        </w:r>
        <w:r>
          <w:fldChar w:fldCharType="separate"/>
        </w:r>
        <w:r>
          <w:t>23</w:t>
        </w:r>
        <w:r>
          <w:fldChar w:fldCharType="end"/>
        </w:r>
      </w:hyperlink>
    </w:p>
    <w:p>
      <w:pPr>
        <w:pStyle w:val="TOC2"/>
        <w:tabs>
          <w:tab w:val="right" w:leader="dot" w:pos="8306"/>
        </w:tabs>
      </w:pPr>
      <w:hyperlink w:anchor="_Toc14573" w:history="1">
        <w:r>
          <w:rPr>
            <w:rFonts w:ascii="仿宋" w:eastAsia="仿宋" w:hAnsi="仿宋" w:cs="仿宋" w:hint="eastAsia"/>
            <w:lang w:eastAsia="zh-CN"/>
          </w:rPr>
          <w:t>(一)、创新策略与方向</w:t>
        </w:r>
        <w:r>
          <w:tab/>
        </w:r>
        <w:r>
          <w:fldChar w:fldCharType="begin"/>
        </w:r>
        <w:r>
          <w:instrText xml:space="preserve"> PAGEREF _Toc14573 \h </w:instrText>
        </w:r>
        <w:r>
          <w:fldChar w:fldCharType="separate"/>
        </w:r>
        <w:r>
          <w:t>23</w:t>
        </w:r>
        <w:r>
          <w:fldChar w:fldCharType="end"/>
        </w:r>
      </w:hyperlink>
    </w:p>
    <w:p>
      <w:pPr>
        <w:pStyle w:val="TOC2"/>
        <w:tabs>
          <w:tab w:val="right" w:leader="dot" w:pos="8306"/>
        </w:tabs>
      </w:pPr>
      <w:hyperlink w:anchor="_Toc2732" w:history="1">
        <w:r>
          <w:rPr>
            <w:rFonts w:ascii="仿宋" w:eastAsia="仿宋" w:hAnsi="仿宋" w:cs="仿宋" w:hint="eastAsia"/>
            <w:lang w:eastAsia="zh-CN"/>
          </w:rPr>
          <w:t>(二)、研发规划与投入</w:t>
        </w:r>
        <w:r>
          <w:tab/>
        </w:r>
        <w:r>
          <w:fldChar w:fldCharType="begin"/>
        </w:r>
        <w:r>
          <w:instrText xml:space="preserve"> PAGEREF _Toc2732 \h </w:instrText>
        </w:r>
        <w:r>
          <w:fldChar w:fldCharType="separate"/>
        </w:r>
        <w:r>
          <w:t>25</w:t>
        </w:r>
        <w:r>
          <w:fldChar w:fldCharType="end"/>
        </w:r>
      </w:hyperlink>
    </w:p>
    <w:p>
      <w:pPr>
        <w:pStyle w:val="TOC1"/>
        <w:tabs>
          <w:tab w:val="right" w:leader="dot" w:pos="8306"/>
        </w:tabs>
      </w:pPr>
      <w:hyperlink w:anchor="_Toc3158" w:history="1">
        <w:r>
          <w:rPr>
            <w:rFonts w:ascii="仿宋" w:eastAsia="仿宋" w:hAnsi="仿宋" w:cs="仿宋" w:hint="eastAsia"/>
            <w:lang w:eastAsia="zh-CN"/>
          </w:rPr>
          <w:t>八、电容剪脚机项目经营效益</w:t>
        </w:r>
        <w:r>
          <w:tab/>
        </w:r>
        <w:r>
          <w:fldChar w:fldCharType="begin"/>
        </w:r>
        <w:r>
          <w:instrText xml:space="preserve"> PAGEREF _Toc3158 \h </w:instrText>
        </w:r>
        <w:r>
          <w:fldChar w:fldCharType="separate"/>
        </w:r>
        <w:r>
          <w:t>26</w:t>
        </w:r>
        <w:r>
          <w:fldChar w:fldCharType="end"/>
        </w:r>
      </w:hyperlink>
    </w:p>
    <w:p>
      <w:pPr>
        <w:pStyle w:val="TOC2"/>
        <w:tabs>
          <w:tab w:val="right" w:leader="dot" w:pos="8306"/>
        </w:tabs>
      </w:pPr>
      <w:hyperlink w:anchor="_Toc5655" w:history="1">
        <w:r>
          <w:rPr>
            <w:rFonts w:ascii="仿宋" w:eastAsia="仿宋" w:hAnsi="仿宋" w:cs="仿宋" w:hint="eastAsia"/>
            <w:lang w:eastAsia="zh-CN"/>
          </w:rPr>
          <w:t>(一)、经济评价财务测算</w:t>
        </w:r>
        <w:r>
          <w:tab/>
        </w:r>
        <w:r>
          <w:fldChar w:fldCharType="begin"/>
        </w:r>
        <w:r>
          <w:instrText xml:space="preserve"> PAGEREF _Toc5655 \h </w:instrText>
        </w:r>
        <w:r>
          <w:fldChar w:fldCharType="separate"/>
        </w:r>
        <w:r>
          <w:t>26</w:t>
        </w:r>
        <w:r>
          <w:fldChar w:fldCharType="end"/>
        </w:r>
      </w:hyperlink>
    </w:p>
    <w:p>
      <w:pPr>
        <w:pStyle w:val="TOC2"/>
        <w:tabs>
          <w:tab w:val="right" w:leader="dot" w:pos="8306"/>
        </w:tabs>
      </w:pPr>
      <w:hyperlink w:anchor="_Toc12873" w:history="1">
        <w:r>
          <w:rPr>
            <w:rFonts w:ascii="仿宋" w:eastAsia="仿宋" w:hAnsi="仿宋" w:cs="仿宋" w:hint="eastAsia"/>
            <w:lang w:eastAsia="zh-CN"/>
          </w:rPr>
          <w:t>(二)、电容剪脚机项目盈利能力分析</w:t>
        </w:r>
        <w:r>
          <w:tab/>
        </w:r>
        <w:r>
          <w:fldChar w:fldCharType="begin"/>
        </w:r>
        <w:r>
          <w:instrText xml:space="preserve"> PAGEREF _Toc12873 \h </w:instrText>
        </w:r>
        <w:r>
          <w:fldChar w:fldCharType="separate"/>
        </w:r>
        <w:r>
          <w:t>28</w:t>
        </w:r>
        <w:r>
          <w:fldChar w:fldCharType="end"/>
        </w:r>
      </w:hyperlink>
    </w:p>
    <w:p>
      <w:pPr>
        <w:pStyle w:val="TOC1"/>
        <w:tabs>
          <w:tab w:val="right" w:leader="dot" w:pos="8306"/>
        </w:tabs>
      </w:pPr>
      <w:hyperlink w:anchor="_Toc16446" w:history="1">
        <w:r>
          <w:rPr>
            <w:rFonts w:ascii="仿宋" w:eastAsia="仿宋" w:hAnsi="仿宋" w:cs="仿宋" w:hint="eastAsia"/>
            <w:lang w:eastAsia="zh-CN"/>
          </w:rPr>
          <w:t>九、电容剪脚机项目计划安排</w:t>
        </w:r>
        <w:r>
          <w:tab/>
        </w:r>
        <w:r>
          <w:fldChar w:fldCharType="begin"/>
        </w:r>
        <w:r>
          <w:instrText xml:space="preserve"> PAGEREF _Toc16446 \h </w:instrText>
        </w:r>
        <w:r>
          <w:fldChar w:fldCharType="separate"/>
        </w:r>
        <w:r>
          <w:t>28</w:t>
        </w:r>
        <w:r>
          <w:fldChar w:fldCharType="end"/>
        </w:r>
      </w:hyperlink>
    </w:p>
    <w:p>
      <w:pPr>
        <w:pStyle w:val="TOC2"/>
        <w:tabs>
          <w:tab w:val="right" w:leader="dot" w:pos="8306"/>
        </w:tabs>
      </w:pPr>
      <w:hyperlink w:anchor="_Toc495" w:history="1">
        <w:r>
          <w:rPr>
            <w:rFonts w:ascii="仿宋" w:eastAsia="仿宋" w:hAnsi="仿宋" w:cs="仿宋" w:hint="eastAsia"/>
            <w:lang w:eastAsia="zh-CN"/>
          </w:rPr>
          <w:t>(一)、建设周期</w:t>
        </w:r>
        <w:r>
          <w:tab/>
        </w:r>
        <w:r>
          <w:fldChar w:fldCharType="begin"/>
        </w:r>
        <w:r>
          <w:instrText xml:space="preserve"> PAGEREF _Toc495 \h </w:instrText>
        </w:r>
        <w:r>
          <w:fldChar w:fldCharType="separate"/>
        </w:r>
        <w:r>
          <w:t>28</w:t>
        </w:r>
        <w:r>
          <w:fldChar w:fldCharType="end"/>
        </w:r>
      </w:hyperlink>
    </w:p>
    <w:p>
      <w:pPr>
        <w:pStyle w:val="TOC2"/>
        <w:tabs>
          <w:tab w:val="right" w:leader="dot" w:pos="8306"/>
        </w:tabs>
      </w:pPr>
      <w:hyperlink w:anchor="_Toc159" w:history="1">
        <w:r>
          <w:rPr>
            <w:rFonts w:ascii="仿宋" w:eastAsia="仿宋" w:hAnsi="仿宋" w:cs="仿宋" w:hint="eastAsia"/>
            <w:lang w:eastAsia="zh-CN"/>
          </w:rPr>
          <w:t>(二)、建设进度</w:t>
        </w:r>
        <w:r>
          <w:tab/>
        </w:r>
        <w:r>
          <w:fldChar w:fldCharType="begin"/>
        </w:r>
        <w:r>
          <w:instrText xml:space="preserve"> PAGEREF _Toc159 \h </w:instrText>
        </w:r>
        <w:r>
          <w:fldChar w:fldCharType="separate"/>
        </w:r>
        <w:r>
          <w:t>29</w:t>
        </w:r>
        <w:r>
          <w:fldChar w:fldCharType="end"/>
        </w:r>
      </w:hyperlink>
    </w:p>
    <w:p>
      <w:pPr>
        <w:pStyle w:val="TOC2"/>
        <w:tabs>
          <w:tab w:val="right" w:leader="dot" w:pos="8306"/>
        </w:tabs>
      </w:pPr>
      <w:hyperlink w:anchor="_Toc26102" w:history="1">
        <w:r>
          <w:rPr>
            <w:rFonts w:ascii="仿宋" w:eastAsia="仿宋" w:hAnsi="仿宋" w:cs="仿宋" w:hint="eastAsia"/>
            <w:lang w:eastAsia="zh-CN"/>
          </w:rPr>
          <w:t>(三)、进度安排注意事项</w:t>
        </w:r>
        <w:r>
          <w:tab/>
        </w:r>
        <w:r>
          <w:fldChar w:fldCharType="begin"/>
        </w:r>
        <w:r>
          <w:instrText xml:space="preserve"> PAGEREF _Toc26102 \h </w:instrText>
        </w:r>
        <w:r>
          <w:fldChar w:fldCharType="separate"/>
        </w:r>
        <w:r>
          <w:t>30</w:t>
        </w:r>
        <w:r>
          <w:fldChar w:fldCharType="end"/>
        </w:r>
      </w:hyperlink>
    </w:p>
    <w:p>
      <w:pPr>
        <w:pStyle w:val="TOC2"/>
        <w:tabs>
          <w:tab w:val="right" w:leader="dot" w:pos="8306"/>
        </w:tabs>
      </w:pPr>
      <w:hyperlink w:anchor="_Toc19374" w:history="1">
        <w:r>
          <w:rPr>
            <w:rFonts w:ascii="仿宋" w:eastAsia="仿宋" w:hAnsi="仿宋" w:cs="仿宋" w:hint="eastAsia"/>
            <w:lang w:eastAsia="zh-CN"/>
          </w:rPr>
          <w:t>(四)、人力资源配置</w:t>
        </w:r>
        <w:r>
          <w:tab/>
        </w:r>
        <w:r>
          <w:fldChar w:fldCharType="begin"/>
        </w:r>
        <w:r>
          <w:instrText xml:space="preserve"> PAGEREF _Toc19374 \h </w:instrText>
        </w:r>
        <w:r>
          <w:fldChar w:fldCharType="separate"/>
        </w:r>
        <w:r>
          <w:t>32</w:t>
        </w:r>
        <w:r>
          <w:fldChar w:fldCharType="end"/>
        </w:r>
      </w:hyperlink>
    </w:p>
    <w:p>
      <w:pPr>
        <w:pStyle w:val="TOC1"/>
        <w:tabs>
          <w:tab w:val="right" w:leader="dot" w:pos="8306"/>
        </w:tabs>
      </w:pPr>
      <w:hyperlink w:anchor="_Toc27516" w:history="1">
        <w:r>
          <w:rPr>
            <w:rFonts w:ascii="仿宋" w:eastAsia="仿宋" w:hAnsi="仿宋" w:cs="仿宋" w:hint="eastAsia"/>
            <w:lang w:eastAsia="zh-CN"/>
          </w:rPr>
          <w:t>十、电容剪脚机项目人力资源管理</w:t>
        </w:r>
        <w:r>
          <w:tab/>
        </w:r>
        <w:r>
          <w:fldChar w:fldCharType="begin"/>
        </w:r>
        <w:r>
          <w:instrText xml:space="preserve"> PAGEREF _Toc27516 \h </w:instrText>
        </w:r>
        <w:r>
          <w:fldChar w:fldCharType="separate"/>
        </w:r>
        <w:r>
          <w:t>32</w:t>
        </w:r>
        <w:r>
          <w:fldChar w:fldCharType="end"/>
        </w:r>
      </w:hyperlink>
    </w:p>
    <w:p>
      <w:pPr>
        <w:pStyle w:val="TOC2"/>
        <w:tabs>
          <w:tab w:val="right" w:leader="dot" w:pos="8306"/>
        </w:tabs>
      </w:pPr>
      <w:hyperlink w:anchor="_Toc8870" w:history="1">
        <w:r>
          <w:rPr>
            <w:rFonts w:ascii="仿宋" w:eastAsia="仿宋" w:hAnsi="仿宋" w:cs="仿宋" w:hint="eastAsia"/>
            <w:lang w:eastAsia="zh-CN"/>
          </w:rPr>
          <w:t>(一)、建立健全的预算管理制度</w:t>
        </w:r>
        <w:r>
          <w:tab/>
        </w:r>
        <w:r>
          <w:fldChar w:fldCharType="begin"/>
        </w:r>
        <w:r>
          <w:instrText xml:space="preserve"> PAGEREF _Toc8870 \h </w:instrText>
        </w:r>
        <w:r>
          <w:fldChar w:fldCharType="separate"/>
        </w:r>
        <w:r>
          <w:t>32</w:t>
        </w:r>
        <w:r>
          <w:fldChar w:fldCharType="end"/>
        </w:r>
      </w:hyperlink>
    </w:p>
    <w:p>
      <w:pPr>
        <w:pStyle w:val="TOC2"/>
        <w:tabs>
          <w:tab w:val="right" w:leader="dot" w:pos="8306"/>
        </w:tabs>
      </w:pPr>
      <w:hyperlink w:anchor="_Toc23833" w:history="1">
        <w:r>
          <w:rPr>
            <w:rFonts w:ascii="仿宋" w:eastAsia="仿宋" w:hAnsi="仿宋" w:cs="仿宋" w:hint="eastAsia"/>
            <w:lang w:eastAsia="zh-CN"/>
          </w:rPr>
          <w:t>(二)、加强资金流动监控</w:t>
        </w:r>
        <w:r>
          <w:tab/>
        </w:r>
        <w:r>
          <w:fldChar w:fldCharType="begin"/>
        </w:r>
        <w:r>
          <w:instrText xml:space="preserve"> PAGEREF _Toc23833 \h </w:instrText>
        </w:r>
        <w:r>
          <w:fldChar w:fldCharType="separate"/>
        </w:r>
        <w:r>
          <w:t>34</w:t>
        </w:r>
        <w:r>
          <w:fldChar w:fldCharType="end"/>
        </w:r>
      </w:hyperlink>
    </w:p>
    <w:p>
      <w:pPr>
        <w:pStyle w:val="TOC2"/>
        <w:tabs>
          <w:tab w:val="right" w:leader="dot" w:pos="8306"/>
        </w:tabs>
      </w:pPr>
      <w:hyperlink w:anchor="_Toc25311" w:history="1">
        <w:r>
          <w:rPr>
            <w:rFonts w:ascii="仿宋" w:eastAsia="仿宋" w:hAnsi="仿宋" w:cs="仿宋" w:hint="eastAsia"/>
            <w:lang w:eastAsia="zh-CN"/>
          </w:rPr>
          <w:t>(三)、制定完善的风险控制机制</w:t>
        </w:r>
        <w:r>
          <w:tab/>
        </w:r>
        <w:r>
          <w:fldChar w:fldCharType="begin"/>
        </w:r>
        <w:r>
          <w:instrText xml:space="preserve"> PAGEREF _Toc25311 \h </w:instrText>
        </w:r>
        <w:r>
          <w:fldChar w:fldCharType="separate"/>
        </w:r>
        <w:r>
          <w:t>35</w:t>
        </w:r>
        <w:r>
          <w:fldChar w:fldCharType="end"/>
        </w:r>
      </w:hyperlink>
    </w:p>
    <w:p>
      <w:pPr>
        <w:pStyle w:val="TOC2"/>
        <w:tabs>
          <w:tab w:val="right" w:leader="dot" w:pos="8306"/>
        </w:tabs>
      </w:pPr>
      <w:hyperlink w:anchor="_Toc29536" w:history="1">
        <w:r>
          <w:rPr>
            <w:rFonts w:ascii="仿宋" w:eastAsia="仿宋" w:hAnsi="仿宋" w:cs="仿宋" w:hint="eastAsia"/>
            <w:lang w:eastAsia="zh-CN"/>
          </w:rPr>
          <w:t>(四)、优化成本管理</w:t>
        </w:r>
        <w:r>
          <w:tab/>
        </w:r>
        <w:r>
          <w:fldChar w:fldCharType="begin"/>
        </w:r>
        <w:r>
          <w:instrText xml:space="preserve"> PAGEREF _Toc29536 \h </w:instrText>
        </w:r>
        <w:r>
          <w:fldChar w:fldCharType="separate"/>
        </w:r>
        <w:r>
          <w:t>37</w:t>
        </w:r>
        <w:r>
          <w:fldChar w:fldCharType="end"/>
        </w:r>
      </w:hyperlink>
    </w:p>
    <w:p>
      <w:pPr>
        <w:pStyle w:val="TOC1"/>
        <w:tabs>
          <w:tab w:val="right" w:leader="dot" w:pos="8306"/>
        </w:tabs>
      </w:pPr>
      <w:hyperlink w:anchor="_Toc22735" w:history="1">
        <w:r>
          <w:rPr>
            <w:rFonts w:ascii="仿宋" w:eastAsia="仿宋" w:hAnsi="仿宋" w:cs="仿宋" w:hint="eastAsia"/>
            <w:lang w:eastAsia="zh-CN"/>
          </w:rPr>
          <w:t>十一、电容剪脚机项目社会影响</w:t>
        </w:r>
        <w:r>
          <w:tab/>
        </w:r>
        <w:r>
          <w:fldChar w:fldCharType="begin"/>
        </w:r>
        <w:r>
          <w:instrText xml:space="preserve"> PAGEREF _Toc22735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66" w:history="1">
        <w:r>
          <w:rPr>
            <w:rFonts w:ascii="仿宋" w:eastAsia="仿宋" w:hAnsi="仿宋" w:cs="仿宋" w:hint="eastAsia"/>
            <w:lang w:eastAsia="zh-CN"/>
          </w:rPr>
          <w:t>(一)、社会责任与义务</w:t>
        </w:r>
        <w:r>
          <w:tab/>
        </w:r>
        <w:r>
          <w:fldChar w:fldCharType="begin"/>
        </w:r>
        <w:r>
          <w:instrText xml:space="preserve"> PAGEREF _Toc11866 \h </w:instrText>
        </w:r>
        <w:r>
          <w:fldChar w:fldCharType="separate"/>
        </w:r>
        <w:r>
          <w:t>38</w:t>
        </w:r>
        <w:r>
          <w:fldChar w:fldCharType="end"/>
        </w:r>
      </w:hyperlink>
    </w:p>
    <w:p>
      <w:pPr>
        <w:pStyle w:val="TOC2"/>
        <w:tabs>
          <w:tab w:val="right" w:leader="dot" w:pos="8306"/>
        </w:tabs>
      </w:pPr>
      <w:hyperlink w:anchor="_Toc31779" w:history="1">
        <w:r>
          <w:rPr>
            <w:rFonts w:ascii="仿宋" w:eastAsia="仿宋" w:hAnsi="仿宋" w:cs="仿宋" w:hint="eastAsia"/>
            <w:lang w:eastAsia="zh-CN"/>
          </w:rPr>
          <w:t>(二)、社会参与与沟通</w:t>
        </w:r>
        <w:r>
          <w:tab/>
        </w:r>
        <w:r>
          <w:fldChar w:fldCharType="begin"/>
        </w:r>
        <w:r>
          <w:instrText xml:space="preserve"> PAGEREF _Toc31779 \h </w:instrText>
        </w:r>
        <w:r>
          <w:fldChar w:fldCharType="separate"/>
        </w:r>
        <w:r>
          <w:t>39</w:t>
        </w:r>
        <w:r>
          <w:fldChar w:fldCharType="end"/>
        </w:r>
      </w:hyperlink>
    </w:p>
    <w:p>
      <w:pPr>
        <w:pStyle w:val="TOC1"/>
        <w:tabs>
          <w:tab w:val="right" w:leader="dot" w:pos="8306"/>
        </w:tabs>
      </w:pPr>
      <w:hyperlink w:anchor="_Toc18361" w:history="1">
        <w:r>
          <w:rPr>
            <w:rFonts w:ascii="仿宋" w:eastAsia="仿宋" w:hAnsi="仿宋" w:cs="仿宋" w:hint="eastAsia"/>
            <w:lang w:eastAsia="zh-CN"/>
          </w:rPr>
          <w:t>十二、电容剪脚机项目技术管理</w:t>
        </w:r>
        <w:r>
          <w:tab/>
        </w:r>
        <w:r>
          <w:fldChar w:fldCharType="begin"/>
        </w:r>
        <w:r>
          <w:instrText xml:space="preserve"> PAGEREF _Toc18361 \h </w:instrText>
        </w:r>
        <w:r>
          <w:fldChar w:fldCharType="separate"/>
        </w:r>
        <w:r>
          <w:t>40</w:t>
        </w:r>
        <w:r>
          <w:fldChar w:fldCharType="end"/>
        </w:r>
      </w:hyperlink>
    </w:p>
    <w:p>
      <w:pPr>
        <w:pStyle w:val="TOC2"/>
        <w:tabs>
          <w:tab w:val="right" w:leader="dot" w:pos="8306"/>
        </w:tabs>
      </w:pPr>
      <w:hyperlink w:anchor="_Toc9619" w:history="1">
        <w:r>
          <w:rPr>
            <w:rFonts w:ascii="仿宋" w:eastAsia="仿宋" w:hAnsi="仿宋" w:cs="仿宋" w:hint="eastAsia"/>
            <w:lang w:eastAsia="zh-CN"/>
          </w:rPr>
          <w:t>(一)、技术方案选用方向</w:t>
        </w:r>
        <w:r>
          <w:tab/>
        </w:r>
        <w:r>
          <w:fldChar w:fldCharType="begin"/>
        </w:r>
        <w:r>
          <w:instrText xml:space="preserve"> PAGEREF _Toc9619 \h </w:instrText>
        </w:r>
        <w:r>
          <w:fldChar w:fldCharType="separate"/>
        </w:r>
        <w:r>
          <w:t>40</w:t>
        </w:r>
        <w:r>
          <w:fldChar w:fldCharType="end"/>
        </w:r>
      </w:hyperlink>
    </w:p>
    <w:p>
      <w:pPr>
        <w:pStyle w:val="TOC2"/>
        <w:tabs>
          <w:tab w:val="right" w:leader="dot" w:pos="8306"/>
        </w:tabs>
      </w:pPr>
      <w:hyperlink w:anchor="_Toc27616" w:history="1">
        <w:r>
          <w:rPr>
            <w:rFonts w:ascii="仿宋" w:eastAsia="仿宋" w:hAnsi="仿宋" w:cs="仿宋" w:hint="eastAsia"/>
            <w:lang w:eastAsia="zh-CN"/>
          </w:rPr>
          <w:t>(二)、工艺技术方案选用原则</w:t>
        </w:r>
        <w:r>
          <w:tab/>
        </w:r>
        <w:r>
          <w:fldChar w:fldCharType="begin"/>
        </w:r>
        <w:r>
          <w:instrText xml:space="preserve"> PAGEREF _Toc27616 \h </w:instrText>
        </w:r>
        <w:r>
          <w:fldChar w:fldCharType="separate"/>
        </w:r>
        <w:r>
          <w:t>41</w:t>
        </w:r>
        <w:r>
          <w:fldChar w:fldCharType="end"/>
        </w:r>
      </w:hyperlink>
    </w:p>
    <w:p>
      <w:pPr>
        <w:pStyle w:val="TOC2"/>
        <w:tabs>
          <w:tab w:val="right" w:leader="dot" w:pos="8306"/>
        </w:tabs>
      </w:pPr>
      <w:hyperlink w:anchor="_Toc21596" w:history="1">
        <w:r>
          <w:rPr>
            <w:rFonts w:ascii="仿宋" w:eastAsia="仿宋" w:hAnsi="仿宋" w:cs="仿宋" w:hint="eastAsia"/>
            <w:lang w:eastAsia="zh-CN"/>
          </w:rPr>
          <w:t>(三)、工艺技术方案要求</w:t>
        </w:r>
        <w:r>
          <w:tab/>
        </w:r>
        <w:r>
          <w:fldChar w:fldCharType="begin"/>
        </w:r>
        <w:r>
          <w:instrText xml:space="preserve"> PAGEREF _Toc21596 \h </w:instrText>
        </w:r>
        <w:r>
          <w:fldChar w:fldCharType="separate"/>
        </w:r>
        <w:r>
          <w:t>44</w:t>
        </w:r>
        <w:r>
          <w:fldChar w:fldCharType="end"/>
        </w:r>
      </w:hyperlink>
    </w:p>
    <w:p>
      <w:pPr>
        <w:pStyle w:val="TOC1"/>
        <w:tabs>
          <w:tab w:val="right" w:leader="dot" w:pos="8306"/>
        </w:tabs>
      </w:pPr>
      <w:hyperlink w:anchor="_Toc6128" w:history="1">
        <w:r>
          <w:rPr>
            <w:rFonts w:ascii="仿宋" w:eastAsia="仿宋" w:hAnsi="仿宋" w:cs="仿宋" w:hint="eastAsia"/>
            <w:lang w:eastAsia="zh-CN"/>
          </w:rPr>
          <w:t>十三、质量管理体系</w:t>
        </w:r>
        <w:r>
          <w:tab/>
        </w:r>
        <w:r>
          <w:fldChar w:fldCharType="begin"/>
        </w:r>
        <w:r>
          <w:instrText xml:space="preserve"> PAGEREF _Toc6128 \h </w:instrText>
        </w:r>
        <w:r>
          <w:fldChar w:fldCharType="separate"/>
        </w:r>
        <w:r>
          <w:t>46</w:t>
        </w:r>
        <w:r>
          <w:fldChar w:fldCharType="end"/>
        </w:r>
      </w:hyperlink>
    </w:p>
    <w:p>
      <w:pPr>
        <w:pStyle w:val="TOC2"/>
        <w:tabs>
          <w:tab w:val="right" w:leader="dot" w:pos="8306"/>
        </w:tabs>
      </w:pPr>
      <w:hyperlink w:anchor="_Toc2183" w:history="1">
        <w:r>
          <w:rPr>
            <w:rFonts w:ascii="仿宋" w:eastAsia="仿宋" w:hAnsi="仿宋" w:cs="仿宋" w:hint="eastAsia"/>
            <w:lang w:eastAsia="zh-CN"/>
          </w:rPr>
          <w:t>(一)、质量目标与方针</w:t>
        </w:r>
        <w:r>
          <w:tab/>
        </w:r>
        <w:r>
          <w:fldChar w:fldCharType="begin"/>
        </w:r>
        <w:r>
          <w:instrText xml:space="preserve"> PAGEREF _Toc2183 \h </w:instrText>
        </w:r>
        <w:r>
          <w:fldChar w:fldCharType="separate"/>
        </w:r>
        <w:r>
          <w:t>46</w:t>
        </w:r>
        <w:r>
          <w:fldChar w:fldCharType="end"/>
        </w:r>
      </w:hyperlink>
    </w:p>
    <w:p>
      <w:pPr>
        <w:pStyle w:val="TOC2"/>
        <w:tabs>
          <w:tab w:val="right" w:leader="dot" w:pos="8306"/>
        </w:tabs>
      </w:pPr>
      <w:hyperlink w:anchor="_Toc11644" w:history="1">
        <w:r>
          <w:rPr>
            <w:rFonts w:ascii="仿宋" w:eastAsia="仿宋" w:hAnsi="仿宋" w:cs="仿宋" w:hint="eastAsia"/>
            <w:lang w:eastAsia="zh-CN"/>
          </w:rPr>
          <w:t>(二)、质量管理责任</w:t>
        </w:r>
        <w:r>
          <w:tab/>
        </w:r>
        <w:r>
          <w:fldChar w:fldCharType="begin"/>
        </w:r>
        <w:r>
          <w:instrText xml:space="preserve"> PAGEREF _Toc11644 \h </w:instrText>
        </w:r>
        <w:r>
          <w:fldChar w:fldCharType="separate"/>
        </w:r>
        <w:r>
          <w:t>47</w:t>
        </w:r>
        <w:r>
          <w:fldChar w:fldCharType="end"/>
        </w:r>
      </w:hyperlink>
    </w:p>
    <w:p>
      <w:pPr>
        <w:pStyle w:val="TOC2"/>
        <w:tabs>
          <w:tab w:val="right" w:leader="dot" w:pos="8306"/>
        </w:tabs>
      </w:pPr>
      <w:hyperlink w:anchor="_Toc8290" w:history="1">
        <w:r>
          <w:rPr>
            <w:rFonts w:ascii="仿宋" w:eastAsia="仿宋" w:hAnsi="仿宋" w:cs="仿宋" w:hint="eastAsia"/>
            <w:lang w:eastAsia="zh-CN"/>
          </w:rPr>
          <w:t>(三)、质量管理体系文件</w:t>
        </w:r>
        <w:r>
          <w:tab/>
        </w:r>
        <w:r>
          <w:fldChar w:fldCharType="begin"/>
        </w:r>
        <w:r>
          <w:instrText xml:space="preserve"> PAGEREF _Toc8290 \h </w:instrText>
        </w:r>
        <w:r>
          <w:fldChar w:fldCharType="separate"/>
        </w:r>
        <w:r>
          <w:t>48</w:t>
        </w:r>
        <w:r>
          <w:fldChar w:fldCharType="end"/>
        </w:r>
      </w:hyperlink>
    </w:p>
    <w:p>
      <w:pPr>
        <w:pStyle w:val="TOC2"/>
        <w:tabs>
          <w:tab w:val="right" w:leader="dot" w:pos="8306"/>
        </w:tabs>
      </w:pPr>
      <w:hyperlink w:anchor="_Toc4239" w:history="1">
        <w:r>
          <w:rPr>
            <w:rFonts w:ascii="仿宋" w:eastAsia="仿宋" w:hAnsi="仿宋" w:cs="仿宋" w:hint="eastAsia"/>
            <w:lang w:eastAsia="zh-CN"/>
          </w:rPr>
          <w:t>(四)、质量培训与教育</w:t>
        </w:r>
        <w:r>
          <w:tab/>
        </w:r>
        <w:r>
          <w:fldChar w:fldCharType="begin"/>
        </w:r>
        <w:r>
          <w:instrText xml:space="preserve"> PAGEREF _Toc4239 \h </w:instrText>
        </w:r>
        <w:r>
          <w:fldChar w:fldCharType="separate"/>
        </w:r>
        <w:r>
          <w:t>50</w:t>
        </w:r>
        <w:r>
          <w:fldChar w:fldCharType="end"/>
        </w:r>
      </w:hyperlink>
    </w:p>
    <w:p>
      <w:pPr>
        <w:pStyle w:val="TOC2"/>
        <w:tabs>
          <w:tab w:val="right" w:leader="dot" w:pos="8306"/>
        </w:tabs>
      </w:pPr>
      <w:hyperlink w:anchor="_Toc23261" w:history="1">
        <w:r>
          <w:rPr>
            <w:rFonts w:ascii="仿宋" w:eastAsia="仿宋" w:hAnsi="仿宋" w:cs="仿宋" w:hint="eastAsia"/>
            <w:lang w:eastAsia="zh-CN"/>
          </w:rPr>
          <w:t>(五)、质量审核与评价</w:t>
        </w:r>
        <w:r>
          <w:tab/>
        </w:r>
        <w:r>
          <w:fldChar w:fldCharType="begin"/>
        </w:r>
        <w:r>
          <w:instrText xml:space="preserve"> PAGEREF _Toc23261 \h </w:instrText>
        </w:r>
        <w:r>
          <w:fldChar w:fldCharType="separate"/>
        </w:r>
        <w:r>
          <w:t>51</w:t>
        </w:r>
        <w:r>
          <w:fldChar w:fldCharType="end"/>
        </w:r>
      </w:hyperlink>
    </w:p>
    <w:p>
      <w:pPr>
        <w:pStyle w:val="TOC2"/>
        <w:tabs>
          <w:tab w:val="right" w:leader="dot" w:pos="8306"/>
        </w:tabs>
      </w:pPr>
      <w:hyperlink w:anchor="_Toc2852" w:history="1">
        <w:r>
          <w:rPr>
            <w:rFonts w:ascii="仿宋" w:eastAsia="仿宋" w:hAnsi="仿宋" w:cs="仿宋" w:hint="eastAsia"/>
            <w:lang w:eastAsia="zh-CN"/>
          </w:rPr>
          <w:t>(六)、不符合与纠正措施</w:t>
        </w:r>
        <w:r>
          <w:tab/>
        </w:r>
        <w:r>
          <w:fldChar w:fldCharType="begin"/>
        </w:r>
        <w:r>
          <w:instrText xml:space="preserve"> PAGEREF _Toc2852 \h </w:instrText>
        </w:r>
        <w:r>
          <w:fldChar w:fldCharType="separate"/>
        </w:r>
        <w:r>
          <w:t>53</w:t>
        </w:r>
        <w:r>
          <w:fldChar w:fldCharType="end"/>
        </w:r>
      </w:hyperlink>
    </w:p>
    <w:p>
      <w:pPr>
        <w:pStyle w:val="TOC1"/>
        <w:tabs>
          <w:tab w:val="right" w:leader="dot" w:pos="8306"/>
        </w:tabs>
      </w:pPr>
      <w:hyperlink w:anchor="_Toc28069" w:history="1">
        <w:r>
          <w:rPr>
            <w:rFonts w:ascii="仿宋" w:eastAsia="仿宋" w:hAnsi="仿宋" w:cs="仿宋" w:hint="eastAsia"/>
            <w:lang w:eastAsia="zh-CN"/>
          </w:rPr>
          <w:t>十四、电容剪脚机项目实施时间节点</w:t>
        </w:r>
        <w:r>
          <w:tab/>
        </w:r>
        <w:r>
          <w:fldChar w:fldCharType="begin"/>
        </w:r>
        <w:r>
          <w:instrText xml:space="preserve"> PAGEREF _Toc28069 \h </w:instrText>
        </w:r>
        <w:r>
          <w:fldChar w:fldCharType="separate"/>
        </w:r>
        <w:r>
          <w:t>54</w:t>
        </w:r>
        <w:r>
          <w:fldChar w:fldCharType="end"/>
        </w:r>
      </w:hyperlink>
    </w:p>
    <w:p>
      <w:pPr>
        <w:pStyle w:val="TOC2"/>
        <w:tabs>
          <w:tab w:val="right" w:leader="dot" w:pos="8306"/>
        </w:tabs>
      </w:pPr>
      <w:hyperlink w:anchor="_Toc18770" w:history="1">
        <w:r>
          <w:rPr>
            <w:rFonts w:ascii="仿宋" w:eastAsia="仿宋" w:hAnsi="仿宋" w:cs="仿宋" w:hint="eastAsia"/>
            <w:lang w:eastAsia="zh-CN"/>
          </w:rPr>
          <w:t>(一)、电容剪脚机项目启动阶段时间节点</w:t>
        </w:r>
        <w:r>
          <w:tab/>
        </w:r>
        <w:r>
          <w:fldChar w:fldCharType="begin"/>
        </w:r>
        <w:r>
          <w:instrText xml:space="preserve"> PAGEREF _Toc18770 \h </w:instrText>
        </w:r>
        <w:r>
          <w:fldChar w:fldCharType="separate"/>
        </w:r>
        <w:r>
          <w:t>54</w:t>
        </w:r>
        <w:r>
          <w:fldChar w:fldCharType="end"/>
        </w:r>
      </w:hyperlink>
    </w:p>
    <w:p>
      <w:pPr>
        <w:pStyle w:val="TOC2"/>
        <w:tabs>
          <w:tab w:val="right" w:leader="dot" w:pos="8306"/>
        </w:tabs>
      </w:pPr>
      <w:hyperlink w:anchor="_Toc21806" w:history="1">
        <w:r>
          <w:rPr>
            <w:rFonts w:ascii="仿宋" w:eastAsia="仿宋" w:hAnsi="仿宋" w:cs="仿宋" w:hint="eastAsia"/>
            <w:lang w:eastAsia="zh-CN"/>
          </w:rPr>
          <w:t>(二)、电容剪脚机项目执行阶段时间节点</w:t>
        </w:r>
        <w:r>
          <w:tab/>
        </w:r>
        <w:r>
          <w:fldChar w:fldCharType="begin"/>
        </w:r>
        <w:r>
          <w:instrText xml:space="preserve"> PAGEREF _Toc21806 \h </w:instrText>
        </w:r>
        <w:r>
          <w:fldChar w:fldCharType="separate"/>
        </w:r>
        <w:r>
          <w:t>55</w:t>
        </w:r>
        <w:r>
          <w:fldChar w:fldCharType="end"/>
        </w:r>
      </w:hyperlink>
    </w:p>
    <w:p>
      <w:pPr>
        <w:pStyle w:val="TOC2"/>
        <w:tabs>
          <w:tab w:val="right" w:leader="dot" w:pos="8306"/>
        </w:tabs>
      </w:pPr>
      <w:hyperlink w:anchor="_Toc7076" w:history="1">
        <w:r>
          <w:rPr>
            <w:rFonts w:ascii="仿宋" w:eastAsia="仿宋" w:hAnsi="仿宋" w:cs="仿宋" w:hint="eastAsia"/>
            <w:lang w:eastAsia="zh-CN"/>
          </w:rPr>
          <w:t>(三)、电容剪脚机项目完成阶段时间节点</w:t>
        </w:r>
        <w:r>
          <w:tab/>
        </w:r>
        <w:r>
          <w:fldChar w:fldCharType="begin"/>
        </w:r>
        <w:r>
          <w:instrText xml:space="preserve"> PAGEREF _Toc7076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97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905"/>
      <w:r>
        <w:rPr>
          <w:rFonts w:ascii="仿宋" w:eastAsia="仿宋" w:hAnsi="仿宋" w:cs="仿宋" w:hint="eastAsia"/>
          <w:sz w:val="28"/>
          <w:lang w:eastAsia="zh-CN"/>
        </w:rPr>
        <w:t>一、电容剪脚机项目建设背景及必要性分析</w:t>
      </w:r>
      <w:bookmarkEnd w:id="2"/>
    </w:p>
    <w:p>
      <w:pPr>
        <w:pStyle w:val="Heading2"/>
        <w:rPr>
          <w:rFonts w:ascii="仿宋" w:eastAsia="仿宋" w:hAnsi="仿宋" w:cs="仿宋" w:hint="eastAsia"/>
          <w:lang w:eastAsia="zh-CN"/>
        </w:rPr>
      </w:pPr>
      <w:bookmarkStart w:id="3" w:name="_Toc8827"/>
      <w:r>
        <w:rPr>
          <w:rFonts w:ascii="仿宋" w:eastAsia="仿宋" w:hAnsi="仿宋" w:cs="仿宋" w:hint="eastAsia"/>
          <w:lang w:eastAsia="zh-CN"/>
        </w:rPr>
        <w:t>(一)、电容剪脚机项目背景分析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容剪脚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容剪脚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容剪脚机项目在这个潮流中的定位。同时，我们将关注行业内涌现的新兴机遇，以便电容剪脚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容剪脚机项目提供了强大的发展动力。我们将聚焦于行业内最新的技术发展趋势，包括但不限于人工智能、大数据分析、物联网等领域。通过深度的技术研究，我们将确保电容剪脚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容剪脚机项目发展的源泉。我们将投入更多的精力对市场需求进行深入剖析，超越表面的需求，深入挖掘潜在的市场痛点和机遇。通过对市场需求的细致了解，电容剪脚机项目将更有针对性地设计解决方案，满足市场的多样化需求，从而更好地促进电容剪脚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容剪脚机项目战略至关重要。我们将对竞争态势进行更为深入的分析，包括但不限于市场份额、产品特点、客户满意度等多个维度。通过深度的竞争分析，电容剪脚机项目将能够更准确地把握市场脉搏，制定具有竞争力的电容剪脚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电容剪脚机项目的发展具有直接的影响。我们将进行更为全面的法规和政策分析，了解行业发展中的潜在法律风险和合规挑战。通过充分了解和遵守相关法规，电容剪脚机项目将确保在法律框架内合法合规运营，为电容剪脚机项目的稳健发展提供有力支持。</w:t>
      </w:r>
    </w:p>
    <w:p>
      <w:pPr>
        <w:pStyle w:val="Heading2"/>
        <w:ind w:firstLine="560" w:firstLineChars="200"/>
        <w:rPr>
          <w:rFonts w:ascii="仿宋" w:eastAsia="仿宋" w:hAnsi="仿宋" w:cs="仿宋" w:hint="eastAsia"/>
          <w:sz w:val="28"/>
          <w:lang w:eastAsia="zh-CN"/>
        </w:rPr>
      </w:pPr>
      <w:bookmarkStart w:id="4" w:name="_Toc30243"/>
      <w:r>
        <w:rPr>
          <w:rFonts w:ascii="仿宋" w:eastAsia="仿宋" w:hAnsi="仿宋" w:cs="仿宋" w:hint="eastAsia"/>
          <w:sz w:val="28"/>
          <w:lang w:eastAsia="zh-CN"/>
        </w:rPr>
        <w:t>(二)、电容剪脚机项目建设必要性分析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容剪脚机项目建设的迫切性源于对行业发展趋势的深刻洞察。我们正处于一个行业变革的时代，科技创新、数字化转型成为企业发展的关键动力。电容剪脚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容剪脚机项目建设不仅仅是为了跟上潮流，更是为了通过技术创新推动企业的持续发展。通过引入先进的技术和解决方案，电容剪脚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容剪脚机项目的建设成为必然选择，通过提高产品质量、拓展服务领域，从而在竞争中获得更多的机会。电容剪脚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容剪脚机项目建设的必要性体现在对客户需求更精准的满足。通过电容剪脚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容剪脚机项目建设的背后是对企业持续创新的追求。只有通过不断创新，企业才能在竞争中立于不败之地。电容剪脚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9570"/>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5887"/>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容剪脚机项目的技术管理特点体现在其创新导向。通过引入最先进的技术趋势和解决方案，电容剪脚机项目致力于提升科技含量、提高质量和效率水平。这意味着我们将采用最新的工具和方法，确保电容剪脚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容剪脚机项目技术管理的显著特征。通过整合不同领域的技术资源，我们实现了跨学科的协同工作。这有助于优化技术架构，提高整体效能。此外，整合性策略还促进了不同技术团队之间的紧密沟通和高效合作，确保电容剪脚机项目各方面的技术都能得到协同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容剪脚机项目所采用的技术。通过不断优化技术方案，电容剪脚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容剪脚机项目团队将在电容剪脚机项目初期识别可能的技术风险，并采取相应的预防和应对措施。通过建立健全的风险评估机制，电容剪脚机项目能够在实施过程中及时发现并解决潜在的技术问题，保障电容剪脚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容剪脚机项目中，技术将成为电容剪脚机项目成功的有力支持。这一深度剖析揭示了技术管理在电容剪脚机项目实施中的关键作用，为电容剪脚机项目的技术基础奠定了坚实的基础。</w:t>
      </w:r>
    </w:p>
    <w:p>
      <w:pPr>
        <w:pStyle w:val="Heading2"/>
        <w:ind w:firstLine="560" w:firstLineChars="200"/>
        <w:rPr>
          <w:rFonts w:ascii="仿宋" w:eastAsia="仿宋" w:hAnsi="仿宋" w:cs="仿宋" w:hint="eastAsia"/>
          <w:sz w:val="28"/>
          <w:lang w:eastAsia="zh-CN"/>
        </w:rPr>
      </w:pPr>
      <w:bookmarkStart w:id="7" w:name="_Toc21338"/>
      <w:r>
        <w:rPr>
          <w:rFonts w:ascii="仿宋" w:eastAsia="仿宋" w:hAnsi="仿宋" w:cs="仿宋" w:hint="eastAsia"/>
          <w:sz w:val="28"/>
          <w:lang w:eastAsia="zh-CN"/>
        </w:rPr>
        <w:t>(二)、电容剪脚机项目工艺技术设计方案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容剪脚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容剪脚机项目将严格按照相关行业规范要求进行组织。通过有效控制产品质量，电容剪脚机项目将致力于为顾客提供优质的电容剪脚机项目产品和良好的服务。这体现了电容剪脚机项目对于生产活动合规性和质量标准的高度重视，为电容剪脚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容剪脚机项目注重生态效益和清洁生产原则。电容剪脚机项目建设将紧密结合地方特色经济发展，与社会经济发展规划和区域环境保护规划方案相协调一致。通过与当地区域自然生态系统的结合，电容剪脚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容剪脚机项目产品具有多样化的客户需求和个性化的特点。因此，电容剪脚机项目产品规格品种多样，且单批生产数量较小。为满足这一特点，电容剪脚机项目承办单位将建设先进的柔性制造生产线。通过广泛应用柔性制造技术，电容剪脚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容剪脚机项目采用的技术具有较高的技术含量和自动化水平，处于国内先进水平。这一技术选用不仅体现了对生产效率、质量和环境友好性的高标准要求，同时为电容剪脚机项目的可持续发展奠定了坚实的基础。</w:t>
      </w:r>
    </w:p>
    <w:p>
      <w:pPr>
        <w:pStyle w:val="Heading2"/>
        <w:ind w:firstLine="560" w:firstLineChars="200"/>
        <w:rPr>
          <w:rFonts w:ascii="仿宋" w:eastAsia="仿宋" w:hAnsi="仿宋" w:cs="仿宋" w:hint="eastAsia"/>
          <w:sz w:val="28"/>
          <w:lang w:eastAsia="zh-CN"/>
        </w:rPr>
      </w:pPr>
      <w:bookmarkStart w:id="8" w:name="_Toc15831"/>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为确保电容剪脚机项目的高效生产和技术实施，我们制定了一套精心设计的设备选型方案，以满足电容剪脚机项目生产、质量和环保的要求。该方案的主要特点如下：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容剪脚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针对电容剪脚机项目产品的多样性和小批量生产的特点，我们将建设柔性制造生产线。通过在设备选型中考虑柔性制造技术，可以灵活应对不同产品规格和生产需求，实现生产线的高度灵活性和适应性。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9139"/>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21712"/>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电容剪脚机项目的主要产品是XXXX，预计年产值为XXX万元。这一产品在市场中占据着重要的地位，其广泛的应用范围使得该电容剪脚机项目的市场前景非常广阔。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容剪脚机项目的xxx产品作为重要的原材料之一，将在多个领域发挥关键作用。其在建筑、交通、能源等方面的广泛应用将为整个产业链提供强大的支持，形成产业协同效应。电容剪脚机项目的年产值XXX万XXX万XXX万万元不仅反映了其在市场上的巨大潜力，更预示着它对国民经济的积极贡献。这种关联度高、涉及面广的产业关系，使得该电容剪脚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24918"/>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容剪脚机项目总征地面积为XXXX平方米，相当于约XX.XX亩，其中净用地面积为XXXX平方米，红线范围内相当于约XX.XX亩。这一用地规模充分考虑了电容剪脚机项目的建设需求，保障了电容剪脚机项目在合适的空间内得以充分发展。电容剪脚机项目规划的总建筑面积为XXXX平方米，其中主体工程建设占XXXX平方米，计容建筑面积达XXXX平方米。预计建筑工程的投资将达到XXXX万元，为电容剪脚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容剪脚机项目计划购置的设备共计XXXX台（套），设备购置费用为XXXX万元。这一设备购置计划充分考虑到电容剪脚机项目的生产需求和技术要求，确保了电容剪脚机项目在生产运营中具备先进的技术装备和高效的生产能力。设备的合理配置将为电容剪脚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电容剪脚机项目计划总投资为XXXX万元，预计年实现营业收入为XXXX万元。这一产能规模的设定旨在确保电容剪脚机项目能够在投资与回报之间取得平衡，实现长期可持续的发展。电容剪脚机项目的总投资充分考虑到各个方面的需求，包括用地建设、设备购置等多个环节，以确保电容剪脚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17504"/>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2274"/>
      <w:r>
        <w:rPr>
          <w:rFonts w:ascii="仿宋" w:eastAsia="仿宋" w:hAnsi="仿宋" w:cs="仿宋" w:hint="eastAsia"/>
          <w:lang w:eastAsia="zh-CN"/>
        </w:rPr>
        <w:t>(一)、电容剪脚机行业分析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电容剪脚机行业一直以来都是市场的关注焦点。行业内的发展趋势、竞争态势以及潜在机会都对电容剪脚机项目的推进产生深远的影响。通过深入研究行业的整体概貌，我们将更好地理解行业的核心特征，为电容剪脚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容剪脚机行业，技术一直是推动创新和发展的关键因素。我们将对当前技术趋势进行详尽分析，包括但不限于人工智能、大数据应用、先进制造技术等。这有助于电容剪脚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容剪脚机项目成功的基础。我们将对主要竞争对手进行深入研究，包括其市场份额、产品特点、市场定位等。通过全面了解竞争对手的优势和劣势，电容剪脚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7216"/>
      <w:r>
        <w:rPr>
          <w:rFonts w:ascii="仿宋" w:eastAsia="仿宋" w:hAnsi="仿宋" w:cs="仿宋" w:hint="eastAsia"/>
          <w:sz w:val="28"/>
          <w:lang w:eastAsia="zh-CN"/>
        </w:rPr>
        <w:t>(二)、电容剪脚机市场分析预测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容剪脚机市场未来的增长趋势。这包括市场的整体规模、各细分领域的发展趋势等。电容剪脚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容剪脚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电容剪脚机项目实施过程中需要充分考虑的因素。我们将对市场风险进行全面评估，包括但不限于政策法规风险、市场竞争风险、技术变革风险等。通过对潜在风险的深入分析，电容剪脚机项目可以制定相应的风险缓解策略，降低不确定性对电容剪脚机项目的影响。</w:t>
      </w:r>
    </w:p>
    <w:p>
      <w:pPr>
        <w:pStyle w:val="Heading1"/>
        <w:ind w:firstLine="560" w:firstLineChars="200"/>
        <w:rPr>
          <w:rFonts w:ascii="仿宋" w:eastAsia="仿宋" w:hAnsi="仿宋" w:cs="仿宋" w:hint="eastAsia"/>
          <w:sz w:val="28"/>
          <w:lang w:eastAsia="zh-CN"/>
        </w:rPr>
      </w:pPr>
      <w:bookmarkStart w:id="15" w:name="_Toc696"/>
      <w:r>
        <w:rPr>
          <w:rFonts w:ascii="仿宋" w:eastAsia="仿宋" w:hAnsi="仿宋" w:cs="仿宋" w:hint="eastAsia"/>
          <w:sz w:val="28"/>
          <w:lang w:eastAsia="zh-CN"/>
        </w:rPr>
        <w:t>五、电容剪脚机项目文档管理</w:t>
      </w:r>
      <w:bookmarkEnd w:id="15"/>
    </w:p>
    <w:p>
      <w:pPr>
        <w:pStyle w:val="Heading2"/>
        <w:rPr>
          <w:rFonts w:ascii="仿宋" w:eastAsia="仿宋" w:hAnsi="仿宋" w:cs="仿宋" w:hint="eastAsia"/>
          <w:lang w:eastAsia="zh-CN"/>
        </w:rPr>
      </w:pPr>
      <w:bookmarkStart w:id="16" w:name="_Toc25843"/>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电容剪脚机项目高度重视文档的质量和准确性，以支持电容剪脚机项目的各项活动和决策。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容剪脚机项目文档的编制始于电容剪脚机项目计划的初期，我们制定了详细的文档编制计划，明确了每个文档的内容、格式和编写责任人。在电容剪脚机项目启动阶段，我们首先编制了电容剪脚机项目章程，明确定义了电容剪脚机项目的目标、范围、风险等关键要素。随后，电容剪脚机项目团队根据计划陆续编制了需求文档、设计文档、测试文档等各类文档，确保电容剪脚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容剪脚机项目管理中的重要环节，旨在确保电容剪脚机项目文档符合质量标准和电容剪脚机项目需求。在电容剪脚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容剪脚机项目相关利益方和专业领域的专家对文档进行独立审查。这有助于获取更全面、客观的反馈，确保电容剪脚机项目文档不仅符合内部标准，也满足外部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电容剪脚机项目在文档编制与审查方面建立了严格的管理机制，通过规范的流程和多维度的审查，确保电容剪脚机项目文档的质量、准确性和可靠性，为电容剪脚机项目的顺利推进提供了有力支持。</w:t>
      </w:r>
    </w:p>
    <w:p>
      <w:pPr>
        <w:pStyle w:val="Heading2"/>
        <w:ind w:firstLine="560" w:firstLineChars="200"/>
        <w:rPr>
          <w:rFonts w:ascii="仿宋" w:eastAsia="仿宋" w:hAnsi="仿宋" w:cs="仿宋" w:hint="eastAsia"/>
          <w:sz w:val="28"/>
          <w:lang w:eastAsia="zh-CN"/>
        </w:rPr>
      </w:pPr>
      <w:bookmarkStart w:id="17" w:name="_Toc22327"/>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在电容剪脚机项目中，我们致力于优化文档发布与分发过程，以确保信息的高效传递和团队间协作的顺畅进行。以下是我们采取的关键优化策略：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我们通过多渠道发布文档，包括电子邮件、电容剪脚机项目管理平台、内部网站等，以满足不同团队成员的偏好和需求。多渠道发布确保了信息的全面覆盖。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我们采用了精细的权限控制，确保只有授权人员可以访问敏感信息。这种安全措施保护了电容剪脚机项目文档的机密性，防止了未经授权的信息泄露。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26175"/>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文档存档与归档是电容剪脚机项目生命周期中一个至关重要的环节，直接关系到电容剪脚机项目信息的长期保存和历史记录的完整性。在电容剪脚机项目中，我们实施了一系列有效的文档存档与归档管理策略：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https://d.book118.com/367046200000006036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电容剪脚机项目规划设计蓝图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电容剪脚机项目规划设计蓝图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电容剪脚机项目规划设计蓝图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电容剪脚机项目规划设计蓝图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电容剪脚机项目规划设计蓝图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电容剪脚机项目规划设计蓝图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电容剪脚机项目规划设计蓝图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电容剪脚机项目规划设计蓝图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电容剪脚机项目规划设计蓝图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电容剪脚机项目规划设计蓝图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电容剪脚机项目规划设计蓝图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电容剪脚机项目规划设计蓝图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电容剪脚机项目规划设计蓝图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电容剪脚机项目规划设计蓝图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电容剪脚机项目规划设计蓝图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电容剪脚机项目规划设计蓝图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电容剪脚机项目规划设计蓝图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3C637D"/>
    <w:rsid w:val="383C63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67046200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2024-01-29T23:06:00Z</dcterms:created>
  <dcterms:modified xsi:type="dcterms:W3CDTF">2024-01-29T23:06:53Z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9F0D11FDCE6A47FB9212D04CD54EC13B_11</vt:lpwstr>
  </property>
  <property fmtid="{D5CDD505-2E9C-101B-9397-08002B2CF9AE}" pid="3" name="KSOProductBuildVer">
    <vt:lpwstr>2052-12.1.0.16250</vt:lpwstr>
  </property>
</Properties>
</file>