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汽配压铸产品项目建设总纲及方案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940" w:history="1">
        <w:r>
          <w:rPr>
            <w:rFonts w:ascii="仿宋" w:eastAsia="仿宋" w:hAnsi="仿宋" w:cs="仿宋" w:hint="eastAsia"/>
            <w:lang w:eastAsia="zh-CN"/>
          </w:rPr>
          <w:t>前言</w:t>
        </w:r>
        <w:r>
          <w:tab/>
        </w:r>
        <w:r>
          <w:fldChar w:fldCharType="begin"/>
        </w:r>
        <w:r>
          <w:instrText xml:space="preserve"> PAGEREF _Toc27940 \h </w:instrText>
        </w:r>
        <w:r>
          <w:fldChar w:fldCharType="separate"/>
        </w:r>
        <w:r>
          <w:t>3</w:t>
        </w:r>
        <w:r>
          <w:fldChar w:fldCharType="end"/>
        </w:r>
      </w:hyperlink>
    </w:p>
    <w:p>
      <w:pPr>
        <w:pStyle w:val="TOC1"/>
        <w:tabs>
          <w:tab w:val="right" w:leader="dot" w:pos="8306"/>
        </w:tabs>
      </w:pPr>
      <w:hyperlink w:anchor="_Toc6076" w:history="1">
        <w:r>
          <w:rPr>
            <w:rFonts w:ascii="仿宋" w:eastAsia="仿宋" w:hAnsi="仿宋" w:cs="仿宋" w:hint="eastAsia"/>
            <w:lang w:eastAsia="zh-CN"/>
          </w:rPr>
          <w:t>一、资源开发及综合利用分析</w:t>
        </w:r>
        <w:r>
          <w:tab/>
        </w:r>
        <w:r>
          <w:fldChar w:fldCharType="begin"/>
        </w:r>
        <w:r>
          <w:instrText xml:space="preserve"> PAGEREF _Toc6076 \h </w:instrText>
        </w:r>
        <w:r>
          <w:fldChar w:fldCharType="separate"/>
        </w:r>
        <w:r>
          <w:t>3</w:t>
        </w:r>
        <w:r>
          <w:fldChar w:fldCharType="end"/>
        </w:r>
      </w:hyperlink>
    </w:p>
    <w:p>
      <w:pPr>
        <w:pStyle w:val="TOC2"/>
        <w:tabs>
          <w:tab w:val="right" w:leader="dot" w:pos="8306"/>
        </w:tabs>
      </w:pPr>
      <w:hyperlink w:anchor="_Toc6302" w:history="1">
        <w:r>
          <w:rPr>
            <w:rFonts w:ascii="仿宋" w:eastAsia="仿宋" w:hAnsi="仿宋" w:cs="仿宋" w:hint="eastAsia"/>
            <w:lang w:eastAsia="zh-CN"/>
          </w:rPr>
          <w:t>(一)、资源开发方案</w:t>
        </w:r>
        <w:r>
          <w:tab/>
        </w:r>
        <w:r>
          <w:fldChar w:fldCharType="begin"/>
        </w:r>
        <w:r>
          <w:instrText xml:space="preserve"> PAGEREF _Toc6302 \h </w:instrText>
        </w:r>
        <w:r>
          <w:fldChar w:fldCharType="separate"/>
        </w:r>
        <w:r>
          <w:t>3</w:t>
        </w:r>
        <w:r>
          <w:fldChar w:fldCharType="end"/>
        </w:r>
      </w:hyperlink>
    </w:p>
    <w:p>
      <w:pPr>
        <w:pStyle w:val="TOC2"/>
        <w:tabs>
          <w:tab w:val="right" w:leader="dot" w:pos="8306"/>
        </w:tabs>
      </w:pPr>
      <w:hyperlink w:anchor="_Toc1320" w:history="1">
        <w:r>
          <w:rPr>
            <w:rFonts w:ascii="仿宋" w:eastAsia="仿宋" w:hAnsi="仿宋" w:cs="仿宋" w:hint="eastAsia"/>
            <w:lang w:eastAsia="zh-CN"/>
          </w:rPr>
          <w:t>(二)、资源利用方案</w:t>
        </w:r>
        <w:r>
          <w:tab/>
        </w:r>
        <w:r>
          <w:fldChar w:fldCharType="begin"/>
        </w:r>
        <w:r>
          <w:instrText xml:space="preserve"> PAGEREF _Toc1320 \h </w:instrText>
        </w:r>
        <w:r>
          <w:fldChar w:fldCharType="separate"/>
        </w:r>
        <w:r>
          <w:t>4</w:t>
        </w:r>
        <w:r>
          <w:fldChar w:fldCharType="end"/>
        </w:r>
      </w:hyperlink>
    </w:p>
    <w:p>
      <w:pPr>
        <w:pStyle w:val="TOC2"/>
        <w:tabs>
          <w:tab w:val="right" w:leader="dot" w:pos="8306"/>
        </w:tabs>
      </w:pPr>
      <w:hyperlink w:anchor="_Toc24168" w:history="1">
        <w:r>
          <w:rPr>
            <w:rFonts w:ascii="仿宋" w:eastAsia="仿宋" w:hAnsi="仿宋" w:cs="仿宋" w:hint="eastAsia"/>
            <w:lang w:eastAsia="zh-CN"/>
          </w:rPr>
          <w:t>(三)、资源节约措施</w:t>
        </w:r>
        <w:r>
          <w:tab/>
        </w:r>
        <w:r>
          <w:fldChar w:fldCharType="begin"/>
        </w:r>
        <w:r>
          <w:instrText xml:space="preserve"> PAGEREF _Toc24168 \h </w:instrText>
        </w:r>
        <w:r>
          <w:fldChar w:fldCharType="separate"/>
        </w:r>
        <w:r>
          <w:t>5</w:t>
        </w:r>
        <w:r>
          <w:fldChar w:fldCharType="end"/>
        </w:r>
      </w:hyperlink>
    </w:p>
    <w:p>
      <w:pPr>
        <w:pStyle w:val="TOC1"/>
        <w:tabs>
          <w:tab w:val="right" w:leader="dot" w:pos="8306"/>
        </w:tabs>
      </w:pPr>
      <w:hyperlink w:anchor="_Toc28860" w:history="1">
        <w:r>
          <w:rPr>
            <w:rFonts w:ascii="仿宋" w:eastAsia="仿宋" w:hAnsi="仿宋" w:cs="仿宋" w:hint="eastAsia"/>
            <w:lang w:eastAsia="zh-CN"/>
          </w:rPr>
          <w:t>二、经济影响分析</w:t>
        </w:r>
        <w:r>
          <w:tab/>
        </w:r>
        <w:r>
          <w:fldChar w:fldCharType="begin"/>
        </w:r>
        <w:r>
          <w:instrText xml:space="preserve"> PAGEREF _Toc28860 \h </w:instrText>
        </w:r>
        <w:r>
          <w:fldChar w:fldCharType="separate"/>
        </w:r>
        <w:r>
          <w:t>6</w:t>
        </w:r>
        <w:r>
          <w:fldChar w:fldCharType="end"/>
        </w:r>
      </w:hyperlink>
    </w:p>
    <w:p>
      <w:pPr>
        <w:pStyle w:val="TOC2"/>
        <w:tabs>
          <w:tab w:val="right" w:leader="dot" w:pos="8306"/>
        </w:tabs>
      </w:pPr>
      <w:hyperlink w:anchor="_Toc12149" w:history="1">
        <w:r>
          <w:rPr>
            <w:rFonts w:ascii="仿宋" w:eastAsia="仿宋" w:hAnsi="仿宋" w:cs="仿宋" w:hint="eastAsia"/>
            <w:lang w:eastAsia="zh-CN"/>
          </w:rPr>
          <w:t>(一)、经济费用效益或费用效果分析</w:t>
        </w:r>
        <w:r>
          <w:tab/>
        </w:r>
        <w:r>
          <w:fldChar w:fldCharType="begin"/>
        </w:r>
        <w:r>
          <w:instrText xml:space="preserve"> PAGEREF _Toc12149 \h </w:instrText>
        </w:r>
        <w:r>
          <w:fldChar w:fldCharType="separate"/>
        </w:r>
        <w:r>
          <w:t>6</w:t>
        </w:r>
        <w:r>
          <w:fldChar w:fldCharType="end"/>
        </w:r>
      </w:hyperlink>
    </w:p>
    <w:p>
      <w:pPr>
        <w:pStyle w:val="TOC2"/>
        <w:tabs>
          <w:tab w:val="right" w:leader="dot" w:pos="8306"/>
        </w:tabs>
      </w:pPr>
      <w:hyperlink w:anchor="_Toc25176" w:history="1">
        <w:r>
          <w:rPr>
            <w:rFonts w:ascii="仿宋" w:eastAsia="仿宋" w:hAnsi="仿宋" w:cs="仿宋" w:hint="eastAsia"/>
            <w:lang w:eastAsia="zh-CN"/>
          </w:rPr>
          <w:t>(二)、行业影响分析</w:t>
        </w:r>
        <w:r>
          <w:tab/>
        </w:r>
        <w:r>
          <w:fldChar w:fldCharType="begin"/>
        </w:r>
        <w:r>
          <w:instrText xml:space="preserve"> PAGEREF _Toc25176 \h </w:instrText>
        </w:r>
        <w:r>
          <w:fldChar w:fldCharType="separate"/>
        </w:r>
        <w:r>
          <w:t>9</w:t>
        </w:r>
        <w:r>
          <w:fldChar w:fldCharType="end"/>
        </w:r>
      </w:hyperlink>
    </w:p>
    <w:p>
      <w:pPr>
        <w:pStyle w:val="TOC2"/>
        <w:tabs>
          <w:tab w:val="right" w:leader="dot" w:pos="8306"/>
        </w:tabs>
      </w:pPr>
      <w:hyperlink w:anchor="_Toc19448" w:history="1">
        <w:r>
          <w:rPr>
            <w:rFonts w:ascii="仿宋" w:eastAsia="仿宋" w:hAnsi="仿宋" w:cs="仿宋" w:hint="eastAsia"/>
            <w:lang w:eastAsia="zh-CN"/>
          </w:rPr>
          <w:t>(三)、区域经济影响分析</w:t>
        </w:r>
        <w:r>
          <w:tab/>
        </w:r>
        <w:r>
          <w:fldChar w:fldCharType="begin"/>
        </w:r>
        <w:r>
          <w:instrText xml:space="preserve"> PAGEREF _Toc19448 \h </w:instrText>
        </w:r>
        <w:r>
          <w:fldChar w:fldCharType="separate"/>
        </w:r>
        <w:r>
          <w:t>10</w:t>
        </w:r>
        <w:r>
          <w:fldChar w:fldCharType="end"/>
        </w:r>
      </w:hyperlink>
    </w:p>
    <w:p>
      <w:pPr>
        <w:pStyle w:val="TOC2"/>
        <w:tabs>
          <w:tab w:val="right" w:leader="dot" w:pos="8306"/>
        </w:tabs>
      </w:pPr>
      <w:hyperlink w:anchor="_Toc23021" w:history="1">
        <w:r>
          <w:rPr>
            <w:rFonts w:ascii="仿宋" w:eastAsia="仿宋" w:hAnsi="仿宋" w:cs="仿宋" w:hint="eastAsia"/>
            <w:lang w:eastAsia="zh-CN"/>
          </w:rPr>
          <w:t>(四)、宏观经济影响分析</w:t>
        </w:r>
        <w:r>
          <w:tab/>
        </w:r>
        <w:r>
          <w:fldChar w:fldCharType="begin"/>
        </w:r>
        <w:r>
          <w:instrText xml:space="preserve"> PAGEREF _Toc23021 \h </w:instrText>
        </w:r>
        <w:r>
          <w:fldChar w:fldCharType="separate"/>
        </w:r>
        <w:r>
          <w:t>11</w:t>
        </w:r>
        <w:r>
          <w:fldChar w:fldCharType="end"/>
        </w:r>
      </w:hyperlink>
    </w:p>
    <w:p>
      <w:pPr>
        <w:pStyle w:val="TOC1"/>
        <w:tabs>
          <w:tab w:val="right" w:leader="dot" w:pos="8306"/>
        </w:tabs>
      </w:pPr>
      <w:hyperlink w:anchor="_Toc6781" w:history="1">
        <w:r>
          <w:rPr>
            <w:rFonts w:ascii="仿宋" w:eastAsia="仿宋" w:hAnsi="仿宋" w:cs="仿宋" w:hint="eastAsia"/>
            <w:lang w:eastAsia="zh-CN"/>
          </w:rPr>
          <w:t>三、财务管理与成本控制</w:t>
        </w:r>
        <w:r>
          <w:tab/>
        </w:r>
        <w:r>
          <w:fldChar w:fldCharType="begin"/>
        </w:r>
        <w:r>
          <w:instrText xml:space="preserve"> PAGEREF _Toc6781 \h </w:instrText>
        </w:r>
        <w:r>
          <w:fldChar w:fldCharType="separate"/>
        </w:r>
        <w:r>
          <w:t>13</w:t>
        </w:r>
        <w:r>
          <w:fldChar w:fldCharType="end"/>
        </w:r>
      </w:hyperlink>
    </w:p>
    <w:p>
      <w:pPr>
        <w:pStyle w:val="TOC2"/>
        <w:tabs>
          <w:tab w:val="right" w:leader="dot" w:pos="8306"/>
        </w:tabs>
      </w:pPr>
      <w:hyperlink w:anchor="_Toc30900" w:history="1">
        <w:r>
          <w:rPr>
            <w:rFonts w:ascii="仿宋" w:eastAsia="仿宋" w:hAnsi="仿宋" w:cs="仿宋" w:hint="eastAsia"/>
            <w:lang w:eastAsia="zh-CN"/>
          </w:rPr>
          <w:t>(一)、财务管理体系建设</w:t>
        </w:r>
        <w:r>
          <w:tab/>
        </w:r>
        <w:r>
          <w:fldChar w:fldCharType="begin"/>
        </w:r>
        <w:r>
          <w:instrText xml:space="preserve"> PAGEREF _Toc30900 \h </w:instrText>
        </w:r>
        <w:r>
          <w:fldChar w:fldCharType="separate"/>
        </w:r>
        <w:r>
          <w:t>13</w:t>
        </w:r>
        <w:r>
          <w:fldChar w:fldCharType="end"/>
        </w:r>
      </w:hyperlink>
    </w:p>
    <w:p>
      <w:pPr>
        <w:pStyle w:val="TOC2"/>
        <w:tabs>
          <w:tab w:val="right" w:leader="dot" w:pos="8306"/>
        </w:tabs>
      </w:pPr>
      <w:hyperlink w:anchor="_Toc8397" w:history="1">
        <w:r>
          <w:rPr>
            <w:rFonts w:ascii="仿宋" w:eastAsia="仿宋" w:hAnsi="仿宋" w:cs="仿宋" w:hint="eastAsia"/>
            <w:lang w:eastAsia="zh-CN"/>
          </w:rPr>
          <w:t>(二)、成本控制措施</w:t>
        </w:r>
        <w:r>
          <w:tab/>
        </w:r>
        <w:r>
          <w:fldChar w:fldCharType="begin"/>
        </w:r>
        <w:r>
          <w:instrText xml:space="preserve"> PAGEREF _Toc8397 \h </w:instrText>
        </w:r>
        <w:r>
          <w:fldChar w:fldCharType="separate"/>
        </w:r>
        <w:r>
          <w:t>14</w:t>
        </w:r>
        <w:r>
          <w:fldChar w:fldCharType="end"/>
        </w:r>
      </w:hyperlink>
    </w:p>
    <w:p>
      <w:pPr>
        <w:pStyle w:val="TOC1"/>
        <w:tabs>
          <w:tab w:val="right" w:leader="dot" w:pos="8306"/>
        </w:tabs>
      </w:pPr>
      <w:hyperlink w:anchor="_Toc14581" w:history="1">
        <w:r>
          <w:rPr>
            <w:rFonts w:ascii="仿宋" w:eastAsia="仿宋" w:hAnsi="仿宋" w:cs="仿宋" w:hint="eastAsia"/>
            <w:lang w:eastAsia="zh-CN"/>
          </w:rPr>
          <w:t>四、项目监理与质量保证</w:t>
        </w:r>
        <w:r>
          <w:tab/>
        </w:r>
        <w:r>
          <w:fldChar w:fldCharType="begin"/>
        </w:r>
        <w:r>
          <w:instrText xml:space="preserve"> PAGEREF _Toc14581 \h </w:instrText>
        </w:r>
        <w:r>
          <w:fldChar w:fldCharType="separate"/>
        </w:r>
        <w:r>
          <w:t>15</w:t>
        </w:r>
        <w:r>
          <w:fldChar w:fldCharType="end"/>
        </w:r>
      </w:hyperlink>
    </w:p>
    <w:p>
      <w:pPr>
        <w:pStyle w:val="TOC2"/>
        <w:tabs>
          <w:tab w:val="right" w:leader="dot" w:pos="8306"/>
        </w:tabs>
      </w:pPr>
      <w:hyperlink w:anchor="_Toc29968" w:history="1">
        <w:r>
          <w:rPr>
            <w:rFonts w:ascii="仿宋" w:eastAsia="仿宋" w:hAnsi="仿宋" w:cs="仿宋" w:hint="eastAsia"/>
            <w:lang w:eastAsia="zh-CN"/>
          </w:rPr>
          <w:t>(一)、监理体系构建</w:t>
        </w:r>
        <w:r>
          <w:tab/>
        </w:r>
        <w:r>
          <w:fldChar w:fldCharType="begin"/>
        </w:r>
        <w:r>
          <w:instrText xml:space="preserve"> PAGEREF _Toc29968 \h </w:instrText>
        </w:r>
        <w:r>
          <w:fldChar w:fldCharType="separate"/>
        </w:r>
        <w:r>
          <w:t>15</w:t>
        </w:r>
        <w:r>
          <w:fldChar w:fldCharType="end"/>
        </w:r>
      </w:hyperlink>
    </w:p>
    <w:p>
      <w:pPr>
        <w:pStyle w:val="TOC2"/>
        <w:tabs>
          <w:tab w:val="right" w:leader="dot" w:pos="8306"/>
        </w:tabs>
      </w:pPr>
      <w:hyperlink w:anchor="_Toc20793" w:history="1">
        <w:r>
          <w:rPr>
            <w:rFonts w:ascii="仿宋" w:eastAsia="仿宋" w:hAnsi="仿宋" w:cs="仿宋" w:hint="eastAsia"/>
            <w:lang w:eastAsia="zh-CN"/>
          </w:rPr>
          <w:t>(二)、质量保证体系实施</w:t>
        </w:r>
        <w:r>
          <w:tab/>
        </w:r>
        <w:r>
          <w:fldChar w:fldCharType="begin"/>
        </w:r>
        <w:r>
          <w:instrText xml:space="preserve"> PAGEREF _Toc20793 \h </w:instrText>
        </w:r>
        <w:r>
          <w:fldChar w:fldCharType="separate"/>
        </w:r>
        <w:r>
          <w:t>16</w:t>
        </w:r>
        <w:r>
          <w:fldChar w:fldCharType="end"/>
        </w:r>
      </w:hyperlink>
    </w:p>
    <w:p>
      <w:pPr>
        <w:pStyle w:val="TOC2"/>
        <w:tabs>
          <w:tab w:val="right" w:leader="dot" w:pos="8306"/>
        </w:tabs>
      </w:pPr>
      <w:hyperlink w:anchor="_Toc28863" w:history="1">
        <w:r>
          <w:rPr>
            <w:rFonts w:ascii="仿宋" w:eastAsia="仿宋" w:hAnsi="仿宋" w:cs="仿宋" w:hint="eastAsia"/>
            <w:lang w:eastAsia="zh-CN"/>
          </w:rPr>
          <w:t>(三)、监理与质量控制流程</w:t>
        </w:r>
        <w:r>
          <w:tab/>
        </w:r>
        <w:r>
          <w:fldChar w:fldCharType="begin"/>
        </w:r>
        <w:r>
          <w:instrText xml:space="preserve"> PAGEREF _Toc28863 \h </w:instrText>
        </w:r>
        <w:r>
          <w:fldChar w:fldCharType="separate"/>
        </w:r>
        <w:r>
          <w:t>17</w:t>
        </w:r>
        <w:r>
          <w:fldChar w:fldCharType="end"/>
        </w:r>
      </w:hyperlink>
    </w:p>
    <w:p>
      <w:pPr>
        <w:pStyle w:val="TOC1"/>
        <w:tabs>
          <w:tab w:val="right" w:leader="dot" w:pos="8306"/>
        </w:tabs>
      </w:pPr>
      <w:hyperlink w:anchor="_Toc1501" w:history="1">
        <w:r>
          <w:rPr>
            <w:rFonts w:ascii="仿宋" w:eastAsia="仿宋" w:hAnsi="仿宋" w:cs="仿宋" w:hint="eastAsia"/>
            <w:lang w:eastAsia="zh-CN"/>
          </w:rPr>
          <w:t>五、汽配压铸产品项目概论</w:t>
        </w:r>
        <w:r>
          <w:tab/>
        </w:r>
        <w:r>
          <w:fldChar w:fldCharType="begin"/>
        </w:r>
        <w:r>
          <w:instrText xml:space="preserve"> PAGEREF _Toc1501 \h </w:instrText>
        </w:r>
        <w:r>
          <w:fldChar w:fldCharType="separate"/>
        </w:r>
        <w:r>
          <w:t>17</w:t>
        </w:r>
        <w:r>
          <w:fldChar w:fldCharType="end"/>
        </w:r>
      </w:hyperlink>
    </w:p>
    <w:p>
      <w:pPr>
        <w:pStyle w:val="TOC2"/>
        <w:tabs>
          <w:tab w:val="right" w:leader="dot" w:pos="8306"/>
        </w:tabs>
      </w:pPr>
      <w:hyperlink w:anchor="_Toc31844" w:history="1">
        <w:r>
          <w:rPr>
            <w:rFonts w:ascii="仿宋" w:eastAsia="仿宋" w:hAnsi="仿宋" w:cs="仿宋" w:hint="eastAsia"/>
            <w:lang w:eastAsia="zh-CN"/>
          </w:rPr>
          <w:t>(一)、项目申报单位概况</w:t>
        </w:r>
        <w:r>
          <w:tab/>
        </w:r>
        <w:r>
          <w:fldChar w:fldCharType="begin"/>
        </w:r>
        <w:r>
          <w:instrText xml:space="preserve"> PAGEREF _Toc31844 \h </w:instrText>
        </w:r>
        <w:r>
          <w:fldChar w:fldCharType="separate"/>
        </w:r>
        <w:r>
          <w:t>17</w:t>
        </w:r>
        <w:r>
          <w:fldChar w:fldCharType="end"/>
        </w:r>
      </w:hyperlink>
    </w:p>
    <w:p>
      <w:pPr>
        <w:pStyle w:val="TOC2"/>
        <w:tabs>
          <w:tab w:val="right" w:leader="dot" w:pos="8306"/>
        </w:tabs>
      </w:pPr>
      <w:hyperlink w:anchor="_Toc1114" w:history="1">
        <w:r>
          <w:rPr>
            <w:rFonts w:ascii="仿宋" w:eastAsia="仿宋" w:hAnsi="仿宋" w:cs="仿宋" w:hint="eastAsia"/>
            <w:lang w:eastAsia="zh-CN"/>
          </w:rPr>
          <w:t>(二)、项目概况</w:t>
        </w:r>
        <w:r>
          <w:tab/>
        </w:r>
        <w:r>
          <w:fldChar w:fldCharType="begin"/>
        </w:r>
        <w:r>
          <w:instrText xml:space="preserve"> PAGEREF _Toc1114 \h </w:instrText>
        </w:r>
        <w:r>
          <w:fldChar w:fldCharType="separate"/>
        </w:r>
        <w:r>
          <w:t>18</w:t>
        </w:r>
        <w:r>
          <w:fldChar w:fldCharType="end"/>
        </w:r>
      </w:hyperlink>
    </w:p>
    <w:p>
      <w:pPr>
        <w:pStyle w:val="TOC1"/>
        <w:tabs>
          <w:tab w:val="right" w:leader="dot" w:pos="8306"/>
        </w:tabs>
      </w:pPr>
      <w:hyperlink w:anchor="_Toc16967" w:history="1">
        <w:r>
          <w:rPr>
            <w:rFonts w:ascii="仿宋" w:eastAsia="仿宋" w:hAnsi="仿宋" w:cs="仿宋" w:hint="eastAsia"/>
            <w:lang w:eastAsia="zh-CN"/>
          </w:rPr>
          <w:t>六、发展规划、产业政策和行业准入分析</w:t>
        </w:r>
        <w:r>
          <w:tab/>
        </w:r>
        <w:r>
          <w:fldChar w:fldCharType="begin"/>
        </w:r>
        <w:r>
          <w:instrText xml:space="preserve"> PAGEREF _Toc16967 \h </w:instrText>
        </w:r>
        <w:r>
          <w:fldChar w:fldCharType="separate"/>
        </w:r>
        <w:r>
          <w:t>21</w:t>
        </w:r>
        <w:r>
          <w:fldChar w:fldCharType="end"/>
        </w:r>
      </w:hyperlink>
    </w:p>
    <w:p>
      <w:pPr>
        <w:pStyle w:val="TOC2"/>
        <w:tabs>
          <w:tab w:val="right" w:leader="dot" w:pos="8306"/>
        </w:tabs>
      </w:pPr>
      <w:hyperlink w:anchor="_Toc32196" w:history="1">
        <w:r>
          <w:rPr>
            <w:rFonts w:ascii="仿宋" w:eastAsia="仿宋" w:hAnsi="仿宋" w:cs="仿宋" w:hint="eastAsia"/>
            <w:lang w:eastAsia="zh-CN"/>
          </w:rPr>
          <w:t>(一)、发展规划分析</w:t>
        </w:r>
        <w:r>
          <w:tab/>
        </w:r>
        <w:r>
          <w:fldChar w:fldCharType="begin"/>
        </w:r>
        <w:r>
          <w:instrText xml:space="preserve"> PAGEREF _Toc32196 \h </w:instrText>
        </w:r>
        <w:r>
          <w:fldChar w:fldCharType="separate"/>
        </w:r>
        <w:r>
          <w:t>21</w:t>
        </w:r>
        <w:r>
          <w:fldChar w:fldCharType="end"/>
        </w:r>
      </w:hyperlink>
    </w:p>
    <w:p>
      <w:pPr>
        <w:pStyle w:val="TOC2"/>
        <w:tabs>
          <w:tab w:val="right" w:leader="dot" w:pos="8306"/>
        </w:tabs>
      </w:pPr>
      <w:hyperlink w:anchor="_Toc18283" w:history="1">
        <w:r>
          <w:rPr>
            <w:rFonts w:ascii="仿宋" w:eastAsia="仿宋" w:hAnsi="仿宋" w:cs="仿宋" w:hint="eastAsia"/>
            <w:lang w:eastAsia="zh-CN"/>
          </w:rPr>
          <w:t>(二)、产业政策分析</w:t>
        </w:r>
        <w:r>
          <w:tab/>
        </w:r>
        <w:r>
          <w:fldChar w:fldCharType="begin"/>
        </w:r>
        <w:r>
          <w:instrText xml:space="preserve"> PAGEREF _Toc18283 \h </w:instrText>
        </w:r>
        <w:r>
          <w:fldChar w:fldCharType="separate"/>
        </w:r>
        <w:r>
          <w:t>23</w:t>
        </w:r>
        <w:r>
          <w:fldChar w:fldCharType="end"/>
        </w:r>
      </w:hyperlink>
    </w:p>
    <w:p>
      <w:pPr>
        <w:pStyle w:val="TOC2"/>
        <w:tabs>
          <w:tab w:val="right" w:leader="dot" w:pos="8306"/>
        </w:tabs>
      </w:pPr>
      <w:hyperlink w:anchor="_Toc8783" w:history="1">
        <w:r>
          <w:rPr>
            <w:rFonts w:ascii="仿宋" w:eastAsia="仿宋" w:hAnsi="仿宋" w:cs="仿宋" w:hint="eastAsia"/>
            <w:lang w:eastAsia="zh-CN"/>
          </w:rPr>
          <w:t>(三)、行业准入分析</w:t>
        </w:r>
        <w:r>
          <w:tab/>
        </w:r>
        <w:r>
          <w:fldChar w:fldCharType="begin"/>
        </w:r>
        <w:r>
          <w:instrText xml:space="preserve"> PAGEREF _Toc8783 \h </w:instrText>
        </w:r>
        <w:r>
          <w:fldChar w:fldCharType="separate"/>
        </w:r>
        <w:r>
          <w:t>25</w:t>
        </w:r>
        <w:r>
          <w:fldChar w:fldCharType="end"/>
        </w:r>
      </w:hyperlink>
    </w:p>
    <w:p>
      <w:pPr>
        <w:pStyle w:val="TOC1"/>
        <w:tabs>
          <w:tab w:val="right" w:leader="dot" w:pos="8306"/>
        </w:tabs>
      </w:pPr>
      <w:hyperlink w:anchor="_Toc9609" w:history="1">
        <w:r>
          <w:rPr>
            <w:rFonts w:ascii="仿宋" w:eastAsia="仿宋" w:hAnsi="仿宋" w:cs="仿宋" w:hint="eastAsia"/>
            <w:lang w:eastAsia="zh-CN"/>
          </w:rPr>
          <w:t>七、资金管理与财务规划</w:t>
        </w:r>
        <w:r>
          <w:tab/>
        </w:r>
        <w:r>
          <w:fldChar w:fldCharType="begin"/>
        </w:r>
        <w:r>
          <w:instrText xml:space="preserve"> PAGEREF _Toc9609 \h </w:instrText>
        </w:r>
        <w:r>
          <w:fldChar w:fldCharType="separate"/>
        </w:r>
        <w:r>
          <w:t>26</w:t>
        </w:r>
        <w:r>
          <w:fldChar w:fldCharType="end"/>
        </w:r>
      </w:hyperlink>
    </w:p>
    <w:p>
      <w:pPr>
        <w:pStyle w:val="TOC2"/>
        <w:tabs>
          <w:tab w:val="right" w:leader="dot" w:pos="8306"/>
        </w:tabs>
      </w:pPr>
      <w:hyperlink w:anchor="_Toc28117" w:history="1">
        <w:r>
          <w:rPr>
            <w:rFonts w:ascii="仿宋" w:eastAsia="仿宋" w:hAnsi="仿宋" w:cs="仿宋" w:hint="eastAsia"/>
            <w:lang w:eastAsia="zh-CN"/>
          </w:rPr>
          <w:t>(一)、项目资金来源与筹措</w:t>
        </w:r>
        <w:r>
          <w:tab/>
        </w:r>
        <w:r>
          <w:fldChar w:fldCharType="begin"/>
        </w:r>
        <w:r>
          <w:instrText xml:space="preserve"> PAGEREF _Toc28117 \h </w:instrText>
        </w:r>
        <w:r>
          <w:fldChar w:fldCharType="separate"/>
        </w:r>
        <w:r>
          <w:t>26</w:t>
        </w:r>
        <w:r>
          <w:fldChar w:fldCharType="end"/>
        </w:r>
      </w:hyperlink>
    </w:p>
    <w:p>
      <w:pPr>
        <w:pStyle w:val="TOC2"/>
        <w:tabs>
          <w:tab w:val="right" w:leader="dot" w:pos="8306"/>
        </w:tabs>
      </w:pPr>
      <w:hyperlink w:anchor="_Toc13815" w:history="1">
        <w:r>
          <w:rPr>
            <w:rFonts w:ascii="仿宋" w:eastAsia="仿宋" w:hAnsi="仿宋" w:cs="仿宋" w:hint="eastAsia"/>
            <w:lang w:eastAsia="zh-CN"/>
          </w:rPr>
          <w:t>(二)、资金使用与监管</w:t>
        </w:r>
        <w:r>
          <w:tab/>
        </w:r>
        <w:r>
          <w:fldChar w:fldCharType="begin"/>
        </w:r>
        <w:r>
          <w:instrText xml:space="preserve"> PAGEREF _Toc13815 \h </w:instrText>
        </w:r>
        <w:r>
          <w:fldChar w:fldCharType="separate"/>
        </w:r>
        <w:r>
          <w:t>27</w:t>
        </w:r>
        <w:r>
          <w:fldChar w:fldCharType="end"/>
        </w:r>
      </w:hyperlink>
    </w:p>
    <w:p>
      <w:pPr>
        <w:pStyle w:val="TOC2"/>
        <w:tabs>
          <w:tab w:val="right" w:leader="dot" w:pos="8306"/>
        </w:tabs>
      </w:pPr>
      <w:hyperlink w:anchor="_Toc30129" w:history="1">
        <w:r>
          <w:rPr>
            <w:rFonts w:ascii="仿宋" w:eastAsia="仿宋" w:hAnsi="仿宋" w:cs="仿宋" w:hint="eastAsia"/>
            <w:lang w:eastAsia="zh-CN"/>
          </w:rPr>
          <w:t>(三)、财务规划与预测</w:t>
        </w:r>
        <w:r>
          <w:tab/>
        </w:r>
        <w:r>
          <w:fldChar w:fldCharType="begin"/>
        </w:r>
        <w:r>
          <w:instrText xml:space="preserve"> PAGEREF _Toc30129 \h </w:instrText>
        </w:r>
        <w:r>
          <w:fldChar w:fldCharType="separate"/>
        </w:r>
        <w:r>
          <w:t>29</w:t>
        </w:r>
        <w:r>
          <w:fldChar w:fldCharType="end"/>
        </w:r>
      </w:hyperlink>
    </w:p>
    <w:p>
      <w:pPr>
        <w:pStyle w:val="TOC1"/>
        <w:tabs>
          <w:tab w:val="right" w:leader="dot" w:pos="8306"/>
        </w:tabs>
      </w:pPr>
      <w:hyperlink w:anchor="_Toc15506" w:history="1">
        <w:r>
          <w:rPr>
            <w:rFonts w:ascii="仿宋" w:eastAsia="仿宋" w:hAnsi="仿宋" w:cs="仿宋" w:hint="eastAsia"/>
            <w:lang w:eastAsia="zh-CN"/>
          </w:rPr>
          <w:t>八、土地利用与规划方案</w:t>
        </w:r>
        <w:r>
          <w:tab/>
        </w:r>
        <w:r>
          <w:fldChar w:fldCharType="begin"/>
        </w:r>
        <w:r>
          <w:instrText xml:space="preserve"> PAGEREF _Toc15506 \h </w:instrText>
        </w:r>
        <w:r>
          <w:fldChar w:fldCharType="separate"/>
        </w:r>
        <w:r>
          <w:t>30</w:t>
        </w:r>
        <w:r>
          <w:fldChar w:fldCharType="end"/>
        </w:r>
      </w:hyperlink>
    </w:p>
    <w:p>
      <w:pPr>
        <w:pStyle w:val="TOC2"/>
        <w:tabs>
          <w:tab w:val="right" w:leader="dot" w:pos="8306"/>
        </w:tabs>
      </w:pPr>
      <w:hyperlink w:anchor="_Toc10870" w:history="1">
        <w:r>
          <w:rPr>
            <w:rFonts w:ascii="仿宋" w:eastAsia="仿宋" w:hAnsi="仿宋" w:cs="仿宋" w:hint="eastAsia"/>
            <w:lang w:eastAsia="zh-CN"/>
          </w:rPr>
          <w:t>(一)、项目用地情况分析</w:t>
        </w:r>
        <w:r>
          <w:tab/>
        </w:r>
        <w:r>
          <w:fldChar w:fldCharType="begin"/>
        </w:r>
        <w:r>
          <w:instrText xml:space="preserve"> PAGEREF _Toc10870 \h </w:instrText>
        </w:r>
        <w:r>
          <w:fldChar w:fldCharType="separate"/>
        </w:r>
        <w:r>
          <w:t>30</w:t>
        </w:r>
        <w:r>
          <w:fldChar w:fldCharType="end"/>
        </w:r>
      </w:hyperlink>
    </w:p>
    <w:p>
      <w:pPr>
        <w:pStyle w:val="TOC2"/>
        <w:tabs>
          <w:tab w:val="right" w:leader="dot" w:pos="8306"/>
        </w:tabs>
      </w:pPr>
      <w:hyperlink w:anchor="_Toc23330" w:history="1">
        <w:r>
          <w:rPr>
            <w:rFonts w:ascii="仿宋" w:eastAsia="仿宋" w:hAnsi="仿宋" w:cs="仿宋" w:hint="eastAsia"/>
            <w:lang w:eastAsia="zh-CN"/>
          </w:rPr>
          <w:t>(二)、土地利用规划方案</w:t>
        </w:r>
        <w:r>
          <w:tab/>
        </w:r>
        <w:r>
          <w:fldChar w:fldCharType="begin"/>
        </w:r>
        <w:r>
          <w:instrText xml:space="preserve"> PAGEREF _Toc23330 \h </w:instrText>
        </w:r>
        <w:r>
          <w:fldChar w:fldCharType="separate"/>
        </w:r>
        <w:r>
          <w:t>31</w:t>
        </w:r>
        <w:r>
          <w:fldChar w:fldCharType="end"/>
        </w:r>
      </w:hyperlink>
    </w:p>
    <w:p>
      <w:pPr>
        <w:pStyle w:val="TOC1"/>
        <w:tabs>
          <w:tab w:val="right" w:leader="dot" w:pos="8306"/>
        </w:tabs>
      </w:pPr>
      <w:hyperlink w:anchor="_Toc21572" w:history="1">
        <w:r>
          <w:rPr>
            <w:rFonts w:ascii="仿宋" w:eastAsia="仿宋" w:hAnsi="仿宋" w:cs="仿宋" w:hint="eastAsia"/>
            <w:lang w:eastAsia="zh-CN"/>
          </w:rPr>
          <w:t>九、安全与应急管理</w:t>
        </w:r>
        <w:r>
          <w:tab/>
        </w:r>
        <w:r>
          <w:fldChar w:fldCharType="begin"/>
        </w:r>
        <w:r>
          <w:instrText xml:space="preserve"> PAGEREF _Toc21572 \h </w:instrText>
        </w:r>
        <w:r>
          <w:fldChar w:fldCharType="separate"/>
        </w:r>
        <w:r>
          <w:t>32</w:t>
        </w:r>
        <w:r>
          <w:fldChar w:fldCharType="end"/>
        </w:r>
      </w:hyperlink>
    </w:p>
    <w:p>
      <w:pPr>
        <w:pStyle w:val="TOC2"/>
        <w:tabs>
          <w:tab w:val="right" w:leader="dot" w:pos="8306"/>
        </w:tabs>
      </w:pPr>
      <w:hyperlink w:anchor="_Toc6366" w:history="1">
        <w:r>
          <w:rPr>
            <w:rFonts w:ascii="仿宋" w:eastAsia="仿宋" w:hAnsi="仿宋" w:cs="仿宋" w:hint="eastAsia"/>
            <w:lang w:eastAsia="zh-CN"/>
          </w:rPr>
          <w:t>(一)、安全生产管理</w:t>
        </w:r>
        <w:r>
          <w:tab/>
        </w:r>
        <w:r>
          <w:fldChar w:fldCharType="begin"/>
        </w:r>
        <w:r>
          <w:instrText xml:space="preserve"> PAGEREF _Toc6366 \h </w:instrText>
        </w:r>
        <w:r>
          <w:fldChar w:fldCharType="separate"/>
        </w:r>
        <w:r>
          <w:t>32</w:t>
        </w:r>
        <w:r>
          <w:fldChar w:fldCharType="end"/>
        </w:r>
      </w:hyperlink>
    </w:p>
    <w:p>
      <w:pPr>
        <w:pStyle w:val="TOC2"/>
        <w:tabs>
          <w:tab w:val="right" w:leader="dot" w:pos="8306"/>
        </w:tabs>
      </w:pPr>
      <w:hyperlink w:anchor="_Toc1730" w:history="1">
        <w:r>
          <w:rPr>
            <w:rFonts w:ascii="仿宋" w:eastAsia="仿宋" w:hAnsi="仿宋" w:cs="仿宋" w:hint="eastAsia"/>
            <w:lang w:eastAsia="zh-CN"/>
          </w:rPr>
          <w:t>(二)、应急预案与响应</w:t>
        </w:r>
        <w:r>
          <w:tab/>
        </w:r>
        <w:r>
          <w:fldChar w:fldCharType="begin"/>
        </w:r>
        <w:r>
          <w:instrText xml:space="preserve"> PAGEREF _Toc1730 \h </w:instrText>
        </w:r>
        <w:r>
          <w:fldChar w:fldCharType="separate"/>
        </w:r>
        <w:r>
          <w:t>33</w:t>
        </w:r>
        <w:r>
          <w:fldChar w:fldCharType="end"/>
        </w:r>
      </w:hyperlink>
    </w:p>
    <w:p>
      <w:pPr>
        <w:pStyle w:val="TOC1"/>
        <w:tabs>
          <w:tab w:val="right" w:leader="dot" w:pos="8306"/>
        </w:tabs>
      </w:pPr>
      <w:hyperlink w:anchor="_Toc26349" w:history="1">
        <w:r>
          <w:rPr>
            <w:rFonts w:ascii="仿宋" w:eastAsia="仿宋" w:hAnsi="仿宋" w:cs="仿宋" w:hint="eastAsia"/>
            <w:lang w:eastAsia="zh-CN"/>
          </w:rPr>
          <w:t>十、技术创新与产业升级</w:t>
        </w:r>
        <w:r>
          <w:tab/>
        </w:r>
        <w:r>
          <w:fldChar w:fldCharType="begin"/>
        </w:r>
        <w:r>
          <w:instrText xml:space="preserve"> PAGEREF _Toc26349 \h </w:instrText>
        </w:r>
        <w:r>
          <w:fldChar w:fldCharType="separate"/>
        </w:r>
        <w:r>
          <w:t>35</w:t>
        </w:r>
        <w:r>
          <w:fldChar w:fldCharType="end"/>
        </w:r>
      </w:hyperlink>
    </w:p>
    <w:p>
      <w:pPr>
        <w:pStyle w:val="TOC2"/>
        <w:tabs>
          <w:tab w:val="right" w:leader="dot" w:pos="8306"/>
        </w:tabs>
      </w:pPr>
      <w:hyperlink w:anchor="_Toc29204" w:history="1">
        <w:r>
          <w:rPr>
            <w:rFonts w:ascii="仿宋" w:eastAsia="仿宋" w:hAnsi="仿宋" w:cs="仿宋" w:hint="eastAsia"/>
            <w:lang w:eastAsia="zh-CN"/>
          </w:rPr>
          <w:t>(一)、技术创新方向与目标</w:t>
        </w:r>
        <w:r>
          <w:tab/>
        </w:r>
        <w:r>
          <w:fldChar w:fldCharType="begin"/>
        </w:r>
        <w:r>
          <w:instrText xml:space="preserve"> PAGEREF _Toc29204 \h </w:instrText>
        </w:r>
        <w:r>
          <w:fldChar w:fldCharType="separate"/>
        </w:r>
        <w:r>
          <w:t>35</w:t>
        </w:r>
        <w:r>
          <w:fldChar w:fldCharType="end"/>
        </w:r>
      </w:hyperlink>
    </w:p>
    <w:p>
      <w:pPr>
        <w:pStyle w:val="TOC2"/>
        <w:tabs>
          <w:tab w:val="right" w:leader="dot" w:pos="8306"/>
        </w:tabs>
      </w:pPr>
      <w:hyperlink w:anchor="_Toc4637" w:history="1">
        <w:r>
          <w:rPr>
            <w:rFonts w:ascii="仿宋" w:eastAsia="仿宋" w:hAnsi="仿宋" w:cs="仿宋" w:hint="eastAsia"/>
            <w:lang w:eastAsia="zh-CN"/>
          </w:rPr>
          <w:t>(二)、产业升级路径与措施</w:t>
        </w:r>
        <w:r>
          <w:tab/>
        </w:r>
        <w:r>
          <w:fldChar w:fldCharType="begin"/>
        </w:r>
        <w:r>
          <w:instrText xml:space="preserve"> PAGEREF _Toc4637 \h </w:instrText>
        </w:r>
        <w:r>
          <w:fldChar w:fldCharType="separate"/>
        </w:r>
        <w:r>
          <w:t>36</w:t>
        </w:r>
        <w:r>
          <w:fldChar w:fldCharType="end"/>
        </w:r>
      </w:hyperlink>
    </w:p>
    <w:p>
      <w:pPr>
        <w:pStyle w:val="TOC1"/>
        <w:tabs>
          <w:tab w:val="right" w:leader="dot" w:pos="8306"/>
        </w:tabs>
      </w:pPr>
      <w:hyperlink w:anchor="_Toc24634" w:history="1">
        <w:r>
          <w:rPr>
            <w:rFonts w:ascii="仿宋" w:eastAsia="仿宋" w:hAnsi="仿宋" w:cs="仿宋" w:hint="eastAsia"/>
            <w:lang w:eastAsia="zh-CN"/>
          </w:rPr>
          <w:t>十一、项目质量与标准</w:t>
        </w:r>
        <w:r>
          <w:tab/>
        </w:r>
        <w:r>
          <w:fldChar w:fldCharType="begin"/>
        </w:r>
        <w:r>
          <w:instrText xml:space="preserve"> PAGEREF _Toc24634 \h </w:instrText>
        </w:r>
        <w:r>
          <w:fldChar w:fldCharType="separate"/>
        </w:r>
        <w:r>
          <w:t>38</w:t>
        </w:r>
        <w:r>
          <w:fldChar w:fldCharType="end"/>
        </w:r>
      </w:hyperlink>
    </w:p>
    <w:p>
      <w:pPr>
        <w:pStyle w:val="TOC2"/>
        <w:tabs>
          <w:tab w:val="right" w:leader="dot" w:pos="8306"/>
        </w:tabs>
      </w:pPr>
      <w:hyperlink w:anchor="_Toc21287" w:history="1">
        <w:r>
          <w:rPr>
            <w:rFonts w:ascii="仿宋" w:eastAsia="仿宋" w:hAnsi="仿宋" w:cs="仿宋" w:hint="eastAsia"/>
            <w:lang w:eastAsia="zh-CN"/>
          </w:rPr>
          <w:t>(一)、质量保障体系</w:t>
        </w:r>
        <w:r>
          <w:tab/>
        </w:r>
        <w:r>
          <w:fldChar w:fldCharType="begin"/>
        </w:r>
        <w:r>
          <w:instrText xml:space="preserve"> PAGEREF _Toc21287 \h </w:instrText>
        </w:r>
        <w:r>
          <w:fldChar w:fldCharType="separate"/>
        </w:r>
        <w:r>
          <w:t>38</w:t>
        </w:r>
        <w:r>
          <w:fldChar w:fldCharType="end"/>
        </w:r>
      </w:hyperlink>
    </w:p>
    <w:p>
      <w:pPr>
        <w:pStyle w:val="TOC2"/>
        <w:tabs>
          <w:tab w:val="right" w:leader="dot" w:pos="8306"/>
        </w:tabs>
      </w:pPr>
      <w:hyperlink w:anchor="_Toc27331" w:history="1">
        <w:r>
          <w:rPr>
            <w:rFonts w:ascii="仿宋" w:eastAsia="仿宋" w:hAnsi="仿宋" w:cs="仿宋" w:hint="eastAsia"/>
            <w:lang w:eastAsia="zh-CN"/>
          </w:rPr>
          <w:t>(二)、标准化作业流程</w:t>
        </w:r>
        <w:r>
          <w:tab/>
        </w:r>
        <w:r>
          <w:fldChar w:fldCharType="begin"/>
        </w:r>
        <w:r>
          <w:instrText xml:space="preserve"> PAGEREF _Toc27331 \h </w:instrText>
        </w:r>
        <w:r>
          <w:fldChar w:fldCharType="separate"/>
        </w:r>
        <w:r>
          <w:t>39</w:t>
        </w:r>
        <w:r>
          <w:fldChar w:fldCharType="end"/>
        </w:r>
      </w:hyperlink>
    </w:p>
    <w:p>
      <w:pPr>
        <w:pStyle w:val="TOC2"/>
        <w:tabs>
          <w:tab w:val="right" w:leader="dot" w:pos="8306"/>
        </w:tabs>
      </w:pPr>
      <w:hyperlink w:anchor="_Toc31286" w:history="1">
        <w:r>
          <w:rPr>
            <w:rFonts w:ascii="仿宋" w:eastAsia="仿宋" w:hAnsi="仿宋" w:cs="仿宋" w:hint="eastAsia"/>
            <w:lang w:eastAsia="zh-CN"/>
          </w:rPr>
          <w:t>(三)、质量监控与评估</w:t>
        </w:r>
        <w:r>
          <w:tab/>
        </w:r>
        <w:r>
          <w:fldChar w:fldCharType="begin"/>
        </w:r>
        <w:r>
          <w:instrText xml:space="preserve"> PAGEREF _Toc31286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791" w:history="1">
        <w:r>
          <w:rPr>
            <w:rFonts w:ascii="仿宋" w:eastAsia="仿宋" w:hAnsi="仿宋" w:cs="仿宋" w:hint="eastAsia"/>
            <w:lang w:eastAsia="zh-CN"/>
          </w:rPr>
          <w:t>(四)、质量改进计划</w:t>
        </w:r>
        <w:r>
          <w:tab/>
        </w:r>
        <w:r>
          <w:fldChar w:fldCharType="begin"/>
        </w:r>
        <w:r>
          <w:instrText xml:space="preserve"> PAGEREF _Toc4791 \h </w:instrText>
        </w:r>
        <w:r>
          <w:fldChar w:fldCharType="separate"/>
        </w:r>
        <w:r>
          <w:t>42</w:t>
        </w:r>
        <w:r>
          <w:fldChar w:fldCharType="end"/>
        </w:r>
      </w:hyperlink>
    </w:p>
    <w:p>
      <w:pPr>
        <w:pStyle w:val="TOC1"/>
        <w:tabs>
          <w:tab w:val="right" w:leader="dot" w:pos="8306"/>
        </w:tabs>
      </w:pPr>
      <w:hyperlink w:anchor="_Toc22417" w:history="1">
        <w:r>
          <w:rPr>
            <w:rFonts w:ascii="仿宋" w:eastAsia="仿宋" w:hAnsi="仿宋" w:cs="仿宋" w:hint="eastAsia"/>
            <w:lang w:eastAsia="zh-CN"/>
          </w:rPr>
          <w:t>十二、项目实施与管理方案</w:t>
        </w:r>
        <w:r>
          <w:tab/>
        </w:r>
        <w:r>
          <w:fldChar w:fldCharType="begin"/>
        </w:r>
        <w:r>
          <w:instrText xml:space="preserve"> PAGEREF _Toc22417 \h </w:instrText>
        </w:r>
        <w:r>
          <w:fldChar w:fldCharType="separate"/>
        </w:r>
        <w:r>
          <w:t>43</w:t>
        </w:r>
        <w:r>
          <w:fldChar w:fldCharType="end"/>
        </w:r>
      </w:hyperlink>
    </w:p>
    <w:p>
      <w:pPr>
        <w:pStyle w:val="TOC2"/>
        <w:tabs>
          <w:tab w:val="right" w:leader="dot" w:pos="8306"/>
        </w:tabs>
      </w:pPr>
      <w:hyperlink w:anchor="_Toc29985" w:history="1">
        <w:r>
          <w:rPr>
            <w:rFonts w:ascii="仿宋" w:eastAsia="仿宋" w:hAnsi="仿宋" w:cs="仿宋" w:hint="eastAsia"/>
            <w:lang w:eastAsia="zh-CN"/>
          </w:rPr>
          <w:t>(一)、项目实施计划</w:t>
        </w:r>
        <w:r>
          <w:tab/>
        </w:r>
        <w:r>
          <w:fldChar w:fldCharType="begin"/>
        </w:r>
        <w:r>
          <w:instrText xml:space="preserve"> PAGEREF _Toc29985 \h </w:instrText>
        </w:r>
        <w:r>
          <w:fldChar w:fldCharType="separate"/>
        </w:r>
        <w:r>
          <w:t>43</w:t>
        </w:r>
        <w:r>
          <w:fldChar w:fldCharType="end"/>
        </w:r>
      </w:hyperlink>
    </w:p>
    <w:p>
      <w:pPr>
        <w:pStyle w:val="TOC2"/>
        <w:tabs>
          <w:tab w:val="right" w:leader="dot" w:pos="8306"/>
        </w:tabs>
      </w:pPr>
      <w:hyperlink w:anchor="_Toc21133" w:history="1">
        <w:r>
          <w:rPr>
            <w:rFonts w:ascii="仿宋" w:eastAsia="仿宋" w:hAnsi="仿宋" w:cs="仿宋" w:hint="eastAsia"/>
            <w:lang w:eastAsia="zh-CN"/>
          </w:rPr>
          <w:t>(二)、项目组织机构与职责</w:t>
        </w:r>
        <w:r>
          <w:tab/>
        </w:r>
        <w:r>
          <w:fldChar w:fldCharType="begin"/>
        </w:r>
        <w:r>
          <w:instrText xml:space="preserve"> PAGEREF _Toc21133 \h </w:instrText>
        </w:r>
        <w:r>
          <w:fldChar w:fldCharType="separate"/>
        </w:r>
        <w:r>
          <w:t>44</w:t>
        </w:r>
        <w:r>
          <w:fldChar w:fldCharType="end"/>
        </w:r>
      </w:hyperlink>
    </w:p>
    <w:p>
      <w:pPr>
        <w:pStyle w:val="TOC2"/>
        <w:tabs>
          <w:tab w:val="right" w:leader="dot" w:pos="8306"/>
        </w:tabs>
      </w:pPr>
      <w:hyperlink w:anchor="_Toc26788" w:history="1">
        <w:r>
          <w:rPr>
            <w:rFonts w:ascii="仿宋" w:eastAsia="仿宋" w:hAnsi="仿宋" w:cs="仿宋" w:hint="eastAsia"/>
            <w:lang w:eastAsia="zh-CN"/>
          </w:rPr>
          <w:t>(三)、项目管理与监控体系</w:t>
        </w:r>
        <w:r>
          <w:tab/>
        </w:r>
        <w:r>
          <w:fldChar w:fldCharType="begin"/>
        </w:r>
        <w:r>
          <w:instrText xml:space="preserve"> PAGEREF _Toc26788 \h </w:instrText>
        </w:r>
        <w:r>
          <w:fldChar w:fldCharType="separate"/>
        </w:r>
        <w:r>
          <w:t>47</w:t>
        </w:r>
        <w:r>
          <w:fldChar w:fldCharType="end"/>
        </w:r>
      </w:hyperlink>
    </w:p>
    <w:p>
      <w:pPr>
        <w:pStyle w:val="TOC1"/>
        <w:tabs>
          <w:tab w:val="right" w:leader="dot" w:pos="8306"/>
        </w:tabs>
      </w:pPr>
      <w:hyperlink w:anchor="_Toc26943" w:history="1">
        <w:r>
          <w:rPr>
            <w:rFonts w:ascii="仿宋" w:eastAsia="仿宋" w:hAnsi="仿宋" w:cs="仿宋" w:hint="eastAsia"/>
            <w:lang w:eastAsia="zh-CN"/>
          </w:rPr>
          <w:t>十三、项目施工方案</w:t>
        </w:r>
        <w:r>
          <w:tab/>
        </w:r>
        <w:r>
          <w:fldChar w:fldCharType="begin"/>
        </w:r>
        <w:r>
          <w:instrText xml:space="preserve"> PAGEREF _Toc26943 \h </w:instrText>
        </w:r>
        <w:r>
          <w:fldChar w:fldCharType="separate"/>
        </w:r>
        <w:r>
          <w:t>49</w:t>
        </w:r>
        <w:r>
          <w:fldChar w:fldCharType="end"/>
        </w:r>
      </w:hyperlink>
    </w:p>
    <w:p>
      <w:pPr>
        <w:pStyle w:val="TOC2"/>
        <w:tabs>
          <w:tab w:val="right" w:leader="dot" w:pos="8306"/>
        </w:tabs>
      </w:pPr>
      <w:hyperlink w:anchor="_Toc29949" w:history="1">
        <w:r>
          <w:rPr>
            <w:rFonts w:ascii="仿宋" w:eastAsia="仿宋" w:hAnsi="仿宋" w:cs="仿宋" w:hint="eastAsia"/>
            <w:lang w:eastAsia="zh-CN"/>
          </w:rPr>
          <w:t>(一)、施工组织设计</w:t>
        </w:r>
        <w:r>
          <w:tab/>
        </w:r>
        <w:r>
          <w:fldChar w:fldCharType="begin"/>
        </w:r>
        <w:r>
          <w:instrText xml:space="preserve"> PAGEREF _Toc29949 \h </w:instrText>
        </w:r>
        <w:r>
          <w:fldChar w:fldCharType="separate"/>
        </w:r>
        <w:r>
          <w:t>49</w:t>
        </w:r>
        <w:r>
          <w:fldChar w:fldCharType="end"/>
        </w:r>
      </w:hyperlink>
    </w:p>
    <w:p>
      <w:pPr>
        <w:pStyle w:val="TOC2"/>
        <w:tabs>
          <w:tab w:val="right" w:leader="dot" w:pos="8306"/>
        </w:tabs>
      </w:pPr>
      <w:hyperlink w:anchor="_Toc26242" w:history="1">
        <w:r>
          <w:rPr>
            <w:rFonts w:ascii="仿宋" w:eastAsia="仿宋" w:hAnsi="仿宋" w:cs="仿宋" w:hint="eastAsia"/>
            <w:lang w:eastAsia="zh-CN"/>
          </w:rPr>
          <w:t>(二)、施工工艺与技术路线</w:t>
        </w:r>
        <w:r>
          <w:tab/>
        </w:r>
        <w:r>
          <w:fldChar w:fldCharType="begin"/>
        </w:r>
        <w:r>
          <w:instrText xml:space="preserve"> PAGEREF _Toc26242 \h </w:instrText>
        </w:r>
        <w:r>
          <w:fldChar w:fldCharType="separate"/>
        </w:r>
        <w:r>
          <w:t>50</w:t>
        </w:r>
        <w:r>
          <w:fldChar w:fldCharType="end"/>
        </w:r>
      </w:hyperlink>
    </w:p>
    <w:p>
      <w:pPr>
        <w:pStyle w:val="TOC2"/>
        <w:tabs>
          <w:tab w:val="right" w:leader="dot" w:pos="8306"/>
        </w:tabs>
      </w:pPr>
      <w:hyperlink w:anchor="_Toc23401" w:history="1">
        <w:r>
          <w:rPr>
            <w:rFonts w:ascii="仿宋" w:eastAsia="仿宋" w:hAnsi="仿宋" w:cs="仿宋" w:hint="eastAsia"/>
            <w:lang w:eastAsia="zh-CN"/>
          </w:rPr>
          <w:t>(三)、关键节点施工计划</w:t>
        </w:r>
        <w:r>
          <w:tab/>
        </w:r>
        <w:r>
          <w:fldChar w:fldCharType="begin"/>
        </w:r>
        <w:r>
          <w:instrText xml:space="preserve"> PAGEREF _Toc23401 \h </w:instrText>
        </w:r>
        <w:r>
          <w:fldChar w:fldCharType="separate"/>
        </w:r>
        <w:r>
          <w:t>51</w:t>
        </w:r>
        <w:r>
          <w:fldChar w:fldCharType="end"/>
        </w:r>
      </w:hyperlink>
    </w:p>
    <w:p>
      <w:pPr>
        <w:pStyle w:val="TOC2"/>
        <w:tabs>
          <w:tab w:val="right" w:leader="dot" w:pos="8306"/>
        </w:tabs>
      </w:pPr>
      <w:hyperlink w:anchor="_Toc18753" w:history="1">
        <w:r>
          <w:rPr>
            <w:rFonts w:ascii="仿宋" w:eastAsia="仿宋" w:hAnsi="仿宋" w:cs="仿宋" w:hint="eastAsia"/>
            <w:lang w:eastAsia="zh-CN"/>
          </w:rPr>
          <w:t>(四)、施工现场管理</w:t>
        </w:r>
        <w:r>
          <w:tab/>
        </w:r>
        <w:r>
          <w:fldChar w:fldCharType="begin"/>
        </w:r>
        <w:r>
          <w:instrText xml:space="preserve"> PAGEREF _Toc18753 \h </w:instrText>
        </w:r>
        <w:r>
          <w:fldChar w:fldCharType="separate"/>
        </w:r>
        <w:r>
          <w:t>53</w:t>
        </w:r>
        <w:r>
          <w:fldChar w:fldCharType="end"/>
        </w:r>
      </w:hyperlink>
    </w:p>
    <w:p>
      <w:pPr>
        <w:pStyle w:val="TOC1"/>
        <w:tabs>
          <w:tab w:val="right" w:leader="dot" w:pos="8306"/>
        </w:tabs>
      </w:pPr>
      <w:hyperlink w:anchor="_Toc24379" w:history="1">
        <w:r>
          <w:rPr>
            <w:rFonts w:ascii="仿宋" w:eastAsia="仿宋" w:hAnsi="仿宋" w:cs="仿宋" w:hint="eastAsia"/>
            <w:lang w:eastAsia="zh-CN"/>
          </w:rPr>
          <w:t>十四、知识产权管理与保护</w:t>
        </w:r>
        <w:r>
          <w:tab/>
        </w:r>
        <w:r>
          <w:fldChar w:fldCharType="begin"/>
        </w:r>
        <w:r>
          <w:instrText xml:space="preserve"> PAGEREF _Toc24379 \h </w:instrText>
        </w:r>
        <w:r>
          <w:fldChar w:fldCharType="separate"/>
        </w:r>
        <w:r>
          <w:t>55</w:t>
        </w:r>
        <w:r>
          <w:fldChar w:fldCharType="end"/>
        </w:r>
      </w:hyperlink>
    </w:p>
    <w:p>
      <w:pPr>
        <w:pStyle w:val="TOC2"/>
        <w:tabs>
          <w:tab w:val="right" w:leader="dot" w:pos="8306"/>
        </w:tabs>
      </w:pPr>
      <w:hyperlink w:anchor="_Toc28474" w:history="1">
        <w:r>
          <w:rPr>
            <w:rFonts w:ascii="仿宋" w:eastAsia="仿宋" w:hAnsi="仿宋" w:cs="仿宋" w:hint="eastAsia"/>
            <w:lang w:eastAsia="zh-CN"/>
          </w:rPr>
          <w:t>(一)、知识产权管理体系建设</w:t>
        </w:r>
        <w:r>
          <w:tab/>
        </w:r>
        <w:r>
          <w:fldChar w:fldCharType="begin"/>
        </w:r>
        <w:r>
          <w:instrText xml:space="preserve"> PAGEREF _Toc28474 \h </w:instrText>
        </w:r>
        <w:r>
          <w:fldChar w:fldCharType="separate"/>
        </w:r>
        <w:r>
          <w:t>55</w:t>
        </w:r>
        <w:r>
          <w:fldChar w:fldCharType="end"/>
        </w:r>
      </w:hyperlink>
    </w:p>
    <w:p>
      <w:pPr>
        <w:pStyle w:val="TOC2"/>
        <w:tabs>
          <w:tab w:val="right" w:leader="dot" w:pos="8306"/>
        </w:tabs>
      </w:pPr>
      <w:hyperlink w:anchor="_Toc14378" w:history="1">
        <w:r>
          <w:rPr>
            <w:rFonts w:ascii="仿宋" w:eastAsia="仿宋" w:hAnsi="仿宋" w:cs="仿宋" w:hint="eastAsia"/>
            <w:lang w:eastAsia="zh-CN"/>
          </w:rPr>
          <w:t>(二)、知识产权保护措施</w:t>
        </w:r>
        <w:r>
          <w:tab/>
        </w:r>
        <w:r>
          <w:fldChar w:fldCharType="begin"/>
        </w:r>
        <w:r>
          <w:instrText xml:space="preserve"> PAGEREF _Toc14378 \h </w:instrText>
        </w:r>
        <w:r>
          <w:fldChar w:fldCharType="separate"/>
        </w:r>
        <w:r>
          <w:t>56</w:t>
        </w:r>
        <w:r>
          <w:fldChar w:fldCharType="end"/>
        </w:r>
      </w:hyperlink>
    </w:p>
    <w:p>
      <w:pPr>
        <w:pStyle w:val="TOC1"/>
        <w:tabs>
          <w:tab w:val="right" w:leader="dot" w:pos="8306"/>
        </w:tabs>
      </w:pPr>
      <w:hyperlink w:anchor="_Toc26243" w:history="1">
        <w:r>
          <w:rPr>
            <w:rFonts w:ascii="仿宋" w:eastAsia="仿宋" w:hAnsi="仿宋" w:cs="仿宋" w:hint="eastAsia"/>
            <w:lang w:eastAsia="zh-CN"/>
          </w:rPr>
          <w:t>十五、质量管理与控制</w:t>
        </w:r>
        <w:r>
          <w:tab/>
        </w:r>
        <w:r>
          <w:fldChar w:fldCharType="begin"/>
        </w:r>
        <w:r>
          <w:instrText xml:space="preserve"> PAGEREF _Toc26243 \h </w:instrText>
        </w:r>
        <w:r>
          <w:fldChar w:fldCharType="separate"/>
        </w:r>
        <w:r>
          <w:t>58</w:t>
        </w:r>
        <w:r>
          <w:fldChar w:fldCharType="end"/>
        </w:r>
      </w:hyperlink>
    </w:p>
    <w:p>
      <w:pPr>
        <w:pStyle w:val="TOC2"/>
        <w:tabs>
          <w:tab w:val="right" w:leader="dot" w:pos="8306"/>
        </w:tabs>
      </w:pPr>
      <w:hyperlink w:anchor="_Toc9255" w:history="1">
        <w:r>
          <w:rPr>
            <w:rFonts w:ascii="仿宋" w:eastAsia="仿宋" w:hAnsi="仿宋" w:cs="仿宋" w:hint="eastAsia"/>
            <w:lang w:eastAsia="zh-CN"/>
          </w:rPr>
          <w:t>(一)、质量管理体系建设</w:t>
        </w:r>
        <w:r>
          <w:tab/>
        </w:r>
        <w:r>
          <w:fldChar w:fldCharType="begin"/>
        </w:r>
        <w:r>
          <w:instrText xml:space="preserve"> PAGEREF _Toc9255 \h </w:instrText>
        </w:r>
        <w:r>
          <w:fldChar w:fldCharType="separate"/>
        </w:r>
        <w:r>
          <w:t>58</w:t>
        </w:r>
        <w:r>
          <w:fldChar w:fldCharType="end"/>
        </w:r>
      </w:hyperlink>
    </w:p>
    <w:p>
      <w:pPr>
        <w:pStyle w:val="TOC2"/>
        <w:tabs>
          <w:tab w:val="right" w:leader="dot" w:pos="8306"/>
        </w:tabs>
      </w:pPr>
      <w:hyperlink w:anchor="_Toc9377" w:history="1">
        <w:r>
          <w:rPr>
            <w:rFonts w:ascii="仿宋" w:eastAsia="仿宋" w:hAnsi="仿宋" w:cs="仿宋" w:hint="eastAsia"/>
            <w:lang w:eastAsia="zh-CN"/>
          </w:rPr>
          <w:t>(二)、质量控制措施</w:t>
        </w:r>
        <w:r>
          <w:tab/>
        </w:r>
        <w:r>
          <w:fldChar w:fldCharType="begin"/>
        </w:r>
        <w:r>
          <w:instrText xml:space="preserve"> PAGEREF _Toc9377 \h </w:instrText>
        </w:r>
        <w:r>
          <w:fldChar w:fldCharType="separate"/>
        </w:r>
        <w:r>
          <w:t>59</w:t>
        </w:r>
        <w:r>
          <w:fldChar w:fldCharType="end"/>
        </w:r>
      </w:hyperlink>
    </w:p>
    <w:p>
      <w:pPr>
        <w:pStyle w:val="TOC1"/>
        <w:tabs>
          <w:tab w:val="right" w:leader="dot" w:pos="8306"/>
        </w:tabs>
      </w:pPr>
      <w:hyperlink w:anchor="_Toc31922" w:history="1">
        <w:r>
          <w:rPr>
            <w:rFonts w:ascii="仿宋" w:eastAsia="仿宋" w:hAnsi="仿宋" w:cs="仿宋" w:hint="eastAsia"/>
            <w:lang w:eastAsia="zh-CN"/>
          </w:rPr>
          <w:t>十六、法律法规与政策遵循</w:t>
        </w:r>
        <w:r>
          <w:tab/>
        </w:r>
        <w:r>
          <w:fldChar w:fldCharType="begin"/>
        </w:r>
        <w:r>
          <w:instrText xml:space="preserve"> PAGEREF _Toc31922 \h </w:instrText>
        </w:r>
        <w:r>
          <w:fldChar w:fldCharType="separate"/>
        </w:r>
        <w:r>
          <w:t>60</w:t>
        </w:r>
        <w:r>
          <w:fldChar w:fldCharType="end"/>
        </w:r>
      </w:hyperlink>
    </w:p>
    <w:p>
      <w:pPr>
        <w:pStyle w:val="TOC2"/>
        <w:tabs>
          <w:tab w:val="right" w:leader="dot" w:pos="8306"/>
        </w:tabs>
      </w:pPr>
      <w:hyperlink w:anchor="_Toc5874" w:history="1">
        <w:r>
          <w:rPr>
            <w:rFonts w:ascii="仿宋" w:eastAsia="仿宋" w:hAnsi="仿宋" w:cs="仿宋" w:hint="eastAsia"/>
            <w:lang w:eastAsia="zh-CN"/>
          </w:rPr>
          <w:t>(一)、法律法规遵守</w:t>
        </w:r>
        <w:r>
          <w:tab/>
        </w:r>
        <w:r>
          <w:fldChar w:fldCharType="begin"/>
        </w:r>
        <w:r>
          <w:instrText xml:space="preserve"> PAGEREF _Toc5874 \h </w:instrText>
        </w:r>
        <w:r>
          <w:fldChar w:fldCharType="separate"/>
        </w:r>
        <w:r>
          <w:t>60</w:t>
        </w:r>
        <w:r>
          <w:fldChar w:fldCharType="end"/>
        </w:r>
      </w:hyperlink>
    </w:p>
    <w:p>
      <w:pPr>
        <w:pStyle w:val="TOC2"/>
        <w:tabs>
          <w:tab w:val="right" w:leader="dot" w:pos="8306"/>
        </w:tabs>
      </w:pPr>
      <w:hyperlink w:anchor="_Toc5129" w:history="1">
        <w:r>
          <w:rPr>
            <w:rFonts w:ascii="仿宋" w:eastAsia="仿宋" w:hAnsi="仿宋" w:cs="仿宋" w:hint="eastAsia"/>
            <w:lang w:eastAsia="zh-CN"/>
          </w:rPr>
          <w:t>(二)、政策导向与利用</w:t>
        </w:r>
        <w:r>
          <w:tab/>
        </w:r>
        <w:r>
          <w:fldChar w:fldCharType="begin"/>
        </w:r>
        <w:r>
          <w:instrText xml:space="preserve"> PAGEREF _Toc5129 \h </w:instrText>
        </w:r>
        <w:r>
          <w:fldChar w:fldCharType="separate"/>
        </w:r>
        <w:r>
          <w:t>61</w:t>
        </w:r>
        <w:r>
          <w:fldChar w:fldCharType="end"/>
        </w:r>
      </w:hyperlink>
    </w:p>
    <w:p>
      <w:pPr>
        <w:pStyle w:val="TOC1"/>
        <w:tabs>
          <w:tab w:val="right" w:leader="dot" w:pos="8306"/>
        </w:tabs>
      </w:pPr>
      <w:hyperlink w:anchor="_Toc24495" w:history="1">
        <w:r>
          <w:rPr>
            <w:rFonts w:ascii="仿宋" w:eastAsia="仿宋" w:hAnsi="仿宋" w:cs="仿宋" w:hint="eastAsia"/>
            <w:lang w:eastAsia="zh-CN"/>
          </w:rPr>
          <w:t>十七、人力资源管理与开发</w:t>
        </w:r>
        <w:r>
          <w:tab/>
        </w:r>
        <w:r>
          <w:fldChar w:fldCharType="begin"/>
        </w:r>
        <w:r>
          <w:instrText xml:space="preserve"> PAGEREF _Toc24495 \h </w:instrText>
        </w:r>
        <w:r>
          <w:fldChar w:fldCharType="separate"/>
        </w:r>
        <w:r>
          <w:t>62</w:t>
        </w:r>
        <w:r>
          <w:fldChar w:fldCharType="end"/>
        </w:r>
      </w:hyperlink>
    </w:p>
    <w:p>
      <w:pPr>
        <w:pStyle w:val="TOC2"/>
        <w:tabs>
          <w:tab w:val="right" w:leader="dot" w:pos="8306"/>
        </w:tabs>
      </w:pPr>
      <w:hyperlink w:anchor="_Toc170" w:history="1">
        <w:r>
          <w:rPr>
            <w:rFonts w:ascii="仿宋" w:eastAsia="仿宋" w:hAnsi="仿宋" w:cs="仿宋" w:hint="eastAsia"/>
            <w:lang w:eastAsia="zh-CN"/>
          </w:rPr>
          <w:t>(一)、人力资源规划</w:t>
        </w:r>
        <w:r>
          <w:tab/>
        </w:r>
        <w:r>
          <w:fldChar w:fldCharType="begin"/>
        </w:r>
        <w:r>
          <w:instrText xml:space="preserve"> PAGEREF _Toc170 \h </w:instrText>
        </w:r>
        <w:r>
          <w:fldChar w:fldCharType="separate"/>
        </w:r>
        <w:r>
          <w:t>62</w:t>
        </w:r>
        <w:r>
          <w:fldChar w:fldCharType="end"/>
        </w:r>
      </w:hyperlink>
    </w:p>
    <w:p>
      <w:pPr>
        <w:pStyle w:val="TOC2"/>
        <w:tabs>
          <w:tab w:val="right" w:leader="dot" w:pos="8306"/>
        </w:tabs>
      </w:pPr>
      <w:hyperlink w:anchor="_Toc27616" w:history="1">
        <w:r>
          <w:rPr>
            <w:rFonts w:ascii="仿宋" w:eastAsia="仿宋" w:hAnsi="仿宋" w:cs="仿宋" w:hint="eastAsia"/>
            <w:lang w:eastAsia="zh-CN"/>
          </w:rPr>
          <w:t>(二)、人力资源开发与培训</w:t>
        </w:r>
        <w:r>
          <w:tab/>
        </w:r>
        <w:r>
          <w:fldChar w:fldCharType="begin"/>
        </w:r>
        <w:r>
          <w:instrText xml:space="preserve"> PAGEREF _Toc27616 \h </w:instrText>
        </w:r>
        <w:r>
          <w:fldChar w:fldCharType="separate"/>
        </w:r>
        <w:r>
          <w:t>64</w:t>
        </w:r>
        <w:r>
          <w:fldChar w:fldCharType="end"/>
        </w:r>
      </w:hyperlink>
    </w:p>
    <w:p>
      <w:pPr>
        <w:pStyle w:val="TOC1"/>
        <w:tabs>
          <w:tab w:val="right" w:leader="dot" w:pos="8306"/>
        </w:tabs>
      </w:pPr>
      <w:hyperlink w:anchor="_Toc29178" w:history="1">
        <w:r>
          <w:rPr>
            <w:rFonts w:ascii="仿宋" w:eastAsia="仿宋" w:hAnsi="仿宋" w:cs="仿宋" w:hint="eastAsia"/>
            <w:lang w:eastAsia="zh-CN"/>
          </w:rPr>
          <w:t>十八、产业协同与集群发展</w:t>
        </w:r>
        <w:r>
          <w:tab/>
        </w:r>
        <w:r>
          <w:fldChar w:fldCharType="begin"/>
        </w:r>
        <w:r>
          <w:instrText xml:space="preserve"> PAGEREF _Toc29178 \h </w:instrText>
        </w:r>
        <w:r>
          <w:fldChar w:fldCharType="separate"/>
        </w:r>
        <w:r>
          <w:t>66</w:t>
        </w:r>
        <w:r>
          <w:fldChar w:fldCharType="end"/>
        </w:r>
      </w:hyperlink>
    </w:p>
    <w:p>
      <w:pPr>
        <w:pStyle w:val="TOC2"/>
        <w:tabs>
          <w:tab w:val="right" w:leader="dot" w:pos="8306"/>
        </w:tabs>
      </w:pPr>
      <w:hyperlink w:anchor="_Toc12779" w:history="1">
        <w:r>
          <w:rPr>
            <w:rFonts w:ascii="仿宋" w:eastAsia="仿宋" w:hAnsi="仿宋" w:cs="仿宋" w:hint="eastAsia"/>
            <w:lang w:eastAsia="zh-CN"/>
          </w:rPr>
          <w:t>(一)、产业协同机制建设</w:t>
        </w:r>
        <w:r>
          <w:tab/>
        </w:r>
        <w:r>
          <w:fldChar w:fldCharType="begin"/>
        </w:r>
        <w:r>
          <w:instrText xml:space="preserve"> PAGEREF _Toc12779 \h </w:instrText>
        </w:r>
        <w:r>
          <w:fldChar w:fldCharType="separate"/>
        </w:r>
        <w:r>
          <w:t>66</w:t>
        </w:r>
        <w:r>
          <w:fldChar w:fldCharType="end"/>
        </w:r>
      </w:hyperlink>
    </w:p>
    <w:p>
      <w:pPr>
        <w:pStyle w:val="TOC2"/>
        <w:tabs>
          <w:tab w:val="right" w:leader="dot" w:pos="8306"/>
        </w:tabs>
      </w:pPr>
      <w:hyperlink w:anchor="_Toc16143" w:history="1">
        <w:r>
          <w:rPr>
            <w:rFonts w:ascii="仿宋" w:eastAsia="仿宋" w:hAnsi="仿宋" w:cs="仿宋" w:hint="eastAsia"/>
            <w:lang w:eastAsia="zh-CN"/>
          </w:rPr>
          <w:t>(二)、产业集群培育与发展</w:t>
        </w:r>
        <w:r>
          <w:tab/>
        </w:r>
        <w:r>
          <w:fldChar w:fldCharType="begin"/>
        </w:r>
        <w:r>
          <w:instrText xml:space="preserve"> PAGEREF _Toc16143 \h </w:instrText>
        </w:r>
        <w:r>
          <w:fldChar w:fldCharType="separate"/>
        </w:r>
        <w:r>
          <w:t>68</w:t>
        </w:r>
        <w:r>
          <w:fldChar w:fldCharType="end"/>
        </w:r>
      </w:hyperlink>
    </w:p>
    <w:p>
      <w:pPr>
        <w:pStyle w:val="TOC1"/>
        <w:tabs>
          <w:tab w:val="right" w:leader="dot" w:pos="8306"/>
        </w:tabs>
      </w:pPr>
      <w:hyperlink w:anchor="_Toc9642" w:history="1">
        <w:r>
          <w:rPr>
            <w:rFonts w:ascii="仿宋" w:eastAsia="仿宋" w:hAnsi="仿宋" w:cs="仿宋" w:hint="eastAsia"/>
            <w:lang w:eastAsia="zh-CN"/>
          </w:rPr>
          <w:t>十九、创新驱动与持续发展</w:t>
        </w:r>
        <w:r>
          <w:tab/>
        </w:r>
        <w:r>
          <w:fldChar w:fldCharType="begin"/>
        </w:r>
        <w:r>
          <w:instrText xml:space="preserve"> PAGEREF _Toc9642 \h </w:instrText>
        </w:r>
        <w:r>
          <w:fldChar w:fldCharType="separate"/>
        </w:r>
        <w:r>
          <w:t>68</w:t>
        </w:r>
        <w:r>
          <w:fldChar w:fldCharType="end"/>
        </w:r>
      </w:hyperlink>
    </w:p>
    <w:p>
      <w:pPr>
        <w:pStyle w:val="TOC2"/>
        <w:tabs>
          <w:tab w:val="right" w:leader="dot" w:pos="8306"/>
        </w:tabs>
      </w:pPr>
      <w:hyperlink w:anchor="_Toc10485" w:history="1">
        <w:r>
          <w:rPr>
            <w:rFonts w:ascii="仿宋" w:eastAsia="仿宋" w:hAnsi="仿宋" w:cs="仿宋" w:hint="eastAsia"/>
            <w:lang w:eastAsia="zh-CN"/>
          </w:rPr>
          <w:t>(一)、创新驱动战略实施</w:t>
        </w:r>
        <w:r>
          <w:tab/>
        </w:r>
        <w:r>
          <w:fldChar w:fldCharType="begin"/>
        </w:r>
        <w:r>
          <w:instrText xml:space="preserve"> PAGEREF _Toc10485 \h </w:instrText>
        </w:r>
        <w:r>
          <w:fldChar w:fldCharType="separate"/>
        </w:r>
        <w:r>
          <w:t>68</w:t>
        </w:r>
        <w:r>
          <w:fldChar w:fldCharType="end"/>
        </w:r>
      </w:hyperlink>
    </w:p>
    <w:p>
      <w:pPr>
        <w:pStyle w:val="TOC2"/>
        <w:tabs>
          <w:tab w:val="right" w:leader="dot" w:pos="8306"/>
        </w:tabs>
      </w:pPr>
      <w:hyperlink w:anchor="_Toc5678" w:history="1">
        <w:r>
          <w:rPr>
            <w:rFonts w:ascii="仿宋" w:eastAsia="仿宋" w:hAnsi="仿宋" w:cs="仿宋" w:hint="eastAsia"/>
            <w:lang w:eastAsia="zh-CN"/>
          </w:rPr>
          <w:t>(二)、持续发展路径探索</w:t>
        </w:r>
        <w:r>
          <w:tab/>
        </w:r>
        <w:r>
          <w:fldChar w:fldCharType="begin"/>
        </w:r>
        <w:r>
          <w:instrText xml:space="preserve"> PAGEREF _Toc5678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94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076"/>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6302"/>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一、汽配压铸产品项目的技术资源开发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汽配压铸产品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二、汽配压铸产品项目的人力资源管理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汽配压铸产品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三、汽配压铸产品项目的资金资源筹措与优化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汽配压铸产品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320"/>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汽配压铸产品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汽配压铸产品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汽配压铸产品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4168"/>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汽配压铸产品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汽配压铸产品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汽配压铸产品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8860"/>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12149"/>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直接收益：假设汽配压铸产品项目的产品或服务年销售收入为XX万元。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5176"/>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汽配压铸产品项目通过引入先进的人工智能技术优化生产流程，例如自动化的物流系统和智能数据分析，可能大幅提高产品的质量和生产效率。这可能迫使竞争对手也必须投资于类似技术，以保持市场竞争力。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汽配压铸产品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若汽配压铸产品项目成功推广新型环保产品，比如采用可回收材料的包装，可能会激发消费者对可持续产品的需求。这种需求的增长可能迫使整个行业转向更环保的产品设计和生产方法。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汽配压铸产品项目在减少环境影响方面的努力，如实施零废物生产和减少二氧化碳排放，可能会促使行业设立更高的环保标准。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汽配压铸产品项目对新原料和技术的需求可能促使供应商调整生产策略，比如采用更环保的生产方法或开发新型原材料。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19448"/>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配压铸产品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汽配压铸产品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汽配压铸产品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10" w:name="_Toc23021"/>
      <w:r>
        <w:rPr>
          <w:rFonts w:ascii="仿宋" w:eastAsia="仿宋" w:hAnsi="仿宋" w:cs="仿宋" w:hint="eastAsia"/>
          <w:sz w:val="28"/>
          <w:lang w:eastAsia="zh-CN"/>
        </w:rPr>
        <w:t>(四)、宏观经济影响分析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汽配压铸产品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https://d.book118.com/367053113011006031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汽配压铸产品项目建设总纲及方案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汽配压铸产品项目建设总纲及方案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汽配压铸产品项目建设总纲及方案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汽配压铸产品项目建设总纲及方案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汽配压铸产品项目建设总纲及方案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汽配压铸产品项目建设总纲及方案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汽配压铸产品项目建设总纲及方案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汽配压铸产品项目建设总纲及方案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汽配压铸产品项目建设总纲及方案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汽配压铸产品项目建设总纲及方案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汽配压铸产品项目建设总纲及方案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汽配压铸产品项目建设总纲及方案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F9C6B60"/>
    <w:rsid w:val="7F9C6B6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67053113011006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2023-12-24T12:39:00Z</dcterms:created>
  <dcterms:modified xsi:type="dcterms:W3CDTF">2023-12-24T12:39:35Z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399A02D62032426DBC99D451E9222AA5_11</vt:lpwstr>
  </property>
  <property fmtid="{D5CDD505-2E9C-101B-9397-08002B2CF9AE}" pid="3" name="KSOProductBuildVer">
    <vt:lpwstr>2052-12.1.0.16120</vt:lpwstr>
  </property>
</Properties>
</file>