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1" w:history="1">
        <w:r>
          <w:rPr>
            <w:rFonts w:ascii="仿宋" w:eastAsia="仿宋" w:hAnsi="仿宋" w:cs="仿宋" w:hint="eastAsia"/>
            <w:lang w:eastAsia="zh-CN"/>
          </w:rPr>
          <w:t>概论</w:t>
        </w:r>
        <w:r>
          <w:tab/>
        </w:r>
        <w:r>
          <w:fldChar w:fldCharType="begin"/>
        </w:r>
        <w:r>
          <w:instrText xml:space="preserve"> PAGEREF _Toc2281 \h </w:instrText>
        </w:r>
        <w:r>
          <w:fldChar w:fldCharType="separate"/>
        </w:r>
        <w:r>
          <w:t>3</w:t>
        </w:r>
        <w:r>
          <w:fldChar w:fldCharType="end"/>
        </w:r>
      </w:hyperlink>
    </w:p>
    <w:p>
      <w:pPr>
        <w:pStyle w:val="TOC1"/>
        <w:tabs>
          <w:tab w:val="right" w:leader="dot" w:pos="8306"/>
        </w:tabs>
      </w:pPr>
      <w:hyperlink w:anchor="_Toc8690" w:history="1">
        <w:r>
          <w:rPr>
            <w:rFonts w:ascii="仿宋" w:eastAsia="仿宋" w:hAnsi="仿宋" w:cs="仿宋" w:hint="eastAsia"/>
            <w:lang w:eastAsia="zh-CN"/>
          </w:rPr>
          <w:t>一、茶具项目概论</w:t>
        </w:r>
        <w:r>
          <w:tab/>
        </w:r>
        <w:r>
          <w:fldChar w:fldCharType="begin"/>
        </w:r>
        <w:r>
          <w:instrText xml:space="preserve"> PAGEREF _Toc8690 \h </w:instrText>
        </w:r>
        <w:r>
          <w:fldChar w:fldCharType="separate"/>
        </w:r>
        <w:r>
          <w:t>3</w:t>
        </w:r>
        <w:r>
          <w:fldChar w:fldCharType="end"/>
        </w:r>
      </w:hyperlink>
    </w:p>
    <w:p>
      <w:pPr>
        <w:pStyle w:val="TOC2"/>
        <w:tabs>
          <w:tab w:val="right" w:leader="dot" w:pos="8306"/>
        </w:tabs>
      </w:pPr>
      <w:hyperlink w:anchor="_Toc19692" w:history="1">
        <w:r>
          <w:rPr>
            <w:rFonts w:ascii="仿宋" w:eastAsia="仿宋" w:hAnsi="仿宋" w:cs="仿宋" w:hint="eastAsia"/>
            <w:lang w:eastAsia="zh-CN"/>
          </w:rPr>
          <w:t>(一)、茶具项目概况</w:t>
        </w:r>
        <w:r>
          <w:tab/>
        </w:r>
        <w:r>
          <w:fldChar w:fldCharType="begin"/>
        </w:r>
        <w:r>
          <w:instrText xml:space="preserve"> PAGEREF _Toc19692 \h </w:instrText>
        </w:r>
        <w:r>
          <w:fldChar w:fldCharType="separate"/>
        </w:r>
        <w:r>
          <w:t>3</w:t>
        </w:r>
        <w:r>
          <w:fldChar w:fldCharType="end"/>
        </w:r>
      </w:hyperlink>
    </w:p>
    <w:p>
      <w:pPr>
        <w:pStyle w:val="TOC2"/>
        <w:tabs>
          <w:tab w:val="right" w:leader="dot" w:pos="8306"/>
        </w:tabs>
      </w:pPr>
      <w:hyperlink w:anchor="_Toc11497" w:history="1">
        <w:r>
          <w:rPr>
            <w:rFonts w:ascii="仿宋" w:eastAsia="仿宋" w:hAnsi="仿宋" w:cs="仿宋" w:hint="eastAsia"/>
            <w:lang w:eastAsia="zh-CN"/>
          </w:rPr>
          <w:t>(二)、茶具项目目标</w:t>
        </w:r>
        <w:r>
          <w:tab/>
        </w:r>
        <w:r>
          <w:fldChar w:fldCharType="begin"/>
        </w:r>
        <w:r>
          <w:instrText xml:space="preserve"> PAGEREF _Toc11497 \h </w:instrText>
        </w:r>
        <w:r>
          <w:fldChar w:fldCharType="separate"/>
        </w:r>
        <w:r>
          <w:t>5</w:t>
        </w:r>
        <w:r>
          <w:fldChar w:fldCharType="end"/>
        </w:r>
      </w:hyperlink>
    </w:p>
    <w:p>
      <w:pPr>
        <w:pStyle w:val="TOC2"/>
        <w:tabs>
          <w:tab w:val="right" w:leader="dot" w:pos="8306"/>
        </w:tabs>
      </w:pPr>
      <w:hyperlink w:anchor="_Toc24739" w:history="1">
        <w:r>
          <w:rPr>
            <w:rFonts w:ascii="仿宋" w:eastAsia="仿宋" w:hAnsi="仿宋" w:cs="仿宋" w:hint="eastAsia"/>
            <w:lang w:eastAsia="zh-CN"/>
          </w:rPr>
          <w:t>(三)、茶具项目提出的理由</w:t>
        </w:r>
        <w:r>
          <w:tab/>
        </w:r>
        <w:r>
          <w:fldChar w:fldCharType="begin"/>
        </w:r>
        <w:r>
          <w:instrText xml:space="preserve"> PAGEREF _Toc24739 \h </w:instrText>
        </w:r>
        <w:r>
          <w:fldChar w:fldCharType="separate"/>
        </w:r>
        <w:r>
          <w:t>6</w:t>
        </w:r>
        <w:r>
          <w:fldChar w:fldCharType="end"/>
        </w:r>
      </w:hyperlink>
    </w:p>
    <w:p>
      <w:pPr>
        <w:pStyle w:val="TOC2"/>
        <w:tabs>
          <w:tab w:val="right" w:leader="dot" w:pos="8306"/>
        </w:tabs>
      </w:pPr>
      <w:hyperlink w:anchor="_Toc10006" w:history="1">
        <w:r>
          <w:rPr>
            <w:rFonts w:ascii="仿宋" w:eastAsia="仿宋" w:hAnsi="仿宋" w:cs="仿宋" w:hint="eastAsia"/>
            <w:lang w:eastAsia="zh-CN"/>
          </w:rPr>
          <w:t>(四)、茶具项目意义</w:t>
        </w:r>
        <w:r>
          <w:tab/>
        </w:r>
        <w:r>
          <w:fldChar w:fldCharType="begin"/>
        </w:r>
        <w:r>
          <w:instrText xml:space="preserve"> PAGEREF _Toc10006 \h </w:instrText>
        </w:r>
        <w:r>
          <w:fldChar w:fldCharType="separate"/>
        </w:r>
        <w:r>
          <w:t>7</w:t>
        </w:r>
        <w:r>
          <w:fldChar w:fldCharType="end"/>
        </w:r>
      </w:hyperlink>
    </w:p>
    <w:p>
      <w:pPr>
        <w:pStyle w:val="TOC2"/>
        <w:tabs>
          <w:tab w:val="right" w:leader="dot" w:pos="8306"/>
        </w:tabs>
      </w:pPr>
      <w:hyperlink w:anchor="_Toc22727" w:history="1">
        <w:r>
          <w:rPr>
            <w:rFonts w:ascii="仿宋" w:eastAsia="仿宋" w:hAnsi="仿宋" w:cs="仿宋" w:hint="eastAsia"/>
            <w:lang w:eastAsia="zh-CN"/>
          </w:rPr>
          <w:t>(五)、茶具项目背景</w:t>
        </w:r>
        <w:r>
          <w:tab/>
        </w:r>
        <w:r>
          <w:fldChar w:fldCharType="begin"/>
        </w:r>
        <w:r>
          <w:instrText xml:space="preserve"> PAGEREF _Toc22727 \h </w:instrText>
        </w:r>
        <w:r>
          <w:fldChar w:fldCharType="separate"/>
        </w:r>
        <w:r>
          <w:t>8</w:t>
        </w:r>
        <w:r>
          <w:fldChar w:fldCharType="end"/>
        </w:r>
      </w:hyperlink>
    </w:p>
    <w:p>
      <w:pPr>
        <w:pStyle w:val="TOC1"/>
        <w:tabs>
          <w:tab w:val="right" w:leader="dot" w:pos="8306"/>
        </w:tabs>
      </w:pPr>
      <w:hyperlink w:anchor="_Toc30404" w:history="1">
        <w:r>
          <w:rPr>
            <w:rFonts w:ascii="仿宋" w:eastAsia="仿宋" w:hAnsi="仿宋" w:cs="仿宋" w:hint="eastAsia"/>
            <w:lang w:eastAsia="zh-CN"/>
          </w:rPr>
          <w:t>二、茶具项目危机管理</w:t>
        </w:r>
        <w:r>
          <w:tab/>
        </w:r>
        <w:r>
          <w:fldChar w:fldCharType="begin"/>
        </w:r>
        <w:r>
          <w:instrText xml:space="preserve"> PAGEREF _Toc30404 \h </w:instrText>
        </w:r>
        <w:r>
          <w:fldChar w:fldCharType="separate"/>
        </w:r>
        <w:r>
          <w:t>9</w:t>
        </w:r>
        <w:r>
          <w:fldChar w:fldCharType="end"/>
        </w:r>
      </w:hyperlink>
    </w:p>
    <w:p>
      <w:pPr>
        <w:pStyle w:val="TOC2"/>
        <w:tabs>
          <w:tab w:val="right" w:leader="dot" w:pos="8306"/>
        </w:tabs>
      </w:pPr>
      <w:hyperlink w:anchor="_Toc32015" w:history="1">
        <w:r>
          <w:rPr>
            <w:rFonts w:ascii="仿宋" w:eastAsia="仿宋" w:hAnsi="仿宋" w:cs="仿宋" w:hint="eastAsia"/>
            <w:lang w:eastAsia="zh-CN"/>
          </w:rPr>
          <w:t>(一)、危机预警与识别</w:t>
        </w:r>
        <w:r>
          <w:tab/>
        </w:r>
        <w:r>
          <w:fldChar w:fldCharType="begin"/>
        </w:r>
        <w:r>
          <w:instrText xml:space="preserve"> PAGEREF _Toc32015 \h </w:instrText>
        </w:r>
        <w:r>
          <w:fldChar w:fldCharType="separate"/>
        </w:r>
        <w:r>
          <w:t>9</w:t>
        </w:r>
        <w:r>
          <w:fldChar w:fldCharType="end"/>
        </w:r>
      </w:hyperlink>
    </w:p>
    <w:p>
      <w:pPr>
        <w:pStyle w:val="TOC2"/>
        <w:tabs>
          <w:tab w:val="right" w:leader="dot" w:pos="8306"/>
        </w:tabs>
      </w:pPr>
      <w:hyperlink w:anchor="_Toc7452" w:history="1">
        <w:r>
          <w:rPr>
            <w:rFonts w:ascii="仿宋" w:eastAsia="仿宋" w:hAnsi="仿宋" w:cs="仿宋" w:hint="eastAsia"/>
            <w:lang w:eastAsia="zh-CN"/>
          </w:rPr>
          <w:t>(二)、危机应对与恢复</w:t>
        </w:r>
        <w:r>
          <w:tab/>
        </w:r>
        <w:r>
          <w:fldChar w:fldCharType="begin"/>
        </w:r>
        <w:r>
          <w:instrText xml:space="preserve"> PAGEREF _Toc7452 \h </w:instrText>
        </w:r>
        <w:r>
          <w:fldChar w:fldCharType="separate"/>
        </w:r>
        <w:r>
          <w:t>10</w:t>
        </w:r>
        <w:r>
          <w:fldChar w:fldCharType="end"/>
        </w:r>
      </w:hyperlink>
    </w:p>
    <w:p>
      <w:pPr>
        <w:pStyle w:val="TOC1"/>
        <w:tabs>
          <w:tab w:val="right" w:leader="dot" w:pos="8306"/>
        </w:tabs>
      </w:pPr>
      <w:hyperlink w:anchor="_Toc26911" w:history="1">
        <w:r>
          <w:rPr>
            <w:rFonts w:ascii="仿宋" w:eastAsia="仿宋" w:hAnsi="仿宋" w:cs="仿宋" w:hint="eastAsia"/>
            <w:lang w:eastAsia="zh-CN"/>
          </w:rPr>
          <w:t>三、茶具项目文档管理</w:t>
        </w:r>
        <w:r>
          <w:tab/>
        </w:r>
        <w:r>
          <w:fldChar w:fldCharType="begin"/>
        </w:r>
        <w:r>
          <w:instrText xml:space="preserve"> PAGEREF _Toc26911 \h </w:instrText>
        </w:r>
        <w:r>
          <w:fldChar w:fldCharType="separate"/>
        </w:r>
        <w:r>
          <w:t>12</w:t>
        </w:r>
        <w:r>
          <w:fldChar w:fldCharType="end"/>
        </w:r>
      </w:hyperlink>
    </w:p>
    <w:p>
      <w:pPr>
        <w:pStyle w:val="TOC2"/>
        <w:tabs>
          <w:tab w:val="right" w:leader="dot" w:pos="8306"/>
        </w:tabs>
      </w:pPr>
      <w:hyperlink w:anchor="_Toc29125" w:history="1">
        <w:r>
          <w:rPr>
            <w:rFonts w:ascii="仿宋" w:eastAsia="仿宋" w:hAnsi="仿宋" w:cs="仿宋" w:hint="eastAsia"/>
            <w:lang w:eastAsia="zh-CN"/>
          </w:rPr>
          <w:t>(一)、文档编制与审查</w:t>
        </w:r>
        <w:r>
          <w:tab/>
        </w:r>
        <w:r>
          <w:fldChar w:fldCharType="begin"/>
        </w:r>
        <w:r>
          <w:instrText xml:space="preserve"> PAGEREF _Toc29125 \h </w:instrText>
        </w:r>
        <w:r>
          <w:fldChar w:fldCharType="separate"/>
        </w:r>
        <w:r>
          <w:t>12</w:t>
        </w:r>
        <w:r>
          <w:fldChar w:fldCharType="end"/>
        </w:r>
      </w:hyperlink>
    </w:p>
    <w:p>
      <w:pPr>
        <w:pStyle w:val="TOC2"/>
        <w:tabs>
          <w:tab w:val="right" w:leader="dot" w:pos="8306"/>
        </w:tabs>
      </w:pPr>
      <w:hyperlink w:anchor="_Toc32305" w:history="1">
        <w:r>
          <w:rPr>
            <w:rFonts w:ascii="仿宋" w:eastAsia="仿宋" w:hAnsi="仿宋" w:cs="仿宋" w:hint="eastAsia"/>
            <w:lang w:eastAsia="zh-CN"/>
          </w:rPr>
          <w:t>(二)、文档发布与分发</w:t>
        </w:r>
        <w:r>
          <w:tab/>
        </w:r>
        <w:r>
          <w:fldChar w:fldCharType="begin"/>
        </w:r>
        <w:r>
          <w:instrText xml:space="preserve"> PAGEREF _Toc32305 \h </w:instrText>
        </w:r>
        <w:r>
          <w:fldChar w:fldCharType="separate"/>
        </w:r>
        <w:r>
          <w:t>13</w:t>
        </w:r>
        <w:r>
          <w:fldChar w:fldCharType="end"/>
        </w:r>
      </w:hyperlink>
    </w:p>
    <w:p>
      <w:pPr>
        <w:pStyle w:val="TOC2"/>
        <w:tabs>
          <w:tab w:val="right" w:leader="dot" w:pos="8306"/>
        </w:tabs>
      </w:pPr>
      <w:hyperlink w:anchor="_Toc24705" w:history="1">
        <w:r>
          <w:rPr>
            <w:rFonts w:ascii="仿宋" w:eastAsia="仿宋" w:hAnsi="仿宋" w:cs="仿宋" w:hint="eastAsia"/>
            <w:lang w:eastAsia="zh-CN"/>
          </w:rPr>
          <w:t>(三)、文档存档与归档</w:t>
        </w:r>
        <w:r>
          <w:tab/>
        </w:r>
        <w:r>
          <w:fldChar w:fldCharType="begin"/>
        </w:r>
        <w:r>
          <w:instrText xml:space="preserve"> PAGEREF _Toc24705 \h </w:instrText>
        </w:r>
        <w:r>
          <w:fldChar w:fldCharType="separate"/>
        </w:r>
        <w:r>
          <w:t>14</w:t>
        </w:r>
        <w:r>
          <w:fldChar w:fldCharType="end"/>
        </w:r>
      </w:hyperlink>
    </w:p>
    <w:p>
      <w:pPr>
        <w:pStyle w:val="TOC1"/>
        <w:tabs>
          <w:tab w:val="right" w:leader="dot" w:pos="8306"/>
        </w:tabs>
      </w:pPr>
      <w:hyperlink w:anchor="_Toc29385" w:history="1">
        <w:r>
          <w:rPr>
            <w:rFonts w:ascii="仿宋" w:eastAsia="仿宋" w:hAnsi="仿宋" w:cs="仿宋" w:hint="eastAsia"/>
            <w:lang w:eastAsia="zh-CN"/>
          </w:rPr>
          <w:t>四、茶具项目绩效评估</w:t>
        </w:r>
        <w:r>
          <w:tab/>
        </w:r>
        <w:r>
          <w:fldChar w:fldCharType="begin"/>
        </w:r>
        <w:r>
          <w:instrText xml:space="preserve"> PAGEREF _Toc29385 \h </w:instrText>
        </w:r>
        <w:r>
          <w:fldChar w:fldCharType="separate"/>
        </w:r>
        <w:r>
          <w:t>15</w:t>
        </w:r>
        <w:r>
          <w:fldChar w:fldCharType="end"/>
        </w:r>
      </w:hyperlink>
    </w:p>
    <w:p>
      <w:pPr>
        <w:pStyle w:val="TOC2"/>
        <w:tabs>
          <w:tab w:val="right" w:leader="dot" w:pos="8306"/>
        </w:tabs>
      </w:pPr>
      <w:hyperlink w:anchor="_Toc24701" w:history="1">
        <w:r>
          <w:rPr>
            <w:rFonts w:ascii="仿宋" w:eastAsia="仿宋" w:hAnsi="仿宋" w:cs="仿宋" w:hint="eastAsia"/>
            <w:lang w:eastAsia="zh-CN"/>
          </w:rPr>
          <w:t>(一)、绩效评估指标</w:t>
        </w:r>
        <w:r>
          <w:tab/>
        </w:r>
        <w:r>
          <w:fldChar w:fldCharType="begin"/>
        </w:r>
        <w:r>
          <w:instrText xml:space="preserve"> PAGEREF _Toc24701 \h </w:instrText>
        </w:r>
        <w:r>
          <w:fldChar w:fldCharType="separate"/>
        </w:r>
        <w:r>
          <w:t>15</w:t>
        </w:r>
        <w:r>
          <w:fldChar w:fldCharType="end"/>
        </w:r>
      </w:hyperlink>
    </w:p>
    <w:p>
      <w:pPr>
        <w:pStyle w:val="TOC2"/>
        <w:tabs>
          <w:tab w:val="right" w:leader="dot" w:pos="8306"/>
        </w:tabs>
      </w:pPr>
      <w:hyperlink w:anchor="_Toc31016" w:history="1">
        <w:r>
          <w:rPr>
            <w:rFonts w:ascii="仿宋" w:eastAsia="仿宋" w:hAnsi="仿宋" w:cs="仿宋" w:hint="eastAsia"/>
            <w:lang w:eastAsia="zh-CN"/>
          </w:rPr>
          <w:t>(二)、绩效评估方法</w:t>
        </w:r>
        <w:r>
          <w:tab/>
        </w:r>
        <w:r>
          <w:fldChar w:fldCharType="begin"/>
        </w:r>
        <w:r>
          <w:instrText xml:space="preserve"> PAGEREF _Toc31016 \h </w:instrText>
        </w:r>
        <w:r>
          <w:fldChar w:fldCharType="separate"/>
        </w:r>
        <w:r>
          <w:t>16</w:t>
        </w:r>
        <w:r>
          <w:fldChar w:fldCharType="end"/>
        </w:r>
      </w:hyperlink>
    </w:p>
    <w:p>
      <w:pPr>
        <w:pStyle w:val="TOC2"/>
        <w:tabs>
          <w:tab w:val="right" w:leader="dot" w:pos="8306"/>
        </w:tabs>
      </w:pPr>
      <w:hyperlink w:anchor="_Toc23422" w:history="1">
        <w:r>
          <w:rPr>
            <w:rFonts w:ascii="仿宋" w:eastAsia="仿宋" w:hAnsi="仿宋" w:cs="仿宋" w:hint="eastAsia"/>
            <w:lang w:eastAsia="zh-CN"/>
          </w:rPr>
          <w:t>(三)、绩效评估周期</w:t>
        </w:r>
        <w:r>
          <w:tab/>
        </w:r>
        <w:r>
          <w:fldChar w:fldCharType="begin"/>
        </w:r>
        <w:r>
          <w:instrText xml:space="preserve"> PAGEREF _Toc23422 \h </w:instrText>
        </w:r>
        <w:r>
          <w:fldChar w:fldCharType="separate"/>
        </w:r>
        <w:r>
          <w:t>17</w:t>
        </w:r>
        <w:r>
          <w:fldChar w:fldCharType="end"/>
        </w:r>
      </w:hyperlink>
    </w:p>
    <w:p>
      <w:pPr>
        <w:pStyle w:val="TOC1"/>
        <w:tabs>
          <w:tab w:val="right" w:leader="dot" w:pos="8306"/>
        </w:tabs>
      </w:pPr>
      <w:hyperlink w:anchor="_Toc31339" w:history="1">
        <w:r>
          <w:rPr>
            <w:rFonts w:ascii="仿宋" w:eastAsia="仿宋" w:hAnsi="仿宋" w:cs="仿宋" w:hint="eastAsia"/>
            <w:lang w:eastAsia="zh-CN"/>
          </w:rPr>
          <w:t>五、茶具项目选址可行性分析</w:t>
        </w:r>
        <w:r>
          <w:tab/>
        </w:r>
        <w:r>
          <w:fldChar w:fldCharType="begin"/>
        </w:r>
        <w:r>
          <w:instrText xml:space="preserve"> PAGEREF _Toc31339 \h </w:instrText>
        </w:r>
        <w:r>
          <w:fldChar w:fldCharType="separate"/>
        </w:r>
        <w:r>
          <w:t>18</w:t>
        </w:r>
        <w:r>
          <w:fldChar w:fldCharType="end"/>
        </w:r>
      </w:hyperlink>
    </w:p>
    <w:p>
      <w:pPr>
        <w:pStyle w:val="TOC2"/>
        <w:tabs>
          <w:tab w:val="right" w:leader="dot" w:pos="8306"/>
        </w:tabs>
      </w:pPr>
      <w:hyperlink w:anchor="_Toc11018" w:history="1">
        <w:r>
          <w:rPr>
            <w:rFonts w:ascii="仿宋" w:eastAsia="仿宋" w:hAnsi="仿宋" w:cs="仿宋" w:hint="eastAsia"/>
            <w:lang w:eastAsia="zh-CN"/>
          </w:rPr>
          <w:t>(一)、茶具项目选址</w:t>
        </w:r>
        <w:r>
          <w:tab/>
        </w:r>
        <w:r>
          <w:fldChar w:fldCharType="begin"/>
        </w:r>
        <w:r>
          <w:instrText xml:space="preserve"> PAGEREF _Toc11018 \h </w:instrText>
        </w:r>
        <w:r>
          <w:fldChar w:fldCharType="separate"/>
        </w:r>
        <w:r>
          <w:t>18</w:t>
        </w:r>
        <w:r>
          <w:fldChar w:fldCharType="end"/>
        </w:r>
      </w:hyperlink>
    </w:p>
    <w:p>
      <w:pPr>
        <w:pStyle w:val="TOC2"/>
        <w:tabs>
          <w:tab w:val="right" w:leader="dot" w:pos="8306"/>
        </w:tabs>
      </w:pPr>
      <w:hyperlink w:anchor="_Toc4972" w:history="1">
        <w:r>
          <w:rPr>
            <w:rFonts w:ascii="仿宋" w:eastAsia="仿宋" w:hAnsi="仿宋" w:cs="仿宋" w:hint="eastAsia"/>
            <w:lang w:eastAsia="zh-CN"/>
          </w:rPr>
          <w:t>(二)、用地控制指标</w:t>
        </w:r>
        <w:r>
          <w:tab/>
        </w:r>
        <w:r>
          <w:fldChar w:fldCharType="begin"/>
        </w:r>
        <w:r>
          <w:instrText xml:space="preserve"> PAGEREF _Toc4972 \h </w:instrText>
        </w:r>
        <w:r>
          <w:fldChar w:fldCharType="separate"/>
        </w:r>
        <w:r>
          <w:t>18</w:t>
        </w:r>
        <w:r>
          <w:fldChar w:fldCharType="end"/>
        </w:r>
      </w:hyperlink>
    </w:p>
    <w:p>
      <w:pPr>
        <w:pStyle w:val="TOC2"/>
        <w:tabs>
          <w:tab w:val="right" w:leader="dot" w:pos="8306"/>
        </w:tabs>
      </w:pPr>
      <w:hyperlink w:anchor="_Toc17466" w:history="1">
        <w:r>
          <w:rPr>
            <w:rFonts w:ascii="仿宋" w:eastAsia="仿宋" w:hAnsi="仿宋" w:cs="仿宋" w:hint="eastAsia"/>
            <w:lang w:eastAsia="zh-CN"/>
          </w:rPr>
          <w:t>(三)、节约用地措施</w:t>
        </w:r>
        <w:r>
          <w:tab/>
        </w:r>
        <w:r>
          <w:fldChar w:fldCharType="begin"/>
        </w:r>
        <w:r>
          <w:instrText xml:space="preserve"> PAGEREF _Toc17466 \h </w:instrText>
        </w:r>
        <w:r>
          <w:fldChar w:fldCharType="separate"/>
        </w:r>
        <w:r>
          <w:t>20</w:t>
        </w:r>
        <w:r>
          <w:fldChar w:fldCharType="end"/>
        </w:r>
      </w:hyperlink>
    </w:p>
    <w:p>
      <w:pPr>
        <w:pStyle w:val="TOC2"/>
        <w:tabs>
          <w:tab w:val="right" w:leader="dot" w:pos="8306"/>
        </w:tabs>
      </w:pPr>
      <w:hyperlink w:anchor="_Toc10721" w:history="1">
        <w:r>
          <w:rPr>
            <w:rFonts w:ascii="仿宋" w:eastAsia="仿宋" w:hAnsi="仿宋" w:cs="仿宋" w:hint="eastAsia"/>
            <w:lang w:eastAsia="zh-CN"/>
          </w:rPr>
          <w:t>(四)、总图布置方案</w:t>
        </w:r>
        <w:r>
          <w:tab/>
        </w:r>
        <w:r>
          <w:fldChar w:fldCharType="begin"/>
        </w:r>
        <w:r>
          <w:instrText xml:space="preserve"> PAGEREF _Toc10721 \h </w:instrText>
        </w:r>
        <w:r>
          <w:fldChar w:fldCharType="separate"/>
        </w:r>
        <w:r>
          <w:t>21</w:t>
        </w:r>
        <w:r>
          <w:fldChar w:fldCharType="end"/>
        </w:r>
      </w:hyperlink>
    </w:p>
    <w:p>
      <w:pPr>
        <w:pStyle w:val="TOC2"/>
        <w:tabs>
          <w:tab w:val="right" w:leader="dot" w:pos="8306"/>
        </w:tabs>
      </w:pPr>
      <w:hyperlink w:anchor="_Toc12007" w:history="1">
        <w:r>
          <w:rPr>
            <w:rFonts w:ascii="仿宋" w:eastAsia="仿宋" w:hAnsi="仿宋" w:cs="仿宋" w:hint="eastAsia"/>
            <w:lang w:eastAsia="zh-CN"/>
          </w:rPr>
          <w:t>(五)、选址综合评价</w:t>
        </w:r>
        <w:r>
          <w:tab/>
        </w:r>
        <w:r>
          <w:fldChar w:fldCharType="begin"/>
        </w:r>
        <w:r>
          <w:instrText xml:space="preserve"> PAGEREF _Toc12007 \h </w:instrText>
        </w:r>
        <w:r>
          <w:fldChar w:fldCharType="separate"/>
        </w:r>
        <w:r>
          <w:t>22</w:t>
        </w:r>
        <w:r>
          <w:fldChar w:fldCharType="end"/>
        </w:r>
      </w:hyperlink>
    </w:p>
    <w:p>
      <w:pPr>
        <w:pStyle w:val="TOC1"/>
        <w:tabs>
          <w:tab w:val="right" w:leader="dot" w:pos="8306"/>
        </w:tabs>
      </w:pPr>
      <w:hyperlink w:anchor="_Toc25428" w:history="1">
        <w:r>
          <w:rPr>
            <w:rFonts w:ascii="仿宋" w:eastAsia="仿宋" w:hAnsi="仿宋" w:cs="仿宋" w:hint="eastAsia"/>
            <w:lang w:eastAsia="zh-CN"/>
          </w:rPr>
          <w:t>六、市场分析、调研</w:t>
        </w:r>
        <w:r>
          <w:tab/>
        </w:r>
        <w:r>
          <w:fldChar w:fldCharType="begin"/>
        </w:r>
        <w:r>
          <w:instrText xml:space="preserve"> PAGEREF _Toc25428 \h </w:instrText>
        </w:r>
        <w:r>
          <w:fldChar w:fldCharType="separate"/>
        </w:r>
        <w:r>
          <w:t>23</w:t>
        </w:r>
        <w:r>
          <w:fldChar w:fldCharType="end"/>
        </w:r>
      </w:hyperlink>
    </w:p>
    <w:p>
      <w:pPr>
        <w:pStyle w:val="TOC2"/>
        <w:tabs>
          <w:tab w:val="right" w:leader="dot" w:pos="8306"/>
        </w:tabs>
      </w:pPr>
      <w:hyperlink w:anchor="_Toc2879" w:history="1">
        <w:r>
          <w:rPr>
            <w:rFonts w:ascii="仿宋" w:eastAsia="仿宋" w:hAnsi="仿宋" w:cs="仿宋" w:hint="eastAsia"/>
            <w:lang w:eastAsia="zh-CN"/>
          </w:rPr>
          <w:t>(一)、茶具行业分析</w:t>
        </w:r>
        <w:r>
          <w:tab/>
        </w:r>
        <w:r>
          <w:fldChar w:fldCharType="begin"/>
        </w:r>
        <w:r>
          <w:instrText xml:space="preserve"> PAGEREF _Toc2879 \h </w:instrText>
        </w:r>
        <w:r>
          <w:fldChar w:fldCharType="separate"/>
        </w:r>
        <w:r>
          <w:t>23</w:t>
        </w:r>
        <w:r>
          <w:fldChar w:fldCharType="end"/>
        </w:r>
      </w:hyperlink>
    </w:p>
    <w:p>
      <w:pPr>
        <w:pStyle w:val="TOC2"/>
        <w:tabs>
          <w:tab w:val="right" w:leader="dot" w:pos="8306"/>
        </w:tabs>
      </w:pPr>
      <w:hyperlink w:anchor="_Toc21727" w:history="1">
        <w:r>
          <w:rPr>
            <w:rFonts w:ascii="仿宋" w:eastAsia="仿宋" w:hAnsi="仿宋" w:cs="仿宋" w:hint="eastAsia"/>
            <w:lang w:eastAsia="zh-CN"/>
          </w:rPr>
          <w:t>(二)、茶具市场分析预测</w:t>
        </w:r>
        <w:r>
          <w:tab/>
        </w:r>
        <w:r>
          <w:fldChar w:fldCharType="begin"/>
        </w:r>
        <w:r>
          <w:instrText xml:space="preserve"> PAGEREF _Toc21727 \h </w:instrText>
        </w:r>
        <w:r>
          <w:fldChar w:fldCharType="separate"/>
        </w:r>
        <w:r>
          <w:t>24</w:t>
        </w:r>
        <w:r>
          <w:fldChar w:fldCharType="end"/>
        </w:r>
      </w:hyperlink>
    </w:p>
    <w:p>
      <w:pPr>
        <w:pStyle w:val="TOC1"/>
        <w:tabs>
          <w:tab w:val="right" w:leader="dot" w:pos="8306"/>
        </w:tabs>
      </w:pPr>
      <w:hyperlink w:anchor="_Toc16649" w:history="1">
        <w:r>
          <w:rPr>
            <w:rFonts w:ascii="仿宋" w:eastAsia="仿宋" w:hAnsi="仿宋" w:cs="仿宋" w:hint="eastAsia"/>
            <w:lang w:eastAsia="zh-CN"/>
          </w:rPr>
          <w:t>七、茶具项目人力资源管理</w:t>
        </w:r>
        <w:r>
          <w:tab/>
        </w:r>
        <w:r>
          <w:fldChar w:fldCharType="begin"/>
        </w:r>
        <w:r>
          <w:instrText xml:space="preserve"> PAGEREF _Toc16649 \h </w:instrText>
        </w:r>
        <w:r>
          <w:fldChar w:fldCharType="separate"/>
        </w:r>
        <w:r>
          <w:t>25</w:t>
        </w:r>
        <w:r>
          <w:fldChar w:fldCharType="end"/>
        </w:r>
      </w:hyperlink>
    </w:p>
    <w:p>
      <w:pPr>
        <w:pStyle w:val="TOC2"/>
        <w:tabs>
          <w:tab w:val="right" w:leader="dot" w:pos="8306"/>
        </w:tabs>
      </w:pPr>
      <w:hyperlink w:anchor="_Toc14811" w:history="1">
        <w:r>
          <w:rPr>
            <w:rFonts w:ascii="仿宋" w:eastAsia="仿宋" w:hAnsi="仿宋" w:cs="仿宋" w:hint="eastAsia"/>
            <w:lang w:eastAsia="zh-CN"/>
          </w:rPr>
          <w:t>(一)、建立健全的预算管理制度</w:t>
        </w:r>
        <w:r>
          <w:tab/>
        </w:r>
        <w:r>
          <w:fldChar w:fldCharType="begin"/>
        </w:r>
        <w:r>
          <w:instrText xml:space="preserve"> PAGEREF _Toc14811 \h </w:instrText>
        </w:r>
        <w:r>
          <w:fldChar w:fldCharType="separate"/>
        </w:r>
        <w:r>
          <w:t>25</w:t>
        </w:r>
        <w:r>
          <w:fldChar w:fldCharType="end"/>
        </w:r>
      </w:hyperlink>
    </w:p>
    <w:p>
      <w:pPr>
        <w:pStyle w:val="TOC2"/>
        <w:tabs>
          <w:tab w:val="right" w:leader="dot" w:pos="8306"/>
        </w:tabs>
      </w:pPr>
      <w:hyperlink w:anchor="_Toc3626" w:history="1">
        <w:r>
          <w:rPr>
            <w:rFonts w:ascii="仿宋" w:eastAsia="仿宋" w:hAnsi="仿宋" w:cs="仿宋" w:hint="eastAsia"/>
            <w:lang w:eastAsia="zh-CN"/>
          </w:rPr>
          <w:t>(二)、加强资金流动监控</w:t>
        </w:r>
        <w:r>
          <w:tab/>
        </w:r>
        <w:r>
          <w:fldChar w:fldCharType="begin"/>
        </w:r>
        <w:r>
          <w:instrText xml:space="preserve"> PAGEREF _Toc3626 \h </w:instrText>
        </w:r>
        <w:r>
          <w:fldChar w:fldCharType="separate"/>
        </w:r>
        <w:r>
          <w:t>26</w:t>
        </w:r>
        <w:r>
          <w:fldChar w:fldCharType="end"/>
        </w:r>
      </w:hyperlink>
    </w:p>
    <w:p>
      <w:pPr>
        <w:pStyle w:val="TOC2"/>
        <w:tabs>
          <w:tab w:val="right" w:leader="dot" w:pos="8306"/>
        </w:tabs>
      </w:pPr>
      <w:hyperlink w:anchor="_Toc12504" w:history="1">
        <w:r>
          <w:rPr>
            <w:rFonts w:ascii="仿宋" w:eastAsia="仿宋" w:hAnsi="仿宋" w:cs="仿宋" w:hint="eastAsia"/>
            <w:lang w:eastAsia="zh-CN"/>
          </w:rPr>
          <w:t>(三)、制定完善的风险控制机制</w:t>
        </w:r>
        <w:r>
          <w:tab/>
        </w:r>
        <w:r>
          <w:fldChar w:fldCharType="begin"/>
        </w:r>
        <w:r>
          <w:instrText xml:space="preserve"> PAGEREF _Toc12504 \h </w:instrText>
        </w:r>
        <w:r>
          <w:fldChar w:fldCharType="separate"/>
        </w:r>
        <w:r>
          <w:t>27</w:t>
        </w:r>
        <w:r>
          <w:fldChar w:fldCharType="end"/>
        </w:r>
      </w:hyperlink>
    </w:p>
    <w:p>
      <w:pPr>
        <w:pStyle w:val="TOC2"/>
        <w:tabs>
          <w:tab w:val="right" w:leader="dot" w:pos="8306"/>
        </w:tabs>
      </w:pPr>
      <w:hyperlink w:anchor="_Toc5671" w:history="1">
        <w:r>
          <w:rPr>
            <w:rFonts w:ascii="仿宋" w:eastAsia="仿宋" w:hAnsi="仿宋" w:cs="仿宋" w:hint="eastAsia"/>
            <w:lang w:eastAsia="zh-CN"/>
          </w:rPr>
          <w:t>(四)、优化成本管理</w:t>
        </w:r>
        <w:r>
          <w:tab/>
        </w:r>
        <w:r>
          <w:fldChar w:fldCharType="begin"/>
        </w:r>
        <w:r>
          <w:instrText xml:space="preserve"> PAGEREF _Toc5671 \h </w:instrText>
        </w:r>
        <w:r>
          <w:fldChar w:fldCharType="separate"/>
        </w:r>
        <w:r>
          <w:t>29</w:t>
        </w:r>
        <w:r>
          <w:fldChar w:fldCharType="end"/>
        </w:r>
      </w:hyperlink>
    </w:p>
    <w:p>
      <w:pPr>
        <w:pStyle w:val="TOC1"/>
        <w:tabs>
          <w:tab w:val="right" w:leader="dot" w:pos="8306"/>
        </w:tabs>
      </w:pPr>
      <w:hyperlink w:anchor="_Toc14755" w:history="1">
        <w:r>
          <w:rPr>
            <w:rFonts w:ascii="仿宋" w:eastAsia="仿宋" w:hAnsi="仿宋" w:cs="仿宋" w:hint="eastAsia"/>
            <w:lang w:eastAsia="zh-CN"/>
          </w:rPr>
          <w:t>八、茶具项目风险管理</w:t>
        </w:r>
        <w:r>
          <w:tab/>
        </w:r>
        <w:r>
          <w:fldChar w:fldCharType="begin"/>
        </w:r>
        <w:r>
          <w:instrText xml:space="preserve"> PAGEREF _Toc14755 \h </w:instrText>
        </w:r>
        <w:r>
          <w:fldChar w:fldCharType="separate"/>
        </w:r>
        <w:r>
          <w:t>30</w:t>
        </w:r>
        <w:r>
          <w:fldChar w:fldCharType="end"/>
        </w:r>
      </w:hyperlink>
    </w:p>
    <w:p>
      <w:pPr>
        <w:pStyle w:val="TOC2"/>
        <w:tabs>
          <w:tab w:val="right" w:leader="dot" w:pos="8306"/>
        </w:tabs>
      </w:pPr>
      <w:hyperlink w:anchor="_Toc25255" w:history="1">
        <w:r>
          <w:rPr>
            <w:rFonts w:ascii="仿宋" w:eastAsia="仿宋" w:hAnsi="仿宋" w:cs="仿宋" w:hint="eastAsia"/>
            <w:lang w:eastAsia="zh-CN"/>
          </w:rPr>
          <w:t>(一)、风险识别与评估</w:t>
        </w:r>
        <w:r>
          <w:tab/>
        </w:r>
        <w:r>
          <w:fldChar w:fldCharType="begin"/>
        </w:r>
        <w:r>
          <w:instrText xml:space="preserve"> PAGEREF _Toc25255 \h </w:instrText>
        </w:r>
        <w:r>
          <w:fldChar w:fldCharType="separate"/>
        </w:r>
        <w:r>
          <w:t>30</w:t>
        </w:r>
        <w:r>
          <w:fldChar w:fldCharType="end"/>
        </w:r>
      </w:hyperlink>
    </w:p>
    <w:p>
      <w:pPr>
        <w:pStyle w:val="TOC2"/>
        <w:tabs>
          <w:tab w:val="right" w:leader="dot" w:pos="8306"/>
        </w:tabs>
      </w:pPr>
      <w:hyperlink w:anchor="_Toc17439" w:history="1">
        <w:r>
          <w:rPr>
            <w:rFonts w:ascii="仿宋" w:eastAsia="仿宋" w:hAnsi="仿宋" w:cs="仿宋" w:hint="eastAsia"/>
            <w:lang w:eastAsia="zh-CN"/>
          </w:rPr>
          <w:t>(二)、风险应对策略</w:t>
        </w:r>
        <w:r>
          <w:tab/>
        </w:r>
        <w:r>
          <w:fldChar w:fldCharType="begin"/>
        </w:r>
        <w:r>
          <w:instrText xml:space="preserve"> PAGEREF _Toc17439 \h </w:instrText>
        </w:r>
        <w:r>
          <w:fldChar w:fldCharType="separate"/>
        </w:r>
        <w:r>
          <w:t>31</w:t>
        </w:r>
        <w:r>
          <w:fldChar w:fldCharType="end"/>
        </w:r>
      </w:hyperlink>
    </w:p>
    <w:p>
      <w:pPr>
        <w:pStyle w:val="TOC2"/>
        <w:tabs>
          <w:tab w:val="right" w:leader="dot" w:pos="8306"/>
        </w:tabs>
      </w:pPr>
      <w:hyperlink w:anchor="_Toc1369" w:history="1">
        <w:r>
          <w:rPr>
            <w:rFonts w:ascii="仿宋" w:eastAsia="仿宋" w:hAnsi="仿宋" w:cs="仿宋" w:hint="eastAsia"/>
            <w:lang w:eastAsia="zh-CN"/>
          </w:rPr>
          <w:t>(三)、风险监控与控制</w:t>
        </w:r>
        <w:r>
          <w:tab/>
        </w:r>
        <w:r>
          <w:fldChar w:fldCharType="begin"/>
        </w:r>
        <w:r>
          <w:instrText xml:space="preserve"> PAGEREF _Toc1369 \h </w:instrText>
        </w:r>
        <w:r>
          <w:fldChar w:fldCharType="separate"/>
        </w:r>
        <w:r>
          <w:t>33</w:t>
        </w:r>
        <w:r>
          <w:fldChar w:fldCharType="end"/>
        </w:r>
      </w:hyperlink>
    </w:p>
    <w:p>
      <w:pPr>
        <w:pStyle w:val="TOC1"/>
        <w:tabs>
          <w:tab w:val="right" w:leader="dot" w:pos="8306"/>
        </w:tabs>
      </w:pPr>
      <w:hyperlink w:anchor="_Toc24378" w:history="1">
        <w:r>
          <w:rPr>
            <w:rFonts w:ascii="仿宋" w:eastAsia="仿宋" w:hAnsi="仿宋" w:cs="仿宋" w:hint="eastAsia"/>
            <w:lang w:eastAsia="zh-CN"/>
          </w:rPr>
          <w:t>九、茶具项目创新与研发</w:t>
        </w:r>
        <w:r>
          <w:tab/>
        </w:r>
        <w:r>
          <w:fldChar w:fldCharType="begin"/>
        </w:r>
        <w:r>
          <w:instrText xml:space="preserve"> PAGEREF _Toc24378 \h </w:instrText>
        </w:r>
        <w:r>
          <w:fldChar w:fldCharType="separate"/>
        </w:r>
        <w:r>
          <w:t>34</w:t>
        </w:r>
        <w:r>
          <w:fldChar w:fldCharType="end"/>
        </w:r>
      </w:hyperlink>
    </w:p>
    <w:p>
      <w:pPr>
        <w:pStyle w:val="TOC2"/>
        <w:tabs>
          <w:tab w:val="right" w:leader="dot" w:pos="8306"/>
        </w:tabs>
      </w:pPr>
      <w:hyperlink w:anchor="_Toc19869" w:history="1">
        <w:r>
          <w:rPr>
            <w:rFonts w:ascii="仿宋" w:eastAsia="仿宋" w:hAnsi="仿宋" w:cs="仿宋" w:hint="eastAsia"/>
            <w:lang w:eastAsia="zh-CN"/>
          </w:rPr>
          <w:t>(一)、创新策略与方向</w:t>
        </w:r>
        <w:r>
          <w:tab/>
        </w:r>
        <w:r>
          <w:fldChar w:fldCharType="begin"/>
        </w:r>
        <w:r>
          <w:instrText xml:space="preserve"> PAGEREF _Toc19869 \h </w:instrText>
        </w:r>
        <w:r>
          <w:fldChar w:fldCharType="separate"/>
        </w:r>
        <w:r>
          <w:t>34</w:t>
        </w:r>
        <w:r>
          <w:fldChar w:fldCharType="end"/>
        </w:r>
      </w:hyperlink>
    </w:p>
    <w:p>
      <w:pPr>
        <w:pStyle w:val="TOC2"/>
        <w:tabs>
          <w:tab w:val="right" w:leader="dot" w:pos="8306"/>
        </w:tabs>
      </w:pPr>
      <w:hyperlink w:anchor="_Toc20557" w:history="1">
        <w:r>
          <w:rPr>
            <w:rFonts w:ascii="仿宋" w:eastAsia="仿宋" w:hAnsi="仿宋" w:cs="仿宋" w:hint="eastAsia"/>
            <w:lang w:eastAsia="zh-CN"/>
          </w:rPr>
          <w:t>(二)、研发规划与投入</w:t>
        </w:r>
        <w:r>
          <w:tab/>
        </w:r>
        <w:r>
          <w:fldChar w:fldCharType="begin"/>
        </w:r>
        <w:r>
          <w:instrText xml:space="preserve"> PAGEREF _Toc20557 \h </w:instrText>
        </w:r>
        <w:r>
          <w:fldChar w:fldCharType="separate"/>
        </w:r>
        <w:r>
          <w:t>35</w:t>
        </w:r>
        <w:r>
          <w:fldChar w:fldCharType="end"/>
        </w:r>
      </w:hyperlink>
    </w:p>
    <w:p>
      <w:pPr>
        <w:pStyle w:val="TOC1"/>
        <w:tabs>
          <w:tab w:val="right" w:leader="dot" w:pos="8306"/>
        </w:tabs>
      </w:pPr>
      <w:hyperlink w:anchor="_Toc22756" w:history="1">
        <w:r>
          <w:rPr>
            <w:rFonts w:ascii="仿宋" w:eastAsia="仿宋" w:hAnsi="仿宋" w:cs="仿宋" w:hint="eastAsia"/>
            <w:lang w:eastAsia="zh-CN"/>
          </w:rPr>
          <w:t>十、茶具项目经营效益</w:t>
        </w:r>
        <w:r>
          <w:tab/>
        </w:r>
        <w:r>
          <w:fldChar w:fldCharType="begin"/>
        </w:r>
        <w:r>
          <w:instrText xml:space="preserve"> PAGEREF _Toc22756 \h </w:instrText>
        </w:r>
        <w:r>
          <w:fldChar w:fldCharType="separate"/>
        </w:r>
        <w:r>
          <w:t>37</w:t>
        </w:r>
        <w:r>
          <w:fldChar w:fldCharType="end"/>
        </w:r>
      </w:hyperlink>
    </w:p>
    <w:p>
      <w:pPr>
        <w:pStyle w:val="TOC2"/>
        <w:tabs>
          <w:tab w:val="right" w:leader="dot" w:pos="8306"/>
        </w:tabs>
      </w:pPr>
      <w:hyperlink w:anchor="_Toc24221" w:history="1">
        <w:r>
          <w:rPr>
            <w:rFonts w:ascii="仿宋" w:eastAsia="仿宋" w:hAnsi="仿宋" w:cs="仿宋" w:hint="eastAsia"/>
            <w:lang w:eastAsia="zh-CN"/>
          </w:rPr>
          <w:t>(一)、经济评价财务测算</w:t>
        </w:r>
        <w:r>
          <w:tab/>
        </w:r>
        <w:r>
          <w:fldChar w:fldCharType="begin"/>
        </w:r>
        <w:r>
          <w:instrText xml:space="preserve"> PAGEREF _Toc24221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14" w:history="1">
        <w:r>
          <w:rPr>
            <w:rFonts w:ascii="仿宋" w:eastAsia="仿宋" w:hAnsi="仿宋" w:cs="仿宋" w:hint="eastAsia"/>
            <w:lang w:eastAsia="zh-CN"/>
          </w:rPr>
          <w:t>(二)、茶具项目盈利能力分析</w:t>
        </w:r>
        <w:r>
          <w:tab/>
        </w:r>
        <w:r>
          <w:fldChar w:fldCharType="begin"/>
        </w:r>
        <w:r>
          <w:instrText xml:space="preserve"> PAGEREF _Toc15014 \h </w:instrText>
        </w:r>
        <w:r>
          <w:fldChar w:fldCharType="separate"/>
        </w:r>
        <w:r>
          <w:t>38</w:t>
        </w:r>
        <w:r>
          <w:fldChar w:fldCharType="end"/>
        </w:r>
      </w:hyperlink>
    </w:p>
    <w:p>
      <w:pPr>
        <w:pStyle w:val="TOC1"/>
        <w:tabs>
          <w:tab w:val="right" w:leader="dot" w:pos="8306"/>
        </w:tabs>
      </w:pPr>
      <w:hyperlink w:anchor="_Toc15330" w:history="1">
        <w:r>
          <w:rPr>
            <w:rFonts w:ascii="仿宋" w:eastAsia="仿宋" w:hAnsi="仿宋" w:cs="仿宋" w:hint="eastAsia"/>
            <w:lang w:eastAsia="zh-CN"/>
          </w:rPr>
          <w:t>十一、生产安全保护</w:t>
        </w:r>
        <w:r>
          <w:tab/>
        </w:r>
        <w:r>
          <w:fldChar w:fldCharType="begin"/>
        </w:r>
        <w:r>
          <w:instrText xml:space="preserve"> PAGEREF _Toc15330 \h </w:instrText>
        </w:r>
        <w:r>
          <w:fldChar w:fldCharType="separate"/>
        </w:r>
        <w:r>
          <w:t>39</w:t>
        </w:r>
        <w:r>
          <w:fldChar w:fldCharType="end"/>
        </w:r>
      </w:hyperlink>
    </w:p>
    <w:p>
      <w:pPr>
        <w:pStyle w:val="TOC2"/>
        <w:tabs>
          <w:tab w:val="right" w:leader="dot" w:pos="8306"/>
        </w:tabs>
      </w:pPr>
      <w:hyperlink w:anchor="_Toc8532" w:history="1">
        <w:r>
          <w:rPr>
            <w:rFonts w:ascii="仿宋" w:eastAsia="仿宋" w:hAnsi="仿宋" w:cs="仿宋" w:hint="eastAsia"/>
            <w:lang w:eastAsia="zh-CN"/>
          </w:rPr>
          <w:t>(一)、消防安全</w:t>
        </w:r>
        <w:r>
          <w:tab/>
        </w:r>
        <w:r>
          <w:fldChar w:fldCharType="begin"/>
        </w:r>
        <w:r>
          <w:instrText xml:space="preserve"> PAGEREF _Toc8532 \h </w:instrText>
        </w:r>
        <w:r>
          <w:fldChar w:fldCharType="separate"/>
        </w:r>
        <w:r>
          <w:t>39</w:t>
        </w:r>
        <w:r>
          <w:fldChar w:fldCharType="end"/>
        </w:r>
      </w:hyperlink>
    </w:p>
    <w:p>
      <w:pPr>
        <w:pStyle w:val="TOC2"/>
        <w:tabs>
          <w:tab w:val="right" w:leader="dot" w:pos="8306"/>
        </w:tabs>
      </w:pPr>
      <w:hyperlink w:anchor="_Toc31226" w:history="1">
        <w:r>
          <w:rPr>
            <w:rFonts w:ascii="仿宋" w:eastAsia="仿宋" w:hAnsi="仿宋" w:cs="仿宋" w:hint="eastAsia"/>
            <w:lang w:eastAsia="zh-CN"/>
          </w:rPr>
          <w:t>(二)、防火防爆总图布置措施</w:t>
        </w:r>
        <w:r>
          <w:tab/>
        </w:r>
        <w:r>
          <w:fldChar w:fldCharType="begin"/>
        </w:r>
        <w:r>
          <w:instrText xml:space="preserve"> PAGEREF _Toc31226 \h </w:instrText>
        </w:r>
        <w:r>
          <w:fldChar w:fldCharType="separate"/>
        </w:r>
        <w:r>
          <w:t>40</w:t>
        </w:r>
        <w:r>
          <w:fldChar w:fldCharType="end"/>
        </w:r>
      </w:hyperlink>
    </w:p>
    <w:p>
      <w:pPr>
        <w:pStyle w:val="TOC2"/>
        <w:tabs>
          <w:tab w:val="right" w:leader="dot" w:pos="8306"/>
        </w:tabs>
      </w:pPr>
      <w:hyperlink w:anchor="_Toc18370" w:history="1">
        <w:r>
          <w:rPr>
            <w:rFonts w:ascii="仿宋" w:eastAsia="仿宋" w:hAnsi="仿宋" w:cs="仿宋" w:hint="eastAsia"/>
            <w:lang w:eastAsia="zh-CN"/>
          </w:rPr>
          <w:t>(三)、自然灾害防范措施</w:t>
        </w:r>
        <w:r>
          <w:tab/>
        </w:r>
        <w:r>
          <w:fldChar w:fldCharType="begin"/>
        </w:r>
        <w:r>
          <w:instrText xml:space="preserve"> PAGEREF _Toc18370 \h </w:instrText>
        </w:r>
        <w:r>
          <w:fldChar w:fldCharType="separate"/>
        </w:r>
        <w:r>
          <w:t>41</w:t>
        </w:r>
        <w:r>
          <w:fldChar w:fldCharType="end"/>
        </w:r>
      </w:hyperlink>
    </w:p>
    <w:p>
      <w:pPr>
        <w:pStyle w:val="TOC2"/>
        <w:tabs>
          <w:tab w:val="right" w:leader="dot" w:pos="8306"/>
        </w:tabs>
      </w:pPr>
      <w:hyperlink w:anchor="_Toc16175" w:history="1">
        <w:r>
          <w:rPr>
            <w:rFonts w:ascii="仿宋" w:eastAsia="仿宋" w:hAnsi="仿宋" w:cs="仿宋" w:hint="eastAsia"/>
            <w:lang w:eastAsia="zh-CN"/>
          </w:rPr>
          <w:t>(四)、安全色及安全标志使用要求</w:t>
        </w:r>
        <w:r>
          <w:tab/>
        </w:r>
        <w:r>
          <w:fldChar w:fldCharType="begin"/>
        </w:r>
        <w:r>
          <w:instrText xml:space="preserve"> PAGEREF _Toc16175 \h </w:instrText>
        </w:r>
        <w:r>
          <w:fldChar w:fldCharType="separate"/>
        </w:r>
        <w:r>
          <w:t>42</w:t>
        </w:r>
        <w:r>
          <w:fldChar w:fldCharType="end"/>
        </w:r>
      </w:hyperlink>
    </w:p>
    <w:p>
      <w:pPr>
        <w:pStyle w:val="TOC2"/>
        <w:tabs>
          <w:tab w:val="right" w:leader="dot" w:pos="8306"/>
        </w:tabs>
      </w:pPr>
      <w:hyperlink w:anchor="_Toc16076" w:history="1">
        <w:r>
          <w:rPr>
            <w:rFonts w:ascii="仿宋" w:eastAsia="仿宋" w:hAnsi="仿宋" w:cs="仿宋" w:hint="eastAsia"/>
            <w:lang w:eastAsia="zh-CN"/>
          </w:rPr>
          <w:t>(五)、防尘防毒措施</w:t>
        </w:r>
        <w:r>
          <w:tab/>
        </w:r>
        <w:r>
          <w:fldChar w:fldCharType="begin"/>
        </w:r>
        <w:r>
          <w:instrText xml:space="preserve"> PAGEREF _Toc16076 \h </w:instrText>
        </w:r>
        <w:r>
          <w:fldChar w:fldCharType="separate"/>
        </w:r>
        <w:r>
          <w:t>43</w:t>
        </w:r>
        <w:r>
          <w:fldChar w:fldCharType="end"/>
        </w:r>
      </w:hyperlink>
    </w:p>
    <w:p>
      <w:pPr>
        <w:pStyle w:val="TOC2"/>
        <w:tabs>
          <w:tab w:val="right" w:leader="dot" w:pos="8306"/>
        </w:tabs>
      </w:pPr>
      <w:hyperlink w:anchor="_Toc13754" w:history="1">
        <w:r>
          <w:rPr>
            <w:rFonts w:ascii="仿宋" w:eastAsia="仿宋" w:hAnsi="仿宋" w:cs="仿宋" w:hint="eastAsia"/>
            <w:lang w:eastAsia="zh-CN"/>
          </w:rPr>
          <w:t>(六)、防静电、触电防护及防雷措施</w:t>
        </w:r>
        <w:r>
          <w:tab/>
        </w:r>
        <w:r>
          <w:fldChar w:fldCharType="begin"/>
        </w:r>
        <w:r>
          <w:instrText xml:space="preserve"> PAGEREF _Toc13754 \h </w:instrText>
        </w:r>
        <w:r>
          <w:fldChar w:fldCharType="separate"/>
        </w:r>
        <w:r>
          <w:t>44</w:t>
        </w:r>
        <w:r>
          <w:fldChar w:fldCharType="end"/>
        </w:r>
      </w:hyperlink>
    </w:p>
    <w:p>
      <w:pPr>
        <w:pStyle w:val="TOC2"/>
        <w:tabs>
          <w:tab w:val="right" w:leader="dot" w:pos="8306"/>
        </w:tabs>
      </w:pPr>
      <w:hyperlink w:anchor="_Toc14668" w:history="1">
        <w:r>
          <w:rPr>
            <w:rFonts w:ascii="仿宋" w:eastAsia="仿宋" w:hAnsi="仿宋" w:cs="仿宋" w:hint="eastAsia"/>
            <w:lang w:eastAsia="zh-CN"/>
          </w:rPr>
          <w:t>(七)、机械设备安全保障措施</w:t>
        </w:r>
        <w:r>
          <w:tab/>
        </w:r>
        <w:r>
          <w:fldChar w:fldCharType="begin"/>
        </w:r>
        <w:r>
          <w:instrText xml:space="preserve"> PAGEREF _Toc14668 \h </w:instrText>
        </w:r>
        <w:r>
          <w:fldChar w:fldCharType="separate"/>
        </w:r>
        <w:r>
          <w:t>45</w:t>
        </w:r>
        <w:r>
          <w:fldChar w:fldCharType="end"/>
        </w:r>
      </w:hyperlink>
    </w:p>
    <w:p>
      <w:pPr>
        <w:pStyle w:val="TOC1"/>
        <w:tabs>
          <w:tab w:val="right" w:leader="dot" w:pos="8306"/>
        </w:tabs>
      </w:pPr>
      <w:hyperlink w:anchor="_Toc22643" w:history="1">
        <w:r>
          <w:rPr>
            <w:rFonts w:ascii="仿宋" w:eastAsia="仿宋" w:hAnsi="仿宋" w:cs="仿宋" w:hint="eastAsia"/>
            <w:lang w:eastAsia="zh-CN"/>
          </w:rPr>
          <w:t>十二、茶具项目环境影响分析</w:t>
        </w:r>
        <w:r>
          <w:tab/>
        </w:r>
        <w:r>
          <w:fldChar w:fldCharType="begin"/>
        </w:r>
        <w:r>
          <w:instrText xml:space="preserve"> PAGEREF _Toc22643 \h </w:instrText>
        </w:r>
        <w:r>
          <w:fldChar w:fldCharType="separate"/>
        </w:r>
        <w:r>
          <w:t>46</w:t>
        </w:r>
        <w:r>
          <w:fldChar w:fldCharType="end"/>
        </w:r>
      </w:hyperlink>
    </w:p>
    <w:p>
      <w:pPr>
        <w:pStyle w:val="TOC2"/>
        <w:tabs>
          <w:tab w:val="right" w:leader="dot" w:pos="8306"/>
        </w:tabs>
      </w:pPr>
      <w:hyperlink w:anchor="_Toc5275" w:history="1">
        <w:r>
          <w:rPr>
            <w:rFonts w:ascii="仿宋" w:eastAsia="仿宋" w:hAnsi="仿宋" w:cs="仿宋" w:hint="eastAsia"/>
            <w:lang w:eastAsia="zh-CN"/>
          </w:rPr>
          <w:t>(一)、建设区域环境质量现状</w:t>
        </w:r>
        <w:r>
          <w:tab/>
        </w:r>
        <w:r>
          <w:fldChar w:fldCharType="begin"/>
        </w:r>
        <w:r>
          <w:instrText xml:space="preserve"> PAGEREF _Toc5275 \h </w:instrText>
        </w:r>
        <w:r>
          <w:fldChar w:fldCharType="separate"/>
        </w:r>
        <w:r>
          <w:t>46</w:t>
        </w:r>
        <w:r>
          <w:fldChar w:fldCharType="end"/>
        </w:r>
      </w:hyperlink>
    </w:p>
    <w:p>
      <w:pPr>
        <w:pStyle w:val="TOC2"/>
        <w:tabs>
          <w:tab w:val="right" w:leader="dot" w:pos="8306"/>
        </w:tabs>
      </w:pPr>
      <w:hyperlink w:anchor="_Toc3519" w:history="1">
        <w:r>
          <w:rPr>
            <w:rFonts w:ascii="仿宋" w:eastAsia="仿宋" w:hAnsi="仿宋" w:cs="仿宋" w:hint="eastAsia"/>
            <w:lang w:eastAsia="zh-CN"/>
          </w:rPr>
          <w:t>(二)、建设期环境保护</w:t>
        </w:r>
        <w:r>
          <w:tab/>
        </w:r>
        <w:r>
          <w:fldChar w:fldCharType="begin"/>
        </w:r>
        <w:r>
          <w:instrText xml:space="preserve"> PAGEREF _Toc3519 \h </w:instrText>
        </w:r>
        <w:r>
          <w:fldChar w:fldCharType="separate"/>
        </w:r>
        <w:r>
          <w:t>48</w:t>
        </w:r>
        <w:r>
          <w:fldChar w:fldCharType="end"/>
        </w:r>
      </w:hyperlink>
    </w:p>
    <w:p>
      <w:pPr>
        <w:pStyle w:val="TOC2"/>
        <w:tabs>
          <w:tab w:val="right" w:leader="dot" w:pos="8306"/>
        </w:tabs>
      </w:pPr>
      <w:hyperlink w:anchor="_Toc27181" w:history="1">
        <w:r>
          <w:rPr>
            <w:rFonts w:ascii="仿宋" w:eastAsia="仿宋" w:hAnsi="仿宋" w:cs="仿宋" w:hint="eastAsia"/>
            <w:lang w:eastAsia="zh-CN"/>
          </w:rPr>
          <w:t>(三)、运营期环境保护</w:t>
        </w:r>
        <w:r>
          <w:tab/>
        </w:r>
        <w:r>
          <w:fldChar w:fldCharType="begin"/>
        </w:r>
        <w:r>
          <w:instrText xml:space="preserve"> PAGEREF _Toc27181 \h </w:instrText>
        </w:r>
        <w:r>
          <w:fldChar w:fldCharType="separate"/>
        </w:r>
        <w:r>
          <w:t>49</w:t>
        </w:r>
        <w:r>
          <w:fldChar w:fldCharType="end"/>
        </w:r>
      </w:hyperlink>
    </w:p>
    <w:p>
      <w:pPr>
        <w:pStyle w:val="TOC2"/>
        <w:tabs>
          <w:tab w:val="right" w:leader="dot" w:pos="8306"/>
        </w:tabs>
      </w:pPr>
      <w:hyperlink w:anchor="_Toc19268" w:history="1">
        <w:r>
          <w:rPr>
            <w:rFonts w:ascii="仿宋" w:eastAsia="仿宋" w:hAnsi="仿宋" w:cs="仿宋" w:hint="eastAsia"/>
            <w:lang w:eastAsia="zh-CN"/>
          </w:rPr>
          <w:t>(四)、茶具项目建设对区域经济的影响</w:t>
        </w:r>
        <w:r>
          <w:tab/>
        </w:r>
        <w:r>
          <w:fldChar w:fldCharType="begin"/>
        </w:r>
        <w:r>
          <w:instrText xml:space="preserve"> PAGEREF _Toc19268 \h </w:instrText>
        </w:r>
        <w:r>
          <w:fldChar w:fldCharType="separate"/>
        </w:r>
        <w:r>
          <w:t>51</w:t>
        </w:r>
        <w:r>
          <w:fldChar w:fldCharType="end"/>
        </w:r>
      </w:hyperlink>
    </w:p>
    <w:p>
      <w:pPr>
        <w:pStyle w:val="TOC2"/>
        <w:tabs>
          <w:tab w:val="right" w:leader="dot" w:pos="8306"/>
        </w:tabs>
      </w:pPr>
      <w:hyperlink w:anchor="_Toc6927" w:history="1">
        <w:r>
          <w:rPr>
            <w:rFonts w:ascii="仿宋" w:eastAsia="仿宋" w:hAnsi="仿宋" w:cs="仿宋" w:hint="eastAsia"/>
            <w:lang w:eastAsia="zh-CN"/>
          </w:rPr>
          <w:t>(五)、废弃物处理</w:t>
        </w:r>
        <w:r>
          <w:tab/>
        </w:r>
        <w:r>
          <w:fldChar w:fldCharType="begin"/>
        </w:r>
        <w:r>
          <w:instrText xml:space="preserve"> PAGEREF _Toc6927 \h </w:instrText>
        </w:r>
        <w:r>
          <w:fldChar w:fldCharType="separate"/>
        </w:r>
        <w:r>
          <w:t>52</w:t>
        </w:r>
        <w:r>
          <w:fldChar w:fldCharType="end"/>
        </w:r>
      </w:hyperlink>
    </w:p>
    <w:p>
      <w:pPr>
        <w:pStyle w:val="TOC2"/>
        <w:tabs>
          <w:tab w:val="right" w:leader="dot" w:pos="8306"/>
        </w:tabs>
      </w:pPr>
      <w:hyperlink w:anchor="_Toc4074" w:history="1">
        <w:r>
          <w:rPr>
            <w:rFonts w:ascii="仿宋" w:eastAsia="仿宋" w:hAnsi="仿宋" w:cs="仿宋" w:hint="eastAsia"/>
            <w:lang w:eastAsia="zh-CN"/>
          </w:rPr>
          <w:t>(六)、特殊环境影响分析</w:t>
        </w:r>
        <w:r>
          <w:tab/>
        </w:r>
        <w:r>
          <w:fldChar w:fldCharType="begin"/>
        </w:r>
        <w:r>
          <w:instrText xml:space="preserve"> PAGEREF _Toc4074 \h </w:instrText>
        </w:r>
        <w:r>
          <w:fldChar w:fldCharType="separate"/>
        </w:r>
        <w:r>
          <w:t>53</w:t>
        </w:r>
        <w:r>
          <w:fldChar w:fldCharType="end"/>
        </w:r>
      </w:hyperlink>
    </w:p>
    <w:p>
      <w:pPr>
        <w:pStyle w:val="TOC2"/>
        <w:tabs>
          <w:tab w:val="right" w:leader="dot" w:pos="8306"/>
        </w:tabs>
      </w:pPr>
      <w:hyperlink w:anchor="_Toc3151" w:history="1">
        <w:r>
          <w:rPr>
            <w:rFonts w:ascii="仿宋" w:eastAsia="仿宋" w:hAnsi="仿宋" w:cs="仿宋" w:hint="eastAsia"/>
            <w:lang w:eastAsia="zh-CN"/>
          </w:rPr>
          <w:t>(七)、清洁生产</w:t>
        </w:r>
        <w:r>
          <w:tab/>
        </w:r>
        <w:r>
          <w:fldChar w:fldCharType="begin"/>
        </w:r>
        <w:r>
          <w:instrText xml:space="preserve"> PAGEREF _Toc3151 \h </w:instrText>
        </w:r>
        <w:r>
          <w:fldChar w:fldCharType="separate"/>
        </w:r>
        <w:r>
          <w:t>55</w:t>
        </w:r>
        <w:r>
          <w:fldChar w:fldCharType="end"/>
        </w:r>
      </w:hyperlink>
    </w:p>
    <w:p>
      <w:pPr>
        <w:pStyle w:val="TOC2"/>
        <w:tabs>
          <w:tab w:val="right" w:leader="dot" w:pos="8306"/>
        </w:tabs>
      </w:pPr>
      <w:hyperlink w:anchor="_Toc12080" w:history="1">
        <w:r>
          <w:rPr>
            <w:rFonts w:ascii="仿宋" w:eastAsia="仿宋" w:hAnsi="仿宋" w:cs="仿宋" w:hint="eastAsia"/>
            <w:lang w:eastAsia="zh-CN"/>
          </w:rPr>
          <w:t>(八)、环境保护综合评价</w:t>
        </w:r>
        <w:r>
          <w:tab/>
        </w:r>
        <w:r>
          <w:fldChar w:fldCharType="begin"/>
        </w:r>
        <w:r>
          <w:instrText xml:space="preserve"> PAGEREF _Toc12080 \h </w:instrText>
        </w:r>
        <w:r>
          <w:fldChar w:fldCharType="separate"/>
        </w:r>
        <w:r>
          <w:t>56</w:t>
        </w:r>
        <w:r>
          <w:fldChar w:fldCharType="end"/>
        </w:r>
      </w:hyperlink>
    </w:p>
    <w:p>
      <w:pPr>
        <w:pStyle w:val="TOC1"/>
        <w:tabs>
          <w:tab w:val="right" w:leader="dot" w:pos="8306"/>
        </w:tabs>
      </w:pPr>
      <w:hyperlink w:anchor="_Toc17294" w:history="1">
        <w:r>
          <w:rPr>
            <w:rFonts w:ascii="仿宋" w:eastAsia="仿宋" w:hAnsi="仿宋" w:cs="仿宋" w:hint="eastAsia"/>
            <w:lang w:eastAsia="zh-CN"/>
          </w:rPr>
          <w:t>十三、供应链管理</w:t>
        </w:r>
        <w:r>
          <w:tab/>
        </w:r>
        <w:r>
          <w:fldChar w:fldCharType="begin"/>
        </w:r>
        <w:r>
          <w:instrText xml:space="preserve"> PAGEREF _Toc17294 \h </w:instrText>
        </w:r>
        <w:r>
          <w:fldChar w:fldCharType="separate"/>
        </w:r>
        <w:r>
          <w:t>57</w:t>
        </w:r>
        <w:r>
          <w:fldChar w:fldCharType="end"/>
        </w:r>
      </w:hyperlink>
    </w:p>
    <w:p>
      <w:pPr>
        <w:pStyle w:val="TOC2"/>
        <w:tabs>
          <w:tab w:val="right" w:leader="dot" w:pos="8306"/>
        </w:tabs>
      </w:pPr>
      <w:hyperlink w:anchor="_Toc32737" w:history="1">
        <w:r>
          <w:rPr>
            <w:rFonts w:ascii="仿宋" w:eastAsia="仿宋" w:hAnsi="仿宋" w:cs="仿宋" w:hint="eastAsia"/>
            <w:lang w:eastAsia="zh-CN"/>
          </w:rPr>
          <w:t>(一)、供应链战略规划</w:t>
        </w:r>
        <w:r>
          <w:tab/>
        </w:r>
        <w:r>
          <w:fldChar w:fldCharType="begin"/>
        </w:r>
        <w:r>
          <w:instrText xml:space="preserve"> PAGEREF _Toc32737 \h </w:instrText>
        </w:r>
        <w:r>
          <w:fldChar w:fldCharType="separate"/>
        </w:r>
        <w:r>
          <w:t>57</w:t>
        </w:r>
        <w:r>
          <w:fldChar w:fldCharType="end"/>
        </w:r>
      </w:hyperlink>
    </w:p>
    <w:p>
      <w:pPr>
        <w:pStyle w:val="TOC2"/>
        <w:tabs>
          <w:tab w:val="right" w:leader="dot" w:pos="8306"/>
        </w:tabs>
      </w:pPr>
      <w:hyperlink w:anchor="_Toc19797" w:history="1">
        <w:r>
          <w:rPr>
            <w:rFonts w:ascii="仿宋" w:eastAsia="仿宋" w:hAnsi="仿宋" w:cs="仿宋" w:hint="eastAsia"/>
            <w:lang w:eastAsia="zh-CN"/>
          </w:rPr>
          <w:t>(二)、供应商选择与合作</w:t>
        </w:r>
        <w:r>
          <w:tab/>
        </w:r>
        <w:r>
          <w:fldChar w:fldCharType="begin"/>
        </w:r>
        <w:r>
          <w:instrText xml:space="preserve"> PAGEREF _Toc19797 \h </w:instrText>
        </w:r>
        <w:r>
          <w:fldChar w:fldCharType="separate"/>
        </w:r>
        <w:r>
          <w:t>58</w:t>
        </w:r>
        <w:r>
          <w:fldChar w:fldCharType="end"/>
        </w:r>
      </w:hyperlink>
    </w:p>
    <w:p>
      <w:pPr>
        <w:pStyle w:val="TOC2"/>
        <w:tabs>
          <w:tab w:val="right" w:leader="dot" w:pos="8306"/>
        </w:tabs>
      </w:pPr>
      <w:hyperlink w:anchor="_Toc20901" w:history="1">
        <w:r>
          <w:rPr>
            <w:rFonts w:ascii="仿宋" w:eastAsia="仿宋" w:hAnsi="仿宋" w:cs="仿宋" w:hint="eastAsia"/>
            <w:lang w:eastAsia="zh-CN"/>
          </w:rPr>
          <w:t>(三)、物流与库存管理</w:t>
        </w:r>
        <w:r>
          <w:tab/>
        </w:r>
        <w:r>
          <w:fldChar w:fldCharType="begin"/>
        </w:r>
        <w:r>
          <w:instrText xml:space="preserve"> PAGEREF _Toc20901 \h </w:instrText>
        </w:r>
        <w:r>
          <w:fldChar w:fldCharType="separate"/>
        </w:r>
        <w:r>
          <w:t>59</w:t>
        </w:r>
        <w:r>
          <w:fldChar w:fldCharType="end"/>
        </w:r>
      </w:hyperlink>
    </w:p>
    <w:p>
      <w:pPr>
        <w:pStyle w:val="TOC1"/>
        <w:tabs>
          <w:tab w:val="right" w:leader="dot" w:pos="8306"/>
        </w:tabs>
      </w:pPr>
      <w:hyperlink w:anchor="_Toc25314" w:history="1">
        <w:r>
          <w:rPr>
            <w:rFonts w:ascii="仿宋" w:eastAsia="仿宋" w:hAnsi="仿宋" w:cs="仿宋" w:hint="eastAsia"/>
            <w:lang w:eastAsia="zh-CN"/>
          </w:rPr>
          <w:t>十四、风险识别与分类</w:t>
        </w:r>
        <w:r>
          <w:tab/>
        </w:r>
        <w:r>
          <w:fldChar w:fldCharType="begin"/>
        </w:r>
        <w:r>
          <w:instrText xml:space="preserve"> PAGEREF _Toc25314 \h </w:instrText>
        </w:r>
        <w:r>
          <w:fldChar w:fldCharType="separate"/>
        </w:r>
        <w:r>
          <w:t>61</w:t>
        </w:r>
        <w:r>
          <w:fldChar w:fldCharType="end"/>
        </w:r>
      </w:hyperlink>
    </w:p>
    <w:p>
      <w:pPr>
        <w:pStyle w:val="TOC2"/>
        <w:tabs>
          <w:tab w:val="right" w:leader="dot" w:pos="8306"/>
        </w:tabs>
      </w:pPr>
      <w:hyperlink w:anchor="_Toc26639" w:history="1">
        <w:r>
          <w:rPr>
            <w:rFonts w:ascii="仿宋" w:eastAsia="仿宋" w:hAnsi="仿宋" w:cs="仿宋" w:hint="eastAsia"/>
            <w:lang w:eastAsia="zh-CN"/>
          </w:rPr>
          <w:t>(一)、风险识别</w:t>
        </w:r>
        <w:r>
          <w:tab/>
        </w:r>
        <w:r>
          <w:fldChar w:fldCharType="begin"/>
        </w:r>
        <w:r>
          <w:instrText xml:space="preserve"> PAGEREF _Toc26639 \h </w:instrText>
        </w:r>
        <w:r>
          <w:fldChar w:fldCharType="separate"/>
        </w:r>
        <w:r>
          <w:t>61</w:t>
        </w:r>
        <w:r>
          <w:fldChar w:fldCharType="end"/>
        </w:r>
      </w:hyperlink>
    </w:p>
    <w:p>
      <w:pPr>
        <w:pStyle w:val="TOC2"/>
        <w:tabs>
          <w:tab w:val="right" w:leader="dot" w:pos="8306"/>
        </w:tabs>
      </w:pPr>
      <w:hyperlink w:anchor="_Toc13193" w:history="1">
        <w:r>
          <w:rPr>
            <w:rFonts w:ascii="仿宋" w:eastAsia="仿宋" w:hAnsi="仿宋" w:cs="仿宋" w:hint="eastAsia"/>
            <w:lang w:eastAsia="zh-CN"/>
          </w:rPr>
          <w:t>(二)、风险分类</w:t>
        </w:r>
        <w:r>
          <w:tab/>
        </w:r>
        <w:r>
          <w:fldChar w:fldCharType="begin"/>
        </w:r>
        <w:r>
          <w:instrText xml:space="preserve"> PAGEREF _Toc13193 \h </w:instrText>
        </w:r>
        <w:r>
          <w:fldChar w:fldCharType="separate"/>
        </w:r>
        <w:r>
          <w:t>62</w:t>
        </w:r>
        <w:r>
          <w:fldChar w:fldCharType="end"/>
        </w:r>
      </w:hyperlink>
    </w:p>
    <w:p>
      <w:pPr>
        <w:pStyle w:val="TOC1"/>
        <w:tabs>
          <w:tab w:val="right" w:leader="dot" w:pos="8306"/>
        </w:tabs>
      </w:pPr>
      <w:hyperlink w:anchor="_Toc28430" w:history="1">
        <w:r>
          <w:rPr>
            <w:rFonts w:ascii="仿宋" w:eastAsia="仿宋" w:hAnsi="仿宋" w:cs="仿宋" w:hint="eastAsia"/>
            <w:lang w:eastAsia="zh-CN"/>
          </w:rPr>
          <w:t>十五、茶具项目实施时间节点</w:t>
        </w:r>
        <w:r>
          <w:tab/>
        </w:r>
        <w:r>
          <w:fldChar w:fldCharType="begin"/>
        </w:r>
        <w:r>
          <w:instrText xml:space="preserve"> PAGEREF _Toc28430 \h </w:instrText>
        </w:r>
        <w:r>
          <w:fldChar w:fldCharType="separate"/>
        </w:r>
        <w:r>
          <w:t>64</w:t>
        </w:r>
        <w:r>
          <w:fldChar w:fldCharType="end"/>
        </w:r>
      </w:hyperlink>
    </w:p>
    <w:p>
      <w:pPr>
        <w:pStyle w:val="TOC2"/>
        <w:tabs>
          <w:tab w:val="right" w:leader="dot" w:pos="8306"/>
        </w:tabs>
      </w:pPr>
      <w:hyperlink w:anchor="_Toc5589" w:history="1">
        <w:r>
          <w:rPr>
            <w:rFonts w:ascii="仿宋" w:eastAsia="仿宋" w:hAnsi="仿宋" w:cs="仿宋" w:hint="eastAsia"/>
            <w:lang w:eastAsia="zh-CN"/>
          </w:rPr>
          <w:t>(一)、茶具项目启动阶段时间节点</w:t>
        </w:r>
        <w:r>
          <w:tab/>
        </w:r>
        <w:r>
          <w:fldChar w:fldCharType="begin"/>
        </w:r>
        <w:r>
          <w:instrText xml:space="preserve"> PAGEREF _Toc5589 \h </w:instrText>
        </w:r>
        <w:r>
          <w:fldChar w:fldCharType="separate"/>
        </w:r>
        <w:r>
          <w:t>64</w:t>
        </w:r>
        <w:r>
          <w:fldChar w:fldCharType="end"/>
        </w:r>
      </w:hyperlink>
    </w:p>
    <w:p>
      <w:pPr>
        <w:pStyle w:val="TOC2"/>
        <w:tabs>
          <w:tab w:val="right" w:leader="dot" w:pos="8306"/>
        </w:tabs>
      </w:pPr>
      <w:hyperlink w:anchor="_Toc15340" w:history="1">
        <w:r>
          <w:rPr>
            <w:rFonts w:ascii="仿宋" w:eastAsia="仿宋" w:hAnsi="仿宋" w:cs="仿宋" w:hint="eastAsia"/>
            <w:lang w:eastAsia="zh-CN"/>
          </w:rPr>
          <w:t>(二)、茶具项目执行阶段时间节点</w:t>
        </w:r>
        <w:r>
          <w:tab/>
        </w:r>
        <w:r>
          <w:fldChar w:fldCharType="begin"/>
        </w:r>
        <w:r>
          <w:instrText xml:space="preserve"> PAGEREF _Toc15340 \h </w:instrText>
        </w:r>
        <w:r>
          <w:fldChar w:fldCharType="separate"/>
        </w:r>
        <w:r>
          <w:t>65</w:t>
        </w:r>
        <w:r>
          <w:fldChar w:fldCharType="end"/>
        </w:r>
      </w:hyperlink>
    </w:p>
    <w:p>
      <w:pPr>
        <w:pStyle w:val="TOC2"/>
        <w:tabs>
          <w:tab w:val="right" w:leader="dot" w:pos="8306"/>
        </w:tabs>
      </w:pPr>
      <w:hyperlink w:anchor="_Toc18197" w:history="1">
        <w:r>
          <w:rPr>
            <w:rFonts w:ascii="仿宋" w:eastAsia="仿宋" w:hAnsi="仿宋" w:cs="仿宋" w:hint="eastAsia"/>
            <w:lang w:eastAsia="zh-CN"/>
          </w:rPr>
          <w:t>(三)、茶具项目完成阶段时间节点</w:t>
        </w:r>
        <w:r>
          <w:tab/>
        </w:r>
        <w:r>
          <w:fldChar w:fldCharType="begin"/>
        </w:r>
        <w:r>
          <w:instrText xml:space="preserve"> PAGEREF _Toc18197 \h </w:instrText>
        </w:r>
        <w:r>
          <w:fldChar w:fldCharType="separate"/>
        </w:r>
        <w:r>
          <w:t>66</w:t>
        </w:r>
        <w:r>
          <w:fldChar w:fldCharType="end"/>
        </w:r>
      </w:hyperlink>
    </w:p>
    <w:p>
      <w:pPr>
        <w:pStyle w:val="TOC1"/>
        <w:tabs>
          <w:tab w:val="right" w:leader="dot" w:pos="8306"/>
        </w:tabs>
      </w:pPr>
      <w:hyperlink w:anchor="_Toc1855" w:history="1">
        <w:r>
          <w:rPr>
            <w:rFonts w:ascii="仿宋" w:eastAsia="仿宋" w:hAnsi="仿宋" w:cs="仿宋" w:hint="eastAsia"/>
            <w:lang w:eastAsia="zh-CN"/>
          </w:rPr>
          <w:t>十六、利益相关者分析与沟通计划</w:t>
        </w:r>
        <w:r>
          <w:tab/>
        </w:r>
        <w:r>
          <w:fldChar w:fldCharType="begin"/>
        </w:r>
        <w:r>
          <w:instrText xml:space="preserve"> PAGEREF _Toc1855 \h </w:instrText>
        </w:r>
        <w:r>
          <w:fldChar w:fldCharType="separate"/>
        </w:r>
        <w:r>
          <w:t>67</w:t>
        </w:r>
        <w:r>
          <w:fldChar w:fldCharType="end"/>
        </w:r>
      </w:hyperlink>
    </w:p>
    <w:p>
      <w:pPr>
        <w:pStyle w:val="TOC2"/>
        <w:tabs>
          <w:tab w:val="right" w:leader="dot" w:pos="8306"/>
        </w:tabs>
      </w:pPr>
      <w:hyperlink w:anchor="_Toc21502" w:history="1">
        <w:r>
          <w:rPr>
            <w:rFonts w:ascii="仿宋" w:eastAsia="仿宋" w:hAnsi="仿宋" w:cs="仿宋" w:hint="eastAsia"/>
            <w:lang w:eastAsia="zh-CN"/>
          </w:rPr>
          <w:t>(一)、利益相关者分析</w:t>
        </w:r>
        <w:r>
          <w:tab/>
        </w:r>
        <w:r>
          <w:fldChar w:fldCharType="begin"/>
        </w:r>
        <w:r>
          <w:instrText xml:space="preserve"> PAGEREF _Toc21502 \h </w:instrText>
        </w:r>
        <w:r>
          <w:fldChar w:fldCharType="separate"/>
        </w:r>
        <w:r>
          <w:t>67</w:t>
        </w:r>
        <w:r>
          <w:fldChar w:fldCharType="end"/>
        </w:r>
      </w:hyperlink>
    </w:p>
    <w:p>
      <w:pPr>
        <w:pStyle w:val="TOC2"/>
        <w:tabs>
          <w:tab w:val="right" w:leader="dot" w:pos="8306"/>
        </w:tabs>
      </w:pPr>
      <w:hyperlink w:anchor="_Toc28542" w:history="1">
        <w:r>
          <w:rPr>
            <w:rFonts w:ascii="仿宋" w:eastAsia="仿宋" w:hAnsi="仿宋" w:cs="仿宋" w:hint="eastAsia"/>
            <w:lang w:eastAsia="zh-CN"/>
          </w:rPr>
          <w:t>(二)、沟通计划</w:t>
        </w:r>
        <w:r>
          <w:tab/>
        </w:r>
        <w:r>
          <w:fldChar w:fldCharType="begin"/>
        </w:r>
        <w:r>
          <w:instrText xml:space="preserve"> PAGEREF _Toc28542 \h </w:instrText>
        </w:r>
        <w:r>
          <w:fldChar w:fldCharType="separate"/>
        </w:r>
        <w:r>
          <w:t>68</w:t>
        </w:r>
        <w:r>
          <w:fldChar w:fldCharType="end"/>
        </w:r>
      </w:hyperlink>
    </w:p>
    <w:p>
      <w:pPr>
        <w:pStyle w:val="TOC1"/>
        <w:tabs>
          <w:tab w:val="right" w:leader="dot" w:pos="8306"/>
        </w:tabs>
      </w:pPr>
      <w:hyperlink w:anchor="_Toc23415" w:history="1">
        <w:r>
          <w:rPr>
            <w:rFonts w:ascii="仿宋" w:eastAsia="仿宋" w:hAnsi="仿宋" w:cs="仿宋" w:hint="eastAsia"/>
            <w:lang w:eastAsia="zh-CN"/>
          </w:rPr>
          <w:t>十七、质量管理体系</w:t>
        </w:r>
        <w:r>
          <w:tab/>
        </w:r>
        <w:r>
          <w:fldChar w:fldCharType="begin"/>
        </w:r>
        <w:r>
          <w:instrText xml:space="preserve"> PAGEREF _Toc23415 \h </w:instrText>
        </w:r>
        <w:r>
          <w:fldChar w:fldCharType="separate"/>
        </w:r>
        <w:r>
          <w:t>69</w:t>
        </w:r>
        <w:r>
          <w:fldChar w:fldCharType="end"/>
        </w:r>
      </w:hyperlink>
    </w:p>
    <w:p>
      <w:pPr>
        <w:pStyle w:val="TOC2"/>
        <w:tabs>
          <w:tab w:val="right" w:leader="dot" w:pos="8306"/>
        </w:tabs>
      </w:pPr>
      <w:hyperlink w:anchor="_Toc20755" w:history="1">
        <w:r>
          <w:rPr>
            <w:rFonts w:ascii="仿宋" w:eastAsia="仿宋" w:hAnsi="仿宋" w:cs="仿宋" w:hint="eastAsia"/>
            <w:lang w:eastAsia="zh-CN"/>
          </w:rPr>
          <w:t>(一)、质量目标与方针</w:t>
        </w:r>
        <w:r>
          <w:tab/>
        </w:r>
        <w:r>
          <w:fldChar w:fldCharType="begin"/>
        </w:r>
        <w:r>
          <w:instrText xml:space="preserve"> PAGEREF _Toc20755 \h </w:instrText>
        </w:r>
        <w:r>
          <w:fldChar w:fldCharType="separate"/>
        </w:r>
        <w:r>
          <w:t>69</w:t>
        </w:r>
        <w:r>
          <w:fldChar w:fldCharType="end"/>
        </w:r>
      </w:hyperlink>
    </w:p>
    <w:p>
      <w:pPr>
        <w:pStyle w:val="TOC2"/>
        <w:tabs>
          <w:tab w:val="right" w:leader="dot" w:pos="8306"/>
        </w:tabs>
      </w:pPr>
      <w:hyperlink w:anchor="_Toc9434" w:history="1">
        <w:r>
          <w:rPr>
            <w:rFonts w:ascii="仿宋" w:eastAsia="仿宋" w:hAnsi="仿宋" w:cs="仿宋" w:hint="eastAsia"/>
            <w:lang w:eastAsia="zh-CN"/>
          </w:rPr>
          <w:t>(二)、质量管理责任</w:t>
        </w:r>
        <w:r>
          <w:tab/>
        </w:r>
        <w:r>
          <w:fldChar w:fldCharType="begin"/>
        </w:r>
        <w:r>
          <w:instrText xml:space="preserve"> PAGEREF _Toc9434 \h </w:instrText>
        </w:r>
        <w:r>
          <w:fldChar w:fldCharType="separate"/>
        </w:r>
        <w:r>
          <w:t>70</w:t>
        </w:r>
        <w:r>
          <w:fldChar w:fldCharType="end"/>
        </w:r>
      </w:hyperlink>
    </w:p>
    <w:p>
      <w:pPr>
        <w:pStyle w:val="TOC2"/>
        <w:tabs>
          <w:tab w:val="right" w:leader="dot" w:pos="8306"/>
        </w:tabs>
      </w:pPr>
      <w:hyperlink w:anchor="_Toc10272" w:history="1">
        <w:r>
          <w:rPr>
            <w:rFonts w:ascii="仿宋" w:eastAsia="仿宋" w:hAnsi="仿宋" w:cs="仿宋" w:hint="eastAsia"/>
            <w:lang w:eastAsia="zh-CN"/>
          </w:rPr>
          <w:t>(三)、质量管理体系文件</w:t>
        </w:r>
        <w:r>
          <w:tab/>
        </w:r>
        <w:r>
          <w:fldChar w:fldCharType="begin"/>
        </w:r>
        <w:r>
          <w:instrText xml:space="preserve"> PAGEREF _Toc10272 \h </w:instrText>
        </w:r>
        <w:r>
          <w:fldChar w:fldCharType="separate"/>
        </w:r>
        <w:r>
          <w:t>71</w:t>
        </w:r>
        <w:r>
          <w:fldChar w:fldCharType="end"/>
        </w:r>
      </w:hyperlink>
    </w:p>
    <w:p>
      <w:pPr>
        <w:pStyle w:val="TOC2"/>
        <w:tabs>
          <w:tab w:val="right" w:leader="dot" w:pos="8306"/>
        </w:tabs>
      </w:pPr>
      <w:hyperlink w:anchor="_Toc3375" w:history="1">
        <w:r>
          <w:rPr>
            <w:rFonts w:ascii="仿宋" w:eastAsia="仿宋" w:hAnsi="仿宋" w:cs="仿宋" w:hint="eastAsia"/>
            <w:lang w:eastAsia="zh-CN"/>
          </w:rPr>
          <w:t>(四)、质量培训与教育</w:t>
        </w:r>
        <w:r>
          <w:tab/>
        </w:r>
        <w:r>
          <w:fldChar w:fldCharType="begin"/>
        </w:r>
        <w:r>
          <w:instrText xml:space="preserve"> PAGEREF _Toc3375 \h </w:instrText>
        </w:r>
        <w:r>
          <w:fldChar w:fldCharType="separate"/>
        </w:r>
        <w:r>
          <w:t>74</w:t>
        </w:r>
        <w:r>
          <w:fldChar w:fldCharType="end"/>
        </w:r>
      </w:hyperlink>
    </w:p>
    <w:p>
      <w:pPr>
        <w:pStyle w:val="TOC2"/>
        <w:tabs>
          <w:tab w:val="right" w:leader="dot" w:pos="8306"/>
        </w:tabs>
      </w:pPr>
      <w:hyperlink w:anchor="_Toc4435" w:history="1">
        <w:r>
          <w:rPr>
            <w:rFonts w:ascii="仿宋" w:eastAsia="仿宋" w:hAnsi="仿宋" w:cs="仿宋" w:hint="eastAsia"/>
            <w:lang w:eastAsia="zh-CN"/>
          </w:rPr>
          <w:t>(五)、质量审核与评价</w:t>
        </w:r>
        <w:r>
          <w:tab/>
        </w:r>
        <w:r>
          <w:fldChar w:fldCharType="begin"/>
        </w:r>
        <w:r>
          <w:instrText xml:space="preserve"> PAGEREF _Toc4435 \h </w:instrText>
        </w:r>
        <w:r>
          <w:fldChar w:fldCharType="separate"/>
        </w:r>
        <w:r>
          <w:t>75</w:t>
        </w:r>
        <w:r>
          <w:fldChar w:fldCharType="end"/>
        </w:r>
      </w:hyperlink>
    </w:p>
    <w:p>
      <w:pPr>
        <w:pStyle w:val="TOC2"/>
        <w:tabs>
          <w:tab w:val="right" w:leader="dot" w:pos="8306"/>
        </w:tabs>
      </w:pPr>
      <w:hyperlink w:anchor="_Toc11039" w:history="1">
        <w:r>
          <w:rPr>
            <w:rFonts w:ascii="仿宋" w:eastAsia="仿宋" w:hAnsi="仿宋" w:cs="仿宋" w:hint="eastAsia"/>
            <w:lang w:eastAsia="zh-CN"/>
          </w:rPr>
          <w:t>(六)、不符合与纠正措施</w:t>
        </w:r>
        <w:r>
          <w:tab/>
        </w:r>
        <w:r>
          <w:fldChar w:fldCharType="begin"/>
        </w:r>
        <w:r>
          <w:instrText xml:space="preserve"> PAGEREF _Toc11039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90"/>
      <w:r>
        <w:rPr>
          <w:rFonts w:ascii="仿宋" w:eastAsia="仿宋" w:hAnsi="仿宋" w:cs="仿宋" w:hint="eastAsia"/>
          <w:sz w:val="28"/>
          <w:lang w:eastAsia="zh-CN"/>
        </w:rPr>
        <w:t>一、茶具项目概论</w:t>
      </w:r>
      <w:bookmarkEnd w:id="2"/>
    </w:p>
    <w:p>
      <w:pPr>
        <w:pStyle w:val="Heading2"/>
        <w:rPr>
          <w:rFonts w:ascii="仿宋" w:eastAsia="仿宋" w:hAnsi="仿宋" w:cs="仿宋" w:hint="eastAsia"/>
          <w:lang w:eastAsia="zh-CN"/>
        </w:rPr>
      </w:pPr>
      <w:bookmarkStart w:id="3" w:name="_Toc19692"/>
      <w:r>
        <w:rPr>
          <w:rFonts w:ascii="仿宋" w:eastAsia="仿宋" w:hAnsi="仿宋" w:cs="仿宋" w:hint="eastAsia"/>
          <w:lang w:eastAsia="zh-CN"/>
        </w:rPr>
        <w:t>(一)、茶具项目概况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起源追溯至对市场的深入洞察。市场的不断演变与变革为茶具项目提供了难得的机遇。当前市场存在的需求缺口和变革的大环境共同构成了茶具项目的背景。这个茶具项目旨在充分利用市场机遇，填补行业中尚未满足的需求，为客户提供全新的解决方案。市场的变革和需求的增长使得这个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茶具项目正式命名为茶具。这个名称不仅仅是一个标识，更代表了茶具项目的核心理念和愿景。它蕴含着茶具项目所要解决问题的关键字，具有强烈的表达和辨识度，为茶具项目树立了鲜明的品牌形象。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茶具项目目标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核心目标是提供一种全新、高效的解决方案，满足客户日益增长的需求。茶具项目追求的不仅仅是满足市场需求，更是在市场中获得卓越的竞争优势。通过不断提升产品或服务的质量和创新水平，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全面涵盖了产品研发、制造、市场推广和售后服务，确保从产品设计到最终用户体验的全方位关注。这一全面的茶具项目范围是为了确保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茶具项目计划在未来18个月内完成，包括研发、测试、市场试点和正式推出等不同阶段。这个时间表的合理设计是为了确保茶具项目各个阶段的顺利推进，以便按时交付高质量的成果。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茶具项目总预算估算为XX百万美元，主要分配在研发、市场推广、人员培训和运营等方面。这一充足的预算为茶具项目提供了充足的资源，确保茶具项目在各个方面都能取得优异的表现。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茶具项目可能面临的风险包括市场接受度低、技术难题、竞争激烈等。茶具项目团队已经制定了相应的风险应对计划，通过前瞻性的风险管理，确保茶具项目在面对不确定性时能够迅速做出应对。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茶具项目团队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茶具项目汇聚了一支经验丰富、多领域专业素养的核心团队，确保茶具项目在各个方面都能拥有高水平的执行力。团队的协同作战是茶具项目成功的关键因素之一。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茶具项目的背景根植于市场对更高效、创新产品的渴望，同时也受到科技发展对行业格局的深刻改变的影响。这为茶具项目提供了广阔的发展空间和市场需求。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截至目前，茶具项目已完成市场调研和技术验证，取得了初步的成功。这为茶具项目在未来的发展奠定了坚实的基础，为更远大的目标打下了坚实的基石。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497"/>
      <w:r>
        <w:rPr>
          <w:rFonts w:ascii="仿宋" w:eastAsia="仿宋" w:hAnsi="仿宋" w:cs="仿宋" w:hint="eastAsia"/>
          <w:sz w:val="28"/>
          <w:lang w:eastAsia="zh-CN"/>
        </w:rPr>
        <w:t>(二)、茶具项目目标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keyword》茶具项目首要业务目标是在市场中占据有利地位，实现产品/服务的成功推广和销售。通过不断提升产品质量、创新性，茶具项目追求成为行业中的领导者，赢得更多客户的青睐。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在科技迅速发展的时代，茶具项目着眼于技术创新。通过持续的研发和技术升级，茶具项目旨在推出更具创新性的产品或服务，以满足市场对新鲜、先进解决方案的需求。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为了建立可持续的客户关系，茶具项目设定了客户满意度目标。通过提供卓越的产品质量和优质的客户服务，茶具项目追求赢得客户的信任和忠诚度，确保他们的满意度达到行业领先水平。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茶具项目注重社会责任和可持续发展。通过实施环保、社会责任茶具项目，茶具项目致力于在经济发展的同时保护环境，促进社会公平，实现可持续经营。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茶具项目的团队是实现目标的核心驱动力。因此，茶具项目设定了团队发展目标，包括提升团队成员的专业技能、培养领导力，以及搭建协同高效的团队工作氛围。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739"/>
      <w:r>
        <w:rPr>
          <w:rFonts w:ascii="仿宋" w:eastAsia="仿宋" w:hAnsi="仿宋" w:cs="仿宋" w:hint="eastAsia"/>
          <w:sz w:val="28"/>
          <w:lang w:eastAsia="zh-CN"/>
        </w:rPr>
        <w:t>(三)、茶具项目提出的理由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源于对市场机遇的深刻洞察。当前市场中存在的需求缺口和行业发展趋势表明，有巨大的商业机会等待被开发。通过准确捕捉市场机遇，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理念基于对技术创新的信仰。通过持续的研发和技术投入，茶具项目有望推出更具创新性的产品或服务。在科技飞速发展的当下，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是为了增强企业的行业竞争力。通过提升产品或服务的质量和独特性，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响应了消费者需求的变化。随着社会和科技的不断发展，消费者对产品和服务的需求也在发生变化。通过深入了解并及时回应消费者的新需求，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茶具项目的提出是企业战略发展规划的一部分。在面对日益激烈的市场竞争和不断变化的商业环境中，茶具项目作为企业战略的一环，旨在为企业开辟新的增长领域，巩固企业在行业中的地位。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茶具项目的提出不仅仅是基于商业考量，还注重社会责任。通过推出环保、社会责任等方面的茶具项目，茶具企业可以在社会中树立积极形象，为社会做出积极贡献，实现经济效益和社会效益的双赢。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茶具项目的提出反映了对利益相关者期望的关注。包括客户、员工、投资者等利益相关者在企业发展中都有着各自的期望，茶具项目力求在满足这些期望的同时，取得更大的共赢。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006"/>
      <w:r>
        <w:rPr>
          <w:rFonts w:ascii="仿宋" w:eastAsia="仿宋" w:hAnsi="仿宋" w:cs="仿宋" w:hint="eastAsia"/>
          <w:sz w:val="28"/>
          <w:lang w:eastAsia="zh-CN"/>
        </w:rPr>
        <w:t>(四)、茶具项目意义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在实施茶具项目的过程中，我们不仅仅是在追逐商业成功，更是为企业和社会的多个层面创造了深远的意义。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首要意义在于提升企业的市场竞争力。通过持续的创新和对产品质量的高标准要求，茶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茶具项目的推进将促使行业技术水平的提升。通过引入先进技术和创新性解决方案，茶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在社会层面，茶具项目不仅创造了大量就业机会，提高了就业水平，还注重社会责任和环保。通过参与社会公益事业和推动环保茶具项目，茶具项目为社会贡献了一份力量，体现了企业对社会的积极回馈。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综合而言，茶具项目意义重大，不仅推动了企业的发展，也为行业和社会的进步贡献了积极力量。这是一个全面而深刻的影响，将在未来产生可持续的正面效应。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727"/>
      <w:r>
        <w:rPr>
          <w:rFonts w:ascii="仿宋" w:eastAsia="仿宋" w:hAnsi="仿宋" w:cs="仿宋" w:hint="eastAsia"/>
          <w:sz w:val="28"/>
          <w:lang w:eastAsia="zh-CN"/>
        </w:rPr>
        <w:t>(五)、茶具项目背景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在当今迅猛发展的商业环境中，茶具项目的动因根植于对多方面因素的审慎考量。这个茶具项目的提出并非孤立的决策，而是对企业所处背景深入思考的产物。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市场的不断演变是茶具项目背后的首要原因。科技的迅速发展和全球市场的快速变化使得企业必须灵活应对。茶具项目应运而生，旨在通过创新性的解决方案迎合市场的多变需求，赢得竞争中的先机。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竞争的激烈程度也是茶具项目背景中不可忽视的一环。企业需要在激烈竞争中脱颖而出，为此，茶具项目致力于打破常规，提供独特的价值主张，以吸引客户并确保市场份额的增长。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技术的迅速发展为企业带来了机遇与挑战。作为茶具项目启动的背景之一，对新兴技术的应用将有助于提升企业的技术水平，使其在不断演进的商业环境中保持竞争优势。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此外，社会对企业责任的期望也在逐渐升高。茶具项目充分融入了社会责任的理念，通过可持续经营和社会公益茶具项目，企图为社会贡献一份力量，在商业成功的同时关注社会价值。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404"/>
      <w:r>
        <w:rPr>
          <w:rFonts w:ascii="仿宋" w:eastAsia="仿宋" w:hAnsi="仿宋" w:cs="仿宋" w:hint="eastAsia"/>
          <w:sz w:val="28"/>
          <w:lang w:eastAsia="zh-CN"/>
        </w:rPr>
        <w:t>二、茶具项目危机管理</w:t>
      </w:r>
      <w:bookmarkEnd w:id="8"/>
    </w:p>
    <w:p>
      <w:pPr>
        <w:pStyle w:val="Heading2"/>
        <w:rPr>
          <w:rFonts w:ascii="仿宋" w:eastAsia="仿宋" w:hAnsi="仿宋" w:cs="仿宋" w:hint="eastAsia"/>
          <w:lang w:eastAsia="zh-CN"/>
        </w:rPr>
      </w:pPr>
      <w:bookmarkStart w:id="9" w:name="_Toc3201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茶具项目危机管理中，危机预警与识别是确保茶具项目稳健运行的核心步骤。通过建立全面的监测机制，茶具项目团队旨在及时发现和理解潜在的风险和危机因素，以便采取及时的预防和应对措施，确保茶具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首先，通过深入的风险评估，茶具项目团队全面分析了整个茶具项目和各个阶段可能存在的威胁。这包括准确评估每个潜在风险的发生概率和可能影响的程度，为后续危机预警提供了有力支持。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茶具项目团队着重于明确定义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茶具项目进展的持续监控，团队能够及时发现潜在问题并作出迅速反应。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在这一阶段，团队的专业素养和反应速度将发挥至关重要的作用，以确保潜在危机能够在初期得到有效的处理，最大程度地减轻负面影响。通过危机预警与识别，茶具项目得以更有序、可控地推进。</w:t>
      </w:r>
    </w:p>
    <w:p>
      <w:pPr>
        <w:pStyle w:val="Heading2"/>
        <w:ind w:firstLine="560" w:firstLineChars="200"/>
        <w:rPr>
          <w:rFonts w:ascii="仿宋" w:eastAsia="仿宋" w:hAnsi="仿宋" w:cs="仿宋" w:hint="eastAsia"/>
          <w:sz w:val="28"/>
          <w:lang w:eastAsia="zh-CN"/>
        </w:rPr>
      </w:pPr>
      <w:bookmarkStart w:id="10" w:name="_Toc745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暂停茶具项目进度：为遏制危机蔓延，茶具项目暂时停止进行，以便全面评估当前状况。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资源重新分配：重新评估茶具项目资源的分配，确保最大限度地减小损失。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实时沟通：与关键利益相关者建立实时沟通机制，向他们传递茶具项目危机的实际状况，保障茶具项目核心利益。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随着危机得到初步控制，茶具项目团队转向制定恢复计划，以确保茶具项目能够从中迅速恢复。主要恢复计划包括：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修复受损的进度计划：重新评估茶具项目进度，制定修复计划，确保茶具项目尽快回归正常进程。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重新调整资源分配：优化资源分配，确保茶具项目在有限资源下高效运转。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911"/>
      <w:r>
        <w:rPr>
          <w:rFonts w:ascii="仿宋" w:eastAsia="仿宋" w:hAnsi="仿宋" w:cs="仿宋" w:hint="eastAsia"/>
          <w:sz w:val="28"/>
          <w:lang w:eastAsia="zh-CN"/>
        </w:rPr>
        <w:t>三、茶具项目文档管理</w:t>
      </w:r>
      <w:bookmarkEnd w:id="11"/>
    </w:p>
    <w:p>
      <w:pPr>
        <w:pStyle w:val="Heading2"/>
        <w:rPr>
          <w:rFonts w:ascii="仿宋" w:eastAsia="仿宋" w:hAnsi="仿宋" w:cs="仿宋" w:hint="eastAsia"/>
          <w:lang w:eastAsia="zh-CN"/>
        </w:rPr>
      </w:pPr>
      <w:bookmarkStart w:id="12" w:name="_Toc2912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茶具项目高度重视文档的质量和准确性，以支持茶具项目的各项活动和决策。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文档的编制始于茶具项目计划的初期，我们制定了详细的文档编制计划，明确了每个文档的内容、格式和编写责任人。在茶具项目启动阶段，我们首先编制了茶具项目章程，明确定义了茶具项目的目标、范围、风险等关键要素。随后，茶具项目团队根据计划陆续编制了需求文档、设计文档、测试文档等各类文档，确保茶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茶具项目管理中的重要环节，旨在确保茶具项目文档符合质量标准和茶具项目需求。在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除了内部审查，我们还进行了外部审查，邀请茶具项目相关利益方和专业领域的专家对文档进行独立审查。这有助于获取更全面、客观的反馈，确保茶具项目文档不仅符合内部标准，也满足外部需求。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茶具项目在文档编制与审查方面建立了严格的管理机制，通过规范的流程和多维度的审查，确保茶具项目文档的质量、准确性和可靠性，为茶具项目的顺利推进提供了有力支持。</w:t>
      </w:r>
    </w:p>
    <w:p>
      <w:pPr>
        <w:pStyle w:val="Heading2"/>
        <w:ind w:firstLine="560" w:firstLineChars="200"/>
        <w:rPr>
          <w:rFonts w:ascii="仿宋" w:eastAsia="仿宋" w:hAnsi="仿宋" w:cs="仿宋" w:hint="eastAsia"/>
          <w:sz w:val="28"/>
          <w:lang w:eastAsia="zh-CN"/>
        </w:rPr>
      </w:pPr>
      <w:bookmarkStart w:id="13" w:name="_Toc3230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我们采用了精细的权限控制，确保只有授权人员可以访问敏感信息。这种安全措施保护了茶具项目文档的机密性，防止了未经授权的信息泄露。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70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文档存档与归档是茶具项目生命周期中一个至关重要的环节，直接关系到茶具项目信息的长期保存和历史记录的完整性。在茶具项目中，我们实施了一系列有效的文档存档与归档管理策略：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385"/>
      <w:r>
        <w:rPr>
          <w:rFonts w:ascii="仿宋" w:eastAsia="仿宋" w:hAnsi="仿宋" w:cs="仿宋" w:hint="eastAsia"/>
          <w:sz w:val="28"/>
          <w:lang w:eastAsia="zh-CN"/>
        </w:rPr>
        <w:t>四、茶具项目绩效评估</w:t>
      </w:r>
      <w:bookmarkEnd w:id="15"/>
    </w:p>
    <w:p>
      <w:pPr>
        <w:pStyle w:val="Heading2"/>
        <w:rPr>
          <w:rFonts w:ascii="仿宋" w:eastAsia="仿宋" w:hAnsi="仿宋" w:cs="仿宋" w:hint="eastAsia"/>
          <w:lang w:eastAsia="zh-CN"/>
        </w:rPr>
      </w:pPr>
      <w:bookmarkStart w:id="16" w:name="_Toc2470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在茶具项目中，我们设计了一套全面的绩效评估指标，以确保茶具项目的可控和成功交付。这些指标跨足茶具项目目标、成本、进度和质量等多个维度，为我们提供了全面洞察茶具项目的健康状况。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目标达成率是我们关注的首要指标。我们设定了明确的目标，并通过定期监测和评估，迅速发现并应对潜在的目标偏差。这为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成本绩效是另一个核心关注点。通过实际成本与预算成本的对比分析，我们深入了解成本差异的原因，及时调整资源分配，保持茶具项目在经济效益方面的合理水平。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进度作为关键的绩效指标之一，得到了精心的关注。我们制定了详细的茶具项目进度计划，并设立了进度符合度指标，确保实际进度与计划进度保持一致。这使我们能够快速发现和解决潜在的进度问题，保持茶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茶具项目绩效的不可或缺的一环。我们引入了一系列的质量标准和客户满意度指标，以确保茶具项目交付的成果在质量上达到或超越预期水平。通过持续监测这些指标，我们努力提升茶具项目整体质量水平，为茶具项目的成功交付提供有力保障。通过这些科学且全面的绩效评估，我们能够更好地引导茶具项目的持续改进，确保茶具项目目标的顺利达成。</w:t>
      </w:r>
    </w:p>
    <w:p>
      <w:pPr>
        <w:pStyle w:val="Heading2"/>
        <w:ind w:firstLine="560" w:firstLineChars="200"/>
        <w:rPr>
          <w:rFonts w:ascii="仿宋" w:eastAsia="仿宋" w:hAnsi="仿宋" w:cs="仿宋" w:hint="eastAsia"/>
          <w:sz w:val="28"/>
          <w:lang w:eastAsia="zh-CN"/>
        </w:rPr>
      </w:pPr>
      <w:bookmarkStart w:id="17" w:name="_Toc3101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绩效评估是茶具项目中的关键环节，为确保茶具项目达到预期目标，我们采用了多层次、多维度的绩效评估方法。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茶具项目的战略目标对齐，确保每个决策和行动都与茶具项目整体目标保持一致。团队会定期召开战略对齐会议，审视当前工作与茶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茶具项目进度、质量、成本和风险等方面。这些指标通过数据收集和分析，为茶具项目管理团队提供了客观的评估依据。例如，我们通过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https://d.book118.com/367061056145006026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955150"/>
    <w:rsid w:val="069551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06105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2024-01-08T01:40:00Z</dcterms:created>
  <dcterms:modified xsi:type="dcterms:W3CDTF">2024-01-08T01:40:45Z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228A980DFE554071A8CF35CDD25D0D95_11</vt:lpwstr>
  </property>
  <property fmtid="{D5CDD505-2E9C-101B-9397-08002B2CF9AE}" pid="3" name="KSOProductBuildVer">
    <vt:lpwstr>2052-12.1.0.16120</vt:lpwstr>
  </property>
</Properties>
</file>