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测距仪项目营销方案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_Toc20160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6" w:history="1">
        <w:r>
          <w:rPr>
            <w:rFonts w:ascii="仿宋" w:eastAsia="仿宋" w:hAnsi="仿宋" w:cs="仿宋" w:hint="eastAsia"/>
            <w:lang w:eastAsia="zh-CN"/>
          </w:rPr>
          <w:t>一、工艺技术分析</w:t>
        </w:r>
        <w:r>
          <w:tab/>
        </w:r>
        <w:r>
          <w:fldChar w:fldCharType="begin"/>
        </w:r>
        <w:r>
          <w:instrText xml:space="preserve"> PAGEREF _Toc12576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" w:history="1">
        <w:r>
          <w:rPr>
            <w:rFonts w:ascii="仿宋" w:eastAsia="仿宋" w:hAnsi="仿宋" w:cs="仿宋" w:hint="eastAsia"/>
            <w:lang w:eastAsia="zh-CN"/>
          </w:rPr>
          <w:t>(二)、测距仪项目技术工艺简要分析</w:t>
        </w:r>
        <w:r>
          <w:tab/>
        </w:r>
        <w:r>
          <w:fldChar w:fldCharType="begin"/>
        </w:r>
        <w:r>
          <w:instrText xml:space="preserve"> PAGEREF _Toc791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2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_Toc10272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7" w:history="1">
        <w:r>
          <w:rPr>
            <w:rFonts w:ascii="仿宋" w:eastAsia="仿宋" w:hAnsi="仿宋" w:cs="仿宋" w:hint="eastAsia"/>
            <w:lang w:eastAsia="zh-CN"/>
          </w:rPr>
          <w:t>(四)、测距仪项目技术流程简述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1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_Toc13311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74" w:history="1">
        <w:r>
          <w:rPr>
            <w:rFonts w:ascii="仿宋" w:eastAsia="仿宋" w:hAnsi="仿宋" w:cs="仿宋" w:hint="eastAsia"/>
            <w:lang w:eastAsia="zh-CN"/>
          </w:rPr>
          <w:t>二、测距仪项目概论</w:t>
        </w:r>
        <w:r>
          <w:tab/>
        </w:r>
        <w:r>
          <w:fldChar w:fldCharType="begin"/>
        </w:r>
        <w:r>
          <w:instrText xml:space="preserve"> PAGEREF _Toc11374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2" w:history="1">
        <w:r>
          <w:rPr>
            <w:rFonts w:ascii="仿宋" w:eastAsia="仿宋" w:hAnsi="仿宋" w:cs="仿宋" w:hint="eastAsia"/>
            <w:lang w:eastAsia="zh-CN"/>
          </w:rPr>
          <w:t>(一)、测距仪项目承办单位基本情况</w:t>
        </w:r>
        <w:r>
          <w:tab/>
        </w:r>
        <w:r>
          <w:fldChar w:fldCharType="begin"/>
        </w:r>
        <w:r>
          <w:instrText xml:space="preserve"> PAGEREF _Toc28682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" w:history="1">
        <w:r>
          <w:rPr>
            <w:rFonts w:ascii="仿宋" w:eastAsia="仿宋" w:hAnsi="仿宋" w:cs="仿宋" w:hint="eastAsia"/>
            <w:lang w:eastAsia="zh-CN"/>
          </w:rPr>
          <w:t>(二)、测距仪项目概况</w:t>
        </w:r>
        <w:r>
          <w:tab/>
        </w:r>
        <w:r>
          <w:fldChar w:fldCharType="begin"/>
        </w:r>
        <w:r>
          <w:instrText xml:space="preserve"> PAGEREF _Toc2663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" w:history="1">
        <w:r>
          <w:rPr>
            <w:rFonts w:ascii="仿宋" w:eastAsia="仿宋" w:hAnsi="仿宋" w:cs="仿宋" w:hint="eastAsia"/>
            <w:lang w:eastAsia="zh-CN"/>
          </w:rPr>
          <w:t>(三)、测距仪项目评价</w:t>
        </w:r>
        <w:r>
          <w:tab/>
        </w:r>
        <w:r>
          <w:fldChar w:fldCharType="begin"/>
        </w:r>
        <w:r>
          <w:instrText xml:space="preserve"> PAGEREF _Toc2029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4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_Toc29944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9" w:history="1">
        <w:r>
          <w:rPr>
            <w:rFonts w:ascii="仿宋" w:eastAsia="仿宋" w:hAnsi="仿宋" w:cs="仿宋" w:hint="eastAsia"/>
            <w:lang w:eastAsia="zh-CN"/>
          </w:rPr>
          <w:t>三、测距仪项目承办单位基本情况</w:t>
        </w:r>
        <w:r>
          <w:tab/>
        </w:r>
        <w:r>
          <w:fldChar w:fldCharType="begin"/>
        </w:r>
        <w:r>
          <w:instrText xml:space="preserve"> PAGEREF _Toc23219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7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_Toc18907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0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_Toc26250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3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_Toc12413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7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_Toc5967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1" w:history="1">
        <w:r>
          <w:rPr>
            <w:rFonts w:ascii="仿宋" w:eastAsia="仿宋" w:hAnsi="仿宋" w:cs="仿宋" w:hint="eastAsia"/>
            <w:lang w:eastAsia="zh-CN"/>
          </w:rPr>
          <w:t>四、地理位置与选址分析</w:t>
        </w:r>
        <w:r>
          <w:tab/>
        </w:r>
        <w:r>
          <w:fldChar w:fldCharType="begin"/>
        </w:r>
        <w:r>
          <w:instrText xml:space="preserve"> PAGEREF _Toc26311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5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_Toc14025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5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_Toc27895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1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_Toc29571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_Toc20874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6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_Toc23456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2" w:history="1">
        <w:r>
          <w:rPr>
            <w:rFonts w:ascii="仿宋" w:eastAsia="仿宋" w:hAnsi="仿宋" w:cs="仿宋" w:hint="eastAsia"/>
            <w:lang w:eastAsia="zh-CN"/>
          </w:rPr>
          <w:t>五、测距仪知识产权管理</w:t>
        </w:r>
        <w:r>
          <w:tab/>
        </w:r>
        <w:r>
          <w:fldChar w:fldCharType="begin"/>
        </w:r>
        <w:r>
          <w:instrText xml:space="preserve"> PAGEREF _Toc9552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6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_Toc21276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eastAsia="zh-CN"/>
          </w:rPr>
          <w:t>六、必要性分析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_Toc2398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0" w:history="1">
        <w:r>
          <w:rPr>
            <w:rFonts w:ascii="仿宋" w:eastAsia="仿宋" w:hAnsi="仿宋" w:cs="仿宋" w:hint="eastAsia"/>
            <w:lang w:eastAsia="zh-CN"/>
          </w:rPr>
          <w:t>七、行业、市场分析</w:t>
        </w:r>
        <w:r>
          <w:tab/>
        </w:r>
        <w:r>
          <w:fldChar w:fldCharType="begin"/>
        </w:r>
        <w:r>
          <w:instrText xml:space="preserve"> PAGEREF _Toc4460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1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_Toc20481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_Toc754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_Toc1343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6" w:history="1">
        <w:r>
          <w:rPr>
            <w:rFonts w:ascii="仿宋" w:eastAsia="仿宋" w:hAnsi="仿宋" w:cs="仿宋" w:hint="eastAsia"/>
            <w:lang w:eastAsia="zh-CN"/>
          </w:rPr>
          <w:t>八、测距仪组织市场分析</w:t>
        </w:r>
        <w:r>
          <w:tab/>
        </w:r>
        <w:r>
          <w:fldChar w:fldCharType="begin"/>
        </w:r>
        <w:r>
          <w:instrText xml:space="preserve"> PAGEREF _Toc14186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4" w:history="1">
        <w:r>
          <w:rPr>
            <w:rFonts w:ascii="仿宋" w:eastAsia="仿宋" w:hAnsi="仿宋" w:cs="仿宋" w:hint="eastAsia"/>
            <w:lang w:eastAsia="zh-CN"/>
          </w:rPr>
          <w:t>(一)、组织结构</w:t>
        </w:r>
        <w:r>
          <w:tab/>
        </w:r>
        <w:r>
          <w:fldChar w:fldCharType="begin"/>
        </w:r>
        <w:r>
          <w:instrText xml:space="preserve"> PAGEREF _Toc5734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7" w:history="1">
        <w:r>
          <w:rPr>
            <w:rFonts w:ascii="仿宋" w:eastAsia="仿宋" w:hAnsi="仿宋" w:cs="仿宋" w:hint="eastAsia"/>
            <w:lang w:eastAsia="zh-CN"/>
          </w:rPr>
          <w:t>(二)、决策机制</w:t>
        </w:r>
        <w:r>
          <w:tab/>
        </w:r>
        <w:r>
          <w:fldChar w:fldCharType="begin"/>
        </w:r>
        <w:r>
          <w:instrText xml:space="preserve"> PAGEREF _Toc30437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" w:history="1">
        <w:r>
          <w:rPr>
            <w:rFonts w:ascii="仿宋" w:eastAsia="仿宋" w:hAnsi="仿宋" w:cs="仿宋" w:hint="eastAsia"/>
            <w:lang w:eastAsia="zh-CN"/>
          </w:rPr>
          <w:t>(三)、企业文化</w:t>
        </w:r>
        <w:r>
          <w:tab/>
        </w:r>
        <w:r>
          <w:fldChar w:fldCharType="begin"/>
        </w:r>
        <w:r>
          <w:instrText xml:space="preserve"> PAGEREF _Toc829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3" w:history="1">
        <w:r>
          <w:rPr>
            <w:rFonts w:ascii="仿宋" w:eastAsia="仿宋" w:hAnsi="仿宋" w:cs="仿宋" w:hint="eastAsia"/>
            <w:lang w:eastAsia="zh-CN"/>
          </w:rPr>
          <w:t>(四)、供应商关系</w:t>
        </w:r>
        <w:r>
          <w:tab/>
        </w:r>
        <w:r>
          <w:fldChar w:fldCharType="begin"/>
        </w:r>
        <w:r>
          <w:instrText xml:space="preserve"> PAGEREF _Toc8743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eastAsia="zh-CN"/>
          </w:rPr>
          <w:t>九、测距仪项目社会影响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4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_Toc5674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6" w:history="1">
        <w:r>
          <w:rPr>
            <w:rFonts w:ascii="仿宋" w:eastAsia="仿宋" w:hAnsi="仿宋" w:cs="仿宋" w:hint="eastAsia"/>
            <w:lang w:eastAsia="zh-CN"/>
          </w:rPr>
          <w:t>十、灾害风险管理</w:t>
        </w:r>
        <w:r>
          <w:tab/>
        </w:r>
        <w:r>
          <w:fldChar w:fldCharType="begin"/>
        </w:r>
        <w:r>
          <w:instrText xml:space="preserve"> PAGEREF _Toc24836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3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_Toc323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8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_Toc26108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6" w:history="1">
        <w:r>
          <w:rPr>
            <w:rFonts w:ascii="仿宋" w:eastAsia="仿宋" w:hAnsi="仿宋" w:cs="仿宋" w:hint="eastAsia"/>
            <w:lang w:eastAsia="zh-CN"/>
          </w:rPr>
          <w:t>十一、测距仪项目招投标方案</w:t>
        </w:r>
        <w:r>
          <w:tab/>
        </w:r>
        <w:r>
          <w:fldChar w:fldCharType="begin"/>
        </w:r>
        <w:r>
          <w:instrText xml:space="preserve"> PAGEREF _Toc13546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_Toc9859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_Toc30078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_Toc8296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(四)、测距仪项目招投标要求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1" w:history="1">
        <w:r>
          <w:rPr>
            <w:rFonts w:ascii="仿宋" w:eastAsia="仿宋" w:hAnsi="仿宋" w:cs="仿宋" w:hint="eastAsia"/>
            <w:lang w:eastAsia="zh-CN"/>
          </w:rPr>
          <w:t>(五)、测距仪项目招标方式和招标程序</w:t>
        </w:r>
        <w:r>
          <w:tab/>
        </w:r>
        <w:r>
          <w:fldChar w:fldCharType="begin"/>
        </w:r>
        <w:r>
          <w:instrText xml:space="preserve"> PAGEREF _Toc5171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_Toc31988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0" w:history="1">
        <w:r>
          <w:rPr>
            <w:rFonts w:ascii="仿宋" w:eastAsia="仿宋" w:hAnsi="仿宋" w:cs="仿宋" w:hint="eastAsia"/>
            <w:lang w:eastAsia="zh-CN"/>
          </w:rPr>
          <w:t>十二、测距仪项目工艺说明</w:t>
        </w:r>
        <w:r>
          <w:tab/>
        </w:r>
        <w:r>
          <w:fldChar w:fldCharType="begin"/>
        </w:r>
        <w:r>
          <w:instrText xml:space="preserve"> PAGEREF _Toc22450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(一)、测距仪项目建设期原辅材料供应情况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2" w:history="1">
        <w:r>
          <w:rPr>
            <w:rFonts w:ascii="仿宋" w:eastAsia="仿宋" w:hAnsi="仿宋" w:cs="仿宋" w:hint="eastAsia"/>
            <w:lang w:eastAsia="zh-CN"/>
          </w:rPr>
          <w:t>(二)、测距仪项目运营期原辅材料采购及管理</w:t>
        </w:r>
        <w:r>
          <w:tab/>
        </w:r>
        <w:r>
          <w:fldChar w:fldCharType="begin"/>
        </w:r>
        <w:r>
          <w:instrText xml:space="preserve"> PAGEREF _Toc10142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_Toc3676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7" w:history="1">
        <w:r>
          <w:rPr>
            <w:rFonts w:ascii="仿宋" w:eastAsia="仿宋" w:hAnsi="仿宋" w:cs="仿宋" w:hint="eastAsia"/>
            <w:lang w:eastAsia="zh-CN"/>
          </w:rPr>
          <w:t>(四)、测距仪项目工艺技术设计方案</w:t>
        </w:r>
        <w:r>
          <w:tab/>
        </w:r>
        <w:r>
          <w:fldChar w:fldCharType="begin"/>
        </w:r>
        <w:r>
          <w:instrText xml:space="preserve"> PAGEREF _Toc17347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3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_Toc4893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9" w:history="1">
        <w:r>
          <w:rPr>
            <w:rFonts w:ascii="仿宋" w:eastAsia="仿宋" w:hAnsi="仿宋" w:cs="仿宋" w:hint="eastAsia"/>
            <w:lang w:eastAsia="zh-CN"/>
          </w:rPr>
          <w:t>十三、投资背景及必要性分析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1" w:history="1">
        <w:r>
          <w:rPr>
            <w:rFonts w:ascii="仿宋" w:eastAsia="仿宋" w:hAnsi="仿宋" w:cs="仿宋" w:hint="eastAsia"/>
            <w:lang w:eastAsia="zh-CN"/>
          </w:rPr>
          <w:t>(一)、测距仪项目承办单位背景分析</w:t>
        </w:r>
        <w:r>
          <w:tab/>
        </w:r>
        <w:r>
          <w:fldChar w:fldCharType="begin"/>
        </w:r>
        <w:r>
          <w:instrText xml:space="preserve"> PAGEREF _Toc25371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_Toc6524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_Toc16278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7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_Toc12647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2" w:history="1">
        <w:r>
          <w:rPr>
            <w:rFonts w:ascii="仿宋" w:eastAsia="仿宋" w:hAnsi="仿宋" w:cs="仿宋" w:hint="eastAsia"/>
            <w:lang w:eastAsia="zh-CN"/>
          </w:rPr>
          <w:t>(六)、测距仪项目必要性分析</w:t>
        </w:r>
        <w:r>
          <w:tab/>
        </w:r>
        <w:r>
          <w:fldChar w:fldCharType="begin"/>
        </w:r>
        <w:r>
          <w:instrText xml:space="preserve"> PAGEREF _Toc27722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0" w:history="1">
        <w:r>
          <w:rPr>
            <w:rFonts w:ascii="仿宋" w:eastAsia="仿宋" w:hAnsi="仿宋" w:cs="仿宋" w:hint="eastAsia"/>
            <w:lang w:eastAsia="zh-CN"/>
          </w:rPr>
          <w:t>十四、行业壁垒</w:t>
        </w:r>
        <w:r>
          <w:tab/>
        </w:r>
        <w:r>
          <w:fldChar w:fldCharType="begin"/>
        </w:r>
        <w:r>
          <w:instrText xml:space="preserve"> PAGEREF _Toc27920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0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_Toc28450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2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_Toc19962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9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_Toc4799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4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_Toc26384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4" w:history="1">
        <w:r>
          <w:rPr>
            <w:rFonts w:ascii="仿宋" w:eastAsia="仿宋" w:hAnsi="仿宋" w:cs="仿宋" w:hint="eastAsia"/>
            <w:lang w:eastAsia="zh-CN"/>
          </w:rPr>
          <w:t>十五、法律法规及环境影响评价</w:t>
        </w:r>
        <w:r>
          <w:tab/>
        </w:r>
        <w:r>
          <w:fldChar w:fldCharType="begin"/>
        </w:r>
        <w:r>
          <w:instrText xml:space="preserve"> PAGEREF _Toc21294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9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_Toc8399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7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_Toc23147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0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_Toc31950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3" w:history="1">
        <w:r>
          <w:rPr>
            <w:rFonts w:ascii="仿宋" w:eastAsia="仿宋" w:hAnsi="仿宋" w:cs="仿宋" w:hint="eastAsia"/>
            <w:lang w:eastAsia="zh-CN"/>
          </w:rPr>
          <w:t>十六、市场扩展计划</w:t>
        </w:r>
        <w:r>
          <w:tab/>
        </w:r>
        <w:r>
          <w:fldChar w:fldCharType="begin"/>
        </w:r>
        <w:r>
          <w:instrText xml:space="preserve"> PAGEREF _Toc17393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4" w:history="1">
        <w:r>
          <w:rPr>
            <w:rFonts w:ascii="仿宋" w:eastAsia="仿宋" w:hAnsi="仿宋" w:cs="仿宋" w:hint="eastAsia"/>
            <w:lang w:eastAsia="zh-CN"/>
          </w:rPr>
          <w:t>(一)、国内市场拓展</w:t>
        </w:r>
        <w:r>
          <w:tab/>
        </w:r>
        <w:r>
          <w:fldChar w:fldCharType="begin"/>
        </w:r>
        <w:r>
          <w:instrText xml:space="preserve"> PAGEREF _Toc20434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" w:history="1">
        <w:r>
          <w:rPr>
            <w:rFonts w:ascii="仿宋" w:eastAsia="仿宋" w:hAnsi="仿宋" w:cs="仿宋" w:hint="eastAsia"/>
            <w:lang w:eastAsia="zh-CN"/>
          </w:rPr>
          <w:t>(二)、国际市场进入策略</w:t>
        </w:r>
        <w:r>
          <w:tab/>
        </w:r>
        <w:r>
          <w:fldChar w:fldCharType="begin"/>
        </w:r>
        <w:r>
          <w:instrText xml:space="preserve"> PAGEREF _Toc965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1" w:history="1">
        <w:r>
          <w:rPr>
            <w:rFonts w:ascii="仿宋" w:eastAsia="仿宋" w:hAnsi="仿宋" w:cs="仿宋" w:hint="eastAsia"/>
            <w:lang w:eastAsia="zh-CN"/>
          </w:rPr>
          <w:t>(三)、合作伙伴关系和分销渠道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6" w:history="1">
        <w:r>
          <w:rPr>
            <w:rFonts w:ascii="仿宋" w:eastAsia="仿宋" w:hAnsi="仿宋" w:cs="仿宋" w:hint="eastAsia"/>
            <w:lang w:eastAsia="zh-CN"/>
          </w:rPr>
          <w:t>(四)、市场多元化和新业务机会</w:t>
        </w:r>
        <w:r>
          <w:tab/>
        </w:r>
        <w:r>
          <w:fldChar w:fldCharType="begin"/>
        </w:r>
        <w:r>
          <w:instrText xml:space="preserve"> PAGEREF _Toc12246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8" w:history="1">
        <w:r>
          <w:rPr>
            <w:rFonts w:ascii="仿宋" w:eastAsia="仿宋" w:hAnsi="仿宋" w:cs="仿宋" w:hint="eastAsia"/>
            <w:lang w:eastAsia="zh-CN"/>
          </w:rPr>
          <w:t>(五)、市场扩展风险评估</w:t>
        </w:r>
        <w:r>
          <w:tab/>
        </w:r>
        <w:r>
          <w:fldChar w:fldCharType="begin"/>
        </w:r>
        <w:r>
          <w:instrText xml:space="preserve"> PAGEREF _Toc24938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2" w:history="1">
        <w:r>
          <w:rPr>
            <w:rFonts w:ascii="仿宋" w:eastAsia="仿宋" w:hAnsi="仿宋" w:cs="仿宋" w:hint="eastAsia"/>
            <w:lang w:eastAsia="zh-CN"/>
          </w:rPr>
          <w:t>十七、员工满意度调查与提升策略</w:t>
        </w:r>
        <w:r>
          <w:tab/>
        </w:r>
        <w:r>
          <w:fldChar w:fldCharType="begin"/>
        </w:r>
        <w:r>
          <w:instrText xml:space="preserve"> PAGEREF _Toc15722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7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_Toc27617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8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_Toc6188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2" w:history="1">
        <w:r>
          <w:rPr>
            <w:rFonts w:ascii="仿宋" w:eastAsia="仿宋" w:hAnsi="仿宋" w:cs="仿宋" w:hint="eastAsia"/>
            <w:lang w:eastAsia="zh-CN"/>
          </w:rPr>
          <w:t>十八、测距仪项目节能分析</w:t>
        </w:r>
        <w:r>
          <w:tab/>
        </w:r>
        <w:r>
          <w:fldChar w:fldCharType="begin"/>
        </w:r>
        <w:r>
          <w:instrText xml:space="preserve"> PAGEREF _Toc4712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7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_Toc23127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635" w:history="1">
        <w:r>
          <w:rPr>
            <w:rFonts w:ascii="仿宋" w:eastAsia="仿宋" w:hAnsi="仿宋" w:cs="仿宋" w:hint="eastAsia"/>
            <w:lang w:eastAsia="zh-CN"/>
          </w:rPr>
          <w:t>(二)、测距仪项目预期节能综合评价</w:t>
        </w:r>
        <w:r>
          <w:tab/>
        </w:r>
        <w:r>
          <w:fldChar w:fldCharType="begin"/>
        </w:r>
        <w:r>
          <w:instrText xml:space="preserve"> PAGEREF _Toc31635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0" w:history="1">
        <w:r>
          <w:rPr>
            <w:rFonts w:ascii="仿宋" w:eastAsia="仿宋" w:hAnsi="仿宋" w:cs="仿宋" w:hint="eastAsia"/>
            <w:lang w:eastAsia="zh-CN"/>
          </w:rPr>
          <w:t>(三)、测距仪项目节能设计</w:t>
        </w:r>
        <w:r>
          <w:tab/>
        </w:r>
        <w:r>
          <w:fldChar w:fldCharType="begin"/>
        </w:r>
        <w:r>
          <w:instrText xml:space="preserve"> PAGEREF _Toc5620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4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1" w:history="1">
        <w:r>
          <w:rPr>
            <w:rFonts w:ascii="仿宋" w:eastAsia="仿宋" w:hAnsi="仿宋" w:cs="仿宋" w:hint="eastAsia"/>
            <w:lang w:eastAsia="zh-CN"/>
          </w:rPr>
          <w:t>十九、营销与推广策略</w:t>
        </w:r>
        <w:r>
          <w:tab/>
        </w:r>
        <w:r>
          <w:fldChar w:fldCharType="begin"/>
        </w:r>
        <w:r>
          <w:instrText xml:space="preserve"> PAGEREF _Toc13321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2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_Toc20132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5" w:history="1">
        <w:r>
          <w:rPr>
            <w:rFonts w:ascii="仿宋" w:eastAsia="仿宋" w:hAnsi="仿宋" w:cs="仿宋" w:hint="eastAsia"/>
            <w:lang w:eastAsia="zh-CN"/>
          </w:rPr>
          <w:t>二十、经济影响分析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_Toc11595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_Toc1371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_Toc23611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76"/>
      <w:r>
        <w:rPr>
          <w:rFonts w:ascii="仿宋" w:eastAsia="仿宋" w:hAnsi="仿宋" w:cs="仿宋" w:hint="eastAsia"/>
          <w:sz w:val="28"/>
          <w:lang w:eastAsia="zh-CN"/>
        </w:rPr>
        <w:t>一、工艺技术分析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382"/>
      <w:r>
        <w:rPr>
          <w:rFonts w:ascii="仿宋" w:eastAsia="仿宋" w:hAnsi="仿宋" w:cs="仿宋" w:hint="eastAsia"/>
          <w:lang w:eastAsia="zh-CN"/>
        </w:rPr>
        <w:t>(一)、企业技术研发分析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导向于创新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视创新为引领发展的主要动力。通过持续的技术研发，公司努力在产品、服务和生产过程中实现卓越的差异化，并在核心领域实现了首次的突破。创新不仅仅限于产品研发，还包括工艺、管理和市场策略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追求精英人才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公司注重组建高效的研发团队，聘请拥有强大技术背景和丰富经验的优质人才。这支团队负责规划、设计、开发和实施测距仪项目，确保测距仪项目的高质量和高创新水平。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构建技术平台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https://d.book118.com/367114121122006045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测距仪项目营销方案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测距仪项目营销方案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测距仪项目营销方案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测距仪项目营销方案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测距仪项目营销方案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7165C2"/>
    <w:rsid w:val="287165C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7114121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2024-02-19T15:21:00Z</dcterms:created>
  <dcterms:modified xsi:type="dcterms:W3CDTF">2024-02-19T15:21:31Z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D2336AFC0B6E445ABC82486D4F7A64C7_11</vt:lpwstr>
  </property>
  <property fmtid="{D5CDD505-2E9C-101B-9397-08002B2CF9AE}" pid="3" name="KSOProductBuildVer">
    <vt:lpwstr>2052-12.1.0.16250</vt:lpwstr>
  </property>
</Properties>
</file>