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汽车发动机项目规划设计蓝图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8" w:history="1">
        <w:r>
          <w:rPr>
            <w:rFonts w:ascii="仿宋" w:eastAsia="仿宋" w:hAnsi="仿宋" w:cs="仿宋" w:hint="eastAsia"/>
            <w:lang w:eastAsia="zh-CN"/>
          </w:rPr>
          <w:t>前言</w:t>
        </w:r>
        <w:r>
          <w:tab/>
        </w:r>
        <w:r>
          <w:fldChar w:fldCharType="begin"/>
        </w:r>
        <w:r>
          <w:instrText xml:space="preserve"> PAGEREF _Toc24568 \h </w:instrText>
        </w:r>
        <w:r>
          <w:fldChar w:fldCharType="separate"/>
        </w:r>
        <w:r>
          <w:t>3</w:t>
        </w:r>
        <w:r>
          <w:fldChar w:fldCharType="end"/>
        </w:r>
      </w:hyperlink>
    </w:p>
    <w:p>
      <w:pPr>
        <w:pStyle w:val="TOC1"/>
        <w:tabs>
          <w:tab w:val="right" w:leader="dot" w:pos="8306"/>
        </w:tabs>
      </w:pPr>
      <w:hyperlink w:anchor="_Toc15103" w:history="1">
        <w:r>
          <w:rPr>
            <w:rFonts w:ascii="仿宋" w:eastAsia="仿宋" w:hAnsi="仿宋" w:cs="仿宋" w:hint="eastAsia"/>
            <w:lang w:eastAsia="zh-CN"/>
          </w:rPr>
          <w:t>一、汽车发动机项目可持续发展</w:t>
        </w:r>
        <w:r>
          <w:tab/>
        </w:r>
        <w:r>
          <w:fldChar w:fldCharType="begin"/>
        </w:r>
        <w:r>
          <w:instrText xml:space="preserve"> PAGEREF _Toc15103 \h </w:instrText>
        </w:r>
        <w:r>
          <w:fldChar w:fldCharType="separate"/>
        </w:r>
        <w:r>
          <w:t>3</w:t>
        </w:r>
        <w:r>
          <w:fldChar w:fldCharType="end"/>
        </w:r>
      </w:hyperlink>
    </w:p>
    <w:p>
      <w:pPr>
        <w:pStyle w:val="TOC2"/>
        <w:tabs>
          <w:tab w:val="right" w:leader="dot" w:pos="8306"/>
        </w:tabs>
      </w:pPr>
      <w:hyperlink w:anchor="_Toc31946" w:history="1">
        <w:r>
          <w:rPr>
            <w:rFonts w:ascii="仿宋" w:eastAsia="仿宋" w:hAnsi="仿宋" w:cs="仿宋" w:hint="eastAsia"/>
            <w:lang w:eastAsia="zh-CN"/>
          </w:rPr>
          <w:t>(一)、可持续战略与实践</w:t>
        </w:r>
        <w:r>
          <w:tab/>
        </w:r>
        <w:r>
          <w:fldChar w:fldCharType="begin"/>
        </w:r>
        <w:r>
          <w:instrText xml:space="preserve"> PAGEREF _Toc31946 \h </w:instrText>
        </w:r>
        <w:r>
          <w:fldChar w:fldCharType="separate"/>
        </w:r>
        <w:r>
          <w:t>3</w:t>
        </w:r>
        <w:r>
          <w:fldChar w:fldCharType="end"/>
        </w:r>
      </w:hyperlink>
    </w:p>
    <w:p>
      <w:pPr>
        <w:pStyle w:val="TOC2"/>
        <w:tabs>
          <w:tab w:val="right" w:leader="dot" w:pos="8306"/>
        </w:tabs>
      </w:pPr>
      <w:hyperlink w:anchor="_Toc27448" w:history="1">
        <w:r>
          <w:rPr>
            <w:rFonts w:ascii="仿宋" w:eastAsia="仿宋" w:hAnsi="仿宋" w:cs="仿宋" w:hint="eastAsia"/>
            <w:lang w:eastAsia="zh-CN"/>
          </w:rPr>
          <w:t>(二)、环保与社会责任</w:t>
        </w:r>
        <w:r>
          <w:tab/>
        </w:r>
        <w:r>
          <w:fldChar w:fldCharType="begin"/>
        </w:r>
        <w:r>
          <w:instrText xml:space="preserve"> PAGEREF _Toc27448 \h </w:instrText>
        </w:r>
        <w:r>
          <w:fldChar w:fldCharType="separate"/>
        </w:r>
        <w:r>
          <w:t>4</w:t>
        </w:r>
        <w:r>
          <w:fldChar w:fldCharType="end"/>
        </w:r>
      </w:hyperlink>
    </w:p>
    <w:p>
      <w:pPr>
        <w:pStyle w:val="TOC1"/>
        <w:tabs>
          <w:tab w:val="right" w:leader="dot" w:pos="8306"/>
        </w:tabs>
      </w:pPr>
      <w:hyperlink w:anchor="_Toc16177" w:history="1">
        <w:r>
          <w:rPr>
            <w:rFonts w:ascii="仿宋" w:eastAsia="仿宋" w:hAnsi="仿宋" w:cs="仿宋" w:hint="eastAsia"/>
            <w:lang w:eastAsia="zh-CN"/>
          </w:rPr>
          <w:t>二、汽车发动机项目概论</w:t>
        </w:r>
        <w:r>
          <w:tab/>
        </w:r>
        <w:r>
          <w:fldChar w:fldCharType="begin"/>
        </w:r>
        <w:r>
          <w:instrText xml:space="preserve"> PAGEREF _Toc16177 \h </w:instrText>
        </w:r>
        <w:r>
          <w:fldChar w:fldCharType="separate"/>
        </w:r>
        <w:r>
          <w:t>5</w:t>
        </w:r>
        <w:r>
          <w:fldChar w:fldCharType="end"/>
        </w:r>
      </w:hyperlink>
    </w:p>
    <w:p>
      <w:pPr>
        <w:pStyle w:val="TOC2"/>
        <w:tabs>
          <w:tab w:val="right" w:leader="dot" w:pos="8306"/>
        </w:tabs>
      </w:pPr>
      <w:hyperlink w:anchor="_Toc30060" w:history="1">
        <w:r>
          <w:rPr>
            <w:rFonts w:ascii="仿宋" w:eastAsia="仿宋" w:hAnsi="仿宋" w:cs="仿宋" w:hint="eastAsia"/>
            <w:lang w:eastAsia="zh-CN"/>
          </w:rPr>
          <w:t>(一)、汽车发动机项目概况</w:t>
        </w:r>
        <w:r>
          <w:tab/>
        </w:r>
        <w:r>
          <w:fldChar w:fldCharType="begin"/>
        </w:r>
        <w:r>
          <w:instrText xml:space="preserve"> PAGEREF _Toc30060 \h </w:instrText>
        </w:r>
        <w:r>
          <w:fldChar w:fldCharType="separate"/>
        </w:r>
        <w:r>
          <w:t>5</w:t>
        </w:r>
        <w:r>
          <w:fldChar w:fldCharType="end"/>
        </w:r>
      </w:hyperlink>
    </w:p>
    <w:p>
      <w:pPr>
        <w:pStyle w:val="TOC2"/>
        <w:tabs>
          <w:tab w:val="right" w:leader="dot" w:pos="8306"/>
        </w:tabs>
      </w:pPr>
      <w:hyperlink w:anchor="_Toc19574" w:history="1">
        <w:r>
          <w:rPr>
            <w:rFonts w:ascii="仿宋" w:eastAsia="仿宋" w:hAnsi="仿宋" w:cs="仿宋" w:hint="eastAsia"/>
            <w:lang w:eastAsia="zh-CN"/>
          </w:rPr>
          <w:t>(二)、汽车发动机项目目标</w:t>
        </w:r>
        <w:r>
          <w:tab/>
        </w:r>
        <w:r>
          <w:fldChar w:fldCharType="begin"/>
        </w:r>
        <w:r>
          <w:instrText xml:space="preserve"> PAGEREF _Toc19574 \h </w:instrText>
        </w:r>
        <w:r>
          <w:fldChar w:fldCharType="separate"/>
        </w:r>
        <w:r>
          <w:t>7</w:t>
        </w:r>
        <w:r>
          <w:fldChar w:fldCharType="end"/>
        </w:r>
      </w:hyperlink>
    </w:p>
    <w:p>
      <w:pPr>
        <w:pStyle w:val="TOC2"/>
        <w:tabs>
          <w:tab w:val="right" w:leader="dot" w:pos="8306"/>
        </w:tabs>
      </w:pPr>
      <w:hyperlink w:anchor="_Toc27025" w:history="1">
        <w:r>
          <w:rPr>
            <w:rFonts w:ascii="仿宋" w:eastAsia="仿宋" w:hAnsi="仿宋" w:cs="仿宋" w:hint="eastAsia"/>
            <w:lang w:eastAsia="zh-CN"/>
          </w:rPr>
          <w:t>(三)、汽车发动机项目提出的理由</w:t>
        </w:r>
        <w:r>
          <w:tab/>
        </w:r>
        <w:r>
          <w:fldChar w:fldCharType="begin"/>
        </w:r>
        <w:r>
          <w:instrText xml:space="preserve"> PAGEREF _Toc27025 \h </w:instrText>
        </w:r>
        <w:r>
          <w:fldChar w:fldCharType="separate"/>
        </w:r>
        <w:r>
          <w:t>8</w:t>
        </w:r>
        <w:r>
          <w:fldChar w:fldCharType="end"/>
        </w:r>
      </w:hyperlink>
    </w:p>
    <w:p>
      <w:pPr>
        <w:pStyle w:val="TOC2"/>
        <w:tabs>
          <w:tab w:val="right" w:leader="dot" w:pos="8306"/>
        </w:tabs>
      </w:pPr>
      <w:hyperlink w:anchor="_Toc15687" w:history="1">
        <w:r>
          <w:rPr>
            <w:rFonts w:ascii="仿宋" w:eastAsia="仿宋" w:hAnsi="仿宋" w:cs="仿宋" w:hint="eastAsia"/>
            <w:lang w:eastAsia="zh-CN"/>
          </w:rPr>
          <w:t>(四)、汽车发动机项目意义</w:t>
        </w:r>
        <w:r>
          <w:tab/>
        </w:r>
        <w:r>
          <w:fldChar w:fldCharType="begin"/>
        </w:r>
        <w:r>
          <w:instrText xml:space="preserve"> PAGEREF _Toc15687 \h </w:instrText>
        </w:r>
        <w:r>
          <w:fldChar w:fldCharType="separate"/>
        </w:r>
        <w:r>
          <w:t>9</w:t>
        </w:r>
        <w:r>
          <w:fldChar w:fldCharType="end"/>
        </w:r>
      </w:hyperlink>
    </w:p>
    <w:p>
      <w:pPr>
        <w:pStyle w:val="TOC2"/>
        <w:tabs>
          <w:tab w:val="right" w:leader="dot" w:pos="8306"/>
        </w:tabs>
      </w:pPr>
      <w:hyperlink w:anchor="_Toc19459" w:history="1">
        <w:r>
          <w:rPr>
            <w:rFonts w:ascii="仿宋" w:eastAsia="仿宋" w:hAnsi="仿宋" w:cs="仿宋" w:hint="eastAsia"/>
            <w:lang w:eastAsia="zh-CN"/>
          </w:rPr>
          <w:t>(五)、汽车发动机项目背景</w:t>
        </w:r>
        <w:r>
          <w:tab/>
        </w:r>
        <w:r>
          <w:fldChar w:fldCharType="begin"/>
        </w:r>
        <w:r>
          <w:instrText xml:space="preserve"> PAGEREF _Toc19459 \h </w:instrText>
        </w:r>
        <w:r>
          <w:fldChar w:fldCharType="separate"/>
        </w:r>
        <w:r>
          <w:t>10</w:t>
        </w:r>
        <w:r>
          <w:fldChar w:fldCharType="end"/>
        </w:r>
      </w:hyperlink>
    </w:p>
    <w:p>
      <w:pPr>
        <w:pStyle w:val="TOC1"/>
        <w:tabs>
          <w:tab w:val="right" w:leader="dot" w:pos="8306"/>
        </w:tabs>
      </w:pPr>
      <w:hyperlink w:anchor="_Toc8548" w:history="1">
        <w:r>
          <w:rPr>
            <w:rFonts w:ascii="仿宋" w:eastAsia="仿宋" w:hAnsi="仿宋" w:cs="仿宋" w:hint="eastAsia"/>
            <w:lang w:eastAsia="zh-CN"/>
          </w:rPr>
          <w:t>三、工艺说明</w:t>
        </w:r>
        <w:r>
          <w:tab/>
        </w:r>
        <w:r>
          <w:fldChar w:fldCharType="begin"/>
        </w:r>
        <w:r>
          <w:instrText xml:space="preserve"> PAGEREF _Toc8548 \h </w:instrText>
        </w:r>
        <w:r>
          <w:fldChar w:fldCharType="separate"/>
        </w:r>
        <w:r>
          <w:t>11</w:t>
        </w:r>
        <w:r>
          <w:fldChar w:fldCharType="end"/>
        </w:r>
      </w:hyperlink>
    </w:p>
    <w:p>
      <w:pPr>
        <w:pStyle w:val="TOC2"/>
        <w:tabs>
          <w:tab w:val="right" w:leader="dot" w:pos="8306"/>
        </w:tabs>
      </w:pPr>
      <w:hyperlink w:anchor="_Toc32496" w:history="1">
        <w:r>
          <w:rPr>
            <w:rFonts w:ascii="仿宋" w:eastAsia="仿宋" w:hAnsi="仿宋" w:cs="仿宋" w:hint="eastAsia"/>
            <w:lang w:eastAsia="zh-CN"/>
          </w:rPr>
          <w:t>(一)、技术管理特点</w:t>
        </w:r>
        <w:r>
          <w:tab/>
        </w:r>
        <w:r>
          <w:fldChar w:fldCharType="begin"/>
        </w:r>
        <w:r>
          <w:instrText xml:space="preserve"> PAGEREF _Toc32496 \h </w:instrText>
        </w:r>
        <w:r>
          <w:fldChar w:fldCharType="separate"/>
        </w:r>
        <w:r>
          <w:t>11</w:t>
        </w:r>
        <w:r>
          <w:fldChar w:fldCharType="end"/>
        </w:r>
      </w:hyperlink>
    </w:p>
    <w:p>
      <w:pPr>
        <w:pStyle w:val="TOC2"/>
        <w:tabs>
          <w:tab w:val="right" w:leader="dot" w:pos="8306"/>
        </w:tabs>
      </w:pPr>
      <w:hyperlink w:anchor="_Toc26097" w:history="1">
        <w:r>
          <w:rPr>
            <w:rFonts w:ascii="仿宋" w:eastAsia="仿宋" w:hAnsi="仿宋" w:cs="仿宋" w:hint="eastAsia"/>
            <w:lang w:eastAsia="zh-CN"/>
          </w:rPr>
          <w:t>(二)、汽车发动机项目工艺技术设计方案</w:t>
        </w:r>
        <w:r>
          <w:tab/>
        </w:r>
        <w:r>
          <w:fldChar w:fldCharType="begin"/>
        </w:r>
        <w:r>
          <w:instrText xml:space="preserve"> PAGEREF _Toc26097 \h </w:instrText>
        </w:r>
        <w:r>
          <w:fldChar w:fldCharType="separate"/>
        </w:r>
        <w:r>
          <w:t>12</w:t>
        </w:r>
        <w:r>
          <w:fldChar w:fldCharType="end"/>
        </w:r>
      </w:hyperlink>
    </w:p>
    <w:p>
      <w:pPr>
        <w:pStyle w:val="TOC2"/>
        <w:tabs>
          <w:tab w:val="right" w:leader="dot" w:pos="8306"/>
        </w:tabs>
      </w:pPr>
      <w:hyperlink w:anchor="_Toc10223" w:history="1">
        <w:r>
          <w:rPr>
            <w:rFonts w:ascii="仿宋" w:eastAsia="仿宋" w:hAnsi="仿宋" w:cs="仿宋" w:hint="eastAsia"/>
            <w:lang w:eastAsia="zh-CN"/>
          </w:rPr>
          <w:t>(三)、设备选型方案</w:t>
        </w:r>
        <w:r>
          <w:tab/>
        </w:r>
        <w:r>
          <w:fldChar w:fldCharType="begin"/>
        </w:r>
        <w:r>
          <w:instrText xml:space="preserve"> PAGEREF _Toc10223 \h </w:instrText>
        </w:r>
        <w:r>
          <w:fldChar w:fldCharType="separate"/>
        </w:r>
        <w:r>
          <w:t>14</w:t>
        </w:r>
        <w:r>
          <w:fldChar w:fldCharType="end"/>
        </w:r>
      </w:hyperlink>
    </w:p>
    <w:p>
      <w:pPr>
        <w:pStyle w:val="TOC1"/>
        <w:tabs>
          <w:tab w:val="right" w:leader="dot" w:pos="8306"/>
        </w:tabs>
      </w:pPr>
      <w:hyperlink w:anchor="_Toc23329" w:history="1">
        <w:r>
          <w:rPr>
            <w:rFonts w:ascii="仿宋" w:eastAsia="仿宋" w:hAnsi="仿宋" w:cs="仿宋" w:hint="eastAsia"/>
            <w:lang w:eastAsia="zh-CN"/>
          </w:rPr>
          <w:t>四、汽车发动机项目土建工程</w:t>
        </w:r>
        <w:r>
          <w:tab/>
        </w:r>
        <w:r>
          <w:fldChar w:fldCharType="begin"/>
        </w:r>
        <w:r>
          <w:instrText xml:space="preserve"> PAGEREF _Toc23329 \h </w:instrText>
        </w:r>
        <w:r>
          <w:fldChar w:fldCharType="separate"/>
        </w:r>
        <w:r>
          <w:t>15</w:t>
        </w:r>
        <w:r>
          <w:fldChar w:fldCharType="end"/>
        </w:r>
      </w:hyperlink>
    </w:p>
    <w:p>
      <w:pPr>
        <w:pStyle w:val="TOC2"/>
        <w:tabs>
          <w:tab w:val="right" w:leader="dot" w:pos="8306"/>
        </w:tabs>
      </w:pPr>
      <w:hyperlink w:anchor="_Toc31612" w:history="1">
        <w:r>
          <w:rPr>
            <w:rFonts w:ascii="仿宋" w:eastAsia="仿宋" w:hAnsi="仿宋" w:cs="仿宋" w:hint="eastAsia"/>
            <w:lang w:eastAsia="zh-CN"/>
          </w:rPr>
          <w:t>(一)、建筑工程设计原则</w:t>
        </w:r>
        <w:r>
          <w:tab/>
        </w:r>
        <w:r>
          <w:fldChar w:fldCharType="begin"/>
        </w:r>
        <w:r>
          <w:instrText xml:space="preserve"> PAGEREF _Toc31612 \h </w:instrText>
        </w:r>
        <w:r>
          <w:fldChar w:fldCharType="separate"/>
        </w:r>
        <w:r>
          <w:t>15</w:t>
        </w:r>
        <w:r>
          <w:fldChar w:fldCharType="end"/>
        </w:r>
      </w:hyperlink>
    </w:p>
    <w:p>
      <w:pPr>
        <w:pStyle w:val="TOC2"/>
        <w:tabs>
          <w:tab w:val="right" w:leader="dot" w:pos="8306"/>
        </w:tabs>
      </w:pPr>
      <w:hyperlink w:anchor="_Toc15433" w:history="1">
        <w:r>
          <w:rPr>
            <w:rFonts w:ascii="仿宋" w:eastAsia="仿宋" w:hAnsi="仿宋" w:cs="仿宋" w:hint="eastAsia"/>
            <w:lang w:eastAsia="zh-CN"/>
          </w:rPr>
          <w:t>(二)、土建工程设计年限及安全等级</w:t>
        </w:r>
        <w:r>
          <w:tab/>
        </w:r>
        <w:r>
          <w:fldChar w:fldCharType="begin"/>
        </w:r>
        <w:r>
          <w:instrText xml:space="preserve"> PAGEREF _Toc15433 \h </w:instrText>
        </w:r>
        <w:r>
          <w:fldChar w:fldCharType="separate"/>
        </w:r>
        <w:r>
          <w:t>16</w:t>
        </w:r>
        <w:r>
          <w:fldChar w:fldCharType="end"/>
        </w:r>
      </w:hyperlink>
    </w:p>
    <w:p>
      <w:pPr>
        <w:pStyle w:val="TOC2"/>
        <w:tabs>
          <w:tab w:val="right" w:leader="dot" w:pos="8306"/>
        </w:tabs>
      </w:pPr>
      <w:hyperlink w:anchor="_Toc25908" w:history="1">
        <w:r>
          <w:rPr>
            <w:rFonts w:ascii="仿宋" w:eastAsia="仿宋" w:hAnsi="仿宋" w:cs="仿宋" w:hint="eastAsia"/>
            <w:lang w:eastAsia="zh-CN"/>
          </w:rPr>
          <w:t>(三)、建筑工程设计总体要求</w:t>
        </w:r>
        <w:r>
          <w:tab/>
        </w:r>
        <w:r>
          <w:fldChar w:fldCharType="begin"/>
        </w:r>
        <w:r>
          <w:instrText xml:space="preserve"> PAGEREF _Toc25908 \h </w:instrText>
        </w:r>
        <w:r>
          <w:fldChar w:fldCharType="separate"/>
        </w:r>
        <w:r>
          <w:t>17</w:t>
        </w:r>
        <w:r>
          <w:fldChar w:fldCharType="end"/>
        </w:r>
      </w:hyperlink>
    </w:p>
    <w:p>
      <w:pPr>
        <w:pStyle w:val="TOC2"/>
        <w:tabs>
          <w:tab w:val="right" w:leader="dot" w:pos="8306"/>
        </w:tabs>
      </w:pPr>
      <w:hyperlink w:anchor="_Toc30125" w:history="1">
        <w:r>
          <w:rPr>
            <w:rFonts w:ascii="仿宋" w:eastAsia="仿宋" w:hAnsi="仿宋" w:cs="仿宋" w:hint="eastAsia"/>
            <w:lang w:eastAsia="zh-CN"/>
          </w:rPr>
          <w:t>(四)、土建工程建设指标</w:t>
        </w:r>
        <w:r>
          <w:tab/>
        </w:r>
        <w:r>
          <w:fldChar w:fldCharType="begin"/>
        </w:r>
        <w:r>
          <w:instrText xml:space="preserve"> PAGEREF _Toc30125 \h </w:instrText>
        </w:r>
        <w:r>
          <w:fldChar w:fldCharType="separate"/>
        </w:r>
        <w:r>
          <w:t>18</w:t>
        </w:r>
        <w:r>
          <w:fldChar w:fldCharType="end"/>
        </w:r>
      </w:hyperlink>
    </w:p>
    <w:p>
      <w:pPr>
        <w:pStyle w:val="TOC1"/>
        <w:tabs>
          <w:tab w:val="right" w:leader="dot" w:pos="8306"/>
        </w:tabs>
      </w:pPr>
      <w:hyperlink w:anchor="_Toc31489" w:history="1">
        <w:r>
          <w:rPr>
            <w:rFonts w:ascii="仿宋" w:eastAsia="仿宋" w:hAnsi="仿宋" w:cs="仿宋" w:hint="eastAsia"/>
            <w:lang w:eastAsia="zh-CN"/>
          </w:rPr>
          <w:t>五、汽车发动机项目建设背景及必要性分析</w:t>
        </w:r>
        <w:r>
          <w:tab/>
        </w:r>
        <w:r>
          <w:fldChar w:fldCharType="begin"/>
        </w:r>
        <w:r>
          <w:instrText xml:space="preserve"> PAGEREF _Toc31489 \h </w:instrText>
        </w:r>
        <w:r>
          <w:fldChar w:fldCharType="separate"/>
        </w:r>
        <w:r>
          <w:t>18</w:t>
        </w:r>
        <w:r>
          <w:fldChar w:fldCharType="end"/>
        </w:r>
      </w:hyperlink>
    </w:p>
    <w:p>
      <w:pPr>
        <w:pStyle w:val="TOC2"/>
        <w:tabs>
          <w:tab w:val="right" w:leader="dot" w:pos="8306"/>
        </w:tabs>
      </w:pPr>
      <w:hyperlink w:anchor="_Toc32125" w:history="1">
        <w:r>
          <w:rPr>
            <w:rFonts w:ascii="仿宋" w:eastAsia="仿宋" w:hAnsi="仿宋" w:cs="仿宋" w:hint="eastAsia"/>
            <w:lang w:eastAsia="zh-CN"/>
          </w:rPr>
          <w:t>(一)、汽车发动机项目背景分析</w:t>
        </w:r>
        <w:r>
          <w:tab/>
        </w:r>
        <w:r>
          <w:fldChar w:fldCharType="begin"/>
        </w:r>
        <w:r>
          <w:instrText xml:space="preserve"> PAGEREF _Toc32125 \h </w:instrText>
        </w:r>
        <w:r>
          <w:fldChar w:fldCharType="separate"/>
        </w:r>
        <w:r>
          <w:t>18</w:t>
        </w:r>
        <w:r>
          <w:fldChar w:fldCharType="end"/>
        </w:r>
      </w:hyperlink>
    </w:p>
    <w:p>
      <w:pPr>
        <w:pStyle w:val="TOC2"/>
        <w:tabs>
          <w:tab w:val="right" w:leader="dot" w:pos="8306"/>
        </w:tabs>
      </w:pPr>
      <w:hyperlink w:anchor="_Toc23189" w:history="1">
        <w:r>
          <w:rPr>
            <w:rFonts w:ascii="仿宋" w:eastAsia="仿宋" w:hAnsi="仿宋" w:cs="仿宋" w:hint="eastAsia"/>
            <w:lang w:eastAsia="zh-CN"/>
          </w:rPr>
          <w:t>(二)、汽车发动机项目建设必要性分析</w:t>
        </w:r>
        <w:r>
          <w:tab/>
        </w:r>
        <w:r>
          <w:fldChar w:fldCharType="begin"/>
        </w:r>
        <w:r>
          <w:instrText xml:space="preserve"> PAGEREF _Toc23189 \h </w:instrText>
        </w:r>
        <w:r>
          <w:fldChar w:fldCharType="separate"/>
        </w:r>
        <w:r>
          <w:t>20</w:t>
        </w:r>
        <w:r>
          <w:fldChar w:fldCharType="end"/>
        </w:r>
      </w:hyperlink>
    </w:p>
    <w:p>
      <w:pPr>
        <w:pStyle w:val="TOC1"/>
        <w:tabs>
          <w:tab w:val="right" w:leader="dot" w:pos="8306"/>
        </w:tabs>
      </w:pPr>
      <w:hyperlink w:anchor="_Toc468" w:history="1">
        <w:r>
          <w:rPr>
            <w:rFonts w:ascii="仿宋" w:eastAsia="仿宋" w:hAnsi="仿宋" w:cs="仿宋" w:hint="eastAsia"/>
            <w:lang w:eastAsia="zh-CN"/>
          </w:rPr>
          <w:t>六、产品规划分析</w:t>
        </w:r>
        <w:r>
          <w:tab/>
        </w:r>
        <w:r>
          <w:fldChar w:fldCharType="begin"/>
        </w:r>
        <w:r>
          <w:instrText xml:space="preserve"> PAGEREF _Toc468 \h </w:instrText>
        </w:r>
        <w:r>
          <w:fldChar w:fldCharType="separate"/>
        </w:r>
        <w:r>
          <w:t>21</w:t>
        </w:r>
        <w:r>
          <w:fldChar w:fldCharType="end"/>
        </w:r>
      </w:hyperlink>
    </w:p>
    <w:p>
      <w:pPr>
        <w:pStyle w:val="TOC2"/>
        <w:tabs>
          <w:tab w:val="right" w:leader="dot" w:pos="8306"/>
        </w:tabs>
      </w:pPr>
      <w:hyperlink w:anchor="_Toc19439" w:history="1">
        <w:r>
          <w:rPr>
            <w:rFonts w:ascii="仿宋" w:eastAsia="仿宋" w:hAnsi="仿宋" w:cs="仿宋" w:hint="eastAsia"/>
            <w:lang w:eastAsia="zh-CN"/>
          </w:rPr>
          <w:t>(一)、产品规划</w:t>
        </w:r>
        <w:r>
          <w:tab/>
        </w:r>
        <w:r>
          <w:fldChar w:fldCharType="begin"/>
        </w:r>
        <w:r>
          <w:instrText xml:space="preserve"> PAGEREF _Toc19439 \h </w:instrText>
        </w:r>
        <w:r>
          <w:fldChar w:fldCharType="separate"/>
        </w:r>
        <w:r>
          <w:t>21</w:t>
        </w:r>
        <w:r>
          <w:fldChar w:fldCharType="end"/>
        </w:r>
      </w:hyperlink>
    </w:p>
    <w:p>
      <w:pPr>
        <w:pStyle w:val="TOC2"/>
        <w:tabs>
          <w:tab w:val="right" w:leader="dot" w:pos="8306"/>
        </w:tabs>
      </w:pPr>
      <w:hyperlink w:anchor="_Toc31687" w:history="1">
        <w:r>
          <w:rPr>
            <w:rFonts w:ascii="仿宋" w:eastAsia="仿宋" w:hAnsi="仿宋" w:cs="仿宋" w:hint="eastAsia"/>
            <w:lang w:eastAsia="zh-CN"/>
          </w:rPr>
          <w:t>(二)、建设规模</w:t>
        </w:r>
        <w:r>
          <w:tab/>
        </w:r>
        <w:r>
          <w:fldChar w:fldCharType="begin"/>
        </w:r>
        <w:r>
          <w:instrText xml:space="preserve"> PAGEREF _Toc31687 \h </w:instrText>
        </w:r>
        <w:r>
          <w:fldChar w:fldCharType="separate"/>
        </w:r>
        <w:r>
          <w:t>22</w:t>
        </w:r>
        <w:r>
          <w:fldChar w:fldCharType="end"/>
        </w:r>
      </w:hyperlink>
    </w:p>
    <w:p>
      <w:pPr>
        <w:pStyle w:val="TOC1"/>
        <w:tabs>
          <w:tab w:val="right" w:leader="dot" w:pos="8306"/>
        </w:tabs>
      </w:pPr>
      <w:hyperlink w:anchor="_Toc6325" w:history="1">
        <w:r>
          <w:rPr>
            <w:rFonts w:ascii="仿宋" w:eastAsia="仿宋" w:hAnsi="仿宋" w:cs="仿宋" w:hint="eastAsia"/>
            <w:lang w:eastAsia="zh-CN"/>
          </w:rPr>
          <w:t>七、汽车发动机项目社会影响</w:t>
        </w:r>
        <w:r>
          <w:tab/>
        </w:r>
        <w:r>
          <w:fldChar w:fldCharType="begin"/>
        </w:r>
        <w:r>
          <w:instrText xml:space="preserve"> PAGEREF _Toc6325 \h </w:instrText>
        </w:r>
        <w:r>
          <w:fldChar w:fldCharType="separate"/>
        </w:r>
        <w:r>
          <w:t>23</w:t>
        </w:r>
        <w:r>
          <w:fldChar w:fldCharType="end"/>
        </w:r>
      </w:hyperlink>
    </w:p>
    <w:p>
      <w:pPr>
        <w:pStyle w:val="TOC2"/>
        <w:tabs>
          <w:tab w:val="right" w:leader="dot" w:pos="8306"/>
        </w:tabs>
      </w:pPr>
      <w:hyperlink w:anchor="_Toc30651" w:history="1">
        <w:r>
          <w:rPr>
            <w:rFonts w:ascii="仿宋" w:eastAsia="仿宋" w:hAnsi="仿宋" w:cs="仿宋" w:hint="eastAsia"/>
            <w:lang w:eastAsia="zh-CN"/>
          </w:rPr>
          <w:t>(一)、社会责任与义务</w:t>
        </w:r>
        <w:r>
          <w:tab/>
        </w:r>
        <w:r>
          <w:fldChar w:fldCharType="begin"/>
        </w:r>
        <w:r>
          <w:instrText xml:space="preserve"> PAGEREF _Toc30651 \h </w:instrText>
        </w:r>
        <w:r>
          <w:fldChar w:fldCharType="separate"/>
        </w:r>
        <w:r>
          <w:t>23</w:t>
        </w:r>
        <w:r>
          <w:fldChar w:fldCharType="end"/>
        </w:r>
      </w:hyperlink>
    </w:p>
    <w:p>
      <w:pPr>
        <w:pStyle w:val="TOC2"/>
        <w:tabs>
          <w:tab w:val="right" w:leader="dot" w:pos="8306"/>
        </w:tabs>
      </w:pPr>
      <w:hyperlink w:anchor="_Toc18342" w:history="1">
        <w:r>
          <w:rPr>
            <w:rFonts w:ascii="仿宋" w:eastAsia="仿宋" w:hAnsi="仿宋" w:cs="仿宋" w:hint="eastAsia"/>
            <w:lang w:eastAsia="zh-CN"/>
          </w:rPr>
          <w:t>(二)、社会参与与沟通</w:t>
        </w:r>
        <w:r>
          <w:tab/>
        </w:r>
        <w:r>
          <w:fldChar w:fldCharType="begin"/>
        </w:r>
        <w:r>
          <w:instrText xml:space="preserve"> PAGEREF _Toc18342 \h </w:instrText>
        </w:r>
        <w:r>
          <w:fldChar w:fldCharType="separate"/>
        </w:r>
        <w:r>
          <w:t>24</w:t>
        </w:r>
        <w:r>
          <w:fldChar w:fldCharType="end"/>
        </w:r>
      </w:hyperlink>
    </w:p>
    <w:p>
      <w:pPr>
        <w:pStyle w:val="TOC1"/>
        <w:tabs>
          <w:tab w:val="right" w:leader="dot" w:pos="8306"/>
        </w:tabs>
      </w:pPr>
      <w:hyperlink w:anchor="_Toc9631" w:history="1">
        <w:r>
          <w:rPr>
            <w:rFonts w:ascii="仿宋" w:eastAsia="仿宋" w:hAnsi="仿宋" w:cs="仿宋" w:hint="eastAsia"/>
            <w:lang w:eastAsia="zh-CN"/>
          </w:rPr>
          <w:t>八、汽车发动机项目人力资源培养与发展</w:t>
        </w:r>
        <w:r>
          <w:tab/>
        </w:r>
        <w:r>
          <w:fldChar w:fldCharType="begin"/>
        </w:r>
        <w:r>
          <w:instrText xml:space="preserve"> PAGEREF _Toc9631 \h </w:instrText>
        </w:r>
        <w:r>
          <w:fldChar w:fldCharType="separate"/>
        </w:r>
        <w:r>
          <w:t>25</w:t>
        </w:r>
        <w:r>
          <w:fldChar w:fldCharType="end"/>
        </w:r>
      </w:hyperlink>
    </w:p>
    <w:p>
      <w:pPr>
        <w:pStyle w:val="TOC2"/>
        <w:tabs>
          <w:tab w:val="right" w:leader="dot" w:pos="8306"/>
        </w:tabs>
      </w:pPr>
      <w:hyperlink w:anchor="_Toc9340" w:history="1">
        <w:r>
          <w:rPr>
            <w:rFonts w:ascii="仿宋" w:eastAsia="仿宋" w:hAnsi="仿宋" w:cs="仿宋" w:hint="eastAsia"/>
            <w:lang w:eastAsia="zh-CN"/>
          </w:rPr>
          <w:t>(一)、人才需求与规划</w:t>
        </w:r>
        <w:r>
          <w:tab/>
        </w:r>
        <w:r>
          <w:fldChar w:fldCharType="begin"/>
        </w:r>
        <w:r>
          <w:instrText xml:space="preserve"> PAGEREF _Toc9340 \h </w:instrText>
        </w:r>
        <w:r>
          <w:fldChar w:fldCharType="separate"/>
        </w:r>
        <w:r>
          <w:t>25</w:t>
        </w:r>
        <w:r>
          <w:fldChar w:fldCharType="end"/>
        </w:r>
      </w:hyperlink>
    </w:p>
    <w:p>
      <w:pPr>
        <w:pStyle w:val="TOC2"/>
        <w:tabs>
          <w:tab w:val="right" w:leader="dot" w:pos="8306"/>
        </w:tabs>
      </w:pPr>
      <w:hyperlink w:anchor="_Toc6074" w:history="1">
        <w:r>
          <w:rPr>
            <w:rFonts w:ascii="仿宋" w:eastAsia="仿宋" w:hAnsi="仿宋" w:cs="仿宋" w:hint="eastAsia"/>
            <w:lang w:eastAsia="zh-CN"/>
          </w:rPr>
          <w:t>(二)、培训与发展计划</w:t>
        </w:r>
        <w:r>
          <w:tab/>
        </w:r>
        <w:r>
          <w:fldChar w:fldCharType="begin"/>
        </w:r>
        <w:r>
          <w:instrText xml:space="preserve"> PAGEREF _Toc6074 \h </w:instrText>
        </w:r>
        <w:r>
          <w:fldChar w:fldCharType="separate"/>
        </w:r>
        <w:r>
          <w:t>25</w:t>
        </w:r>
        <w:r>
          <w:fldChar w:fldCharType="end"/>
        </w:r>
      </w:hyperlink>
    </w:p>
    <w:p>
      <w:pPr>
        <w:pStyle w:val="TOC1"/>
        <w:tabs>
          <w:tab w:val="right" w:leader="dot" w:pos="8306"/>
        </w:tabs>
      </w:pPr>
      <w:hyperlink w:anchor="_Toc32752" w:history="1">
        <w:r>
          <w:rPr>
            <w:rFonts w:ascii="仿宋" w:eastAsia="仿宋" w:hAnsi="仿宋" w:cs="仿宋" w:hint="eastAsia"/>
            <w:lang w:eastAsia="zh-CN"/>
          </w:rPr>
          <w:t>九、汽车发动机项目财务管理</w:t>
        </w:r>
        <w:r>
          <w:tab/>
        </w:r>
        <w:r>
          <w:fldChar w:fldCharType="begin"/>
        </w:r>
        <w:r>
          <w:instrText xml:space="preserve"> PAGEREF _Toc32752 \h </w:instrText>
        </w:r>
        <w:r>
          <w:fldChar w:fldCharType="separate"/>
        </w:r>
        <w:r>
          <w:t>26</w:t>
        </w:r>
        <w:r>
          <w:fldChar w:fldCharType="end"/>
        </w:r>
      </w:hyperlink>
    </w:p>
    <w:p>
      <w:pPr>
        <w:pStyle w:val="TOC2"/>
        <w:tabs>
          <w:tab w:val="right" w:leader="dot" w:pos="8306"/>
        </w:tabs>
      </w:pPr>
      <w:hyperlink w:anchor="_Toc3375" w:history="1">
        <w:r>
          <w:rPr>
            <w:rFonts w:ascii="仿宋" w:eastAsia="仿宋" w:hAnsi="仿宋" w:cs="仿宋" w:hint="eastAsia"/>
            <w:lang w:eastAsia="zh-CN"/>
          </w:rPr>
          <w:t>(一)、资金需求大</w:t>
        </w:r>
        <w:r>
          <w:tab/>
        </w:r>
        <w:r>
          <w:fldChar w:fldCharType="begin"/>
        </w:r>
        <w:r>
          <w:instrText xml:space="preserve"> PAGEREF _Toc3375 \h </w:instrText>
        </w:r>
        <w:r>
          <w:fldChar w:fldCharType="separate"/>
        </w:r>
        <w:r>
          <w:t>26</w:t>
        </w:r>
        <w:r>
          <w:fldChar w:fldCharType="end"/>
        </w:r>
      </w:hyperlink>
    </w:p>
    <w:p>
      <w:pPr>
        <w:pStyle w:val="TOC2"/>
        <w:tabs>
          <w:tab w:val="right" w:leader="dot" w:pos="8306"/>
        </w:tabs>
      </w:pPr>
      <w:hyperlink w:anchor="_Toc12476" w:history="1">
        <w:r>
          <w:rPr>
            <w:rFonts w:ascii="仿宋" w:eastAsia="仿宋" w:hAnsi="仿宋" w:cs="仿宋" w:hint="eastAsia"/>
            <w:lang w:eastAsia="zh-CN"/>
          </w:rPr>
          <w:t>(二)、研发周期长</w:t>
        </w:r>
        <w:r>
          <w:tab/>
        </w:r>
        <w:r>
          <w:fldChar w:fldCharType="begin"/>
        </w:r>
        <w:r>
          <w:instrText xml:space="preserve"> PAGEREF _Toc12476 \h </w:instrText>
        </w:r>
        <w:r>
          <w:fldChar w:fldCharType="separate"/>
        </w:r>
        <w:r>
          <w:t>27</w:t>
        </w:r>
        <w:r>
          <w:fldChar w:fldCharType="end"/>
        </w:r>
      </w:hyperlink>
    </w:p>
    <w:p>
      <w:pPr>
        <w:pStyle w:val="TOC2"/>
        <w:tabs>
          <w:tab w:val="right" w:leader="dot" w:pos="8306"/>
        </w:tabs>
      </w:pPr>
      <w:hyperlink w:anchor="_Toc19817" w:history="1">
        <w:r>
          <w:rPr>
            <w:rFonts w:ascii="仿宋" w:eastAsia="仿宋" w:hAnsi="仿宋" w:cs="仿宋" w:hint="eastAsia"/>
            <w:lang w:eastAsia="zh-CN"/>
          </w:rPr>
          <w:t>(三)、市场风险大</w:t>
        </w:r>
        <w:r>
          <w:tab/>
        </w:r>
        <w:r>
          <w:fldChar w:fldCharType="begin"/>
        </w:r>
        <w:r>
          <w:instrText xml:space="preserve"> PAGEREF _Toc19817 \h </w:instrText>
        </w:r>
        <w:r>
          <w:fldChar w:fldCharType="separate"/>
        </w:r>
        <w:r>
          <w:t>28</w:t>
        </w:r>
        <w:r>
          <w:fldChar w:fldCharType="end"/>
        </w:r>
      </w:hyperlink>
    </w:p>
    <w:p>
      <w:pPr>
        <w:pStyle w:val="TOC2"/>
        <w:tabs>
          <w:tab w:val="right" w:leader="dot" w:pos="8306"/>
        </w:tabs>
      </w:pPr>
      <w:hyperlink w:anchor="_Toc26063" w:history="1">
        <w:r>
          <w:rPr>
            <w:rFonts w:ascii="仿宋" w:eastAsia="仿宋" w:hAnsi="仿宋" w:cs="仿宋" w:hint="eastAsia"/>
            <w:lang w:eastAsia="zh-CN"/>
          </w:rPr>
          <w:t>(四)、利润率高</w:t>
        </w:r>
        <w:r>
          <w:tab/>
        </w:r>
        <w:r>
          <w:fldChar w:fldCharType="begin"/>
        </w:r>
        <w:r>
          <w:instrText xml:space="preserve"> PAGEREF _Toc26063 \h </w:instrText>
        </w:r>
        <w:r>
          <w:fldChar w:fldCharType="separate"/>
        </w:r>
        <w:r>
          <w:t>31</w:t>
        </w:r>
        <w:r>
          <w:fldChar w:fldCharType="end"/>
        </w:r>
      </w:hyperlink>
    </w:p>
    <w:p>
      <w:pPr>
        <w:pStyle w:val="TOC1"/>
        <w:tabs>
          <w:tab w:val="right" w:leader="dot" w:pos="8306"/>
        </w:tabs>
      </w:pPr>
      <w:hyperlink w:anchor="_Toc1031" w:history="1">
        <w:r>
          <w:rPr>
            <w:rFonts w:ascii="仿宋" w:eastAsia="仿宋" w:hAnsi="仿宋" w:cs="仿宋" w:hint="eastAsia"/>
            <w:lang w:eastAsia="zh-CN"/>
          </w:rPr>
          <w:t>十、汽车发动机项目计划安排</w:t>
        </w:r>
        <w:r>
          <w:tab/>
        </w:r>
        <w:r>
          <w:fldChar w:fldCharType="begin"/>
        </w:r>
        <w:r>
          <w:instrText xml:space="preserve"> PAGEREF _Toc1031 \h </w:instrText>
        </w:r>
        <w:r>
          <w:fldChar w:fldCharType="separate"/>
        </w:r>
        <w:r>
          <w:t>33</w:t>
        </w:r>
        <w:r>
          <w:fldChar w:fldCharType="end"/>
        </w:r>
      </w:hyperlink>
    </w:p>
    <w:p>
      <w:pPr>
        <w:pStyle w:val="TOC2"/>
        <w:tabs>
          <w:tab w:val="right" w:leader="dot" w:pos="8306"/>
        </w:tabs>
      </w:pPr>
      <w:hyperlink w:anchor="_Toc6933" w:history="1">
        <w:r>
          <w:rPr>
            <w:rFonts w:ascii="仿宋" w:eastAsia="仿宋" w:hAnsi="仿宋" w:cs="仿宋" w:hint="eastAsia"/>
            <w:lang w:eastAsia="zh-CN"/>
          </w:rPr>
          <w:t>(一)、建设周期</w:t>
        </w:r>
        <w:r>
          <w:tab/>
        </w:r>
        <w:r>
          <w:fldChar w:fldCharType="begin"/>
        </w:r>
        <w:r>
          <w:instrText xml:space="preserve"> PAGEREF _Toc6933 \h </w:instrText>
        </w:r>
        <w:r>
          <w:fldChar w:fldCharType="separate"/>
        </w:r>
        <w:r>
          <w:t>33</w:t>
        </w:r>
        <w:r>
          <w:fldChar w:fldCharType="end"/>
        </w:r>
      </w:hyperlink>
    </w:p>
    <w:p>
      <w:pPr>
        <w:pStyle w:val="TOC2"/>
        <w:tabs>
          <w:tab w:val="right" w:leader="dot" w:pos="8306"/>
        </w:tabs>
      </w:pPr>
      <w:hyperlink w:anchor="_Toc18686" w:history="1">
        <w:r>
          <w:rPr>
            <w:rFonts w:ascii="仿宋" w:eastAsia="仿宋" w:hAnsi="仿宋" w:cs="仿宋" w:hint="eastAsia"/>
            <w:lang w:eastAsia="zh-CN"/>
          </w:rPr>
          <w:t>(二)、建设进度</w:t>
        </w:r>
        <w:r>
          <w:tab/>
        </w:r>
        <w:r>
          <w:fldChar w:fldCharType="begin"/>
        </w:r>
        <w:r>
          <w:instrText xml:space="preserve"> PAGEREF _Toc18686 \h </w:instrText>
        </w:r>
        <w:r>
          <w:fldChar w:fldCharType="separate"/>
        </w:r>
        <w:r>
          <w:t>34</w:t>
        </w:r>
        <w:r>
          <w:fldChar w:fldCharType="end"/>
        </w:r>
      </w:hyperlink>
    </w:p>
    <w:p>
      <w:pPr>
        <w:pStyle w:val="TOC2"/>
        <w:tabs>
          <w:tab w:val="right" w:leader="dot" w:pos="8306"/>
        </w:tabs>
      </w:pPr>
      <w:hyperlink w:anchor="_Toc19834" w:history="1">
        <w:r>
          <w:rPr>
            <w:rFonts w:ascii="仿宋" w:eastAsia="仿宋" w:hAnsi="仿宋" w:cs="仿宋" w:hint="eastAsia"/>
            <w:lang w:eastAsia="zh-CN"/>
          </w:rPr>
          <w:t>(三)、进度安排注意事项</w:t>
        </w:r>
        <w:r>
          <w:tab/>
        </w:r>
        <w:r>
          <w:fldChar w:fldCharType="begin"/>
        </w:r>
        <w:r>
          <w:instrText xml:space="preserve"> PAGEREF _Toc19834 \h </w:instrText>
        </w:r>
        <w:r>
          <w:fldChar w:fldCharType="separate"/>
        </w:r>
        <w:r>
          <w:t>35</w:t>
        </w:r>
        <w:r>
          <w:fldChar w:fldCharType="end"/>
        </w:r>
      </w:hyperlink>
    </w:p>
    <w:p>
      <w:pPr>
        <w:pStyle w:val="TOC2"/>
        <w:tabs>
          <w:tab w:val="right" w:leader="dot" w:pos="8306"/>
        </w:tabs>
      </w:pPr>
      <w:hyperlink w:anchor="_Toc7954" w:history="1">
        <w:r>
          <w:rPr>
            <w:rFonts w:ascii="仿宋" w:eastAsia="仿宋" w:hAnsi="仿宋" w:cs="仿宋" w:hint="eastAsia"/>
            <w:lang w:eastAsia="zh-CN"/>
          </w:rPr>
          <w:t>(四)、人力资源配置</w:t>
        </w:r>
        <w:r>
          <w:tab/>
        </w:r>
        <w:r>
          <w:fldChar w:fldCharType="begin"/>
        </w:r>
        <w:r>
          <w:instrText xml:space="preserve"> PAGEREF _Toc7954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0" w:history="1">
        <w:r>
          <w:rPr>
            <w:rFonts w:ascii="仿宋" w:eastAsia="仿宋" w:hAnsi="仿宋" w:cs="仿宋" w:hint="eastAsia"/>
            <w:lang w:eastAsia="zh-CN"/>
          </w:rPr>
          <w:t>十一、汽车发动机项目环境影响分析</w:t>
        </w:r>
        <w:r>
          <w:tab/>
        </w:r>
        <w:r>
          <w:fldChar w:fldCharType="begin"/>
        </w:r>
        <w:r>
          <w:instrText xml:space="preserve"> PAGEREF _Toc12310 \h </w:instrText>
        </w:r>
        <w:r>
          <w:fldChar w:fldCharType="separate"/>
        </w:r>
        <w:r>
          <w:t>37</w:t>
        </w:r>
        <w:r>
          <w:fldChar w:fldCharType="end"/>
        </w:r>
      </w:hyperlink>
    </w:p>
    <w:p>
      <w:pPr>
        <w:pStyle w:val="TOC2"/>
        <w:tabs>
          <w:tab w:val="right" w:leader="dot" w:pos="8306"/>
        </w:tabs>
      </w:pPr>
      <w:hyperlink w:anchor="_Toc17110" w:history="1">
        <w:r>
          <w:rPr>
            <w:rFonts w:ascii="仿宋" w:eastAsia="仿宋" w:hAnsi="仿宋" w:cs="仿宋" w:hint="eastAsia"/>
            <w:lang w:eastAsia="zh-CN"/>
          </w:rPr>
          <w:t>(一)、建设区域环境质量现状</w:t>
        </w:r>
        <w:r>
          <w:tab/>
        </w:r>
        <w:r>
          <w:fldChar w:fldCharType="begin"/>
        </w:r>
        <w:r>
          <w:instrText xml:space="preserve"> PAGEREF _Toc17110 \h </w:instrText>
        </w:r>
        <w:r>
          <w:fldChar w:fldCharType="separate"/>
        </w:r>
        <w:r>
          <w:t>37</w:t>
        </w:r>
        <w:r>
          <w:fldChar w:fldCharType="end"/>
        </w:r>
      </w:hyperlink>
    </w:p>
    <w:p>
      <w:pPr>
        <w:pStyle w:val="TOC2"/>
        <w:tabs>
          <w:tab w:val="right" w:leader="dot" w:pos="8306"/>
        </w:tabs>
      </w:pPr>
      <w:hyperlink w:anchor="_Toc29602" w:history="1">
        <w:r>
          <w:rPr>
            <w:rFonts w:ascii="仿宋" w:eastAsia="仿宋" w:hAnsi="仿宋" w:cs="仿宋" w:hint="eastAsia"/>
            <w:lang w:eastAsia="zh-CN"/>
          </w:rPr>
          <w:t>(二)、建设期环境保护</w:t>
        </w:r>
        <w:r>
          <w:tab/>
        </w:r>
        <w:r>
          <w:fldChar w:fldCharType="begin"/>
        </w:r>
        <w:r>
          <w:instrText xml:space="preserve"> PAGEREF _Toc29602 \h </w:instrText>
        </w:r>
        <w:r>
          <w:fldChar w:fldCharType="separate"/>
        </w:r>
        <w:r>
          <w:t>38</w:t>
        </w:r>
        <w:r>
          <w:fldChar w:fldCharType="end"/>
        </w:r>
      </w:hyperlink>
    </w:p>
    <w:p>
      <w:pPr>
        <w:pStyle w:val="TOC2"/>
        <w:tabs>
          <w:tab w:val="right" w:leader="dot" w:pos="8306"/>
        </w:tabs>
      </w:pPr>
      <w:hyperlink w:anchor="_Toc14024" w:history="1">
        <w:r>
          <w:rPr>
            <w:rFonts w:ascii="仿宋" w:eastAsia="仿宋" w:hAnsi="仿宋" w:cs="仿宋" w:hint="eastAsia"/>
            <w:lang w:eastAsia="zh-CN"/>
          </w:rPr>
          <w:t>(三)、运营期环境保护</w:t>
        </w:r>
        <w:r>
          <w:tab/>
        </w:r>
        <w:r>
          <w:fldChar w:fldCharType="begin"/>
        </w:r>
        <w:r>
          <w:instrText xml:space="preserve"> PAGEREF _Toc14024 \h </w:instrText>
        </w:r>
        <w:r>
          <w:fldChar w:fldCharType="separate"/>
        </w:r>
        <w:r>
          <w:t>40</w:t>
        </w:r>
        <w:r>
          <w:fldChar w:fldCharType="end"/>
        </w:r>
      </w:hyperlink>
    </w:p>
    <w:p>
      <w:pPr>
        <w:pStyle w:val="TOC2"/>
        <w:tabs>
          <w:tab w:val="right" w:leader="dot" w:pos="8306"/>
        </w:tabs>
      </w:pPr>
      <w:hyperlink w:anchor="_Toc31396" w:history="1">
        <w:r>
          <w:rPr>
            <w:rFonts w:ascii="仿宋" w:eastAsia="仿宋" w:hAnsi="仿宋" w:cs="仿宋" w:hint="eastAsia"/>
            <w:lang w:eastAsia="zh-CN"/>
          </w:rPr>
          <w:t>(四)、汽车发动机项目建设对区域经济的影响</w:t>
        </w:r>
        <w:r>
          <w:tab/>
        </w:r>
        <w:r>
          <w:fldChar w:fldCharType="begin"/>
        </w:r>
        <w:r>
          <w:instrText xml:space="preserve"> PAGEREF _Toc31396 \h </w:instrText>
        </w:r>
        <w:r>
          <w:fldChar w:fldCharType="separate"/>
        </w:r>
        <w:r>
          <w:t>41</w:t>
        </w:r>
        <w:r>
          <w:fldChar w:fldCharType="end"/>
        </w:r>
      </w:hyperlink>
    </w:p>
    <w:p>
      <w:pPr>
        <w:pStyle w:val="TOC2"/>
        <w:tabs>
          <w:tab w:val="right" w:leader="dot" w:pos="8306"/>
        </w:tabs>
      </w:pPr>
      <w:hyperlink w:anchor="_Toc7505" w:history="1">
        <w:r>
          <w:rPr>
            <w:rFonts w:ascii="仿宋" w:eastAsia="仿宋" w:hAnsi="仿宋" w:cs="仿宋" w:hint="eastAsia"/>
            <w:lang w:eastAsia="zh-CN"/>
          </w:rPr>
          <w:t>(五)、废弃物处理</w:t>
        </w:r>
        <w:r>
          <w:tab/>
        </w:r>
        <w:r>
          <w:fldChar w:fldCharType="begin"/>
        </w:r>
        <w:r>
          <w:instrText xml:space="preserve"> PAGEREF _Toc7505 \h </w:instrText>
        </w:r>
        <w:r>
          <w:fldChar w:fldCharType="separate"/>
        </w:r>
        <w:r>
          <w:t>43</w:t>
        </w:r>
        <w:r>
          <w:fldChar w:fldCharType="end"/>
        </w:r>
      </w:hyperlink>
    </w:p>
    <w:p>
      <w:pPr>
        <w:pStyle w:val="TOC2"/>
        <w:tabs>
          <w:tab w:val="right" w:leader="dot" w:pos="8306"/>
        </w:tabs>
      </w:pPr>
      <w:hyperlink w:anchor="_Toc26617" w:history="1">
        <w:r>
          <w:rPr>
            <w:rFonts w:ascii="仿宋" w:eastAsia="仿宋" w:hAnsi="仿宋" w:cs="仿宋" w:hint="eastAsia"/>
            <w:lang w:eastAsia="zh-CN"/>
          </w:rPr>
          <w:t>(六)、特殊环境影响分析</w:t>
        </w:r>
        <w:r>
          <w:tab/>
        </w:r>
        <w:r>
          <w:fldChar w:fldCharType="begin"/>
        </w:r>
        <w:r>
          <w:instrText xml:space="preserve"> PAGEREF _Toc26617 \h </w:instrText>
        </w:r>
        <w:r>
          <w:fldChar w:fldCharType="separate"/>
        </w:r>
        <w:r>
          <w:t>44</w:t>
        </w:r>
        <w:r>
          <w:fldChar w:fldCharType="end"/>
        </w:r>
      </w:hyperlink>
    </w:p>
    <w:p>
      <w:pPr>
        <w:pStyle w:val="TOC2"/>
        <w:tabs>
          <w:tab w:val="right" w:leader="dot" w:pos="8306"/>
        </w:tabs>
      </w:pPr>
      <w:hyperlink w:anchor="_Toc14246" w:history="1">
        <w:r>
          <w:rPr>
            <w:rFonts w:ascii="仿宋" w:eastAsia="仿宋" w:hAnsi="仿宋" w:cs="仿宋" w:hint="eastAsia"/>
            <w:lang w:eastAsia="zh-CN"/>
          </w:rPr>
          <w:t>(七)、清洁生产</w:t>
        </w:r>
        <w:r>
          <w:tab/>
        </w:r>
        <w:r>
          <w:fldChar w:fldCharType="begin"/>
        </w:r>
        <w:r>
          <w:instrText xml:space="preserve"> PAGEREF _Toc14246 \h </w:instrText>
        </w:r>
        <w:r>
          <w:fldChar w:fldCharType="separate"/>
        </w:r>
        <w:r>
          <w:t>45</w:t>
        </w:r>
        <w:r>
          <w:fldChar w:fldCharType="end"/>
        </w:r>
      </w:hyperlink>
    </w:p>
    <w:p>
      <w:pPr>
        <w:pStyle w:val="TOC2"/>
        <w:tabs>
          <w:tab w:val="right" w:leader="dot" w:pos="8306"/>
        </w:tabs>
      </w:pPr>
      <w:hyperlink w:anchor="_Toc8864" w:history="1">
        <w:r>
          <w:rPr>
            <w:rFonts w:ascii="仿宋" w:eastAsia="仿宋" w:hAnsi="仿宋" w:cs="仿宋" w:hint="eastAsia"/>
            <w:lang w:eastAsia="zh-CN"/>
          </w:rPr>
          <w:t>(八)、环境保护综合评价</w:t>
        </w:r>
        <w:r>
          <w:tab/>
        </w:r>
        <w:r>
          <w:fldChar w:fldCharType="begin"/>
        </w:r>
        <w:r>
          <w:instrText xml:space="preserve"> PAGEREF _Toc8864 \h </w:instrText>
        </w:r>
        <w:r>
          <w:fldChar w:fldCharType="separate"/>
        </w:r>
        <w:r>
          <w:t>47</w:t>
        </w:r>
        <w:r>
          <w:fldChar w:fldCharType="end"/>
        </w:r>
      </w:hyperlink>
    </w:p>
    <w:p>
      <w:pPr>
        <w:pStyle w:val="TOC1"/>
        <w:tabs>
          <w:tab w:val="right" w:leader="dot" w:pos="8306"/>
        </w:tabs>
      </w:pPr>
      <w:hyperlink w:anchor="_Toc22755" w:history="1">
        <w:r>
          <w:rPr>
            <w:rFonts w:ascii="仿宋" w:eastAsia="仿宋" w:hAnsi="仿宋" w:cs="仿宋" w:hint="eastAsia"/>
            <w:lang w:eastAsia="zh-CN"/>
          </w:rPr>
          <w:t>十二、生产安全保护</w:t>
        </w:r>
        <w:r>
          <w:tab/>
        </w:r>
        <w:r>
          <w:fldChar w:fldCharType="begin"/>
        </w:r>
        <w:r>
          <w:instrText xml:space="preserve"> PAGEREF _Toc22755 \h </w:instrText>
        </w:r>
        <w:r>
          <w:fldChar w:fldCharType="separate"/>
        </w:r>
        <w:r>
          <w:t>48</w:t>
        </w:r>
        <w:r>
          <w:fldChar w:fldCharType="end"/>
        </w:r>
      </w:hyperlink>
    </w:p>
    <w:p>
      <w:pPr>
        <w:pStyle w:val="TOC2"/>
        <w:tabs>
          <w:tab w:val="right" w:leader="dot" w:pos="8306"/>
        </w:tabs>
      </w:pPr>
      <w:hyperlink w:anchor="_Toc245" w:history="1">
        <w:r>
          <w:rPr>
            <w:rFonts w:ascii="仿宋" w:eastAsia="仿宋" w:hAnsi="仿宋" w:cs="仿宋" w:hint="eastAsia"/>
            <w:lang w:eastAsia="zh-CN"/>
          </w:rPr>
          <w:t>(一)、消防安全</w:t>
        </w:r>
        <w:r>
          <w:tab/>
        </w:r>
        <w:r>
          <w:fldChar w:fldCharType="begin"/>
        </w:r>
        <w:r>
          <w:instrText xml:space="preserve"> PAGEREF _Toc245 \h </w:instrText>
        </w:r>
        <w:r>
          <w:fldChar w:fldCharType="separate"/>
        </w:r>
        <w:r>
          <w:t>48</w:t>
        </w:r>
        <w:r>
          <w:fldChar w:fldCharType="end"/>
        </w:r>
      </w:hyperlink>
    </w:p>
    <w:p>
      <w:pPr>
        <w:pStyle w:val="TOC2"/>
        <w:tabs>
          <w:tab w:val="right" w:leader="dot" w:pos="8306"/>
        </w:tabs>
      </w:pPr>
      <w:hyperlink w:anchor="_Toc22235" w:history="1">
        <w:r>
          <w:rPr>
            <w:rFonts w:ascii="仿宋" w:eastAsia="仿宋" w:hAnsi="仿宋" w:cs="仿宋" w:hint="eastAsia"/>
            <w:lang w:eastAsia="zh-CN"/>
          </w:rPr>
          <w:t>(二)、防火防爆总图布置措施</w:t>
        </w:r>
        <w:r>
          <w:tab/>
        </w:r>
        <w:r>
          <w:fldChar w:fldCharType="begin"/>
        </w:r>
        <w:r>
          <w:instrText xml:space="preserve"> PAGEREF _Toc22235 \h </w:instrText>
        </w:r>
        <w:r>
          <w:fldChar w:fldCharType="separate"/>
        </w:r>
        <w:r>
          <w:t>49</w:t>
        </w:r>
        <w:r>
          <w:fldChar w:fldCharType="end"/>
        </w:r>
      </w:hyperlink>
    </w:p>
    <w:p>
      <w:pPr>
        <w:pStyle w:val="TOC2"/>
        <w:tabs>
          <w:tab w:val="right" w:leader="dot" w:pos="8306"/>
        </w:tabs>
      </w:pPr>
      <w:hyperlink w:anchor="_Toc7876" w:history="1">
        <w:r>
          <w:rPr>
            <w:rFonts w:ascii="仿宋" w:eastAsia="仿宋" w:hAnsi="仿宋" w:cs="仿宋" w:hint="eastAsia"/>
            <w:lang w:eastAsia="zh-CN"/>
          </w:rPr>
          <w:t>(三)、自然灾害防范措施</w:t>
        </w:r>
        <w:r>
          <w:tab/>
        </w:r>
        <w:r>
          <w:fldChar w:fldCharType="begin"/>
        </w:r>
        <w:r>
          <w:instrText xml:space="preserve"> PAGEREF _Toc7876 \h </w:instrText>
        </w:r>
        <w:r>
          <w:fldChar w:fldCharType="separate"/>
        </w:r>
        <w:r>
          <w:t>50</w:t>
        </w:r>
        <w:r>
          <w:fldChar w:fldCharType="end"/>
        </w:r>
      </w:hyperlink>
    </w:p>
    <w:p>
      <w:pPr>
        <w:pStyle w:val="TOC2"/>
        <w:tabs>
          <w:tab w:val="right" w:leader="dot" w:pos="8306"/>
        </w:tabs>
      </w:pPr>
      <w:hyperlink w:anchor="_Toc3688" w:history="1">
        <w:r>
          <w:rPr>
            <w:rFonts w:ascii="仿宋" w:eastAsia="仿宋" w:hAnsi="仿宋" w:cs="仿宋" w:hint="eastAsia"/>
            <w:lang w:eastAsia="zh-CN"/>
          </w:rPr>
          <w:t>(四)、安全色及安全标志使用要求</w:t>
        </w:r>
        <w:r>
          <w:tab/>
        </w:r>
        <w:r>
          <w:fldChar w:fldCharType="begin"/>
        </w:r>
        <w:r>
          <w:instrText xml:space="preserve"> PAGEREF _Toc3688 \h </w:instrText>
        </w:r>
        <w:r>
          <w:fldChar w:fldCharType="separate"/>
        </w:r>
        <w:r>
          <w:t>51</w:t>
        </w:r>
        <w:r>
          <w:fldChar w:fldCharType="end"/>
        </w:r>
      </w:hyperlink>
    </w:p>
    <w:p>
      <w:pPr>
        <w:pStyle w:val="TOC2"/>
        <w:tabs>
          <w:tab w:val="right" w:leader="dot" w:pos="8306"/>
        </w:tabs>
      </w:pPr>
      <w:hyperlink w:anchor="_Toc15569" w:history="1">
        <w:r>
          <w:rPr>
            <w:rFonts w:ascii="仿宋" w:eastAsia="仿宋" w:hAnsi="仿宋" w:cs="仿宋" w:hint="eastAsia"/>
            <w:lang w:eastAsia="zh-CN"/>
          </w:rPr>
          <w:t>(五)、防尘防毒措施</w:t>
        </w:r>
        <w:r>
          <w:tab/>
        </w:r>
        <w:r>
          <w:fldChar w:fldCharType="begin"/>
        </w:r>
        <w:r>
          <w:instrText xml:space="preserve"> PAGEREF _Toc15569 \h </w:instrText>
        </w:r>
        <w:r>
          <w:fldChar w:fldCharType="separate"/>
        </w:r>
        <w:r>
          <w:t>52</w:t>
        </w:r>
        <w:r>
          <w:fldChar w:fldCharType="end"/>
        </w:r>
      </w:hyperlink>
    </w:p>
    <w:p>
      <w:pPr>
        <w:pStyle w:val="TOC2"/>
        <w:tabs>
          <w:tab w:val="right" w:leader="dot" w:pos="8306"/>
        </w:tabs>
      </w:pPr>
      <w:hyperlink w:anchor="_Toc32581" w:history="1">
        <w:r>
          <w:rPr>
            <w:rFonts w:ascii="仿宋" w:eastAsia="仿宋" w:hAnsi="仿宋" w:cs="仿宋" w:hint="eastAsia"/>
            <w:lang w:eastAsia="zh-CN"/>
          </w:rPr>
          <w:t>(六)、防静电、触电防护及防雷措施</w:t>
        </w:r>
        <w:r>
          <w:tab/>
        </w:r>
        <w:r>
          <w:fldChar w:fldCharType="begin"/>
        </w:r>
        <w:r>
          <w:instrText xml:space="preserve"> PAGEREF _Toc32581 \h </w:instrText>
        </w:r>
        <w:r>
          <w:fldChar w:fldCharType="separate"/>
        </w:r>
        <w:r>
          <w:t>53</w:t>
        </w:r>
        <w:r>
          <w:fldChar w:fldCharType="end"/>
        </w:r>
      </w:hyperlink>
    </w:p>
    <w:p>
      <w:pPr>
        <w:pStyle w:val="TOC2"/>
        <w:tabs>
          <w:tab w:val="right" w:leader="dot" w:pos="8306"/>
        </w:tabs>
      </w:pPr>
      <w:hyperlink w:anchor="_Toc15822" w:history="1">
        <w:r>
          <w:rPr>
            <w:rFonts w:ascii="仿宋" w:eastAsia="仿宋" w:hAnsi="仿宋" w:cs="仿宋" w:hint="eastAsia"/>
            <w:lang w:eastAsia="zh-CN"/>
          </w:rPr>
          <w:t>(七)、机械设备安全保障措施</w:t>
        </w:r>
        <w:r>
          <w:tab/>
        </w:r>
        <w:r>
          <w:fldChar w:fldCharType="begin"/>
        </w:r>
        <w:r>
          <w:instrText xml:space="preserve"> PAGEREF _Toc15822 \h </w:instrText>
        </w:r>
        <w:r>
          <w:fldChar w:fldCharType="separate"/>
        </w:r>
        <w:r>
          <w:t>54</w:t>
        </w:r>
        <w:r>
          <w:fldChar w:fldCharType="end"/>
        </w:r>
      </w:hyperlink>
    </w:p>
    <w:p>
      <w:pPr>
        <w:pStyle w:val="TOC1"/>
        <w:tabs>
          <w:tab w:val="right" w:leader="dot" w:pos="8306"/>
        </w:tabs>
      </w:pPr>
      <w:hyperlink w:anchor="_Toc25528" w:history="1">
        <w:r>
          <w:rPr>
            <w:rFonts w:ascii="仿宋" w:eastAsia="仿宋" w:hAnsi="仿宋" w:cs="仿宋" w:hint="eastAsia"/>
            <w:lang w:eastAsia="zh-CN"/>
          </w:rPr>
          <w:t>十三、营销与推广策略</w:t>
        </w:r>
        <w:r>
          <w:tab/>
        </w:r>
        <w:r>
          <w:fldChar w:fldCharType="begin"/>
        </w:r>
        <w:r>
          <w:instrText xml:space="preserve"> PAGEREF _Toc25528 \h </w:instrText>
        </w:r>
        <w:r>
          <w:fldChar w:fldCharType="separate"/>
        </w:r>
        <w:r>
          <w:t>56</w:t>
        </w:r>
        <w:r>
          <w:fldChar w:fldCharType="end"/>
        </w:r>
      </w:hyperlink>
    </w:p>
    <w:p>
      <w:pPr>
        <w:pStyle w:val="TOC2"/>
        <w:tabs>
          <w:tab w:val="right" w:leader="dot" w:pos="8306"/>
        </w:tabs>
      </w:pPr>
      <w:hyperlink w:anchor="_Toc13270" w:history="1">
        <w:r>
          <w:rPr>
            <w:rFonts w:ascii="仿宋" w:eastAsia="仿宋" w:hAnsi="仿宋" w:cs="仿宋" w:hint="eastAsia"/>
            <w:lang w:eastAsia="zh-CN"/>
          </w:rPr>
          <w:t>(一)、产品/服务定位与特点</w:t>
        </w:r>
        <w:r>
          <w:tab/>
        </w:r>
        <w:r>
          <w:fldChar w:fldCharType="begin"/>
        </w:r>
        <w:r>
          <w:instrText xml:space="preserve"> PAGEREF _Toc13270 \h </w:instrText>
        </w:r>
        <w:r>
          <w:fldChar w:fldCharType="separate"/>
        </w:r>
        <w:r>
          <w:t>56</w:t>
        </w:r>
        <w:r>
          <w:fldChar w:fldCharType="end"/>
        </w:r>
      </w:hyperlink>
    </w:p>
    <w:p>
      <w:pPr>
        <w:pStyle w:val="TOC2"/>
        <w:tabs>
          <w:tab w:val="right" w:leader="dot" w:pos="8306"/>
        </w:tabs>
      </w:pPr>
      <w:hyperlink w:anchor="_Toc2715" w:history="1">
        <w:r>
          <w:rPr>
            <w:rFonts w:ascii="仿宋" w:eastAsia="仿宋" w:hAnsi="仿宋" w:cs="仿宋" w:hint="eastAsia"/>
            <w:lang w:eastAsia="zh-CN"/>
          </w:rPr>
          <w:t>(二)、市场定位与竞争分析</w:t>
        </w:r>
        <w:r>
          <w:tab/>
        </w:r>
        <w:r>
          <w:fldChar w:fldCharType="begin"/>
        </w:r>
        <w:r>
          <w:instrText xml:space="preserve"> PAGEREF _Toc2715 \h </w:instrText>
        </w:r>
        <w:r>
          <w:fldChar w:fldCharType="separate"/>
        </w:r>
        <w:r>
          <w:t>57</w:t>
        </w:r>
        <w:r>
          <w:fldChar w:fldCharType="end"/>
        </w:r>
      </w:hyperlink>
    </w:p>
    <w:p>
      <w:pPr>
        <w:pStyle w:val="TOC2"/>
        <w:tabs>
          <w:tab w:val="right" w:leader="dot" w:pos="8306"/>
        </w:tabs>
      </w:pPr>
      <w:hyperlink w:anchor="_Toc19169" w:history="1">
        <w:r>
          <w:rPr>
            <w:rFonts w:ascii="仿宋" w:eastAsia="仿宋" w:hAnsi="仿宋" w:cs="仿宋" w:hint="eastAsia"/>
            <w:lang w:eastAsia="zh-CN"/>
          </w:rPr>
          <w:t>(三)、营销渠道与策略</w:t>
        </w:r>
        <w:r>
          <w:tab/>
        </w:r>
        <w:r>
          <w:fldChar w:fldCharType="begin"/>
        </w:r>
        <w:r>
          <w:instrText xml:space="preserve"> PAGEREF _Toc19169 \h </w:instrText>
        </w:r>
        <w:r>
          <w:fldChar w:fldCharType="separate"/>
        </w:r>
        <w:r>
          <w:t>58</w:t>
        </w:r>
        <w:r>
          <w:fldChar w:fldCharType="end"/>
        </w:r>
      </w:hyperlink>
    </w:p>
    <w:p>
      <w:pPr>
        <w:pStyle w:val="TOC2"/>
        <w:tabs>
          <w:tab w:val="right" w:leader="dot" w:pos="8306"/>
        </w:tabs>
      </w:pPr>
      <w:hyperlink w:anchor="_Toc11900" w:history="1">
        <w:r>
          <w:rPr>
            <w:rFonts w:ascii="仿宋" w:eastAsia="仿宋" w:hAnsi="仿宋" w:cs="仿宋" w:hint="eastAsia"/>
            <w:lang w:eastAsia="zh-CN"/>
          </w:rPr>
          <w:t>(四)、推广与宣传活动</w:t>
        </w:r>
        <w:r>
          <w:tab/>
        </w:r>
        <w:r>
          <w:fldChar w:fldCharType="begin"/>
        </w:r>
        <w:r>
          <w:instrText xml:space="preserve"> PAGEREF _Toc11900 \h </w:instrText>
        </w:r>
        <w:r>
          <w:fldChar w:fldCharType="separate"/>
        </w:r>
        <w:r>
          <w:t>60</w:t>
        </w:r>
        <w:r>
          <w:fldChar w:fldCharType="end"/>
        </w:r>
      </w:hyperlink>
    </w:p>
    <w:p>
      <w:pPr>
        <w:pStyle w:val="TOC1"/>
        <w:tabs>
          <w:tab w:val="right" w:leader="dot" w:pos="8306"/>
        </w:tabs>
      </w:pPr>
      <w:hyperlink w:anchor="_Toc32728" w:history="1">
        <w:r>
          <w:rPr>
            <w:rFonts w:ascii="仿宋" w:eastAsia="仿宋" w:hAnsi="仿宋" w:cs="仿宋" w:hint="eastAsia"/>
            <w:lang w:eastAsia="zh-CN"/>
          </w:rPr>
          <w:t>十四、利益相关者分析与沟通计划</w:t>
        </w:r>
        <w:r>
          <w:tab/>
        </w:r>
        <w:r>
          <w:fldChar w:fldCharType="begin"/>
        </w:r>
        <w:r>
          <w:instrText xml:space="preserve"> PAGEREF _Toc32728 \h </w:instrText>
        </w:r>
        <w:r>
          <w:fldChar w:fldCharType="separate"/>
        </w:r>
        <w:r>
          <w:t>65</w:t>
        </w:r>
        <w:r>
          <w:fldChar w:fldCharType="end"/>
        </w:r>
      </w:hyperlink>
    </w:p>
    <w:p>
      <w:pPr>
        <w:pStyle w:val="TOC2"/>
        <w:tabs>
          <w:tab w:val="right" w:leader="dot" w:pos="8306"/>
        </w:tabs>
      </w:pPr>
      <w:hyperlink w:anchor="_Toc6892" w:history="1">
        <w:r>
          <w:rPr>
            <w:rFonts w:ascii="仿宋" w:eastAsia="仿宋" w:hAnsi="仿宋" w:cs="仿宋" w:hint="eastAsia"/>
            <w:lang w:eastAsia="zh-CN"/>
          </w:rPr>
          <w:t>(一)、利益相关者分析</w:t>
        </w:r>
        <w:r>
          <w:tab/>
        </w:r>
        <w:r>
          <w:fldChar w:fldCharType="begin"/>
        </w:r>
        <w:r>
          <w:instrText xml:space="preserve"> PAGEREF _Toc6892 \h </w:instrText>
        </w:r>
        <w:r>
          <w:fldChar w:fldCharType="separate"/>
        </w:r>
        <w:r>
          <w:t>65</w:t>
        </w:r>
        <w:r>
          <w:fldChar w:fldCharType="end"/>
        </w:r>
      </w:hyperlink>
    </w:p>
    <w:p>
      <w:pPr>
        <w:pStyle w:val="TOC2"/>
        <w:tabs>
          <w:tab w:val="right" w:leader="dot" w:pos="8306"/>
        </w:tabs>
      </w:pPr>
      <w:hyperlink w:anchor="_Toc20776" w:history="1">
        <w:r>
          <w:rPr>
            <w:rFonts w:ascii="仿宋" w:eastAsia="仿宋" w:hAnsi="仿宋" w:cs="仿宋" w:hint="eastAsia"/>
            <w:lang w:eastAsia="zh-CN"/>
          </w:rPr>
          <w:t>(二)、沟通计划</w:t>
        </w:r>
        <w:r>
          <w:tab/>
        </w:r>
        <w:r>
          <w:fldChar w:fldCharType="begin"/>
        </w:r>
        <w:r>
          <w:instrText xml:space="preserve"> PAGEREF _Toc20776 \h </w:instrText>
        </w:r>
        <w:r>
          <w:fldChar w:fldCharType="separate"/>
        </w:r>
        <w:r>
          <w:t>66</w:t>
        </w:r>
        <w:r>
          <w:fldChar w:fldCharType="end"/>
        </w:r>
      </w:hyperlink>
    </w:p>
    <w:p>
      <w:pPr>
        <w:pStyle w:val="TOC1"/>
        <w:tabs>
          <w:tab w:val="right" w:leader="dot" w:pos="8306"/>
        </w:tabs>
      </w:pPr>
      <w:hyperlink w:anchor="_Toc14656" w:history="1">
        <w:r>
          <w:rPr>
            <w:rFonts w:ascii="仿宋" w:eastAsia="仿宋" w:hAnsi="仿宋" w:cs="仿宋" w:hint="eastAsia"/>
            <w:lang w:eastAsia="zh-CN"/>
          </w:rPr>
          <w:t>十五、汽车发动机项目变更管理</w:t>
        </w:r>
        <w:r>
          <w:tab/>
        </w:r>
        <w:r>
          <w:fldChar w:fldCharType="begin"/>
        </w:r>
        <w:r>
          <w:instrText xml:space="preserve"> PAGEREF _Toc14656 \h </w:instrText>
        </w:r>
        <w:r>
          <w:fldChar w:fldCharType="separate"/>
        </w:r>
        <w:r>
          <w:t>67</w:t>
        </w:r>
        <w:r>
          <w:fldChar w:fldCharType="end"/>
        </w:r>
      </w:hyperlink>
    </w:p>
    <w:p>
      <w:pPr>
        <w:pStyle w:val="TOC2"/>
        <w:tabs>
          <w:tab w:val="right" w:leader="dot" w:pos="8306"/>
        </w:tabs>
      </w:pPr>
      <w:hyperlink w:anchor="_Toc15619" w:history="1">
        <w:r>
          <w:rPr>
            <w:rFonts w:ascii="仿宋" w:eastAsia="仿宋" w:hAnsi="仿宋" w:cs="仿宋" w:hint="eastAsia"/>
            <w:lang w:eastAsia="zh-CN"/>
          </w:rPr>
          <w:t>(一)、变更申请与评估</w:t>
        </w:r>
        <w:r>
          <w:tab/>
        </w:r>
        <w:r>
          <w:fldChar w:fldCharType="begin"/>
        </w:r>
        <w:r>
          <w:instrText xml:space="preserve"> PAGEREF _Toc15619 \h </w:instrText>
        </w:r>
        <w:r>
          <w:fldChar w:fldCharType="separate"/>
        </w:r>
        <w:r>
          <w:t>67</w:t>
        </w:r>
        <w:r>
          <w:fldChar w:fldCharType="end"/>
        </w:r>
      </w:hyperlink>
    </w:p>
    <w:p>
      <w:pPr>
        <w:pStyle w:val="TOC2"/>
        <w:tabs>
          <w:tab w:val="right" w:leader="dot" w:pos="8306"/>
        </w:tabs>
      </w:pPr>
      <w:hyperlink w:anchor="_Toc10312" w:history="1">
        <w:r>
          <w:rPr>
            <w:rFonts w:ascii="仿宋" w:eastAsia="仿宋" w:hAnsi="仿宋" w:cs="仿宋" w:hint="eastAsia"/>
            <w:lang w:eastAsia="zh-CN"/>
          </w:rPr>
          <w:t>(二)、变更实施与控制</w:t>
        </w:r>
        <w:r>
          <w:tab/>
        </w:r>
        <w:r>
          <w:fldChar w:fldCharType="begin"/>
        </w:r>
        <w:r>
          <w:instrText xml:space="preserve"> PAGEREF _Toc10312 \h </w:instrText>
        </w:r>
        <w:r>
          <w:fldChar w:fldCharType="separate"/>
        </w:r>
        <w:r>
          <w:t>68</w:t>
        </w:r>
        <w:r>
          <w:fldChar w:fldCharType="end"/>
        </w:r>
      </w:hyperlink>
    </w:p>
    <w:p>
      <w:pPr>
        <w:pStyle w:val="TOC1"/>
        <w:tabs>
          <w:tab w:val="right" w:leader="dot" w:pos="8306"/>
        </w:tabs>
      </w:pPr>
      <w:hyperlink w:anchor="_Toc17084" w:history="1">
        <w:r>
          <w:rPr>
            <w:rFonts w:ascii="仿宋" w:eastAsia="仿宋" w:hAnsi="仿宋" w:cs="仿宋" w:hint="eastAsia"/>
            <w:lang w:eastAsia="zh-CN"/>
          </w:rPr>
          <w:t>十六、汽车发动机项目治理与监督</w:t>
        </w:r>
        <w:r>
          <w:tab/>
        </w:r>
        <w:r>
          <w:fldChar w:fldCharType="begin"/>
        </w:r>
        <w:r>
          <w:instrText xml:space="preserve"> PAGEREF _Toc17084 \h </w:instrText>
        </w:r>
        <w:r>
          <w:fldChar w:fldCharType="separate"/>
        </w:r>
        <w:r>
          <w:t>68</w:t>
        </w:r>
        <w:r>
          <w:fldChar w:fldCharType="end"/>
        </w:r>
      </w:hyperlink>
    </w:p>
    <w:p>
      <w:pPr>
        <w:pStyle w:val="TOC2"/>
        <w:tabs>
          <w:tab w:val="right" w:leader="dot" w:pos="8306"/>
        </w:tabs>
      </w:pPr>
      <w:hyperlink w:anchor="_Toc24265" w:history="1">
        <w:r>
          <w:rPr>
            <w:rFonts w:ascii="仿宋" w:eastAsia="仿宋" w:hAnsi="仿宋" w:cs="仿宋" w:hint="eastAsia"/>
            <w:lang w:eastAsia="zh-CN"/>
          </w:rPr>
          <w:t>(一)、汽车发动机项目治理结构</w:t>
        </w:r>
        <w:r>
          <w:tab/>
        </w:r>
        <w:r>
          <w:fldChar w:fldCharType="begin"/>
        </w:r>
        <w:r>
          <w:instrText xml:space="preserve"> PAGEREF _Toc24265 \h </w:instrText>
        </w:r>
        <w:r>
          <w:fldChar w:fldCharType="separate"/>
        </w:r>
        <w:r>
          <w:t>68</w:t>
        </w:r>
        <w:r>
          <w:fldChar w:fldCharType="end"/>
        </w:r>
      </w:hyperlink>
    </w:p>
    <w:p>
      <w:pPr>
        <w:pStyle w:val="TOC2"/>
        <w:tabs>
          <w:tab w:val="right" w:leader="dot" w:pos="8306"/>
        </w:tabs>
      </w:pPr>
      <w:hyperlink w:anchor="_Toc2008" w:history="1">
        <w:r>
          <w:rPr>
            <w:rFonts w:ascii="仿宋" w:eastAsia="仿宋" w:hAnsi="仿宋" w:cs="仿宋" w:hint="eastAsia"/>
            <w:lang w:eastAsia="zh-CN"/>
          </w:rPr>
          <w:t>(二)、监督与审计</w:t>
        </w:r>
        <w:r>
          <w:tab/>
        </w:r>
        <w:r>
          <w:fldChar w:fldCharType="begin"/>
        </w:r>
        <w:r>
          <w:instrText xml:space="preserve"> PAGEREF _Toc2008 \h </w:instrText>
        </w:r>
        <w:r>
          <w:fldChar w:fldCharType="separate"/>
        </w:r>
        <w:r>
          <w:t>70</w:t>
        </w:r>
        <w:r>
          <w:fldChar w:fldCharType="end"/>
        </w:r>
      </w:hyperlink>
    </w:p>
    <w:p>
      <w:pPr>
        <w:pStyle w:val="TOC1"/>
        <w:tabs>
          <w:tab w:val="right" w:leader="dot" w:pos="8306"/>
        </w:tabs>
      </w:pPr>
      <w:hyperlink w:anchor="_Toc5821" w:history="1">
        <w:r>
          <w:rPr>
            <w:rFonts w:ascii="仿宋" w:eastAsia="仿宋" w:hAnsi="仿宋" w:cs="仿宋" w:hint="eastAsia"/>
            <w:lang w:eastAsia="zh-CN"/>
          </w:rPr>
          <w:t>十七、质量管理体系</w:t>
        </w:r>
        <w:r>
          <w:tab/>
        </w:r>
        <w:r>
          <w:fldChar w:fldCharType="begin"/>
        </w:r>
        <w:r>
          <w:instrText xml:space="preserve"> PAGEREF _Toc5821 \h </w:instrText>
        </w:r>
        <w:r>
          <w:fldChar w:fldCharType="separate"/>
        </w:r>
        <w:r>
          <w:t>71</w:t>
        </w:r>
        <w:r>
          <w:fldChar w:fldCharType="end"/>
        </w:r>
      </w:hyperlink>
    </w:p>
    <w:p>
      <w:pPr>
        <w:pStyle w:val="TOC2"/>
        <w:tabs>
          <w:tab w:val="right" w:leader="dot" w:pos="8306"/>
        </w:tabs>
      </w:pPr>
      <w:hyperlink w:anchor="_Toc1736" w:history="1">
        <w:r>
          <w:rPr>
            <w:rFonts w:ascii="仿宋" w:eastAsia="仿宋" w:hAnsi="仿宋" w:cs="仿宋" w:hint="eastAsia"/>
            <w:lang w:eastAsia="zh-CN"/>
          </w:rPr>
          <w:t>(一)、质量目标与方针</w:t>
        </w:r>
        <w:r>
          <w:tab/>
        </w:r>
        <w:r>
          <w:fldChar w:fldCharType="begin"/>
        </w:r>
        <w:r>
          <w:instrText xml:space="preserve"> PAGEREF _Toc1736 \h </w:instrText>
        </w:r>
        <w:r>
          <w:fldChar w:fldCharType="separate"/>
        </w:r>
        <w:r>
          <w:t>71</w:t>
        </w:r>
        <w:r>
          <w:fldChar w:fldCharType="end"/>
        </w:r>
      </w:hyperlink>
    </w:p>
    <w:p>
      <w:pPr>
        <w:pStyle w:val="TOC2"/>
        <w:tabs>
          <w:tab w:val="right" w:leader="dot" w:pos="8306"/>
        </w:tabs>
      </w:pPr>
      <w:hyperlink w:anchor="_Toc28584" w:history="1">
        <w:r>
          <w:rPr>
            <w:rFonts w:ascii="仿宋" w:eastAsia="仿宋" w:hAnsi="仿宋" w:cs="仿宋" w:hint="eastAsia"/>
            <w:lang w:eastAsia="zh-CN"/>
          </w:rPr>
          <w:t>(二)、质量管理责任</w:t>
        </w:r>
        <w:r>
          <w:tab/>
        </w:r>
        <w:r>
          <w:fldChar w:fldCharType="begin"/>
        </w:r>
        <w:r>
          <w:instrText xml:space="preserve"> PAGEREF _Toc28584 \h </w:instrText>
        </w:r>
        <w:r>
          <w:fldChar w:fldCharType="separate"/>
        </w:r>
        <w:r>
          <w:t>72</w:t>
        </w:r>
        <w:r>
          <w:fldChar w:fldCharType="end"/>
        </w:r>
      </w:hyperlink>
    </w:p>
    <w:p>
      <w:pPr>
        <w:pStyle w:val="TOC2"/>
        <w:tabs>
          <w:tab w:val="right" w:leader="dot" w:pos="8306"/>
        </w:tabs>
      </w:pPr>
      <w:hyperlink w:anchor="_Toc7282" w:history="1">
        <w:r>
          <w:rPr>
            <w:rFonts w:ascii="仿宋" w:eastAsia="仿宋" w:hAnsi="仿宋" w:cs="仿宋" w:hint="eastAsia"/>
            <w:lang w:eastAsia="zh-CN"/>
          </w:rPr>
          <w:t>(三)、质量管理体系文件</w:t>
        </w:r>
        <w:r>
          <w:tab/>
        </w:r>
        <w:r>
          <w:fldChar w:fldCharType="begin"/>
        </w:r>
        <w:r>
          <w:instrText xml:space="preserve"> PAGEREF _Toc7282 \h </w:instrText>
        </w:r>
        <w:r>
          <w:fldChar w:fldCharType="separate"/>
        </w:r>
        <w:r>
          <w:t>74</w:t>
        </w:r>
        <w:r>
          <w:fldChar w:fldCharType="end"/>
        </w:r>
      </w:hyperlink>
    </w:p>
    <w:p>
      <w:pPr>
        <w:pStyle w:val="TOC2"/>
        <w:tabs>
          <w:tab w:val="right" w:leader="dot" w:pos="8306"/>
        </w:tabs>
      </w:pPr>
      <w:hyperlink w:anchor="_Toc26757" w:history="1">
        <w:r>
          <w:rPr>
            <w:rFonts w:ascii="仿宋" w:eastAsia="仿宋" w:hAnsi="仿宋" w:cs="仿宋" w:hint="eastAsia"/>
            <w:lang w:eastAsia="zh-CN"/>
          </w:rPr>
          <w:t>(四)、质量培训与教育</w:t>
        </w:r>
        <w:r>
          <w:tab/>
        </w:r>
        <w:r>
          <w:fldChar w:fldCharType="begin"/>
        </w:r>
        <w:r>
          <w:instrText xml:space="preserve"> PAGEREF _Toc26757 \h </w:instrText>
        </w:r>
        <w:r>
          <w:fldChar w:fldCharType="separate"/>
        </w:r>
        <w:r>
          <w:t>76</w:t>
        </w:r>
        <w:r>
          <w:fldChar w:fldCharType="end"/>
        </w:r>
      </w:hyperlink>
    </w:p>
    <w:p>
      <w:pPr>
        <w:pStyle w:val="TOC2"/>
        <w:tabs>
          <w:tab w:val="right" w:leader="dot" w:pos="8306"/>
        </w:tabs>
      </w:pPr>
      <w:hyperlink w:anchor="_Toc13035" w:history="1">
        <w:r>
          <w:rPr>
            <w:rFonts w:ascii="仿宋" w:eastAsia="仿宋" w:hAnsi="仿宋" w:cs="仿宋" w:hint="eastAsia"/>
            <w:lang w:eastAsia="zh-CN"/>
          </w:rPr>
          <w:t>(五)、质量审核与评价</w:t>
        </w:r>
        <w:r>
          <w:tab/>
        </w:r>
        <w:r>
          <w:fldChar w:fldCharType="begin"/>
        </w:r>
        <w:r>
          <w:instrText xml:space="preserve"> PAGEREF _Toc13035 \h </w:instrText>
        </w:r>
        <w:r>
          <w:fldChar w:fldCharType="separate"/>
        </w:r>
        <w:r>
          <w:t>77</w:t>
        </w:r>
        <w:r>
          <w:fldChar w:fldCharType="end"/>
        </w:r>
      </w:hyperlink>
    </w:p>
    <w:p>
      <w:pPr>
        <w:pStyle w:val="TOC2"/>
        <w:tabs>
          <w:tab w:val="right" w:leader="dot" w:pos="8306"/>
        </w:tabs>
      </w:pPr>
      <w:hyperlink w:anchor="_Toc5647" w:history="1">
        <w:r>
          <w:rPr>
            <w:rFonts w:ascii="仿宋" w:eastAsia="仿宋" w:hAnsi="仿宋" w:cs="仿宋" w:hint="eastAsia"/>
            <w:lang w:eastAsia="zh-CN"/>
          </w:rPr>
          <w:t>(六)、不符合与纠正措施</w:t>
        </w:r>
        <w:r>
          <w:tab/>
        </w:r>
        <w:r>
          <w:fldChar w:fldCharType="begin"/>
        </w:r>
        <w:r>
          <w:instrText xml:space="preserve"> PAGEREF _Toc5647 \h </w:instrText>
        </w:r>
        <w:r>
          <w:fldChar w:fldCharType="separate"/>
        </w:r>
        <w:r>
          <w:t>78</w:t>
        </w:r>
        <w:r>
          <w:fldChar w:fldCharType="end"/>
        </w:r>
      </w:hyperlink>
    </w:p>
    <w:p>
      <w:pPr>
        <w:pStyle w:val="TOC1"/>
        <w:tabs>
          <w:tab w:val="right" w:leader="dot" w:pos="8306"/>
        </w:tabs>
      </w:pPr>
      <w:hyperlink w:anchor="_Toc31502" w:history="1">
        <w:r>
          <w:rPr>
            <w:rFonts w:ascii="仿宋" w:eastAsia="仿宋" w:hAnsi="仿宋" w:cs="仿宋" w:hint="eastAsia"/>
            <w:lang w:eastAsia="zh-CN"/>
          </w:rPr>
          <w:t>十八、风险识别与分类</w:t>
        </w:r>
        <w:r>
          <w:tab/>
        </w:r>
        <w:r>
          <w:fldChar w:fldCharType="begin"/>
        </w:r>
        <w:r>
          <w:instrText xml:space="preserve"> PAGEREF _Toc31502 \h </w:instrText>
        </w:r>
        <w:r>
          <w:fldChar w:fldCharType="separate"/>
        </w:r>
        <w:r>
          <w:t>79</w:t>
        </w:r>
        <w:r>
          <w:fldChar w:fldCharType="end"/>
        </w:r>
      </w:hyperlink>
    </w:p>
    <w:p>
      <w:pPr>
        <w:pStyle w:val="TOC2"/>
        <w:tabs>
          <w:tab w:val="right" w:leader="dot" w:pos="8306"/>
        </w:tabs>
      </w:pPr>
      <w:hyperlink w:anchor="_Toc24701" w:history="1">
        <w:r>
          <w:rPr>
            <w:rFonts w:ascii="仿宋" w:eastAsia="仿宋" w:hAnsi="仿宋" w:cs="仿宋" w:hint="eastAsia"/>
            <w:lang w:eastAsia="zh-CN"/>
          </w:rPr>
          <w:t>(一)、风险识别</w:t>
        </w:r>
        <w:r>
          <w:tab/>
        </w:r>
        <w:r>
          <w:fldChar w:fldCharType="begin"/>
        </w:r>
        <w:r>
          <w:instrText xml:space="preserve"> PAGEREF _Toc24701 \h </w:instrText>
        </w:r>
        <w:r>
          <w:fldChar w:fldCharType="separate"/>
        </w:r>
        <w:r>
          <w:t>79</w:t>
        </w:r>
        <w:r>
          <w:fldChar w:fldCharType="end"/>
        </w:r>
      </w:hyperlink>
    </w:p>
    <w:p>
      <w:pPr>
        <w:pStyle w:val="TOC2"/>
        <w:tabs>
          <w:tab w:val="right" w:leader="dot" w:pos="8306"/>
        </w:tabs>
      </w:pPr>
      <w:hyperlink w:anchor="_Toc29661" w:history="1">
        <w:r>
          <w:rPr>
            <w:rFonts w:ascii="仿宋" w:eastAsia="仿宋" w:hAnsi="仿宋" w:cs="仿宋" w:hint="eastAsia"/>
            <w:lang w:eastAsia="zh-CN"/>
          </w:rPr>
          <w:t>(二)、风险分类</w:t>
        </w:r>
        <w:r>
          <w:tab/>
        </w:r>
        <w:r>
          <w:fldChar w:fldCharType="begin"/>
        </w:r>
        <w:r>
          <w:instrText xml:space="preserve"> PAGEREF _Toc29661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03"/>
      <w:r>
        <w:rPr>
          <w:rFonts w:ascii="仿宋" w:eastAsia="仿宋" w:hAnsi="仿宋" w:cs="仿宋" w:hint="eastAsia"/>
          <w:sz w:val="28"/>
          <w:lang w:eastAsia="zh-CN"/>
        </w:rPr>
        <w:t>一、汽车发动机项目可持续发展</w:t>
      </w:r>
      <w:bookmarkEnd w:id="2"/>
    </w:p>
    <w:p>
      <w:pPr>
        <w:pStyle w:val="Heading2"/>
        <w:rPr>
          <w:rFonts w:ascii="仿宋" w:eastAsia="仿宋" w:hAnsi="仿宋" w:cs="仿宋" w:hint="eastAsia"/>
          <w:lang w:eastAsia="zh-CN"/>
        </w:rPr>
      </w:pPr>
      <w:bookmarkStart w:id="3" w:name="_Toc319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中，汽车发动机项目团队着眼于未来，明确了可持续发展的战略方向。制定的具体可持续发展目标包括降低资源使用、采用环保技术、最大化社会效益等。这一步骤不仅有助于汽车发动机项目在环保和社会责任方面达到最高标准，也为未来提供了明确的指引，确保汽车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可持续实践的融入汽车发动机项目管理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发动机项目管理周期。从汽车发动机项目规划开始，汽车发动机项目团队就考虑了环境和社会的因素。在执行阶段，汽车发动机项目团队积极推动绿色技术的应用，优化资源利用。此外，关注员工的社会责任，通过培训和沟通活动提高员工对可持续发展的认知，使他们能够在日常工作中践行可持续实践。这些举措不仅为汽车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扎根于汽车发动机项目的可持续发展理念，我们深信环保与社会责任是汽车发动机项目成功的关键支柱。在汽车发动机项目的每一步，我们都致力于通过创新和实践，履行对环境和社会的坚定责任。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团队通过引入先进的环保技术、建立高效的废物处理系统以及推动能源节约措施，积极履行环保责任。定期的环保监测和评估确保汽车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不仅致力于自身可持续发展，还注重对社会的回馈。通过支持社区汽车发动机项目、参与慈善事业、提供培训机会等方式，汽车发动机项目积极履行社会责任。与当地社区建立积极互动，关注员工的工作与生活平衡，以及员工的身心健康，是汽车发动机项目在社会责任层面的关键举措。这样的实践不仅增强了汽车发动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177"/>
      <w:r>
        <w:rPr>
          <w:rFonts w:ascii="仿宋" w:eastAsia="仿宋" w:hAnsi="仿宋" w:cs="仿宋" w:hint="eastAsia"/>
          <w:sz w:val="28"/>
          <w:lang w:eastAsia="zh-CN"/>
        </w:rPr>
        <w:t>二、汽车发动机项目概论</w:t>
      </w:r>
      <w:bookmarkEnd w:id="5"/>
    </w:p>
    <w:p>
      <w:pPr>
        <w:pStyle w:val="Heading2"/>
        <w:rPr>
          <w:rFonts w:ascii="仿宋" w:eastAsia="仿宋" w:hAnsi="仿宋" w:cs="仿宋" w:hint="eastAsia"/>
          <w:lang w:eastAsia="zh-CN"/>
        </w:rPr>
      </w:pPr>
      <w:bookmarkStart w:id="6" w:name="_Toc30060"/>
      <w:r>
        <w:rPr>
          <w:rFonts w:ascii="仿宋" w:eastAsia="仿宋" w:hAnsi="仿宋" w:cs="仿宋" w:hint="eastAsia"/>
          <w:lang w:eastAsia="zh-CN"/>
        </w:rPr>
        <w:t>(一)、汽车发动机项目概况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起源追溯至对市场的深入洞察。市场的不断演变与变革为汽车发动机项目提供了难得的机遇。当前市场存在的需求缺口和变革的大环境共同构成了汽车发动机项目的背景。这个汽车发动机项目旨在充分利用市场机遇，填补行业中尚未满足的需求，为客户提供全新的解决方案。市场的变革和需求的增长使得这个汽车发动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汽车发动机项目名称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正式命名为汽车发动机。这个名称不仅仅是一个标识，更代表了汽车发动机项目的核心理念和愿景。它蕴含着汽车发动机项目所要解决问题的关键字，具有强烈的表达和辨识度，为汽车发动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汽车发动机项目目标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核心目标是提供一种全新、高效的解决方案，满足客户日益增长的需求。汽车发动机项目追求的不仅仅是满足市场需求，更是在市场中获得卓越的竞争优势。通过不断提升产品或服务的质量和创新水平，汽车发动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汽车发动机项目范围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全面涵盖了产品研发、制造、市场推广和售后服务，确保从产品设计到最终用户体验的全方位关注。这一全面的汽车发动机项目范围是为了确保汽车发动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汽车发动机项目时间表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汽车发动机项目计划在未来18个月内完成，包括研发、测试、市场试点和正式推出等不同阶段。这个时间表的合理设计是为了确保汽车发动机项目各个阶段的顺利推进，以便按时交付高质量的成果。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汽车发动机项目预算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汽车发动机项目总预算估算为XX百万美元，主要分配在研发、市场推广、人员培训和运营等方面。这一充足的预算为汽车发动机项目提供了充足的资源，确保汽车发动机项目在各个方面都能取得优异的表现。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汽车发动机项目风险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可能面临的风险包括市场接受度低、技术难题、竞争激烈等。汽车发动机项目团队已经制定了相应的风险应对计划，通过前瞻性的风险管理，确保汽车发动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汽车发动机项目团队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汽车发动机项目汇聚了一支经验丰富、多领域专业素养的核心团队，确保汽车发动机项目在各个方面都能拥有高水平的执行力。团队的协同作战是汽车发动机项目成功的关键因素之一。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汽车发动机项目背景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汽车发动机项目的背景根植于市场对更高效、创新产品的渴望，同时也受到科技发展对行业格局的深刻改变的影响。这为汽车发动机项目提供了广阔的发展空间和市场需求。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汽车发动机项目现状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截至目前，汽车发动机项目已完成市场调研和技术验证，取得了初步的成功。这为汽车发动机项目在未来的发展奠定了坚实的基础，为更远大的目标打下了坚实的基石。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574"/>
      <w:r>
        <w:rPr>
          <w:rFonts w:ascii="仿宋" w:eastAsia="仿宋" w:hAnsi="仿宋" w:cs="仿宋" w:hint="eastAsia"/>
          <w:sz w:val="28"/>
          <w:lang w:eastAsia="zh-CN"/>
        </w:rPr>
        <w:t>(二)、汽车发动机项目目标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keyword》汽车发动机项目首要业务目标是在市场中占据有利地位，实现产品/服务的成功推广和销售。通过不断提升产品质量、创新性，汽车发动机项目追求成为行业中的领导者，赢得更多客户的青睐。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在科技迅速发展的时代，汽车发动机项目着眼于技术创新。通过持续的研发和技术升级，汽车发动机项目旨在推出更具创新性的产品或服务，以满足市场对新鲜、先进解决方案的需求。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为了建立可持续的客户关系，汽车发动机项目设定了客户满意度目标。通过提供卓越的产品质量和优质的客户服务，汽车发动机项目追求赢得客户的信任和忠诚度，确保他们的满意度达到行业领先水平。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汽车发动机项目注重社会责任和可持续发展。通过实施环保、社会责任汽车发动机项目，汽车发动机项目致力于在经济发展的同时保护环境，促进社会公平，实现可持续经营。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汽车发动机项目的团队是实现目标的核心驱动力。因此，汽车发动机项目设定了团队发展目标，包括提升团队成员的专业技能、培养领导力，以及搭建协同高效的团队工作氛围。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025"/>
      <w:r>
        <w:rPr>
          <w:rFonts w:ascii="仿宋" w:eastAsia="仿宋" w:hAnsi="仿宋" w:cs="仿宋" w:hint="eastAsia"/>
          <w:sz w:val="28"/>
          <w:lang w:eastAsia="zh-CN"/>
        </w:rPr>
        <w:t>(三)、汽车发动机项目提出的理由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汽车发动机项目提出的理由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源于对市场机遇的深刻洞察。当前市场中存在的需求缺口和行业发展趋势表明，有巨大的商业机会等待被开发。通过准确捕捉市场机遇，汽车发动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理念基于对技术创新的信仰。通过持续的研发和技术投入，汽车发动机项目有望推出更具创新性的产品或服务。在科技飞速发展的当下，汽车发动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是为了增强企业的行业竞争力。通过提升产品或服务的质量和独特性，汽车发动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响应了消费者需求的变化。随着社会和科技的不断发展，消费者对产品和服务的需求也在发生变化。通过深入了解并及时回应消费者的新需求，汽车发动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汽车发动机项目的提出是企业战略发展规划的一部分。在面对日益激烈的市场竞争和不断变化的商业环境中，汽车发动机项目作为企业战略的一环，旨在为企业开辟新的增长领域，巩固企业在行业中的地位。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不仅仅是基于商业考量，还注重社会责任。通过推出环保、社会责任等方面的汽车发动机项目，汽车发动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汽车发动机项目的提出反映了对利益相关者期望的关注。包括客户、员工、投资者等利益相关者在企业发展中都有着各自的期望，汽车发动机项目力求在满足这些期望的同时，取得更大的共赢。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687"/>
      <w:r>
        <w:rPr>
          <w:rFonts w:ascii="仿宋" w:eastAsia="仿宋" w:hAnsi="仿宋" w:cs="仿宋" w:hint="eastAsia"/>
          <w:sz w:val="28"/>
          <w:lang w:eastAsia="zh-CN"/>
        </w:rPr>
        <w:t>(四)、汽车发动机项目意义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在实施汽车发动机项目的过程中，我们不仅仅是在追逐商业成功，更是为企业和社会的多个层面创造了深远的意义。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首要意义在于提升企业的市场竞争力。通过持续的创新和对产品质量的高标准要求，汽车发动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发动机项目的推进将促使行业技术水平的提升。通过引入先进技术和创新性解决方案，汽车发动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发动机项目不仅创造了大量就业机会，提高了就业水平，还注重社会责任和环保。通过参与社会公益事业和推动环保汽车发动机项目，汽车发动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综合而言，汽车发动机项目意义重大，不仅推动了企业的发展，也为行业和社会的进步贡献了积极力量。这是一个全面而深刻的影响，将在未来产生可持续的正面效应。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459"/>
      <w:r>
        <w:rPr>
          <w:rFonts w:ascii="仿宋" w:eastAsia="仿宋" w:hAnsi="仿宋" w:cs="仿宋" w:hint="eastAsia"/>
          <w:sz w:val="28"/>
          <w:lang w:eastAsia="zh-CN"/>
        </w:rPr>
        <w:t>(五)、汽车发动机项目背景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在当今迅猛发展的商业环境中，汽车发动机项目的动因根植于对多方面因素的审慎考量。这个汽车发动机项目的提出并非孤立的决策，而是对企业所处背景深入思考的产物。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发动机项目背后的首要原因。科技的迅速发展和全球市场的快速变化使得企业必须灵活应对。汽车发动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竞争的激烈程度也是汽车发动机项目背景中不可忽视的一环。企业需要在激烈竞争中脱颖而出，为此，汽车发动机项目致力于打破常规，提供独特的价值主张，以吸引客户并确保市场份额的增长。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技术的迅速发展为企业带来了机遇与挑战。作为汽车发动机项目启动的背景之一，对新兴技术的应用将有助于提升企业的技术水平，使其在不断演进的商业环境中保持竞争优势。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此外，社会对企业责任的期望也在逐渐升高。汽车发动机项目充分融入了社会责任的理念，通过可持续经营和社会公益汽车发动机项目，企图为社会贡献一份力量，在商业成功的同时关注社会价值。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4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49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技术管理特点体现在其创新导向。通过引入最先进的技术趋势和解决方案，汽车发动机项目致力于提升科技含量、提高质量和效率水平。这意味着我们将采用最新的工具和方法，确保汽车发动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发动机项目技术管理的显著特征。通过整合不同领域的技术资源，我们实现了跨学科的协同工作。这有助于优化技术架构，提高整体效能。此外，整合性策略还促进了不同技术团队之间的紧密沟通和高效合作，确保汽车发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发动机项目所采用的技术。通过不断优化技术方案，汽车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发动机项目团队将在汽车发动机项目初期识别可能的技术风险，并采取相应的预防和应对措施。通过建立健全的风险评估机制，汽车发动机项目能够在实施过程中及时发现并解决潜在的技术问题，保障汽车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发动机项目中，技术将成为汽车发动机项目成功的有力支持。这一深度剖析揭示了技术管理在汽车发动机项目实施中的关键作用，为汽车发动机项目的技术基础奠定了坚实的基础。</w:t>
      </w:r>
    </w:p>
    <w:p>
      <w:pPr>
        <w:pStyle w:val="Heading2"/>
        <w:ind w:firstLine="560" w:firstLineChars="200"/>
        <w:rPr>
          <w:rFonts w:ascii="仿宋" w:eastAsia="仿宋" w:hAnsi="仿宋" w:cs="仿宋" w:hint="eastAsia"/>
          <w:sz w:val="28"/>
          <w:lang w:eastAsia="zh-CN"/>
        </w:rPr>
      </w:pPr>
      <w:bookmarkStart w:id="13" w:name="_Toc26097"/>
      <w:r>
        <w:rPr>
          <w:rFonts w:ascii="仿宋" w:eastAsia="仿宋" w:hAnsi="仿宋" w:cs="仿宋" w:hint="eastAsia"/>
          <w:sz w:val="28"/>
          <w:lang w:eastAsia="zh-CN"/>
        </w:rPr>
        <w:t>(二)、汽车发动机项目工艺技术设计方案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发动机项目将严格按照相关行业规范要求进行组织。通过有效控制产品质量，汽车发动机项目将致力于为顾客提供优质的汽车发动机项目产品和良好的服务。这体现了汽车发动机项目对于生产活动合规性和质量标准的高度重视，为汽车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发动机项目注重生态效益和清洁生产原则。汽车发动机项目建设将紧密结合地方特色经济发展，与社会经济发展规划和区域环境保护规划方案相协调一致。通过与当地区域自然生态系统的结合，汽车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发动机项目产品具有多样化的客户需求和个性化的特点。因此，汽车发动机项目产品规格品种多样，且单批生产数量较小。为满足这一特点，汽车发动机项目承办单位将建设先进的柔性制造生产线。通过广泛应用柔性制造技术，汽车发动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汽车发动机项目采用的技术具有较高的技术含量和自动化水平，处于国内先进水平。这一技术选用不仅体现了对生产效率、质量和环境友好性的高标准要求，同时为汽车发动机项目的可持续发展奠定了坚实的基础。</w:t>
      </w:r>
    </w:p>
    <w:p>
      <w:pPr>
        <w:pStyle w:val="Heading2"/>
        <w:ind w:firstLine="560" w:firstLineChars="200"/>
        <w:rPr>
          <w:rFonts w:ascii="仿宋" w:eastAsia="仿宋" w:hAnsi="仿宋" w:cs="仿宋" w:hint="eastAsia"/>
          <w:sz w:val="28"/>
          <w:lang w:eastAsia="zh-CN"/>
        </w:rPr>
      </w:pPr>
      <w:bookmarkStart w:id="14" w:name="_Toc1022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为确保汽车发动机项目的高效生产和技术实施，我们制定了一套精心设计的设备选型方案，以满足汽车发动机项目生产、质量和环保的要求。该方案的主要特点如下：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329"/>
      <w:r>
        <w:rPr>
          <w:rFonts w:ascii="仿宋" w:eastAsia="仿宋" w:hAnsi="仿宋" w:cs="仿宋" w:hint="eastAsia"/>
          <w:sz w:val="28"/>
          <w:lang w:eastAsia="zh-CN"/>
        </w:rPr>
        <w:t>四、汽车发动机项目土建工程</w:t>
      </w:r>
      <w:bookmarkEnd w:id="15"/>
    </w:p>
    <w:p>
      <w:pPr>
        <w:pStyle w:val="Heading2"/>
        <w:rPr>
          <w:rFonts w:ascii="仿宋" w:eastAsia="仿宋" w:hAnsi="仿宋" w:cs="仿宋" w:hint="eastAsia"/>
          <w:lang w:eastAsia="zh-CN"/>
        </w:rPr>
      </w:pPr>
      <w:bookmarkStart w:id="16" w:name="_Toc3161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在汽车发动机项目的建筑工程设计中，我们将秉承一系列重要的设计原则，以确保汽车发动机项目建筑在功能、美观、可持续性等方面达到最佳效果。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在建筑设计中，我们将综合考虑建设和运营成本。通过精细的经济效益分析，确保设计方案在高效利用资源的同时，对汽车发动机项目的长期盈利能力有积极的贡献。</w:t>
      </w:r>
    </w:p>
    <w:p>
      <w:pPr>
        <w:pStyle w:val="Heading2"/>
        <w:ind w:firstLine="560" w:firstLineChars="200"/>
        <w:rPr>
          <w:rFonts w:ascii="仿宋" w:eastAsia="仿宋" w:hAnsi="仿宋" w:cs="仿宋" w:hint="eastAsia"/>
          <w:sz w:val="28"/>
          <w:lang w:eastAsia="zh-CN"/>
        </w:rPr>
      </w:pPr>
      <w:bookmarkStart w:id="17" w:name="_Toc1543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土建工程设计中，我们将精准设定设计年限，结合汽车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https://d.book118.com/367130125145006026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02FF7"/>
    <w:rsid w:val="57F02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301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2024-01-08T20:17:00Z</dcterms:created>
  <dcterms:modified xsi:type="dcterms:W3CDTF">2024-01-08T20:17:56Z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FAAD8565A9564E288657E557A770CB5D_11</vt:lpwstr>
  </property>
  <property fmtid="{D5CDD505-2E9C-101B-9397-08002B2CF9AE}" pid="3" name="KSOProductBuildVer">
    <vt:lpwstr>2052-12.1.0.16120</vt:lpwstr>
  </property>
</Properties>
</file>