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不锈钢餐具项目可行性建设方案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79" w:history="1">
        <w:r>
          <w:rPr>
            <w:rFonts w:ascii="仿宋" w:eastAsia="仿宋" w:hAnsi="仿宋" w:cs="仿宋" w:hint="eastAsia"/>
            <w:lang w:eastAsia="zh-CN"/>
          </w:rPr>
          <w:t>序言</w:t>
        </w:r>
        <w:r>
          <w:tab/>
        </w:r>
        <w:r>
          <w:fldChar w:fldCharType="begin"/>
        </w:r>
        <w:r>
          <w:instrText xml:space="preserve"> PAGEREF _Toc19579 \h </w:instrText>
        </w:r>
        <w:r>
          <w:fldChar w:fldCharType="separate"/>
        </w:r>
        <w:r>
          <w:t>3</w:t>
        </w:r>
        <w:r>
          <w:fldChar w:fldCharType="end"/>
        </w:r>
      </w:hyperlink>
    </w:p>
    <w:p>
      <w:pPr>
        <w:pStyle w:val="TOC1"/>
        <w:tabs>
          <w:tab w:val="right" w:leader="dot" w:pos="8306"/>
        </w:tabs>
      </w:pPr>
      <w:hyperlink w:anchor="_Toc24626" w:history="1">
        <w:r>
          <w:rPr>
            <w:rFonts w:ascii="仿宋" w:eastAsia="仿宋" w:hAnsi="仿宋" w:cs="仿宋" w:hint="eastAsia"/>
            <w:lang w:eastAsia="zh-CN"/>
          </w:rPr>
          <w:t>一、社会影响分析</w:t>
        </w:r>
        <w:r>
          <w:tab/>
        </w:r>
        <w:r>
          <w:fldChar w:fldCharType="begin"/>
        </w:r>
        <w:r>
          <w:instrText xml:space="preserve"> PAGEREF _Toc24626 \h </w:instrText>
        </w:r>
        <w:r>
          <w:fldChar w:fldCharType="separate"/>
        </w:r>
        <w:r>
          <w:t>3</w:t>
        </w:r>
        <w:r>
          <w:fldChar w:fldCharType="end"/>
        </w:r>
      </w:hyperlink>
    </w:p>
    <w:p>
      <w:pPr>
        <w:pStyle w:val="TOC2"/>
        <w:tabs>
          <w:tab w:val="right" w:leader="dot" w:pos="8306"/>
        </w:tabs>
      </w:pPr>
      <w:hyperlink w:anchor="_Toc30318" w:history="1">
        <w:r>
          <w:rPr>
            <w:rFonts w:ascii="仿宋" w:eastAsia="仿宋" w:hAnsi="仿宋" w:cs="仿宋" w:hint="eastAsia"/>
            <w:lang w:eastAsia="zh-CN"/>
          </w:rPr>
          <w:t>(一)、社会影响效果分析</w:t>
        </w:r>
        <w:r>
          <w:tab/>
        </w:r>
        <w:r>
          <w:fldChar w:fldCharType="begin"/>
        </w:r>
        <w:r>
          <w:instrText xml:space="preserve"> PAGEREF _Toc30318 \h </w:instrText>
        </w:r>
        <w:r>
          <w:fldChar w:fldCharType="separate"/>
        </w:r>
        <w:r>
          <w:t>3</w:t>
        </w:r>
        <w:r>
          <w:fldChar w:fldCharType="end"/>
        </w:r>
      </w:hyperlink>
    </w:p>
    <w:p>
      <w:pPr>
        <w:pStyle w:val="TOC2"/>
        <w:tabs>
          <w:tab w:val="right" w:leader="dot" w:pos="8306"/>
        </w:tabs>
      </w:pPr>
      <w:hyperlink w:anchor="_Toc1603" w:history="1">
        <w:r>
          <w:rPr>
            <w:rFonts w:ascii="仿宋" w:eastAsia="仿宋" w:hAnsi="仿宋" w:cs="仿宋" w:hint="eastAsia"/>
            <w:lang w:eastAsia="zh-CN"/>
          </w:rPr>
          <w:t>(二)、社会适应性分析</w:t>
        </w:r>
        <w:r>
          <w:tab/>
        </w:r>
        <w:r>
          <w:fldChar w:fldCharType="begin"/>
        </w:r>
        <w:r>
          <w:instrText xml:space="preserve"> PAGEREF _Toc1603 \h </w:instrText>
        </w:r>
        <w:r>
          <w:fldChar w:fldCharType="separate"/>
        </w:r>
        <w:r>
          <w:t>5</w:t>
        </w:r>
        <w:r>
          <w:fldChar w:fldCharType="end"/>
        </w:r>
      </w:hyperlink>
    </w:p>
    <w:p>
      <w:pPr>
        <w:pStyle w:val="TOC2"/>
        <w:tabs>
          <w:tab w:val="right" w:leader="dot" w:pos="8306"/>
        </w:tabs>
      </w:pPr>
      <w:hyperlink w:anchor="_Toc19220" w:history="1">
        <w:r>
          <w:rPr>
            <w:rFonts w:ascii="仿宋" w:eastAsia="仿宋" w:hAnsi="仿宋" w:cs="仿宋" w:hint="eastAsia"/>
            <w:lang w:eastAsia="zh-CN"/>
          </w:rPr>
          <w:t>(三)、社会风险及对策分析</w:t>
        </w:r>
        <w:r>
          <w:tab/>
        </w:r>
        <w:r>
          <w:fldChar w:fldCharType="begin"/>
        </w:r>
        <w:r>
          <w:instrText xml:space="preserve"> PAGEREF _Toc19220 \h </w:instrText>
        </w:r>
        <w:r>
          <w:fldChar w:fldCharType="separate"/>
        </w:r>
        <w:r>
          <w:t>7</w:t>
        </w:r>
        <w:r>
          <w:fldChar w:fldCharType="end"/>
        </w:r>
      </w:hyperlink>
    </w:p>
    <w:p>
      <w:pPr>
        <w:pStyle w:val="TOC1"/>
        <w:tabs>
          <w:tab w:val="right" w:leader="dot" w:pos="8306"/>
        </w:tabs>
      </w:pPr>
      <w:hyperlink w:anchor="_Toc7133" w:history="1">
        <w:r>
          <w:rPr>
            <w:rFonts w:ascii="仿宋" w:eastAsia="仿宋" w:hAnsi="仿宋" w:cs="仿宋" w:hint="eastAsia"/>
            <w:lang w:eastAsia="zh-CN"/>
          </w:rPr>
          <w:t>二、背景、必要性分析</w:t>
        </w:r>
        <w:r>
          <w:tab/>
        </w:r>
        <w:r>
          <w:fldChar w:fldCharType="begin"/>
        </w:r>
        <w:r>
          <w:instrText xml:space="preserve"> PAGEREF _Toc7133 \h </w:instrText>
        </w:r>
        <w:r>
          <w:fldChar w:fldCharType="separate"/>
        </w:r>
        <w:r>
          <w:t>10</w:t>
        </w:r>
        <w:r>
          <w:fldChar w:fldCharType="end"/>
        </w:r>
      </w:hyperlink>
    </w:p>
    <w:p>
      <w:pPr>
        <w:pStyle w:val="TOC2"/>
        <w:tabs>
          <w:tab w:val="right" w:leader="dot" w:pos="8306"/>
        </w:tabs>
      </w:pPr>
      <w:hyperlink w:anchor="_Toc5950" w:history="1">
        <w:r>
          <w:rPr>
            <w:rFonts w:ascii="仿宋" w:eastAsia="仿宋" w:hAnsi="仿宋" w:cs="仿宋" w:hint="eastAsia"/>
            <w:lang w:eastAsia="zh-CN"/>
          </w:rPr>
          <w:t>(一)、项目建设背景</w:t>
        </w:r>
        <w:r>
          <w:tab/>
        </w:r>
        <w:r>
          <w:fldChar w:fldCharType="begin"/>
        </w:r>
        <w:r>
          <w:instrText xml:space="preserve"> PAGEREF _Toc5950 \h </w:instrText>
        </w:r>
        <w:r>
          <w:fldChar w:fldCharType="separate"/>
        </w:r>
        <w:r>
          <w:t>10</w:t>
        </w:r>
        <w:r>
          <w:fldChar w:fldCharType="end"/>
        </w:r>
      </w:hyperlink>
    </w:p>
    <w:p>
      <w:pPr>
        <w:pStyle w:val="TOC2"/>
        <w:tabs>
          <w:tab w:val="right" w:leader="dot" w:pos="8306"/>
        </w:tabs>
      </w:pPr>
      <w:hyperlink w:anchor="_Toc14745" w:history="1">
        <w:r>
          <w:rPr>
            <w:rFonts w:ascii="仿宋" w:eastAsia="仿宋" w:hAnsi="仿宋" w:cs="仿宋" w:hint="eastAsia"/>
            <w:lang w:eastAsia="zh-CN"/>
          </w:rPr>
          <w:t>(二)、必要性分析</w:t>
        </w:r>
        <w:r>
          <w:tab/>
        </w:r>
        <w:r>
          <w:fldChar w:fldCharType="begin"/>
        </w:r>
        <w:r>
          <w:instrText xml:space="preserve"> PAGEREF _Toc14745 \h </w:instrText>
        </w:r>
        <w:r>
          <w:fldChar w:fldCharType="separate"/>
        </w:r>
        <w:r>
          <w:t>11</w:t>
        </w:r>
        <w:r>
          <w:fldChar w:fldCharType="end"/>
        </w:r>
      </w:hyperlink>
    </w:p>
    <w:p>
      <w:pPr>
        <w:pStyle w:val="TOC2"/>
        <w:tabs>
          <w:tab w:val="right" w:leader="dot" w:pos="8306"/>
        </w:tabs>
      </w:pPr>
      <w:hyperlink w:anchor="_Toc15361" w:history="1">
        <w:r>
          <w:rPr>
            <w:rFonts w:ascii="仿宋" w:eastAsia="仿宋" w:hAnsi="仿宋" w:cs="仿宋" w:hint="eastAsia"/>
            <w:lang w:eastAsia="zh-CN"/>
          </w:rPr>
          <w:t>(三)、项目建设有利条件</w:t>
        </w:r>
        <w:r>
          <w:tab/>
        </w:r>
        <w:r>
          <w:fldChar w:fldCharType="begin"/>
        </w:r>
        <w:r>
          <w:instrText xml:space="preserve"> PAGEREF _Toc15361 \h </w:instrText>
        </w:r>
        <w:r>
          <w:fldChar w:fldCharType="separate"/>
        </w:r>
        <w:r>
          <w:t>13</w:t>
        </w:r>
        <w:r>
          <w:fldChar w:fldCharType="end"/>
        </w:r>
      </w:hyperlink>
    </w:p>
    <w:p>
      <w:pPr>
        <w:pStyle w:val="TOC1"/>
        <w:tabs>
          <w:tab w:val="right" w:leader="dot" w:pos="8306"/>
        </w:tabs>
      </w:pPr>
      <w:hyperlink w:anchor="_Toc17294" w:history="1">
        <w:r>
          <w:rPr>
            <w:rFonts w:ascii="仿宋" w:eastAsia="仿宋" w:hAnsi="仿宋" w:cs="仿宋" w:hint="eastAsia"/>
            <w:lang w:eastAsia="zh-CN"/>
          </w:rPr>
          <w:t>三、不锈钢餐具项目概论</w:t>
        </w:r>
        <w:r>
          <w:tab/>
        </w:r>
        <w:r>
          <w:fldChar w:fldCharType="begin"/>
        </w:r>
        <w:r>
          <w:instrText xml:space="preserve"> PAGEREF _Toc17294 \h </w:instrText>
        </w:r>
        <w:r>
          <w:fldChar w:fldCharType="separate"/>
        </w:r>
        <w:r>
          <w:t>14</w:t>
        </w:r>
        <w:r>
          <w:fldChar w:fldCharType="end"/>
        </w:r>
      </w:hyperlink>
    </w:p>
    <w:p>
      <w:pPr>
        <w:pStyle w:val="TOC2"/>
        <w:tabs>
          <w:tab w:val="right" w:leader="dot" w:pos="8306"/>
        </w:tabs>
      </w:pPr>
      <w:hyperlink w:anchor="_Toc24328" w:history="1">
        <w:r>
          <w:rPr>
            <w:rFonts w:ascii="仿宋" w:eastAsia="仿宋" w:hAnsi="仿宋" w:cs="仿宋" w:hint="eastAsia"/>
            <w:lang w:eastAsia="zh-CN"/>
          </w:rPr>
          <w:t>(一)、项目申报单位概况</w:t>
        </w:r>
        <w:r>
          <w:tab/>
        </w:r>
        <w:r>
          <w:fldChar w:fldCharType="begin"/>
        </w:r>
        <w:r>
          <w:instrText xml:space="preserve"> PAGEREF _Toc24328 \h </w:instrText>
        </w:r>
        <w:r>
          <w:fldChar w:fldCharType="separate"/>
        </w:r>
        <w:r>
          <w:t>14</w:t>
        </w:r>
        <w:r>
          <w:fldChar w:fldCharType="end"/>
        </w:r>
      </w:hyperlink>
    </w:p>
    <w:p>
      <w:pPr>
        <w:pStyle w:val="TOC2"/>
        <w:tabs>
          <w:tab w:val="right" w:leader="dot" w:pos="8306"/>
        </w:tabs>
      </w:pPr>
      <w:hyperlink w:anchor="_Toc6888" w:history="1">
        <w:r>
          <w:rPr>
            <w:rFonts w:ascii="仿宋" w:eastAsia="仿宋" w:hAnsi="仿宋" w:cs="仿宋" w:hint="eastAsia"/>
            <w:lang w:eastAsia="zh-CN"/>
          </w:rPr>
          <w:t>(二)、项目概况</w:t>
        </w:r>
        <w:r>
          <w:tab/>
        </w:r>
        <w:r>
          <w:fldChar w:fldCharType="begin"/>
        </w:r>
        <w:r>
          <w:instrText xml:space="preserve"> PAGEREF _Toc6888 \h </w:instrText>
        </w:r>
        <w:r>
          <w:fldChar w:fldCharType="separate"/>
        </w:r>
        <w:r>
          <w:t>15</w:t>
        </w:r>
        <w:r>
          <w:fldChar w:fldCharType="end"/>
        </w:r>
      </w:hyperlink>
    </w:p>
    <w:p>
      <w:pPr>
        <w:pStyle w:val="TOC1"/>
        <w:tabs>
          <w:tab w:val="right" w:leader="dot" w:pos="8306"/>
        </w:tabs>
      </w:pPr>
      <w:hyperlink w:anchor="_Toc3669" w:history="1">
        <w:r>
          <w:rPr>
            <w:rFonts w:ascii="仿宋" w:eastAsia="仿宋" w:hAnsi="仿宋" w:cs="仿宋" w:hint="eastAsia"/>
            <w:lang w:eastAsia="zh-CN"/>
          </w:rPr>
          <w:t>四、项目监理与质量保证</w:t>
        </w:r>
        <w:r>
          <w:tab/>
        </w:r>
        <w:r>
          <w:fldChar w:fldCharType="begin"/>
        </w:r>
        <w:r>
          <w:instrText xml:space="preserve"> PAGEREF _Toc3669 \h </w:instrText>
        </w:r>
        <w:r>
          <w:fldChar w:fldCharType="separate"/>
        </w:r>
        <w:r>
          <w:t>18</w:t>
        </w:r>
        <w:r>
          <w:fldChar w:fldCharType="end"/>
        </w:r>
      </w:hyperlink>
    </w:p>
    <w:p>
      <w:pPr>
        <w:pStyle w:val="TOC2"/>
        <w:tabs>
          <w:tab w:val="right" w:leader="dot" w:pos="8306"/>
        </w:tabs>
      </w:pPr>
      <w:hyperlink w:anchor="_Toc2327" w:history="1">
        <w:r>
          <w:rPr>
            <w:rFonts w:ascii="仿宋" w:eastAsia="仿宋" w:hAnsi="仿宋" w:cs="仿宋" w:hint="eastAsia"/>
            <w:lang w:eastAsia="zh-CN"/>
          </w:rPr>
          <w:t>(一)、监理体系构建</w:t>
        </w:r>
        <w:r>
          <w:tab/>
        </w:r>
        <w:r>
          <w:fldChar w:fldCharType="begin"/>
        </w:r>
        <w:r>
          <w:instrText xml:space="preserve"> PAGEREF _Toc2327 \h </w:instrText>
        </w:r>
        <w:r>
          <w:fldChar w:fldCharType="separate"/>
        </w:r>
        <w:r>
          <w:t>18</w:t>
        </w:r>
        <w:r>
          <w:fldChar w:fldCharType="end"/>
        </w:r>
      </w:hyperlink>
    </w:p>
    <w:p>
      <w:pPr>
        <w:pStyle w:val="TOC2"/>
        <w:tabs>
          <w:tab w:val="right" w:leader="dot" w:pos="8306"/>
        </w:tabs>
      </w:pPr>
      <w:hyperlink w:anchor="_Toc31523" w:history="1">
        <w:r>
          <w:rPr>
            <w:rFonts w:ascii="仿宋" w:eastAsia="仿宋" w:hAnsi="仿宋" w:cs="仿宋" w:hint="eastAsia"/>
            <w:lang w:eastAsia="zh-CN"/>
          </w:rPr>
          <w:t>(二)、质量保证体系实施</w:t>
        </w:r>
        <w:r>
          <w:tab/>
        </w:r>
        <w:r>
          <w:fldChar w:fldCharType="begin"/>
        </w:r>
        <w:r>
          <w:instrText xml:space="preserve"> PAGEREF _Toc31523 \h </w:instrText>
        </w:r>
        <w:r>
          <w:fldChar w:fldCharType="separate"/>
        </w:r>
        <w:r>
          <w:t>19</w:t>
        </w:r>
        <w:r>
          <w:fldChar w:fldCharType="end"/>
        </w:r>
      </w:hyperlink>
    </w:p>
    <w:p>
      <w:pPr>
        <w:pStyle w:val="TOC2"/>
        <w:tabs>
          <w:tab w:val="right" w:leader="dot" w:pos="8306"/>
        </w:tabs>
      </w:pPr>
      <w:hyperlink w:anchor="_Toc6581" w:history="1">
        <w:r>
          <w:rPr>
            <w:rFonts w:ascii="仿宋" w:eastAsia="仿宋" w:hAnsi="仿宋" w:cs="仿宋" w:hint="eastAsia"/>
            <w:lang w:eastAsia="zh-CN"/>
          </w:rPr>
          <w:t>(三)、监理与质量控制流程</w:t>
        </w:r>
        <w:r>
          <w:tab/>
        </w:r>
        <w:r>
          <w:fldChar w:fldCharType="begin"/>
        </w:r>
        <w:r>
          <w:instrText xml:space="preserve"> PAGEREF _Toc6581 \h </w:instrText>
        </w:r>
        <w:r>
          <w:fldChar w:fldCharType="separate"/>
        </w:r>
        <w:r>
          <w:t>20</w:t>
        </w:r>
        <w:r>
          <w:fldChar w:fldCharType="end"/>
        </w:r>
      </w:hyperlink>
    </w:p>
    <w:p>
      <w:pPr>
        <w:pStyle w:val="TOC1"/>
        <w:tabs>
          <w:tab w:val="right" w:leader="dot" w:pos="8306"/>
        </w:tabs>
      </w:pPr>
      <w:hyperlink w:anchor="_Toc19661" w:history="1">
        <w:r>
          <w:rPr>
            <w:rFonts w:ascii="仿宋" w:eastAsia="仿宋" w:hAnsi="仿宋" w:cs="仿宋" w:hint="eastAsia"/>
            <w:lang w:eastAsia="zh-CN"/>
          </w:rPr>
          <w:t>五、资源开发及综合利用分析</w:t>
        </w:r>
        <w:r>
          <w:tab/>
        </w:r>
        <w:r>
          <w:fldChar w:fldCharType="begin"/>
        </w:r>
        <w:r>
          <w:instrText xml:space="preserve"> PAGEREF _Toc19661 \h </w:instrText>
        </w:r>
        <w:r>
          <w:fldChar w:fldCharType="separate"/>
        </w:r>
        <w:r>
          <w:t>20</w:t>
        </w:r>
        <w:r>
          <w:fldChar w:fldCharType="end"/>
        </w:r>
      </w:hyperlink>
    </w:p>
    <w:p>
      <w:pPr>
        <w:pStyle w:val="TOC2"/>
        <w:tabs>
          <w:tab w:val="right" w:leader="dot" w:pos="8306"/>
        </w:tabs>
      </w:pPr>
      <w:hyperlink w:anchor="_Toc78" w:history="1">
        <w:r>
          <w:rPr>
            <w:rFonts w:ascii="仿宋" w:eastAsia="仿宋" w:hAnsi="仿宋" w:cs="仿宋" w:hint="eastAsia"/>
            <w:lang w:eastAsia="zh-CN"/>
          </w:rPr>
          <w:t>(一)、资源开发方案</w:t>
        </w:r>
        <w:r>
          <w:tab/>
        </w:r>
        <w:r>
          <w:fldChar w:fldCharType="begin"/>
        </w:r>
        <w:r>
          <w:instrText xml:space="preserve"> PAGEREF _Toc78 \h </w:instrText>
        </w:r>
        <w:r>
          <w:fldChar w:fldCharType="separate"/>
        </w:r>
        <w:r>
          <w:t>20</w:t>
        </w:r>
        <w:r>
          <w:fldChar w:fldCharType="end"/>
        </w:r>
      </w:hyperlink>
    </w:p>
    <w:p>
      <w:pPr>
        <w:pStyle w:val="TOC2"/>
        <w:tabs>
          <w:tab w:val="right" w:leader="dot" w:pos="8306"/>
        </w:tabs>
      </w:pPr>
      <w:hyperlink w:anchor="_Toc21469" w:history="1">
        <w:r>
          <w:rPr>
            <w:rFonts w:ascii="仿宋" w:eastAsia="仿宋" w:hAnsi="仿宋" w:cs="仿宋" w:hint="eastAsia"/>
            <w:lang w:eastAsia="zh-CN"/>
          </w:rPr>
          <w:t>(二)、资源利用方案</w:t>
        </w:r>
        <w:r>
          <w:tab/>
        </w:r>
        <w:r>
          <w:fldChar w:fldCharType="begin"/>
        </w:r>
        <w:r>
          <w:instrText xml:space="preserve"> PAGEREF _Toc21469 \h </w:instrText>
        </w:r>
        <w:r>
          <w:fldChar w:fldCharType="separate"/>
        </w:r>
        <w:r>
          <w:t>21</w:t>
        </w:r>
        <w:r>
          <w:fldChar w:fldCharType="end"/>
        </w:r>
      </w:hyperlink>
    </w:p>
    <w:p>
      <w:pPr>
        <w:pStyle w:val="TOC2"/>
        <w:tabs>
          <w:tab w:val="right" w:leader="dot" w:pos="8306"/>
        </w:tabs>
      </w:pPr>
      <w:hyperlink w:anchor="_Toc20909" w:history="1">
        <w:r>
          <w:rPr>
            <w:rFonts w:ascii="仿宋" w:eastAsia="仿宋" w:hAnsi="仿宋" w:cs="仿宋" w:hint="eastAsia"/>
            <w:lang w:eastAsia="zh-CN"/>
          </w:rPr>
          <w:t>(三)、资源节约措施</w:t>
        </w:r>
        <w:r>
          <w:tab/>
        </w:r>
        <w:r>
          <w:fldChar w:fldCharType="begin"/>
        </w:r>
        <w:r>
          <w:instrText xml:space="preserve"> PAGEREF _Toc20909 \h </w:instrText>
        </w:r>
        <w:r>
          <w:fldChar w:fldCharType="separate"/>
        </w:r>
        <w:r>
          <w:t>23</w:t>
        </w:r>
        <w:r>
          <w:fldChar w:fldCharType="end"/>
        </w:r>
      </w:hyperlink>
    </w:p>
    <w:p>
      <w:pPr>
        <w:pStyle w:val="TOC1"/>
        <w:tabs>
          <w:tab w:val="right" w:leader="dot" w:pos="8306"/>
        </w:tabs>
      </w:pPr>
      <w:hyperlink w:anchor="_Toc26294" w:history="1">
        <w:r>
          <w:rPr>
            <w:rFonts w:ascii="仿宋" w:eastAsia="仿宋" w:hAnsi="仿宋" w:cs="仿宋" w:hint="eastAsia"/>
            <w:lang w:eastAsia="zh-CN"/>
          </w:rPr>
          <w:t>六、项目选址研究</w:t>
        </w:r>
        <w:r>
          <w:tab/>
        </w:r>
        <w:r>
          <w:fldChar w:fldCharType="begin"/>
        </w:r>
        <w:r>
          <w:instrText xml:space="preserve"> PAGEREF _Toc26294 \h </w:instrText>
        </w:r>
        <w:r>
          <w:fldChar w:fldCharType="separate"/>
        </w:r>
        <w:r>
          <w:t>24</w:t>
        </w:r>
        <w:r>
          <w:fldChar w:fldCharType="end"/>
        </w:r>
      </w:hyperlink>
    </w:p>
    <w:p>
      <w:pPr>
        <w:pStyle w:val="TOC2"/>
        <w:tabs>
          <w:tab w:val="right" w:leader="dot" w:pos="8306"/>
        </w:tabs>
      </w:pPr>
      <w:hyperlink w:anchor="_Toc21602" w:history="1">
        <w:r>
          <w:rPr>
            <w:rFonts w:ascii="仿宋" w:eastAsia="仿宋" w:hAnsi="仿宋" w:cs="仿宋" w:hint="eastAsia"/>
            <w:lang w:eastAsia="zh-CN"/>
          </w:rPr>
          <w:t>(一)、项目选址原则</w:t>
        </w:r>
        <w:r>
          <w:tab/>
        </w:r>
        <w:r>
          <w:fldChar w:fldCharType="begin"/>
        </w:r>
        <w:r>
          <w:instrText xml:space="preserve"> PAGEREF _Toc21602 \h </w:instrText>
        </w:r>
        <w:r>
          <w:fldChar w:fldCharType="separate"/>
        </w:r>
        <w:r>
          <w:t>24</w:t>
        </w:r>
        <w:r>
          <w:fldChar w:fldCharType="end"/>
        </w:r>
      </w:hyperlink>
    </w:p>
    <w:p>
      <w:pPr>
        <w:pStyle w:val="TOC2"/>
        <w:tabs>
          <w:tab w:val="right" w:leader="dot" w:pos="8306"/>
        </w:tabs>
      </w:pPr>
      <w:hyperlink w:anchor="_Toc15480" w:history="1">
        <w:r>
          <w:rPr>
            <w:rFonts w:ascii="仿宋" w:eastAsia="仿宋" w:hAnsi="仿宋" w:cs="仿宋" w:hint="eastAsia"/>
            <w:lang w:eastAsia="zh-CN"/>
          </w:rPr>
          <w:t>(二)、项目选址</w:t>
        </w:r>
        <w:r>
          <w:tab/>
        </w:r>
        <w:r>
          <w:fldChar w:fldCharType="begin"/>
        </w:r>
        <w:r>
          <w:instrText xml:space="preserve"> PAGEREF _Toc15480 \h </w:instrText>
        </w:r>
        <w:r>
          <w:fldChar w:fldCharType="separate"/>
        </w:r>
        <w:r>
          <w:t>27</w:t>
        </w:r>
        <w:r>
          <w:fldChar w:fldCharType="end"/>
        </w:r>
      </w:hyperlink>
    </w:p>
    <w:p>
      <w:pPr>
        <w:pStyle w:val="TOC2"/>
        <w:tabs>
          <w:tab w:val="right" w:leader="dot" w:pos="8306"/>
        </w:tabs>
      </w:pPr>
      <w:hyperlink w:anchor="_Toc2711" w:history="1">
        <w:r>
          <w:rPr>
            <w:rFonts w:ascii="仿宋" w:eastAsia="仿宋" w:hAnsi="仿宋" w:cs="仿宋" w:hint="eastAsia"/>
            <w:lang w:eastAsia="zh-CN"/>
          </w:rPr>
          <w:t>(三)、建设条件分析</w:t>
        </w:r>
        <w:r>
          <w:tab/>
        </w:r>
        <w:r>
          <w:fldChar w:fldCharType="begin"/>
        </w:r>
        <w:r>
          <w:instrText xml:space="preserve"> PAGEREF _Toc2711 \h </w:instrText>
        </w:r>
        <w:r>
          <w:fldChar w:fldCharType="separate"/>
        </w:r>
        <w:r>
          <w:t>29</w:t>
        </w:r>
        <w:r>
          <w:fldChar w:fldCharType="end"/>
        </w:r>
      </w:hyperlink>
    </w:p>
    <w:p>
      <w:pPr>
        <w:pStyle w:val="TOC2"/>
        <w:tabs>
          <w:tab w:val="right" w:leader="dot" w:pos="8306"/>
        </w:tabs>
      </w:pPr>
      <w:hyperlink w:anchor="_Toc10" w:history="1">
        <w:r>
          <w:rPr>
            <w:rFonts w:ascii="仿宋" w:eastAsia="仿宋" w:hAnsi="仿宋" w:cs="仿宋" w:hint="eastAsia"/>
            <w:lang w:eastAsia="zh-CN"/>
          </w:rPr>
          <w:t>(四)、用地控制指标</w:t>
        </w:r>
        <w:r>
          <w:tab/>
        </w:r>
        <w:r>
          <w:fldChar w:fldCharType="begin"/>
        </w:r>
        <w:r>
          <w:instrText xml:space="preserve"> PAGEREF _Toc10 \h </w:instrText>
        </w:r>
        <w:r>
          <w:fldChar w:fldCharType="separate"/>
        </w:r>
        <w:r>
          <w:t>30</w:t>
        </w:r>
        <w:r>
          <w:fldChar w:fldCharType="end"/>
        </w:r>
      </w:hyperlink>
    </w:p>
    <w:p>
      <w:pPr>
        <w:pStyle w:val="TOC2"/>
        <w:tabs>
          <w:tab w:val="right" w:leader="dot" w:pos="8306"/>
        </w:tabs>
      </w:pPr>
      <w:hyperlink w:anchor="_Toc26479" w:history="1">
        <w:r>
          <w:rPr>
            <w:rFonts w:ascii="仿宋" w:eastAsia="仿宋" w:hAnsi="仿宋" w:cs="仿宋" w:hint="eastAsia"/>
            <w:lang w:eastAsia="zh-CN"/>
          </w:rPr>
          <w:t>(五)、地总体要求</w:t>
        </w:r>
        <w:r>
          <w:tab/>
        </w:r>
        <w:r>
          <w:fldChar w:fldCharType="begin"/>
        </w:r>
        <w:r>
          <w:instrText xml:space="preserve"> PAGEREF _Toc26479 \h </w:instrText>
        </w:r>
        <w:r>
          <w:fldChar w:fldCharType="separate"/>
        </w:r>
        <w:r>
          <w:t>32</w:t>
        </w:r>
        <w:r>
          <w:fldChar w:fldCharType="end"/>
        </w:r>
      </w:hyperlink>
    </w:p>
    <w:p>
      <w:pPr>
        <w:pStyle w:val="TOC2"/>
        <w:tabs>
          <w:tab w:val="right" w:leader="dot" w:pos="8306"/>
        </w:tabs>
      </w:pPr>
      <w:hyperlink w:anchor="_Toc25714" w:history="1">
        <w:r>
          <w:rPr>
            <w:rFonts w:ascii="仿宋" w:eastAsia="仿宋" w:hAnsi="仿宋" w:cs="仿宋" w:hint="eastAsia"/>
            <w:lang w:eastAsia="zh-CN"/>
          </w:rPr>
          <w:t>(六)、节约用地措施</w:t>
        </w:r>
        <w:r>
          <w:tab/>
        </w:r>
        <w:r>
          <w:fldChar w:fldCharType="begin"/>
        </w:r>
        <w:r>
          <w:instrText xml:space="preserve"> PAGEREF _Toc25714 \h </w:instrText>
        </w:r>
        <w:r>
          <w:fldChar w:fldCharType="separate"/>
        </w:r>
        <w:r>
          <w:t>33</w:t>
        </w:r>
        <w:r>
          <w:fldChar w:fldCharType="end"/>
        </w:r>
      </w:hyperlink>
    </w:p>
    <w:p>
      <w:pPr>
        <w:pStyle w:val="TOC2"/>
        <w:tabs>
          <w:tab w:val="right" w:leader="dot" w:pos="8306"/>
        </w:tabs>
      </w:pPr>
      <w:hyperlink w:anchor="_Toc29831" w:history="1">
        <w:r>
          <w:rPr>
            <w:rFonts w:ascii="仿宋" w:eastAsia="仿宋" w:hAnsi="仿宋" w:cs="仿宋" w:hint="eastAsia"/>
            <w:lang w:eastAsia="zh-CN"/>
          </w:rPr>
          <w:t>(七)、选址综合评价</w:t>
        </w:r>
        <w:r>
          <w:tab/>
        </w:r>
        <w:r>
          <w:fldChar w:fldCharType="begin"/>
        </w:r>
        <w:r>
          <w:instrText xml:space="preserve"> PAGEREF _Toc29831 \h </w:instrText>
        </w:r>
        <w:r>
          <w:fldChar w:fldCharType="separate"/>
        </w:r>
        <w:r>
          <w:t>35</w:t>
        </w:r>
        <w:r>
          <w:fldChar w:fldCharType="end"/>
        </w:r>
      </w:hyperlink>
    </w:p>
    <w:p>
      <w:pPr>
        <w:pStyle w:val="TOC1"/>
        <w:tabs>
          <w:tab w:val="right" w:leader="dot" w:pos="8306"/>
        </w:tabs>
      </w:pPr>
      <w:hyperlink w:anchor="_Toc3293" w:history="1">
        <w:r>
          <w:rPr>
            <w:rFonts w:ascii="仿宋" w:eastAsia="仿宋" w:hAnsi="仿宋" w:cs="仿宋" w:hint="eastAsia"/>
            <w:lang w:eastAsia="zh-CN"/>
          </w:rPr>
          <w:t>七、环境保护与治理方案</w:t>
        </w:r>
        <w:r>
          <w:tab/>
        </w:r>
        <w:r>
          <w:fldChar w:fldCharType="begin"/>
        </w:r>
        <w:r>
          <w:instrText xml:space="preserve"> PAGEREF _Toc3293 \h </w:instrText>
        </w:r>
        <w:r>
          <w:fldChar w:fldCharType="separate"/>
        </w:r>
        <w:r>
          <w:t>36</w:t>
        </w:r>
        <w:r>
          <w:fldChar w:fldCharType="end"/>
        </w:r>
      </w:hyperlink>
    </w:p>
    <w:p>
      <w:pPr>
        <w:pStyle w:val="TOC2"/>
        <w:tabs>
          <w:tab w:val="right" w:leader="dot" w:pos="8306"/>
        </w:tabs>
      </w:pPr>
      <w:hyperlink w:anchor="_Toc4175" w:history="1">
        <w:r>
          <w:rPr>
            <w:rFonts w:ascii="仿宋" w:eastAsia="仿宋" w:hAnsi="仿宋" w:cs="仿宋" w:hint="eastAsia"/>
            <w:lang w:eastAsia="zh-CN"/>
          </w:rPr>
          <w:t>(一)、项目环境影响评估</w:t>
        </w:r>
        <w:r>
          <w:tab/>
        </w:r>
        <w:r>
          <w:fldChar w:fldCharType="begin"/>
        </w:r>
        <w:r>
          <w:instrText xml:space="preserve"> PAGEREF _Toc4175 \h </w:instrText>
        </w:r>
        <w:r>
          <w:fldChar w:fldCharType="separate"/>
        </w:r>
        <w:r>
          <w:t>36</w:t>
        </w:r>
        <w:r>
          <w:fldChar w:fldCharType="end"/>
        </w:r>
      </w:hyperlink>
    </w:p>
    <w:p>
      <w:pPr>
        <w:pStyle w:val="TOC2"/>
        <w:tabs>
          <w:tab w:val="right" w:leader="dot" w:pos="8306"/>
        </w:tabs>
      </w:pPr>
      <w:hyperlink w:anchor="_Toc28170" w:history="1">
        <w:r>
          <w:rPr>
            <w:rFonts w:ascii="仿宋" w:eastAsia="仿宋" w:hAnsi="仿宋" w:cs="仿宋" w:hint="eastAsia"/>
            <w:lang w:eastAsia="zh-CN"/>
          </w:rPr>
          <w:t>(二)、环境保护措施与治理方案</w:t>
        </w:r>
        <w:r>
          <w:tab/>
        </w:r>
        <w:r>
          <w:fldChar w:fldCharType="begin"/>
        </w:r>
        <w:r>
          <w:instrText xml:space="preserve"> PAGEREF _Toc28170 \h </w:instrText>
        </w:r>
        <w:r>
          <w:fldChar w:fldCharType="separate"/>
        </w:r>
        <w:r>
          <w:t>36</w:t>
        </w:r>
        <w:r>
          <w:fldChar w:fldCharType="end"/>
        </w:r>
      </w:hyperlink>
    </w:p>
    <w:p>
      <w:pPr>
        <w:pStyle w:val="TOC1"/>
        <w:tabs>
          <w:tab w:val="right" w:leader="dot" w:pos="8306"/>
        </w:tabs>
      </w:pPr>
      <w:hyperlink w:anchor="_Toc29780" w:history="1">
        <w:r>
          <w:rPr>
            <w:rFonts w:ascii="仿宋" w:eastAsia="仿宋" w:hAnsi="仿宋" w:cs="仿宋" w:hint="eastAsia"/>
            <w:lang w:eastAsia="zh-CN"/>
          </w:rPr>
          <w:t>八、环境保护与绿色发展</w:t>
        </w:r>
        <w:r>
          <w:tab/>
        </w:r>
        <w:r>
          <w:fldChar w:fldCharType="begin"/>
        </w:r>
        <w:r>
          <w:instrText xml:space="preserve"> PAGEREF _Toc29780 \h </w:instrText>
        </w:r>
        <w:r>
          <w:fldChar w:fldCharType="separate"/>
        </w:r>
        <w:r>
          <w:t>37</w:t>
        </w:r>
        <w:r>
          <w:fldChar w:fldCharType="end"/>
        </w:r>
      </w:hyperlink>
    </w:p>
    <w:p>
      <w:pPr>
        <w:pStyle w:val="TOC2"/>
        <w:tabs>
          <w:tab w:val="right" w:leader="dot" w:pos="8306"/>
        </w:tabs>
      </w:pPr>
      <w:hyperlink w:anchor="_Toc15351" w:history="1">
        <w:r>
          <w:rPr>
            <w:rFonts w:ascii="仿宋" w:eastAsia="仿宋" w:hAnsi="仿宋" w:cs="仿宋" w:hint="eastAsia"/>
            <w:lang w:eastAsia="zh-CN"/>
          </w:rPr>
          <w:t>(一)、环境保护措施</w:t>
        </w:r>
        <w:r>
          <w:tab/>
        </w:r>
        <w:r>
          <w:fldChar w:fldCharType="begin"/>
        </w:r>
        <w:r>
          <w:instrText xml:space="preserve"> PAGEREF _Toc15351 \h </w:instrText>
        </w:r>
        <w:r>
          <w:fldChar w:fldCharType="separate"/>
        </w:r>
        <w:r>
          <w:t>37</w:t>
        </w:r>
        <w:r>
          <w:fldChar w:fldCharType="end"/>
        </w:r>
      </w:hyperlink>
    </w:p>
    <w:p>
      <w:pPr>
        <w:pStyle w:val="TOC2"/>
        <w:tabs>
          <w:tab w:val="right" w:leader="dot" w:pos="8306"/>
        </w:tabs>
      </w:pPr>
      <w:hyperlink w:anchor="_Toc27316" w:history="1">
        <w:r>
          <w:rPr>
            <w:rFonts w:ascii="仿宋" w:eastAsia="仿宋" w:hAnsi="仿宋" w:cs="仿宋" w:hint="eastAsia"/>
            <w:lang w:eastAsia="zh-CN"/>
          </w:rPr>
          <w:t>(二)、绿色发展与可持续发展策略</w:t>
        </w:r>
        <w:r>
          <w:tab/>
        </w:r>
        <w:r>
          <w:fldChar w:fldCharType="begin"/>
        </w:r>
        <w:r>
          <w:instrText xml:space="preserve"> PAGEREF _Toc27316 \h </w:instrText>
        </w:r>
        <w:r>
          <w:fldChar w:fldCharType="separate"/>
        </w:r>
        <w:r>
          <w:t>39</w:t>
        </w:r>
        <w:r>
          <w:fldChar w:fldCharType="end"/>
        </w:r>
      </w:hyperlink>
    </w:p>
    <w:p>
      <w:pPr>
        <w:pStyle w:val="TOC1"/>
        <w:tabs>
          <w:tab w:val="right" w:leader="dot" w:pos="8306"/>
        </w:tabs>
      </w:pPr>
      <w:hyperlink w:anchor="_Toc19967" w:history="1">
        <w:r>
          <w:rPr>
            <w:rFonts w:ascii="仿宋" w:eastAsia="仿宋" w:hAnsi="仿宋" w:cs="仿宋" w:hint="eastAsia"/>
            <w:lang w:eastAsia="zh-CN"/>
          </w:rPr>
          <w:t>九、项目实施与管理方案</w:t>
        </w:r>
        <w:r>
          <w:tab/>
        </w:r>
        <w:r>
          <w:fldChar w:fldCharType="begin"/>
        </w:r>
        <w:r>
          <w:instrText xml:space="preserve"> PAGEREF _Toc19967 \h </w:instrText>
        </w:r>
        <w:r>
          <w:fldChar w:fldCharType="separate"/>
        </w:r>
        <w:r>
          <w:t>40</w:t>
        </w:r>
        <w:r>
          <w:fldChar w:fldCharType="end"/>
        </w:r>
      </w:hyperlink>
    </w:p>
    <w:p>
      <w:pPr>
        <w:pStyle w:val="TOC2"/>
        <w:tabs>
          <w:tab w:val="right" w:leader="dot" w:pos="8306"/>
        </w:tabs>
      </w:pPr>
      <w:hyperlink w:anchor="_Toc5197" w:history="1">
        <w:r>
          <w:rPr>
            <w:rFonts w:ascii="仿宋" w:eastAsia="仿宋" w:hAnsi="仿宋" w:cs="仿宋" w:hint="eastAsia"/>
            <w:lang w:eastAsia="zh-CN"/>
          </w:rPr>
          <w:t>(一)、项目实施计划</w:t>
        </w:r>
        <w:r>
          <w:tab/>
        </w:r>
        <w:r>
          <w:fldChar w:fldCharType="begin"/>
        </w:r>
        <w:r>
          <w:instrText xml:space="preserve"> PAGEREF _Toc5197 \h </w:instrText>
        </w:r>
        <w:r>
          <w:fldChar w:fldCharType="separate"/>
        </w:r>
        <w:r>
          <w:t>40</w:t>
        </w:r>
        <w:r>
          <w:fldChar w:fldCharType="end"/>
        </w:r>
      </w:hyperlink>
    </w:p>
    <w:p>
      <w:pPr>
        <w:pStyle w:val="TOC2"/>
        <w:tabs>
          <w:tab w:val="right" w:leader="dot" w:pos="8306"/>
        </w:tabs>
      </w:pPr>
      <w:hyperlink w:anchor="_Toc29891" w:history="1">
        <w:r>
          <w:rPr>
            <w:rFonts w:ascii="仿宋" w:eastAsia="仿宋" w:hAnsi="仿宋" w:cs="仿宋" w:hint="eastAsia"/>
            <w:lang w:eastAsia="zh-CN"/>
          </w:rPr>
          <w:t>(二)、项目组织机构与职责</w:t>
        </w:r>
        <w:r>
          <w:tab/>
        </w:r>
        <w:r>
          <w:fldChar w:fldCharType="begin"/>
        </w:r>
        <w:r>
          <w:instrText xml:space="preserve"> PAGEREF _Toc29891 \h </w:instrText>
        </w:r>
        <w:r>
          <w:fldChar w:fldCharType="separate"/>
        </w:r>
        <w:r>
          <w:t>41</w:t>
        </w:r>
        <w:r>
          <w:fldChar w:fldCharType="end"/>
        </w:r>
      </w:hyperlink>
    </w:p>
    <w:p>
      <w:pPr>
        <w:pStyle w:val="TOC2"/>
        <w:tabs>
          <w:tab w:val="right" w:leader="dot" w:pos="8306"/>
        </w:tabs>
      </w:pPr>
      <w:hyperlink w:anchor="_Toc28019" w:history="1">
        <w:r>
          <w:rPr>
            <w:rFonts w:ascii="仿宋" w:eastAsia="仿宋" w:hAnsi="仿宋" w:cs="仿宋" w:hint="eastAsia"/>
            <w:lang w:eastAsia="zh-CN"/>
          </w:rPr>
          <w:t>(三)、项目管理与监控体系</w:t>
        </w:r>
        <w:r>
          <w:tab/>
        </w:r>
        <w:r>
          <w:fldChar w:fldCharType="begin"/>
        </w:r>
        <w:r>
          <w:instrText xml:space="preserve"> PAGEREF _Toc28019 \h </w:instrText>
        </w:r>
        <w:r>
          <w:fldChar w:fldCharType="separate"/>
        </w:r>
        <w:r>
          <w:t>44</w:t>
        </w:r>
        <w:r>
          <w:fldChar w:fldCharType="end"/>
        </w:r>
      </w:hyperlink>
    </w:p>
    <w:p>
      <w:pPr>
        <w:pStyle w:val="TOC1"/>
        <w:tabs>
          <w:tab w:val="right" w:leader="dot" w:pos="8306"/>
        </w:tabs>
      </w:pPr>
      <w:hyperlink w:anchor="_Toc22683" w:history="1">
        <w:r>
          <w:rPr>
            <w:rFonts w:ascii="仿宋" w:eastAsia="仿宋" w:hAnsi="仿宋" w:cs="仿宋" w:hint="eastAsia"/>
            <w:lang w:eastAsia="zh-CN"/>
          </w:rPr>
          <w:t>十、客户关系管理与市场拓展</w:t>
        </w:r>
        <w:r>
          <w:tab/>
        </w:r>
        <w:r>
          <w:fldChar w:fldCharType="begin"/>
        </w:r>
        <w:r>
          <w:instrText xml:space="preserve"> PAGEREF _Toc22683 \h </w:instrText>
        </w:r>
        <w:r>
          <w:fldChar w:fldCharType="separate"/>
        </w:r>
        <w:r>
          <w:t>46</w:t>
        </w:r>
        <w:r>
          <w:fldChar w:fldCharType="end"/>
        </w:r>
      </w:hyperlink>
    </w:p>
    <w:p>
      <w:pPr>
        <w:pStyle w:val="TOC2"/>
        <w:tabs>
          <w:tab w:val="right" w:leader="dot" w:pos="8306"/>
        </w:tabs>
      </w:pPr>
      <w:hyperlink w:anchor="_Toc27944" w:history="1">
        <w:r>
          <w:rPr>
            <w:rFonts w:ascii="仿宋" w:eastAsia="仿宋" w:hAnsi="仿宋" w:cs="仿宋" w:hint="eastAsia"/>
            <w:lang w:eastAsia="zh-CN"/>
          </w:rPr>
          <w:t>(一)、客户关系管理策略</w:t>
        </w:r>
        <w:r>
          <w:tab/>
        </w:r>
        <w:r>
          <w:fldChar w:fldCharType="begin"/>
        </w:r>
        <w:r>
          <w:instrText xml:space="preserve"> PAGEREF _Toc27944 \h </w:instrText>
        </w:r>
        <w:r>
          <w:fldChar w:fldCharType="separate"/>
        </w:r>
        <w:r>
          <w:t>46</w:t>
        </w:r>
        <w:r>
          <w:fldChar w:fldCharType="end"/>
        </w:r>
      </w:hyperlink>
    </w:p>
    <w:p>
      <w:pPr>
        <w:pStyle w:val="TOC2"/>
        <w:tabs>
          <w:tab w:val="right" w:leader="dot" w:pos="8306"/>
        </w:tabs>
      </w:pPr>
      <w:hyperlink w:anchor="_Toc27752" w:history="1">
        <w:r>
          <w:rPr>
            <w:rFonts w:ascii="仿宋" w:eastAsia="仿宋" w:hAnsi="仿宋" w:cs="仿宋" w:hint="eastAsia"/>
            <w:lang w:eastAsia="zh-CN"/>
          </w:rPr>
          <w:t>(二)、市场拓展方案</w:t>
        </w:r>
        <w:r>
          <w:tab/>
        </w:r>
        <w:r>
          <w:fldChar w:fldCharType="begin"/>
        </w:r>
        <w:r>
          <w:instrText xml:space="preserve"> PAGEREF _Toc27752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39" w:history="1">
        <w:r>
          <w:rPr>
            <w:rFonts w:ascii="仿宋" w:eastAsia="仿宋" w:hAnsi="仿宋" w:cs="仿宋" w:hint="eastAsia"/>
            <w:lang w:eastAsia="zh-CN"/>
          </w:rPr>
          <w:t>十一、资金管理与财务规划</w:t>
        </w:r>
        <w:r>
          <w:tab/>
        </w:r>
        <w:r>
          <w:fldChar w:fldCharType="begin"/>
        </w:r>
        <w:r>
          <w:instrText xml:space="preserve"> PAGEREF _Toc15139 \h </w:instrText>
        </w:r>
        <w:r>
          <w:fldChar w:fldCharType="separate"/>
        </w:r>
        <w:r>
          <w:t>48</w:t>
        </w:r>
        <w:r>
          <w:fldChar w:fldCharType="end"/>
        </w:r>
      </w:hyperlink>
    </w:p>
    <w:p>
      <w:pPr>
        <w:pStyle w:val="TOC2"/>
        <w:tabs>
          <w:tab w:val="right" w:leader="dot" w:pos="8306"/>
        </w:tabs>
      </w:pPr>
      <w:hyperlink w:anchor="_Toc8176" w:history="1">
        <w:r>
          <w:rPr>
            <w:rFonts w:ascii="仿宋" w:eastAsia="仿宋" w:hAnsi="仿宋" w:cs="仿宋" w:hint="eastAsia"/>
            <w:lang w:eastAsia="zh-CN"/>
          </w:rPr>
          <w:t>(一)、项目资金来源与筹措</w:t>
        </w:r>
        <w:r>
          <w:tab/>
        </w:r>
        <w:r>
          <w:fldChar w:fldCharType="begin"/>
        </w:r>
        <w:r>
          <w:instrText xml:space="preserve"> PAGEREF _Toc8176 \h </w:instrText>
        </w:r>
        <w:r>
          <w:fldChar w:fldCharType="separate"/>
        </w:r>
        <w:r>
          <w:t>48</w:t>
        </w:r>
        <w:r>
          <w:fldChar w:fldCharType="end"/>
        </w:r>
      </w:hyperlink>
    </w:p>
    <w:p>
      <w:pPr>
        <w:pStyle w:val="TOC2"/>
        <w:tabs>
          <w:tab w:val="right" w:leader="dot" w:pos="8306"/>
        </w:tabs>
      </w:pPr>
      <w:hyperlink w:anchor="_Toc6971" w:history="1">
        <w:r>
          <w:rPr>
            <w:rFonts w:ascii="仿宋" w:eastAsia="仿宋" w:hAnsi="仿宋" w:cs="仿宋" w:hint="eastAsia"/>
            <w:lang w:eastAsia="zh-CN"/>
          </w:rPr>
          <w:t>(二)、资金使用与监管</w:t>
        </w:r>
        <w:r>
          <w:tab/>
        </w:r>
        <w:r>
          <w:fldChar w:fldCharType="begin"/>
        </w:r>
        <w:r>
          <w:instrText xml:space="preserve"> PAGEREF _Toc6971 \h </w:instrText>
        </w:r>
        <w:r>
          <w:fldChar w:fldCharType="separate"/>
        </w:r>
        <w:r>
          <w:t>49</w:t>
        </w:r>
        <w:r>
          <w:fldChar w:fldCharType="end"/>
        </w:r>
      </w:hyperlink>
    </w:p>
    <w:p>
      <w:pPr>
        <w:pStyle w:val="TOC2"/>
        <w:tabs>
          <w:tab w:val="right" w:leader="dot" w:pos="8306"/>
        </w:tabs>
      </w:pPr>
      <w:hyperlink w:anchor="_Toc5685" w:history="1">
        <w:r>
          <w:rPr>
            <w:rFonts w:ascii="仿宋" w:eastAsia="仿宋" w:hAnsi="仿宋" w:cs="仿宋" w:hint="eastAsia"/>
            <w:lang w:eastAsia="zh-CN"/>
          </w:rPr>
          <w:t>(三)、财务规划与预测</w:t>
        </w:r>
        <w:r>
          <w:tab/>
        </w:r>
        <w:r>
          <w:fldChar w:fldCharType="begin"/>
        </w:r>
        <w:r>
          <w:instrText xml:space="preserve"> PAGEREF _Toc5685 \h </w:instrText>
        </w:r>
        <w:r>
          <w:fldChar w:fldCharType="separate"/>
        </w:r>
        <w:r>
          <w:t>51</w:t>
        </w:r>
        <w:r>
          <w:fldChar w:fldCharType="end"/>
        </w:r>
      </w:hyperlink>
    </w:p>
    <w:p>
      <w:pPr>
        <w:pStyle w:val="TOC1"/>
        <w:tabs>
          <w:tab w:val="right" w:leader="dot" w:pos="8306"/>
        </w:tabs>
      </w:pPr>
      <w:hyperlink w:anchor="_Toc24807" w:history="1">
        <w:r>
          <w:rPr>
            <w:rFonts w:ascii="仿宋" w:eastAsia="仿宋" w:hAnsi="仿宋" w:cs="仿宋" w:hint="eastAsia"/>
            <w:lang w:eastAsia="zh-CN"/>
          </w:rPr>
          <w:t>十二、安全与应急管理</w:t>
        </w:r>
        <w:r>
          <w:tab/>
        </w:r>
        <w:r>
          <w:fldChar w:fldCharType="begin"/>
        </w:r>
        <w:r>
          <w:instrText xml:space="preserve"> PAGEREF _Toc24807 \h </w:instrText>
        </w:r>
        <w:r>
          <w:fldChar w:fldCharType="separate"/>
        </w:r>
        <w:r>
          <w:t>52</w:t>
        </w:r>
        <w:r>
          <w:fldChar w:fldCharType="end"/>
        </w:r>
      </w:hyperlink>
    </w:p>
    <w:p>
      <w:pPr>
        <w:pStyle w:val="TOC2"/>
        <w:tabs>
          <w:tab w:val="right" w:leader="dot" w:pos="8306"/>
        </w:tabs>
      </w:pPr>
      <w:hyperlink w:anchor="_Toc1890" w:history="1">
        <w:r>
          <w:rPr>
            <w:rFonts w:ascii="仿宋" w:eastAsia="仿宋" w:hAnsi="仿宋" w:cs="仿宋" w:hint="eastAsia"/>
            <w:lang w:eastAsia="zh-CN"/>
          </w:rPr>
          <w:t>(一)、安全生产管理</w:t>
        </w:r>
        <w:r>
          <w:tab/>
        </w:r>
        <w:r>
          <w:fldChar w:fldCharType="begin"/>
        </w:r>
        <w:r>
          <w:instrText xml:space="preserve"> PAGEREF _Toc1890 \h </w:instrText>
        </w:r>
        <w:r>
          <w:fldChar w:fldCharType="separate"/>
        </w:r>
        <w:r>
          <w:t>52</w:t>
        </w:r>
        <w:r>
          <w:fldChar w:fldCharType="end"/>
        </w:r>
      </w:hyperlink>
    </w:p>
    <w:p>
      <w:pPr>
        <w:pStyle w:val="TOC2"/>
        <w:tabs>
          <w:tab w:val="right" w:leader="dot" w:pos="8306"/>
        </w:tabs>
      </w:pPr>
      <w:hyperlink w:anchor="_Toc5103" w:history="1">
        <w:r>
          <w:rPr>
            <w:rFonts w:ascii="仿宋" w:eastAsia="仿宋" w:hAnsi="仿宋" w:cs="仿宋" w:hint="eastAsia"/>
            <w:lang w:eastAsia="zh-CN"/>
          </w:rPr>
          <w:t>(二)、应急预案与响应</w:t>
        </w:r>
        <w:r>
          <w:tab/>
        </w:r>
        <w:r>
          <w:fldChar w:fldCharType="begin"/>
        </w:r>
        <w:r>
          <w:instrText xml:space="preserve"> PAGEREF _Toc5103 \h </w:instrText>
        </w:r>
        <w:r>
          <w:fldChar w:fldCharType="separate"/>
        </w:r>
        <w:r>
          <w:t>53</w:t>
        </w:r>
        <w:r>
          <w:fldChar w:fldCharType="end"/>
        </w:r>
      </w:hyperlink>
    </w:p>
    <w:p>
      <w:pPr>
        <w:pStyle w:val="TOC1"/>
        <w:tabs>
          <w:tab w:val="right" w:leader="dot" w:pos="8306"/>
        </w:tabs>
      </w:pPr>
      <w:hyperlink w:anchor="_Toc29506" w:history="1">
        <w:r>
          <w:rPr>
            <w:rFonts w:ascii="仿宋" w:eastAsia="仿宋" w:hAnsi="仿宋" w:cs="仿宋" w:hint="eastAsia"/>
            <w:lang w:eastAsia="zh-CN"/>
          </w:rPr>
          <w:t>十三、产业协同与集群发展</w:t>
        </w:r>
        <w:r>
          <w:tab/>
        </w:r>
        <w:r>
          <w:fldChar w:fldCharType="begin"/>
        </w:r>
        <w:r>
          <w:instrText xml:space="preserve"> PAGEREF _Toc29506 \h </w:instrText>
        </w:r>
        <w:r>
          <w:fldChar w:fldCharType="separate"/>
        </w:r>
        <w:r>
          <w:t>55</w:t>
        </w:r>
        <w:r>
          <w:fldChar w:fldCharType="end"/>
        </w:r>
      </w:hyperlink>
    </w:p>
    <w:p>
      <w:pPr>
        <w:pStyle w:val="TOC2"/>
        <w:tabs>
          <w:tab w:val="right" w:leader="dot" w:pos="8306"/>
        </w:tabs>
      </w:pPr>
      <w:hyperlink w:anchor="_Toc30600" w:history="1">
        <w:r>
          <w:rPr>
            <w:rFonts w:ascii="仿宋" w:eastAsia="仿宋" w:hAnsi="仿宋" w:cs="仿宋" w:hint="eastAsia"/>
            <w:lang w:eastAsia="zh-CN"/>
          </w:rPr>
          <w:t>(一)、产业协同机制建设</w:t>
        </w:r>
        <w:r>
          <w:tab/>
        </w:r>
        <w:r>
          <w:fldChar w:fldCharType="begin"/>
        </w:r>
        <w:r>
          <w:instrText xml:space="preserve"> PAGEREF _Toc30600 \h </w:instrText>
        </w:r>
        <w:r>
          <w:fldChar w:fldCharType="separate"/>
        </w:r>
        <w:r>
          <w:t>55</w:t>
        </w:r>
        <w:r>
          <w:fldChar w:fldCharType="end"/>
        </w:r>
      </w:hyperlink>
    </w:p>
    <w:p>
      <w:pPr>
        <w:pStyle w:val="TOC2"/>
        <w:tabs>
          <w:tab w:val="right" w:leader="dot" w:pos="8306"/>
        </w:tabs>
      </w:pPr>
      <w:hyperlink w:anchor="_Toc12389" w:history="1">
        <w:r>
          <w:rPr>
            <w:rFonts w:ascii="仿宋" w:eastAsia="仿宋" w:hAnsi="仿宋" w:cs="仿宋" w:hint="eastAsia"/>
            <w:lang w:eastAsia="zh-CN"/>
          </w:rPr>
          <w:t>(二)、产业集群培育与发展</w:t>
        </w:r>
        <w:r>
          <w:tab/>
        </w:r>
        <w:r>
          <w:fldChar w:fldCharType="begin"/>
        </w:r>
        <w:r>
          <w:instrText xml:space="preserve"> PAGEREF _Toc12389 \h </w:instrText>
        </w:r>
        <w:r>
          <w:fldChar w:fldCharType="separate"/>
        </w:r>
        <w:r>
          <w:t>56</w:t>
        </w:r>
        <w:r>
          <w:fldChar w:fldCharType="end"/>
        </w:r>
      </w:hyperlink>
    </w:p>
    <w:p>
      <w:pPr>
        <w:pStyle w:val="TOC1"/>
        <w:tabs>
          <w:tab w:val="right" w:leader="dot" w:pos="8306"/>
        </w:tabs>
      </w:pPr>
      <w:hyperlink w:anchor="_Toc28529" w:history="1">
        <w:r>
          <w:rPr>
            <w:rFonts w:ascii="仿宋" w:eastAsia="仿宋" w:hAnsi="仿宋" w:cs="仿宋" w:hint="eastAsia"/>
            <w:lang w:eastAsia="zh-CN"/>
          </w:rPr>
          <w:t>十四、合作与交流机制建立</w:t>
        </w:r>
        <w:r>
          <w:tab/>
        </w:r>
        <w:r>
          <w:fldChar w:fldCharType="begin"/>
        </w:r>
        <w:r>
          <w:instrText xml:space="preserve"> PAGEREF _Toc28529 \h </w:instrText>
        </w:r>
        <w:r>
          <w:fldChar w:fldCharType="separate"/>
        </w:r>
        <w:r>
          <w:t>57</w:t>
        </w:r>
        <w:r>
          <w:fldChar w:fldCharType="end"/>
        </w:r>
      </w:hyperlink>
    </w:p>
    <w:p>
      <w:pPr>
        <w:pStyle w:val="TOC2"/>
        <w:tabs>
          <w:tab w:val="right" w:leader="dot" w:pos="8306"/>
        </w:tabs>
      </w:pPr>
      <w:hyperlink w:anchor="_Toc1364" w:history="1">
        <w:r>
          <w:rPr>
            <w:rFonts w:ascii="仿宋" w:eastAsia="仿宋" w:hAnsi="仿宋" w:cs="仿宋" w:hint="eastAsia"/>
            <w:lang w:eastAsia="zh-CN"/>
          </w:rPr>
          <w:t>(一)、合作伙伴选择与合作方式</w:t>
        </w:r>
        <w:r>
          <w:tab/>
        </w:r>
        <w:r>
          <w:fldChar w:fldCharType="begin"/>
        </w:r>
        <w:r>
          <w:instrText xml:space="preserve"> PAGEREF _Toc1364 \h </w:instrText>
        </w:r>
        <w:r>
          <w:fldChar w:fldCharType="separate"/>
        </w:r>
        <w:r>
          <w:t>57</w:t>
        </w:r>
        <w:r>
          <w:fldChar w:fldCharType="end"/>
        </w:r>
      </w:hyperlink>
    </w:p>
    <w:p>
      <w:pPr>
        <w:pStyle w:val="TOC2"/>
        <w:tabs>
          <w:tab w:val="right" w:leader="dot" w:pos="8306"/>
        </w:tabs>
      </w:pPr>
      <w:hyperlink w:anchor="_Toc23239" w:history="1">
        <w:r>
          <w:rPr>
            <w:rFonts w:ascii="仿宋" w:eastAsia="仿宋" w:hAnsi="仿宋" w:cs="仿宋" w:hint="eastAsia"/>
            <w:lang w:eastAsia="zh-CN"/>
          </w:rPr>
          <w:t>(二)、交流与合作平台搭建</w:t>
        </w:r>
        <w:r>
          <w:tab/>
        </w:r>
        <w:r>
          <w:fldChar w:fldCharType="begin"/>
        </w:r>
        <w:r>
          <w:instrText xml:space="preserve"> PAGEREF _Toc23239 \h </w:instrText>
        </w:r>
        <w:r>
          <w:fldChar w:fldCharType="separate"/>
        </w:r>
        <w:r>
          <w:t>58</w:t>
        </w:r>
        <w:r>
          <w:fldChar w:fldCharType="end"/>
        </w:r>
      </w:hyperlink>
    </w:p>
    <w:p>
      <w:pPr>
        <w:pStyle w:val="TOC1"/>
        <w:tabs>
          <w:tab w:val="right" w:leader="dot" w:pos="8306"/>
        </w:tabs>
      </w:pPr>
      <w:hyperlink w:anchor="_Toc9352" w:history="1">
        <w:r>
          <w:rPr>
            <w:rFonts w:ascii="仿宋" w:eastAsia="仿宋" w:hAnsi="仿宋" w:cs="仿宋" w:hint="eastAsia"/>
            <w:lang w:eastAsia="zh-CN"/>
          </w:rPr>
          <w:t>十五、知识产权管理与保护</w:t>
        </w:r>
        <w:r>
          <w:tab/>
        </w:r>
        <w:r>
          <w:fldChar w:fldCharType="begin"/>
        </w:r>
        <w:r>
          <w:instrText xml:space="preserve"> PAGEREF _Toc9352 \h </w:instrText>
        </w:r>
        <w:r>
          <w:fldChar w:fldCharType="separate"/>
        </w:r>
        <w:r>
          <w:t>60</w:t>
        </w:r>
        <w:r>
          <w:fldChar w:fldCharType="end"/>
        </w:r>
      </w:hyperlink>
    </w:p>
    <w:p>
      <w:pPr>
        <w:pStyle w:val="TOC2"/>
        <w:tabs>
          <w:tab w:val="right" w:leader="dot" w:pos="8306"/>
        </w:tabs>
      </w:pPr>
      <w:hyperlink w:anchor="_Toc31402" w:history="1">
        <w:r>
          <w:rPr>
            <w:rFonts w:ascii="仿宋" w:eastAsia="仿宋" w:hAnsi="仿宋" w:cs="仿宋" w:hint="eastAsia"/>
            <w:lang w:eastAsia="zh-CN"/>
          </w:rPr>
          <w:t>(一)、知识产权管理体系建设</w:t>
        </w:r>
        <w:r>
          <w:tab/>
        </w:r>
        <w:r>
          <w:fldChar w:fldCharType="begin"/>
        </w:r>
        <w:r>
          <w:instrText xml:space="preserve"> PAGEREF _Toc31402 \h </w:instrText>
        </w:r>
        <w:r>
          <w:fldChar w:fldCharType="separate"/>
        </w:r>
        <w:r>
          <w:t>60</w:t>
        </w:r>
        <w:r>
          <w:fldChar w:fldCharType="end"/>
        </w:r>
      </w:hyperlink>
    </w:p>
    <w:p>
      <w:pPr>
        <w:pStyle w:val="TOC2"/>
        <w:tabs>
          <w:tab w:val="right" w:leader="dot" w:pos="8306"/>
        </w:tabs>
      </w:pPr>
      <w:hyperlink w:anchor="_Toc26882" w:history="1">
        <w:r>
          <w:rPr>
            <w:rFonts w:ascii="仿宋" w:eastAsia="仿宋" w:hAnsi="仿宋" w:cs="仿宋" w:hint="eastAsia"/>
            <w:lang w:eastAsia="zh-CN"/>
          </w:rPr>
          <w:t>(二)、知识产权保护措施</w:t>
        </w:r>
        <w:r>
          <w:tab/>
        </w:r>
        <w:r>
          <w:fldChar w:fldCharType="begin"/>
        </w:r>
        <w:r>
          <w:instrText xml:space="preserve"> PAGEREF _Toc26882 \h </w:instrText>
        </w:r>
        <w:r>
          <w:fldChar w:fldCharType="separate"/>
        </w:r>
        <w:r>
          <w:t>61</w:t>
        </w:r>
        <w:r>
          <w:fldChar w:fldCharType="end"/>
        </w:r>
      </w:hyperlink>
    </w:p>
    <w:p>
      <w:pPr>
        <w:pStyle w:val="TOC1"/>
        <w:tabs>
          <w:tab w:val="right" w:leader="dot" w:pos="8306"/>
        </w:tabs>
      </w:pPr>
      <w:hyperlink w:anchor="_Toc27377" w:history="1">
        <w:r>
          <w:rPr>
            <w:rFonts w:ascii="仿宋" w:eastAsia="仿宋" w:hAnsi="仿宋" w:cs="仿宋" w:hint="eastAsia"/>
            <w:lang w:eastAsia="zh-CN"/>
          </w:rPr>
          <w:t>十六、人力资源管理与开发</w:t>
        </w:r>
        <w:r>
          <w:tab/>
        </w:r>
        <w:r>
          <w:fldChar w:fldCharType="begin"/>
        </w:r>
        <w:r>
          <w:instrText xml:space="preserve"> PAGEREF _Toc27377 \h </w:instrText>
        </w:r>
        <w:r>
          <w:fldChar w:fldCharType="separate"/>
        </w:r>
        <w:r>
          <w:t>62</w:t>
        </w:r>
        <w:r>
          <w:fldChar w:fldCharType="end"/>
        </w:r>
      </w:hyperlink>
    </w:p>
    <w:p>
      <w:pPr>
        <w:pStyle w:val="TOC2"/>
        <w:tabs>
          <w:tab w:val="right" w:leader="dot" w:pos="8306"/>
        </w:tabs>
      </w:pPr>
      <w:hyperlink w:anchor="_Toc24755" w:history="1">
        <w:r>
          <w:rPr>
            <w:rFonts w:ascii="仿宋" w:eastAsia="仿宋" w:hAnsi="仿宋" w:cs="仿宋" w:hint="eastAsia"/>
            <w:lang w:eastAsia="zh-CN"/>
          </w:rPr>
          <w:t>(一)、人力资源规划</w:t>
        </w:r>
        <w:r>
          <w:tab/>
        </w:r>
        <w:r>
          <w:fldChar w:fldCharType="begin"/>
        </w:r>
        <w:r>
          <w:instrText xml:space="preserve"> PAGEREF _Toc24755 \h </w:instrText>
        </w:r>
        <w:r>
          <w:fldChar w:fldCharType="separate"/>
        </w:r>
        <w:r>
          <w:t>62</w:t>
        </w:r>
        <w:r>
          <w:fldChar w:fldCharType="end"/>
        </w:r>
      </w:hyperlink>
    </w:p>
    <w:p>
      <w:pPr>
        <w:pStyle w:val="TOC2"/>
        <w:tabs>
          <w:tab w:val="right" w:leader="dot" w:pos="8306"/>
        </w:tabs>
      </w:pPr>
      <w:hyperlink w:anchor="_Toc9586" w:history="1">
        <w:r>
          <w:rPr>
            <w:rFonts w:ascii="仿宋" w:eastAsia="仿宋" w:hAnsi="仿宋" w:cs="仿宋" w:hint="eastAsia"/>
            <w:lang w:eastAsia="zh-CN"/>
          </w:rPr>
          <w:t>(二)、人力资源开发与培训</w:t>
        </w:r>
        <w:r>
          <w:tab/>
        </w:r>
        <w:r>
          <w:fldChar w:fldCharType="begin"/>
        </w:r>
        <w:r>
          <w:instrText xml:space="preserve"> PAGEREF _Toc9586 \h </w:instrText>
        </w:r>
        <w:r>
          <w:fldChar w:fldCharType="separate"/>
        </w:r>
        <w:r>
          <w:t>64</w:t>
        </w:r>
        <w:r>
          <w:fldChar w:fldCharType="end"/>
        </w:r>
      </w:hyperlink>
    </w:p>
    <w:p>
      <w:pPr>
        <w:pStyle w:val="TOC1"/>
        <w:tabs>
          <w:tab w:val="right" w:leader="dot" w:pos="8306"/>
        </w:tabs>
      </w:pPr>
      <w:hyperlink w:anchor="_Toc23318" w:history="1">
        <w:r>
          <w:rPr>
            <w:rFonts w:ascii="仿宋" w:eastAsia="仿宋" w:hAnsi="仿宋" w:cs="仿宋" w:hint="eastAsia"/>
            <w:lang w:eastAsia="zh-CN"/>
          </w:rPr>
          <w:t>十七、企业合规与伦理</w:t>
        </w:r>
        <w:r>
          <w:tab/>
        </w:r>
        <w:r>
          <w:fldChar w:fldCharType="begin"/>
        </w:r>
        <w:r>
          <w:instrText xml:space="preserve"> PAGEREF _Toc23318 \h </w:instrText>
        </w:r>
        <w:r>
          <w:fldChar w:fldCharType="separate"/>
        </w:r>
        <w:r>
          <w:t>67</w:t>
        </w:r>
        <w:r>
          <w:fldChar w:fldCharType="end"/>
        </w:r>
      </w:hyperlink>
    </w:p>
    <w:p>
      <w:pPr>
        <w:pStyle w:val="TOC2"/>
        <w:tabs>
          <w:tab w:val="right" w:leader="dot" w:pos="8306"/>
        </w:tabs>
      </w:pPr>
      <w:hyperlink w:anchor="_Toc3251" w:history="1">
        <w:r>
          <w:rPr>
            <w:rFonts w:ascii="仿宋" w:eastAsia="仿宋" w:hAnsi="仿宋" w:cs="仿宋" w:hint="eastAsia"/>
            <w:lang w:eastAsia="zh-CN"/>
          </w:rPr>
          <w:t>(一)、合规政策与程序</w:t>
        </w:r>
        <w:r>
          <w:tab/>
        </w:r>
        <w:r>
          <w:fldChar w:fldCharType="begin"/>
        </w:r>
        <w:r>
          <w:instrText xml:space="preserve"> PAGEREF _Toc3251 \h </w:instrText>
        </w:r>
        <w:r>
          <w:fldChar w:fldCharType="separate"/>
        </w:r>
        <w:r>
          <w:t>67</w:t>
        </w:r>
        <w:r>
          <w:fldChar w:fldCharType="end"/>
        </w:r>
      </w:hyperlink>
    </w:p>
    <w:p>
      <w:pPr>
        <w:pStyle w:val="TOC2"/>
        <w:tabs>
          <w:tab w:val="right" w:leader="dot" w:pos="8306"/>
        </w:tabs>
      </w:pPr>
      <w:hyperlink w:anchor="_Toc9644" w:history="1">
        <w:r>
          <w:rPr>
            <w:rFonts w:ascii="仿宋" w:eastAsia="仿宋" w:hAnsi="仿宋" w:cs="仿宋" w:hint="eastAsia"/>
            <w:lang w:eastAsia="zh-CN"/>
          </w:rPr>
          <w:t>(二)、伦理规范与培训</w:t>
        </w:r>
        <w:r>
          <w:tab/>
        </w:r>
        <w:r>
          <w:fldChar w:fldCharType="begin"/>
        </w:r>
        <w:r>
          <w:instrText xml:space="preserve"> PAGEREF _Toc9644 \h </w:instrText>
        </w:r>
        <w:r>
          <w:fldChar w:fldCharType="separate"/>
        </w:r>
        <w:r>
          <w:t>68</w:t>
        </w:r>
        <w:r>
          <w:fldChar w:fldCharType="end"/>
        </w:r>
      </w:hyperlink>
    </w:p>
    <w:p>
      <w:pPr>
        <w:pStyle w:val="TOC2"/>
        <w:tabs>
          <w:tab w:val="right" w:leader="dot" w:pos="8306"/>
        </w:tabs>
      </w:pPr>
      <w:hyperlink w:anchor="_Toc8448" w:history="1">
        <w:r>
          <w:rPr>
            <w:rFonts w:ascii="仿宋" w:eastAsia="仿宋" w:hAnsi="仿宋" w:cs="仿宋" w:hint="eastAsia"/>
            <w:lang w:eastAsia="zh-CN"/>
          </w:rPr>
          <w:t>(三)、合规风险评估</w:t>
        </w:r>
        <w:r>
          <w:tab/>
        </w:r>
        <w:r>
          <w:fldChar w:fldCharType="begin"/>
        </w:r>
        <w:r>
          <w:instrText xml:space="preserve"> PAGEREF _Toc8448 \h </w:instrText>
        </w:r>
        <w:r>
          <w:fldChar w:fldCharType="separate"/>
        </w:r>
        <w:r>
          <w:t>69</w:t>
        </w:r>
        <w:r>
          <w:fldChar w:fldCharType="end"/>
        </w:r>
      </w:hyperlink>
    </w:p>
    <w:p>
      <w:pPr>
        <w:pStyle w:val="TOC2"/>
        <w:tabs>
          <w:tab w:val="right" w:leader="dot" w:pos="8306"/>
        </w:tabs>
      </w:pPr>
      <w:hyperlink w:anchor="_Toc11574" w:history="1">
        <w:r>
          <w:rPr>
            <w:rFonts w:ascii="仿宋" w:eastAsia="仿宋" w:hAnsi="仿宋" w:cs="仿宋" w:hint="eastAsia"/>
            <w:lang w:eastAsia="zh-CN"/>
          </w:rPr>
          <w:t>(四)、合规监督与执行</w:t>
        </w:r>
        <w:r>
          <w:tab/>
        </w:r>
        <w:r>
          <w:fldChar w:fldCharType="begin"/>
        </w:r>
        <w:r>
          <w:instrText xml:space="preserve"> PAGEREF _Toc11574 \h </w:instrText>
        </w:r>
        <w:r>
          <w:fldChar w:fldCharType="separate"/>
        </w:r>
        <w:r>
          <w:t>70</w:t>
        </w:r>
        <w:r>
          <w:fldChar w:fldCharType="end"/>
        </w:r>
      </w:hyperlink>
    </w:p>
    <w:p>
      <w:pPr>
        <w:pStyle w:val="TOC1"/>
        <w:tabs>
          <w:tab w:val="right" w:leader="dot" w:pos="8306"/>
        </w:tabs>
      </w:pPr>
      <w:hyperlink w:anchor="_Toc23344" w:history="1">
        <w:r>
          <w:rPr>
            <w:rFonts w:ascii="仿宋" w:eastAsia="仿宋" w:hAnsi="仿宋" w:cs="仿宋" w:hint="eastAsia"/>
            <w:lang w:eastAsia="zh-CN"/>
          </w:rPr>
          <w:t>十八、创新驱动与持续发展</w:t>
        </w:r>
        <w:r>
          <w:tab/>
        </w:r>
        <w:r>
          <w:fldChar w:fldCharType="begin"/>
        </w:r>
        <w:r>
          <w:instrText xml:space="preserve"> PAGEREF _Toc23344 \h </w:instrText>
        </w:r>
        <w:r>
          <w:fldChar w:fldCharType="separate"/>
        </w:r>
        <w:r>
          <w:t>71</w:t>
        </w:r>
        <w:r>
          <w:fldChar w:fldCharType="end"/>
        </w:r>
      </w:hyperlink>
    </w:p>
    <w:p>
      <w:pPr>
        <w:pStyle w:val="TOC2"/>
        <w:tabs>
          <w:tab w:val="right" w:leader="dot" w:pos="8306"/>
        </w:tabs>
      </w:pPr>
      <w:hyperlink w:anchor="_Toc12768" w:history="1">
        <w:r>
          <w:rPr>
            <w:rFonts w:ascii="仿宋" w:eastAsia="仿宋" w:hAnsi="仿宋" w:cs="仿宋" w:hint="eastAsia"/>
            <w:lang w:eastAsia="zh-CN"/>
          </w:rPr>
          <w:t>(一)、创新驱动战略实施</w:t>
        </w:r>
        <w:r>
          <w:tab/>
        </w:r>
        <w:r>
          <w:fldChar w:fldCharType="begin"/>
        </w:r>
        <w:r>
          <w:instrText xml:space="preserve"> PAGEREF _Toc12768 \h </w:instrText>
        </w:r>
        <w:r>
          <w:fldChar w:fldCharType="separate"/>
        </w:r>
        <w:r>
          <w:t>71</w:t>
        </w:r>
        <w:r>
          <w:fldChar w:fldCharType="end"/>
        </w:r>
      </w:hyperlink>
    </w:p>
    <w:p>
      <w:pPr>
        <w:pStyle w:val="TOC2"/>
        <w:tabs>
          <w:tab w:val="right" w:leader="dot" w:pos="8306"/>
        </w:tabs>
      </w:pPr>
      <w:hyperlink w:anchor="_Toc17061" w:history="1">
        <w:r>
          <w:rPr>
            <w:rFonts w:ascii="仿宋" w:eastAsia="仿宋" w:hAnsi="仿宋" w:cs="仿宋" w:hint="eastAsia"/>
            <w:lang w:eastAsia="zh-CN"/>
          </w:rPr>
          <w:t>(二)、持续发展路径探索</w:t>
        </w:r>
        <w:r>
          <w:tab/>
        </w:r>
        <w:r>
          <w:fldChar w:fldCharType="begin"/>
        </w:r>
        <w:r>
          <w:instrText xml:space="preserve"> PAGEREF _Toc17061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62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031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锈钢餐具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锈钢餐具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锈钢餐具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餐具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锈钢餐具项目的社会影响是全面而深远的。从提供就业机会和提升公共服务，到促进社会结构和劳动市场的多元化，再到推动社会责任和伦理标准的提高，项目对于提升社区的经济、文化和社会福祉有着重要作用。通过这些正面影响，不锈钢餐具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0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为了融入当地社区，不锈钢餐具项目需深入理解当地的文化特色和社会习俗。例如，项目在设计广告和市场推广活动时，应考虑使用当地语言和符合地方文化的表达方式。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22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为了确保不锈钢餐具项目的成功并最大限度地减轻潜在的社会风险，详细的风险分析和具体的应对策略至关重要。以下是针对项目可能面临的具体社会风险及相应对策的分析：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风险描述：不锈钢餐具项目可能遭遇社区抵制，尤其如果社区成员认为项目会破坏他们的生活环境或忽略他们的意见。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风险描述：不锈钢餐具项目的商业实践可能与当地的文化和价值观存在冲突，导致社会紧张和文化冲突。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风险描述：不锈钢餐具项目可能会增加对公共资源和基础设施的需求，给当地带来额外压力，例如在水资源、能源供应和交通系统方面。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风险描述：不锈钢餐具项目可能会引起当地社会结构和动态的变化，例如改变社区的人口组成和社交模式。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风险描述：在不锈钢餐具项目运营过程中，可能涉及大量个人和商业敏感信息，存在信息安全和隐私保护的风险。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7133"/>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5950"/>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不锈钢餐具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餐具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餐具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474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不锈钢餐具项目的必要性在当前经济和社会背景下表现得尤为重要，其对市场需求的满足、技术创新的推动、社会经济发展的促进以及环境可持续性的提高，共同构成了项目建设的核心价值和必要性。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https://d.book118.com/367131122134006046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不锈钢餐具项目可行性建设方案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BA3B48"/>
    <w:rsid w:val="02BA3B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7131122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2024-02-19T06:56:00Z</dcterms:created>
  <dcterms:modified xsi:type="dcterms:W3CDTF">2024-02-19T06:57:05Z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75481016F57B419A8B9EE8A734270074_11</vt:lpwstr>
  </property>
  <property fmtid="{D5CDD505-2E9C-101B-9397-08002B2CF9AE}" pid="3" name="KSOProductBuildVer">
    <vt:lpwstr>2052-12.1.0.16250</vt:lpwstr>
  </property>
</Properties>
</file>