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橡胶油项目建设方案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70" w:history="1">
        <w:r>
          <w:rPr>
            <w:rFonts w:ascii="仿宋" w:eastAsia="仿宋" w:hAnsi="仿宋" w:cs="仿宋" w:hint="eastAsia"/>
            <w:lang w:eastAsia="zh-CN"/>
          </w:rPr>
          <w:t>前言</w:t>
        </w:r>
        <w:r>
          <w:tab/>
        </w:r>
        <w:r>
          <w:fldChar w:fldCharType="begin"/>
        </w:r>
        <w:r>
          <w:instrText xml:space="preserve"> PAGEREF _Toc11970 \h </w:instrText>
        </w:r>
        <w:r>
          <w:fldChar w:fldCharType="separate"/>
        </w:r>
        <w:r>
          <w:t>3</w:t>
        </w:r>
        <w:r>
          <w:fldChar w:fldCharType="end"/>
        </w:r>
      </w:hyperlink>
    </w:p>
    <w:p>
      <w:pPr>
        <w:pStyle w:val="TOC1"/>
        <w:tabs>
          <w:tab w:val="right" w:leader="dot" w:pos="8306"/>
        </w:tabs>
      </w:pPr>
      <w:hyperlink w:anchor="_Toc24938" w:history="1">
        <w:r>
          <w:rPr>
            <w:rFonts w:ascii="仿宋" w:eastAsia="仿宋" w:hAnsi="仿宋" w:cs="仿宋" w:hint="eastAsia"/>
            <w:lang w:eastAsia="zh-CN"/>
          </w:rPr>
          <w:t>一、资源开发及综合利用分析</w:t>
        </w:r>
        <w:r>
          <w:tab/>
        </w:r>
        <w:r>
          <w:fldChar w:fldCharType="begin"/>
        </w:r>
        <w:r>
          <w:instrText xml:space="preserve"> PAGEREF _Toc24938 \h </w:instrText>
        </w:r>
        <w:r>
          <w:fldChar w:fldCharType="separate"/>
        </w:r>
        <w:r>
          <w:t>3</w:t>
        </w:r>
        <w:r>
          <w:fldChar w:fldCharType="end"/>
        </w:r>
      </w:hyperlink>
    </w:p>
    <w:p>
      <w:pPr>
        <w:pStyle w:val="TOC2"/>
        <w:tabs>
          <w:tab w:val="right" w:leader="dot" w:pos="8306"/>
        </w:tabs>
      </w:pPr>
      <w:hyperlink w:anchor="_Toc4924" w:history="1">
        <w:r>
          <w:rPr>
            <w:rFonts w:ascii="仿宋" w:eastAsia="仿宋" w:hAnsi="仿宋" w:cs="仿宋" w:hint="eastAsia"/>
            <w:lang w:eastAsia="zh-CN"/>
          </w:rPr>
          <w:t>(一)、资源开发方案</w:t>
        </w:r>
        <w:r>
          <w:tab/>
        </w:r>
        <w:r>
          <w:fldChar w:fldCharType="begin"/>
        </w:r>
        <w:r>
          <w:instrText xml:space="preserve"> PAGEREF _Toc4924 \h </w:instrText>
        </w:r>
        <w:r>
          <w:fldChar w:fldCharType="separate"/>
        </w:r>
        <w:r>
          <w:t>3</w:t>
        </w:r>
        <w:r>
          <w:fldChar w:fldCharType="end"/>
        </w:r>
      </w:hyperlink>
    </w:p>
    <w:p>
      <w:pPr>
        <w:pStyle w:val="TOC2"/>
        <w:tabs>
          <w:tab w:val="right" w:leader="dot" w:pos="8306"/>
        </w:tabs>
      </w:pPr>
      <w:hyperlink w:anchor="_Toc1173" w:history="1">
        <w:r>
          <w:rPr>
            <w:rFonts w:ascii="仿宋" w:eastAsia="仿宋" w:hAnsi="仿宋" w:cs="仿宋" w:hint="eastAsia"/>
            <w:lang w:eastAsia="zh-CN"/>
          </w:rPr>
          <w:t>(二)、资源利用方案</w:t>
        </w:r>
        <w:r>
          <w:tab/>
        </w:r>
        <w:r>
          <w:fldChar w:fldCharType="begin"/>
        </w:r>
        <w:r>
          <w:instrText xml:space="preserve"> PAGEREF _Toc1173 \h </w:instrText>
        </w:r>
        <w:r>
          <w:fldChar w:fldCharType="separate"/>
        </w:r>
        <w:r>
          <w:t>4</w:t>
        </w:r>
        <w:r>
          <w:fldChar w:fldCharType="end"/>
        </w:r>
      </w:hyperlink>
    </w:p>
    <w:p>
      <w:pPr>
        <w:pStyle w:val="TOC2"/>
        <w:tabs>
          <w:tab w:val="right" w:leader="dot" w:pos="8306"/>
        </w:tabs>
      </w:pPr>
      <w:hyperlink w:anchor="_Toc12176" w:history="1">
        <w:r>
          <w:rPr>
            <w:rFonts w:ascii="仿宋" w:eastAsia="仿宋" w:hAnsi="仿宋" w:cs="仿宋" w:hint="eastAsia"/>
            <w:lang w:eastAsia="zh-CN"/>
          </w:rPr>
          <w:t>(三)、资源节约措施</w:t>
        </w:r>
        <w:r>
          <w:tab/>
        </w:r>
        <w:r>
          <w:fldChar w:fldCharType="begin"/>
        </w:r>
        <w:r>
          <w:instrText xml:space="preserve"> PAGEREF _Toc12176 \h </w:instrText>
        </w:r>
        <w:r>
          <w:fldChar w:fldCharType="separate"/>
        </w:r>
        <w:r>
          <w:t>5</w:t>
        </w:r>
        <w:r>
          <w:fldChar w:fldCharType="end"/>
        </w:r>
      </w:hyperlink>
    </w:p>
    <w:p>
      <w:pPr>
        <w:pStyle w:val="TOC1"/>
        <w:tabs>
          <w:tab w:val="right" w:leader="dot" w:pos="8306"/>
        </w:tabs>
      </w:pPr>
      <w:hyperlink w:anchor="_Toc14141" w:history="1">
        <w:r>
          <w:rPr>
            <w:rFonts w:ascii="仿宋" w:eastAsia="仿宋" w:hAnsi="仿宋" w:cs="仿宋" w:hint="eastAsia"/>
            <w:lang w:eastAsia="zh-CN"/>
          </w:rPr>
          <w:t>二、环境和生态影响分析</w:t>
        </w:r>
        <w:r>
          <w:tab/>
        </w:r>
        <w:r>
          <w:fldChar w:fldCharType="begin"/>
        </w:r>
        <w:r>
          <w:instrText xml:space="preserve"> PAGEREF _Toc14141 \h </w:instrText>
        </w:r>
        <w:r>
          <w:fldChar w:fldCharType="separate"/>
        </w:r>
        <w:r>
          <w:t>6</w:t>
        </w:r>
        <w:r>
          <w:fldChar w:fldCharType="end"/>
        </w:r>
      </w:hyperlink>
    </w:p>
    <w:p>
      <w:pPr>
        <w:pStyle w:val="TOC2"/>
        <w:tabs>
          <w:tab w:val="right" w:leader="dot" w:pos="8306"/>
        </w:tabs>
      </w:pPr>
      <w:hyperlink w:anchor="_Toc13641" w:history="1">
        <w:r>
          <w:rPr>
            <w:rFonts w:ascii="仿宋" w:eastAsia="仿宋" w:hAnsi="仿宋" w:cs="仿宋" w:hint="eastAsia"/>
            <w:lang w:eastAsia="zh-CN"/>
          </w:rPr>
          <w:t>(一)、环境和生态现状</w:t>
        </w:r>
        <w:r>
          <w:tab/>
        </w:r>
        <w:r>
          <w:fldChar w:fldCharType="begin"/>
        </w:r>
        <w:r>
          <w:instrText xml:space="preserve"> PAGEREF _Toc13641 \h </w:instrText>
        </w:r>
        <w:r>
          <w:fldChar w:fldCharType="separate"/>
        </w:r>
        <w:r>
          <w:t>6</w:t>
        </w:r>
        <w:r>
          <w:fldChar w:fldCharType="end"/>
        </w:r>
      </w:hyperlink>
    </w:p>
    <w:p>
      <w:pPr>
        <w:pStyle w:val="TOC2"/>
        <w:tabs>
          <w:tab w:val="right" w:leader="dot" w:pos="8306"/>
        </w:tabs>
      </w:pPr>
      <w:hyperlink w:anchor="_Toc12061" w:history="1">
        <w:r>
          <w:rPr>
            <w:rFonts w:ascii="仿宋" w:eastAsia="仿宋" w:hAnsi="仿宋" w:cs="仿宋" w:hint="eastAsia"/>
            <w:lang w:eastAsia="zh-CN"/>
          </w:rPr>
          <w:t>(二)、生态环境影响分析</w:t>
        </w:r>
        <w:r>
          <w:tab/>
        </w:r>
        <w:r>
          <w:fldChar w:fldCharType="begin"/>
        </w:r>
        <w:r>
          <w:instrText xml:space="preserve"> PAGEREF _Toc12061 \h </w:instrText>
        </w:r>
        <w:r>
          <w:fldChar w:fldCharType="separate"/>
        </w:r>
        <w:r>
          <w:t>8</w:t>
        </w:r>
        <w:r>
          <w:fldChar w:fldCharType="end"/>
        </w:r>
      </w:hyperlink>
    </w:p>
    <w:p>
      <w:pPr>
        <w:pStyle w:val="TOC2"/>
        <w:tabs>
          <w:tab w:val="right" w:leader="dot" w:pos="8306"/>
        </w:tabs>
      </w:pPr>
      <w:hyperlink w:anchor="_Toc3115" w:history="1">
        <w:r>
          <w:rPr>
            <w:rFonts w:ascii="仿宋" w:eastAsia="仿宋" w:hAnsi="仿宋" w:cs="仿宋" w:hint="eastAsia"/>
            <w:lang w:eastAsia="zh-CN"/>
          </w:rPr>
          <w:t>(三)、生态环境保护措施</w:t>
        </w:r>
        <w:r>
          <w:tab/>
        </w:r>
        <w:r>
          <w:fldChar w:fldCharType="begin"/>
        </w:r>
        <w:r>
          <w:instrText xml:space="preserve"> PAGEREF _Toc3115 \h </w:instrText>
        </w:r>
        <w:r>
          <w:fldChar w:fldCharType="separate"/>
        </w:r>
        <w:r>
          <w:t>9</w:t>
        </w:r>
        <w:r>
          <w:fldChar w:fldCharType="end"/>
        </w:r>
      </w:hyperlink>
    </w:p>
    <w:p>
      <w:pPr>
        <w:pStyle w:val="TOC2"/>
        <w:tabs>
          <w:tab w:val="right" w:leader="dot" w:pos="8306"/>
        </w:tabs>
      </w:pPr>
      <w:hyperlink w:anchor="_Toc25103" w:history="1">
        <w:r>
          <w:rPr>
            <w:rFonts w:ascii="仿宋" w:eastAsia="仿宋" w:hAnsi="仿宋" w:cs="仿宋" w:hint="eastAsia"/>
            <w:lang w:eastAsia="zh-CN"/>
          </w:rPr>
          <w:t>(四)、地质灾害影响分析</w:t>
        </w:r>
        <w:r>
          <w:tab/>
        </w:r>
        <w:r>
          <w:fldChar w:fldCharType="begin"/>
        </w:r>
        <w:r>
          <w:instrText xml:space="preserve"> PAGEREF _Toc25103 \h </w:instrText>
        </w:r>
        <w:r>
          <w:fldChar w:fldCharType="separate"/>
        </w:r>
        <w:r>
          <w:t>11</w:t>
        </w:r>
        <w:r>
          <w:fldChar w:fldCharType="end"/>
        </w:r>
      </w:hyperlink>
    </w:p>
    <w:p>
      <w:pPr>
        <w:pStyle w:val="TOC2"/>
        <w:tabs>
          <w:tab w:val="right" w:leader="dot" w:pos="8306"/>
        </w:tabs>
      </w:pPr>
      <w:hyperlink w:anchor="_Toc29483" w:history="1">
        <w:r>
          <w:rPr>
            <w:rFonts w:ascii="仿宋" w:eastAsia="仿宋" w:hAnsi="仿宋" w:cs="仿宋" w:hint="eastAsia"/>
            <w:lang w:eastAsia="zh-CN"/>
          </w:rPr>
          <w:t>(五)、特殊环境影响</w:t>
        </w:r>
        <w:r>
          <w:tab/>
        </w:r>
        <w:r>
          <w:fldChar w:fldCharType="begin"/>
        </w:r>
        <w:r>
          <w:instrText xml:space="preserve"> PAGEREF _Toc29483 \h </w:instrText>
        </w:r>
        <w:r>
          <w:fldChar w:fldCharType="separate"/>
        </w:r>
        <w:r>
          <w:t>12</w:t>
        </w:r>
        <w:r>
          <w:fldChar w:fldCharType="end"/>
        </w:r>
      </w:hyperlink>
    </w:p>
    <w:p>
      <w:pPr>
        <w:pStyle w:val="TOC1"/>
        <w:tabs>
          <w:tab w:val="right" w:leader="dot" w:pos="8306"/>
        </w:tabs>
      </w:pPr>
      <w:hyperlink w:anchor="_Toc14770" w:history="1">
        <w:r>
          <w:rPr>
            <w:rFonts w:ascii="仿宋" w:eastAsia="仿宋" w:hAnsi="仿宋" w:cs="仿宋" w:hint="eastAsia"/>
            <w:lang w:eastAsia="zh-CN"/>
          </w:rPr>
          <w:t>三、建设风险评估分析</w:t>
        </w:r>
        <w:r>
          <w:tab/>
        </w:r>
        <w:r>
          <w:fldChar w:fldCharType="begin"/>
        </w:r>
        <w:r>
          <w:instrText xml:space="preserve"> PAGEREF _Toc14770 \h </w:instrText>
        </w:r>
        <w:r>
          <w:fldChar w:fldCharType="separate"/>
        </w:r>
        <w:r>
          <w:t>13</w:t>
        </w:r>
        <w:r>
          <w:fldChar w:fldCharType="end"/>
        </w:r>
      </w:hyperlink>
    </w:p>
    <w:p>
      <w:pPr>
        <w:pStyle w:val="TOC2"/>
        <w:tabs>
          <w:tab w:val="right" w:leader="dot" w:pos="8306"/>
        </w:tabs>
      </w:pPr>
      <w:hyperlink w:anchor="_Toc8698" w:history="1">
        <w:r>
          <w:rPr>
            <w:rFonts w:ascii="仿宋" w:eastAsia="仿宋" w:hAnsi="仿宋" w:cs="仿宋" w:hint="eastAsia"/>
            <w:lang w:eastAsia="zh-CN"/>
          </w:rPr>
          <w:t>(一)、政策风险分析</w:t>
        </w:r>
        <w:r>
          <w:tab/>
        </w:r>
        <w:r>
          <w:fldChar w:fldCharType="begin"/>
        </w:r>
        <w:r>
          <w:instrText xml:space="preserve"> PAGEREF _Toc8698 \h </w:instrText>
        </w:r>
        <w:r>
          <w:fldChar w:fldCharType="separate"/>
        </w:r>
        <w:r>
          <w:t>13</w:t>
        </w:r>
        <w:r>
          <w:fldChar w:fldCharType="end"/>
        </w:r>
      </w:hyperlink>
    </w:p>
    <w:p>
      <w:pPr>
        <w:pStyle w:val="TOC2"/>
        <w:tabs>
          <w:tab w:val="right" w:leader="dot" w:pos="8306"/>
        </w:tabs>
      </w:pPr>
      <w:hyperlink w:anchor="_Toc31035" w:history="1">
        <w:r>
          <w:rPr>
            <w:rFonts w:ascii="仿宋" w:eastAsia="仿宋" w:hAnsi="仿宋" w:cs="仿宋" w:hint="eastAsia"/>
            <w:lang w:eastAsia="zh-CN"/>
          </w:rPr>
          <w:t>(二)、社会风险分析</w:t>
        </w:r>
        <w:r>
          <w:tab/>
        </w:r>
        <w:r>
          <w:fldChar w:fldCharType="begin"/>
        </w:r>
        <w:r>
          <w:instrText xml:space="preserve"> PAGEREF _Toc31035 \h </w:instrText>
        </w:r>
        <w:r>
          <w:fldChar w:fldCharType="separate"/>
        </w:r>
        <w:r>
          <w:t>14</w:t>
        </w:r>
        <w:r>
          <w:fldChar w:fldCharType="end"/>
        </w:r>
      </w:hyperlink>
    </w:p>
    <w:p>
      <w:pPr>
        <w:pStyle w:val="TOC2"/>
        <w:tabs>
          <w:tab w:val="right" w:leader="dot" w:pos="8306"/>
        </w:tabs>
      </w:pPr>
      <w:hyperlink w:anchor="_Toc14366" w:history="1">
        <w:r>
          <w:rPr>
            <w:rFonts w:ascii="仿宋" w:eastAsia="仿宋" w:hAnsi="仿宋" w:cs="仿宋" w:hint="eastAsia"/>
            <w:lang w:eastAsia="zh-CN"/>
          </w:rPr>
          <w:t>(三)、市场风险分析</w:t>
        </w:r>
        <w:r>
          <w:tab/>
        </w:r>
        <w:r>
          <w:fldChar w:fldCharType="begin"/>
        </w:r>
        <w:r>
          <w:instrText xml:space="preserve"> PAGEREF _Toc14366 \h </w:instrText>
        </w:r>
        <w:r>
          <w:fldChar w:fldCharType="separate"/>
        </w:r>
        <w:r>
          <w:t>16</w:t>
        </w:r>
        <w:r>
          <w:fldChar w:fldCharType="end"/>
        </w:r>
      </w:hyperlink>
    </w:p>
    <w:p>
      <w:pPr>
        <w:pStyle w:val="TOC2"/>
        <w:tabs>
          <w:tab w:val="right" w:leader="dot" w:pos="8306"/>
        </w:tabs>
      </w:pPr>
      <w:hyperlink w:anchor="_Toc3760" w:history="1">
        <w:r>
          <w:rPr>
            <w:rFonts w:ascii="仿宋" w:eastAsia="仿宋" w:hAnsi="仿宋" w:cs="仿宋" w:hint="eastAsia"/>
            <w:lang w:eastAsia="zh-CN"/>
          </w:rPr>
          <w:t>(四)、资金风险分析</w:t>
        </w:r>
        <w:r>
          <w:tab/>
        </w:r>
        <w:r>
          <w:fldChar w:fldCharType="begin"/>
        </w:r>
        <w:r>
          <w:instrText xml:space="preserve"> PAGEREF _Toc3760 \h </w:instrText>
        </w:r>
        <w:r>
          <w:fldChar w:fldCharType="separate"/>
        </w:r>
        <w:r>
          <w:t>17</w:t>
        </w:r>
        <w:r>
          <w:fldChar w:fldCharType="end"/>
        </w:r>
      </w:hyperlink>
    </w:p>
    <w:p>
      <w:pPr>
        <w:pStyle w:val="TOC2"/>
        <w:tabs>
          <w:tab w:val="right" w:leader="dot" w:pos="8306"/>
        </w:tabs>
      </w:pPr>
      <w:hyperlink w:anchor="_Toc28086" w:history="1">
        <w:r>
          <w:rPr>
            <w:rFonts w:ascii="仿宋" w:eastAsia="仿宋" w:hAnsi="仿宋" w:cs="仿宋" w:hint="eastAsia"/>
            <w:lang w:eastAsia="zh-CN"/>
          </w:rPr>
          <w:t>(五)、技术风险分析</w:t>
        </w:r>
        <w:r>
          <w:tab/>
        </w:r>
        <w:r>
          <w:fldChar w:fldCharType="begin"/>
        </w:r>
        <w:r>
          <w:instrText xml:space="preserve"> PAGEREF _Toc28086 \h </w:instrText>
        </w:r>
        <w:r>
          <w:fldChar w:fldCharType="separate"/>
        </w:r>
        <w:r>
          <w:t>18</w:t>
        </w:r>
        <w:r>
          <w:fldChar w:fldCharType="end"/>
        </w:r>
      </w:hyperlink>
    </w:p>
    <w:p>
      <w:pPr>
        <w:pStyle w:val="TOC2"/>
        <w:tabs>
          <w:tab w:val="right" w:leader="dot" w:pos="8306"/>
        </w:tabs>
      </w:pPr>
      <w:hyperlink w:anchor="_Toc4900" w:history="1">
        <w:r>
          <w:rPr>
            <w:rFonts w:ascii="仿宋" w:eastAsia="仿宋" w:hAnsi="仿宋" w:cs="仿宋" w:hint="eastAsia"/>
            <w:lang w:eastAsia="zh-CN"/>
          </w:rPr>
          <w:t>(六)、财务风险分析</w:t>
        </w:r>
        <w:r>
          <w:tab/>
        </w:r>
        <w:r>
          <w:fldChar w:fldCharType="begin"/>
        </w:r>
        <w:r>
          <w:instrText xml:space="preserve"> PAGEREF _Toc4900 \h </w:instrText>
        </w:r>
        <w:r>
          <w:fldChar w:fldCharType="separate"/>
        </w:r>
        <w:r>
          <w:t>19</w:t>
        </w:r>
        <w:r>
          <w:fldChar w:fldCharType="end"/>
        </w:r>
      </w:hyperlink>
    </w:p>
    <w:p>
      <w:pPr>
        <w:pStyle w:val="TOC2"/>
        <w:tabs>
          <w:tab w:val="right" w:leader="dot" w:pos="8306"/>
        </w:tabs>
      </w:pPr>
      <w:hyperlink w:anchor="_Toc23372" w:history="1">
        <w:r>
          <w:rPr>
            <w:rFonts w:ascii="仿宋" w:eastAsia="仿宋" w:hAnsi="仿宋" w:cs="仿宋" w:hint="eastAsia"/>
            <w:lang w:eastAsia="zh-CN"/>
          </w:rPr>
          <w:t>(七)、管理风险分析</w:t>
        </w:r>
        <w:r>
          <w:tab/>
        </w:r>
        <w:r>
          <w:fldChar w:fldCharType="begin"/>
        </w:r>
        <w:r>
          <w:instrText xml:space="preserve"> PAGEREF _Toc23372 \h </w:instrText>
        </w:r>
        <w:r>
          <w:fldChar w:fldCharType="separate"/>
        </w:r>
        <w:r>
          <w:t>21</w:t>
        </w:r>
        <w:r>
          <w:fldChar w:fldCharType="end"/>
        </w:r>
      </w:hyperlink>
    </w:p>
    <w:p>
      <w:pPr>
        <w:pStyle w:val="TOC2"/>
        <w:tabs>
          <w:tab w:val="right" w:leader="dot" w:pos="8306"/>
        </w:tabs>
      </w:pPr>
      <w:hyperlink w:anchor="_Toc6572" w:history="1">
        <w:r>
          <w:rPr>
            <w:rFonts w:ascii="仿宋" w:eastAsia="仿宋" w:hAnsi="仿宋" w:cs="仿宋" w:hint="eastAsia"/>
            <w:lang w:eastAsia="zh-CN"/>
          </w:rPr>
          <w:t>(八)、其它风险分析</w:t>
        </w:r>
        <w:r>
          <w:tab/>
        </w:r>
        <w:r>
          <w:fldChar w:fldCharType="begin"/>
        </w:r>
        <w:r>
          <w:instrText xml:space="preserve"> PAGEREF _Toc6572 \h </w:instrText>
        </w:r>
        <w:r>
          <w:fldChar w:fldCharType="separate"/>
        </w:r>
        <w:r>
          <w:t>22</w:t>
        </w:r>
        <w:r>
          <w:fldChar w:fldCharType="end"/>
        </w:r>
      </w:hyperlink>
    </w:p>
    <w:p>
      <w:pPr>
        <w:pStyle w:val="TOC2"/>
        <w:tabs>
          <w:tab w:val="right" w:leader="dot" w:pos="8306"/>
        </w:tabs>
      </w:pPr>
      <w:hyperlink w:anchor="_Toc6512" w:history="1">
        <w:r>
          <w:rPr>
            <w:rFonts w:ascii="仿宋" w:eastAsia="仿宋" w:hAnsi="仿宋" w:cs="仿宋" w:hint="eastAsia"/>
            <w:lang w:eastAsia="zh-CN"/>
          </w:rPr>
          <w:t>(九)、社会影响评估</w:t>
        </w:r>
        <w:r>
          <w:tab/>
        </w:r>
        <w:r>
          <w:fldChar w:fldCharType="begin"/>
        </w:r>
        <w:r>
          <w:instrText xml:space="preserve"> PAGEREF _Toc6512 \h </w:instrText>
        </w:r>
        <w:r>
          <w:fldChar w:fldCharType="separate"/>
        </w:r>
        <w:r>
          <w:t>24</w:t>
        </w:r>
        <w:r>
          <w:fldChar w:fldCharType="end"/>
        </w:r>
      </w:hyperlink>
    </w:p>
    <w:p>
      <w:pPr>
        <w:pStyle w:val="TOC1"/>
        <w:tabs>
          <w:tab w:val="right" w:leader="dot" w:pos="8306"/>
        </w:tabs>
      </w:pPr>
      <w:hyperlink w:anchor="_Toc11046" w:history="1">
        <w:r>
          <w:rPr>
            <w:rFonts w:ascii="仿宋" w:eastAsia="仿宋" w:hAnsi="仿宋" w:cs="仿宋" w:hint="eastAsia"/>
            <w:lang w:eastAsia="zh-CN"/>
          </w:rPr>
          <w:t>四、发展规划、产业政策和行业准入分析</w:t>
        </w:r>
        <w:r>
          <w:tab/>
        </w:r>
        <w:r>
          <w:fldChar w:fldCharType="begin"/>
        </w:r>
        <w:r>
          <w:instrText xml:space="preserve"> PAGEREF _Toc11046 \h </w:instrText>
        </w:r>
        <w:r>
          <w:fldChar w:fldCharType="separate"/>
        </w:r>
        <w:r>
          <w:t>26</w:t>
        </w:r>
        <w:r>
          <w:fldChar w:fldCharType="end"/>
        </w:r>
      </w:hyperlink>
    </w:p>
    <w:p>
      <w:pPr>
        <w:pStyle w:val="TOC2"/>
        <w:tabs>
          <w:tab w:val="right" w:leader="dot" w:pos="8306"/>
        </w:tabs>
      </w:pPr>
      <w:hyperlink w:anchor="_Toc15854" w:history="1">
        <w:r>
          <w:rPr>
            <w:rFonts w:ascii="仿宋" w:eastAsia="仿宋" w:hAnsi="仿宋" w:cs="仿宋" w:hint="eastAsia"/>
            <w:lang w:eastAsia="zh-CN"/>
          </w:rPr>
          <w:t>(一)、发展规划分析</w:t>
        </w:r>
        <w:r>
          <w:tab/>
        </w:r>
        <w:r>
          <w:fldChar w:fldCharType="begin"/>
        </w:r>
        <w:r>
          <w:instrText xml:space="preserve"> PAGEREF _Toc15854 \h </w:instrText>
        </w:r>
        <w:r>
          <w:fldChar w:fldCharType="separate"/>
        </w:r>
        <w:r>
          <w:t>26</w:t>
        </w:r>
        <w:r>
          <w:fldChar w:fldCharType="end"/>
        </w:r>
      </w:hyperlink>
    </w:p>
    <w:p>
      <w:pPr>
        <w:pStyle w:val="TOC2"/>
        <w:tabs>
          <w:tab w:val="right" w:leader="dot" w:pos="8306"/>
        </w:tabs>
      </w:pPr>
      <w:hyperlink w:anchor="_Toc32008" w:history="1">
        <w:r>
          <w:rPr>
            <w:rFonts w:ascii="仿宋" w:eastAsia="仿宋" w:hAnsi="仿宋" w:cs="仿宋" w:hint="eastAsia"/>
            <w:lang w:eastAsia="zh-CN"/>
          </w:rPr>
          <w:t>(二)、产业政策分析</w:t>
        </w:r>
        <w:r>
          <w:tab/>
        </w:r>
        <w:r>
          <w:fldChar w:fldCharType="begin"/>
        </w:r>
        <w:r>
          <w:instrText xml:space="preserve"> PAGEREF _Toc32008 \h </w:instrText>
        </w:r>
        <w:r>
          <w:fldChar w:fldCharType="separate"/>
        </w:r>
        <w:r>
          <w:t>27</w:t>
        </w:r>
        <w:r>
          <w:fldChar w:fldCharType="end"/>
        </w:r>
      </w:hyperlink>
    </w:p>
    <w:p>
      <w:pPr>
        <w:pStyle w:val="TOC2"/>
        <w:tabs>
          <w:tab w:val="right" w:leader="dot" w:pos="8306"/>
        </w:tabs>
      </w:pPr>
      <w:hyperlink w:anchor="_Toc11222" w:history="1">
        <w:r>
          <w:rPr>
            <w:rFonts w:ascii="仿宋" w:eastAsia="仿宋" w:hAnsi="仿宋" w:cs="仿宋" w:hint="eastAsia"/>
            <w:lang w:eastAsia="zh-CN"/>
          </w:rPr>
          <w:t>(三)、行业准入分析</w:t>
        </w:r>
        <w:r>
          <w:tab/>
        </w:r>
        <w:r>
          <w:fldChar w:fldCharType="begin"/>
        </w:r>
        <w:r>
          <w:instrText xml:space="preserve"> PAGEREF _Toc11222 \h </w:instrText>
        </w:r>
        <w:r>
          <w:fldChar w:fldCharType="separate"/>
        </w:r>
        <w:r>
          <w:t>29</w:t>
        </w:r>
        <w:r>
          <w:fldChar w:fldCharType="end"/>
        </w:r>
      </w:hyperlink>
    </w:p>
    <w:p>
      <w:pPr>
        <w:pStyle w:val="TOC1"/>
        <w:tabs>
          <w:tab w:val="right" w:leader="dot" w:pos="8306"/>
        </w:tabs>
      </w:pPr>
      <w:hyperlink w:anchor="_Toc9165" w:history="1">
        <w:r>
          <w:rPr>
            <w:rFonts w:ascii="仿宋" w:eastAsia="仿宋" w:hAnsi="仿宋" w:cs="仿宋" w:hint="eastAsia"/>
            <w:lang w:eastAsia="zh-CN"/>
          </w:rPr>
          <w:t>五、项目选址研究</w:t>
        </w:r>
        <w:r>
          <w:tab/>
        </w:r>
        <w:r>
          <w:fldChar w:fldCharType="begin"/>
        </w:r>
        <w:r>
          <w:instrText xml:space="preserve"> PAGEREF _Toc9165 \h </w:instrText>
        </w:r>
        <w:r>
          <w:fldChar w:fldCharType="separate"/>
        </w:r>
        <w:r>
          <w:t>30</w:t>
        </w:r>
        <w:r>
          <w:fldChar w:fldCharType="end"/>
        </w:r>
      </w:hyperlink>
    </w:p>
    <w:p>
      <w:pPr>
        <w:pStyle w:val="TOC2"/>
        <w:tabs>
          <w:tab w:val="right" w:leader="dot" w:pos="8306"/>
        </w:tabs>
      </w:pPr>
      <w:hyperlink w:anchor="_Toc5301" w:history="1">
        <w:r>
          <w:rPr>
            <w:rFonts w:ascii="仿宋" w:eastAsia="仿宋" w:hAnsi="仿宋" w:cs="仿宋" w:hint="eastAsia"/>
            <w:lang w:eastAsia="zh-CN"/>
          </w:rPr>
          <w:t>(一)、项目选址原则</w:t>
        </w:r>
        <w:r>
          <w:tab/>
        </w:r>
        <w:r>
          <w:fldChar w:fldCharType="begin"/>
        </w:r>
        <w:r>
          <w:instrText xml:space="preserve"> PAGEREF _Toc5301 \h </w:instrText>
        </w:r>
        <w:r>
          <w:fldChar w:fldCharType="separate"/>
        </w:r>
        <w:r>
          <w:t>30</w:t>
        </w:r>
        <w:r>
          <w:fldChar w:fldCharType="end"/>
        </w:r>
      </w:hyperlink>
    </w:p>
    <w:p>
      <w:pPr>
        <w:pStyle w:val="TOC2"/>
        <w:tabs>
          <w:tab w:val="right" w:leader="dot" w:pos="8306"/>
        </w:tabs>
      </w:pPr>
      <w:hyperlink w:anchor="_Toc17860" w:history="1">
        <w:r>
          <w:rPr>
            <w:rFonts w:ascii="仿宋" w:eastAsia="仿宋" w:hAnsi="仿宋" w:cs="仿宋" w:hint="eastAsia"/>
            <w:lang w:eastAsia="zh-CN"/>
          </w:rPr>
          <w:t>(二)、项目选址</w:t>
        </w:r>
        <w:r>
          <w:tab/>
        </w:r>
        <w:r>
          <w:fldChar w:fldCharType="begin"/>
        </w:r>
        <w:r>
          <w:instrText xml:space="preserve"> PAGEREF _Toc17860 \h </w:instrText>
        </w:r>
        <w:r>
          <w:fldChar w:fldCharType="separate"/>
        </w:r>
        <w:r>
          <w:t>34</w:t>
        </w:r>
        <w:r>
          <w:fldChar w:fldCharType="end"/>
        </w:r>
      </w:hyperlink>
    </w:p>
    <w:p>
      <w:pPr>
        <w:pStyle w:val="TOC2"/>
        <w:tabs>
          <w:tab w:val="right" w:leader="dot" w:pos="8306"/>
        </w:tabs>
      </w:pPr>
      <w:hyperlink w:anchor="_Toc15538" w:history="1">
        <w:r>
          <w:rPr>
            <w:rFonts w:ascii="仿宋" w:eastAsia="仿宋" w:hAnsi="仿宋" w:cs="仿宋" w:hint="eastAsia"/>
            <w:lang w:eastAsia="zh-CN"/>
          </w:rPr>
          <w:t>(三)、建设条件分析</w:t>
        </w:r>
        <w:r>
          <w:tab/>
        </w:r>
        <w:r>
          <w:fldChar w:fldCharType="begin"/>
        </w:r>
        <w:r>
          <w:instrText xml:space="preserve"> PAGEREF _Toc15538 \h </w:instrText>
        </w:r>
        <w:r>
          <w:fldChar w:fldCharType="separate"/>
        </w:r>
        <w:r>
          <w:t>36</w:t>
        </w:r>
        <w:r>
          <w:fldChar w:fldCharType="end"/>
        </w:r>
      </w:hyperlink>
    </w:p>
    <w:p>
      <w:pPr>
        <w:pStyle w:val="TOC2"/>
        <w:tabs>
          <w:tab w:val="right" w:leader="dot" w:pos="8306"/>
        </w:tabs>
      </w:pPr>
      <w:hyperlink w:anchor="_Toc14661" w:history="1">
        <w:r>
          <w:rPr>
            <w:rFonts w:ascii="仿宋" w:eastAsia="仿宋" w:hAnsi="仿宋" w:cs="仿宋" w:hint="eastAsia"/>
            <w:lang w:eastAsia="zh-CN"/>
          </w:rPr>
          <w:t>(四)、用地控制指标</w:t>
        </w:r>
        <w:r>
          <w:tab/>
        </w:r>
        <w:r>
          <w:fldChar w:fldCharType="begin"/>
        </w:r>
        <w:r>
          <w:instrText xml:space="preserve"> PAGEREF _Toc14661 \h </w:instrText>
        </w:r>
        <w:r>
          <w:fldChar w:fldCharType="separate"/>
        </w:r>
        <w:r>
          <w:t>37</w:t>
        </w:r>
        <w:r>
          <w:fldChar w:fldCharType="end"/>
        </w:r>
      </w:hyperlink>
    </w:p>
    <w:p>
      <w:pPr>
        <w:pStyle w:val="TOC2"/>
        <w:tabs>
          <w:tab w:val="right" w:leader="dot" w:pos="8306"/>
        </w:tabs>
      </w:pPr>
      <w:hyperlink w:anchor="_Toc24680" w:history="1">
        <w:r>
          <w:rPr>
            <w:rFonts w:ascii="仿宋" w:eastAsia="仿宋" w:hAnsi="仿宋" w:cs="仿宋" w:hint="eastAsia"/>
            <w:lang w:eastAsia="zh-CN"/>
          </w:rPr>
          <w:t>(五)、地总体要求</w:t>
        </w:r>
        <w:r>
          <w:tab/>
        </w:r>
        <w:r>
          <w:fldChar w:fldCharType="begin"/>
        </w:r>
        <w:r>
          <w:instrText xml:space="preserve"> PAGEREF _Toc24680 \h </w:instrText>
        </w:r>
        <w:r>
          <w:fldChar w:fldCharType="separate"/>
        </w:r>
        <w:r>
          <w:t>38</w:t>
        </w:r>
        <w:r>
          <w:fldChar w:fldCharType="end"/>
        </w:r>
      </w:hyperlink>
    </w:p>
    <w:p>
      <w:pPr>
        <w:pStyle w:val="TOC2"/>
        <w:tabs>
          <w:tab w:val="right" w:leader="dot" w:pos="8306"/>
        </w:tabs>
      </w:pPr>
      <w:hyperlink w:anchor="_Toc4503" w:history="1">
        <w:r>
          <w:rPr>
            <w:rFonts w:ascii="仿宋" w:eastAsia="仿宋" w:hAnsi="仿宋" w:cs="仿宋" w:hint="eastAsia"/>
            <w:lang w:eastAsia="zh-CN"/>
          </w:rPr>
          <w:t>(六)、节约用地措施</w:t>
        </w:r>
        <w:r>
          <w:tab/>
        </w:r>
        <w:r>
          <w:fldChar w:fldCharType="begin"/>
        </w:r>
        <w:r>
          <w:instrText xml:space="preserve"> PAGEREF _Toc4503 \h </w:instrText>
        </w:r>
        <w:r>
          <w:fldChar w:fldCharType="separate"/>
        </w:r>
        <w:r>
          <w:t>40</w:t>
        </w:r>
        <w:r>
          <w:fldChar w:fldCharType="end"/>
        </w:r>
      </w:hyperlink>
    </w:p>
    <w:p>
      <w:pPr>
        <w:pStyle w:val="TOC2"/>
        <w:tabs>
          <w:tab w:val="right" w:leader="dot" w:pos="8306"/>
        </w:tabs>
      </w:pPr>
      <w:hyperlink w:anchor="_Toc21171" w:history="1">
        <w:r>
          <w:rPr>
            <w:rFonts w:ascii="仿宋" w:eastAsia="仿宋" w:hAnsi="仿宋" w:cs="仿宋" w:hint="eastAsia"/>
            <w:lang w:eastAsia="zh-CN"/>
          </w:rPr>
          <w:t>(七)、选址综合评价</w:t>
        </w:r>
        <w:r>
          <w:tab/>
        </w:r>
        <w:r>
          <w:fldChar w:fldCharType="begin"/>
        </w:r>
        <w:r>
          <w:instrText xml:space="preserve"> PAGEREF _Toc21171 \h </w:instrText>
        </w:r>
        <w:r>
          <w:fldChar w:fldCharType="separate"/>
        </w:r>
        <w:r>
          <w:t>41</w:t>
        </w:r>
        <w:r>
          <w:fldChar w:fldCharType="end"/>
        </w:r>
      </w:hyperlink>
    </w:p>
    <w:p>
      <w:pPr>
        <w:pStyle w:val="TOC1"/>
        <w:tabs>
          <w:tab w:val="right" w:leader="dot" w:pos="8306"/>
        </w:tabs>
      </w:pPr>
      <w:hyperlink w:anchor="_Toc30738" w:history="1">
        <w:r>
          <w:rPr>
            <w:rFonts w:ascii="仿宋" w:eastAsia="仿宋" w:hAnsi="仿宋" w:cs="仿宋" w:hint="eastAsia"/>
            <w:lang w:eastAsia="zh-CN"/>
          </w:rPr>
          <w:t>六、橡胶油项目概论</w:t>
        </w:r>
        <w:r>
          <w:tab/>
        </w:r>
        <w:r>
          <w:fldChar w:fldCharType="begin"/>
        </w:r>
        <w:r>
          <w:instrText xml:space="preserve"> PAGEREF _Toc30738 \h </w:instrText>
        </w:r>
        <w:r>
          <w:fldChar w:fldCharType="separate"/>
        </w:r>
        <w:r>
          <w:t>42</w:t>
        </w:r>
        <w:r>
          <w:fldChar w:fldCharType="end"/>
        </w:r>
      </w:hyperlink>
    </w:p>
    <w:p>
      <w:pPr>
        <w:pStyle w:val="TOC2"/>
        <w:tabs>
          <w:tab w:val="right" w:leader="dot" w:pos="8306"/>
        </w:tabs>
      </w:pPr>
      <w:hyperlink w:anchor="_Toc22990" w:history="1">
        <w:r>
          <w:rPr>
            <w:rFonts w:ascii="仿宋" w:eastAsia="仿宋" w:hAnsi="仿宋" w:cs="仿宋" w:hint="eastAsia"/>
            <w:lang w:eastAsia="zh-CN"/>
          </w:rPr>
          <w:t>(一)、项目申报单位概况</w:t>
        </w:r>
        <w:r>
          <w:tab/>
        </w:r>
        <w:r>
          <w:fldChar w:fldCharType="begin"/>
        </w:r>
        <w:r>
          <w:instrText xml:space="preserve"> PAGEREF _Toc22990 \h </w:instrText>
        </w:r>
        <w:r>
          <w:fldChar w:fldCharType="separate"/>
        </w:r>
        <w:r>
          <w:t>42</w:t>
        </w:r>
        <w:r>
          <w:fldChar w:fldCharType="end"/>
        </w:r>
      </w:hyperlink>
    </w:p>
    <w:p>
      <w:pPr>
        <w:pStyle w:val="TOC2"/>
        <w:tabs>
          <w:tab w:val="right" w:leader="dot" w:pos="8306"/>
        </w:tabs>
      </w:pPr>
      <w:hyperlink w:anchor="_Toc23359" w:history="1">
        <w:r>
          <w:rPr>
            <w:rFonts w:ascii="仿宋" w:eastAsia="仿宋" w:hAnsi="仿宋" w:cs="仿宋" w:hint="eastAsia"/>
            <w:lang w:eastAsia="zh-CN"/>
          </w:rPr>
          <w:t>(二)、项目概况</w:t>
        </w:r>
        <w:r>
          <w:tab/>
        </w:r>
        <w:r>
          <w:fldChar w:fldCharType="begin"/>
        </w:r>
        <w:r>
          <w:instrText xml:space="preserve"> PAGEREF _Toc23359 \h </w:instrText>
        </w:r>
        <w:r>
          <w:fldChar w:fldCharType="separate"/>
        </w:r>
        <w:r>
          <w:t>43</w:t>
        </w:r>
        <w:r>
          <w:fldChar w:fldCharType="end"/>
        </w:r>
      </w:hyperlink>
    </w:p>
    <w:p>
      <w:pPr>
        <w:pStyle w:val="TOC1"/>
        <w:tabs>
          <w:tab w:val="right" w:leader="dot" w:pos="8306"/>
        </w:tabs>
      </w:pPr>
      <w:hyperlink w:anchor="_Toc20080" w:history="1">
        <w:r>
          <w:rPr>
            <w:rFonts w:ascii="仿宋" w:eastAsia="仿宋" w:hAnsi="仿宋" w:cs="仿宋" w:hint="eastAsia"/>
            <w:lang w:eastAsia="zh-CN"/>
          </w:rPr>
          <w:t>七、客户关系管理与市场拓展</w:t>
        </w:r>
        <w:r>
          <w:tab/>
        </w:r>
        <w:r>
          <w:fldChar w:fldCharType="begin"/>
        </w:r>
        <w:r>
          <w:instrText xml:space="preserve"> PAGEREF _Toc20080 \h </w:instrText>
        </w:r>
        <w:r>
          <w:fldChar w:fldCharType="separate"/>
        </w:r>
        <w:r>
          <w:t>46</w:t>
        </w:r>
        <w:r>
          <w:fldChar w:fldCharType="end"/>
        </w:r>
      </w:hyperlink>
    </w:p>
    <w:p>
      <w:pPr>
        <w:pStyle w:val="TOC2"/>
        <w:tabs>
          <w:tab w:val="right" w:leader="dot" w:pos="8306"/>
        </w:tabs>
      </w:pPr>
      <w:hyperlink w:anchor="_Toc3073" w:history="1">
        <w:r>
          <w:rPr>
            <w:rFonts w:ascii="仿宋" w:eastAsia="仿宋" w:hAnsi="仿宋" w:cs="仿宋" w:hint="eastAsia"/>
            <w:lang w:eastAsia="zh-CN"/>
          </w:rPr>
          <w:t>(一)、客户关系管理策略</w:t>
        </w:r>
        <w:r>
          <w:tab/>
        </w:r>
        <w:r>
          <w:fldChar w:fldCharType="begin"/>
        </w:r>
        <w:r>
          <w:instrText xml:space="preserve"> PAGEREF _Toc3073 \h </w:instrText>
        </w:r>
        <w:r>
          <w:fldChar w:fldCharType="separate"/>
        </w:r>
        <w:r>
          <w:t>46</w:t>
        </w:r>
        <w:r>
          <w:fldChar w:fldCharType="end"/>
        </w:r>
      </w:hyperlink>
    </w:p>
    <w:p>
      <w:pPr>
        <w:pStyle w:val="TOC2"/>
        <w:tabs>
          <w:tab w:val="right" w:leader="dot" w:pos="8306"/>
        </w:tabs>
      </w:pPr>
      <w:hyperlink w:anchor="_Toc21710" w:history="1">
        <w:r>
          <w:rPr>
            <w:rFonts w:ascii="仿宋" w:eastAsia="仿宋" w:hAnsi="仿宋" w:cs="仿宋" w:hint="eastAsia"/>
            <w:lang w:eastAsia="zh-CN"/>
          </w:rPr>
          <w:t>(二)、市场拓展方案</w:t>
        </w:r>
        <w:r>
          <w:tab/>
        </w:r>
        <w:r>
          <w:fldChar w:fldCharType="begin"/>
        </w:r>
        <w:r>
          <w:instrText xml:space="preserve"> PAGEREF _Toc21710 \h </w:instrText>
        </w:r>
        <w:r>
          <w:fldChar w:fldCharType="separate"/>
        </w:r>
        <w:r>
          <w:t>47</w:t>
        </w:r>
        <w:r>
          <w:fldChar w:fldCharType="end"/>
        </w:r>
      </w:hyperlink>
    </w:p>
    <w:p>
      <w:pPr>
        <w:pStyle w:val="TOC1"/>
        <w:tabs>
          <w:tab w:val="right" w:leader="dot" w:pos="8306"/>
        </w:tabs>
      </w:pPr>
      <w:hyperlink w:anchor="_Toc24853" w:history="1">
        <w:r>
          <w:rPr>
            <w:rFonts w:ascii="仿宋" w:eastAsia="仿宋" w:hAnsi="仿宋" w:cs="仿宋" w:hint="eastAsia"/>
            <w:lang w:eastAsia="zh-CN"/>
          </w:rPr>
          <w:t>八、经济效益与社会效益优化</w:t>
        </w:r>
        <w:r>
          <w:tab/>
        </w:r>
        <w:r>
          <w:fldChar w:fldCharType="begin"/>
        </w:r>
        <w:r>
          <w:instrText xml:space="preserve"> PAGEREF _Toc24853 \h </w:instrText>
        </w:r>
        <w:r>
          <w:fldChar w:fldCharType="separate"/>
        </w:r>
        <w:r>
          <w:t>48</w:t>
        </w:r>
        <w:r>
          <w:fldChar w:fldCharType="end"/>
        </w:r>
      </w:hyperlink>
    </w:p>
    <w:p>
      <w:pPr>
        <w:pStyle w:val="TOC2"/>
        <w:tabs>
          <w:tab w:val="right" w:leader="dot" w:pos="8306"/>
        </w:tabs>
      </w:pPr>
      <w:hyperlink w:anchor="_Toc1706" w:history="1">
        <w:r>
          <w:rPr>
            <w:rFonts w:ascii="仿宋" w:eastAsia="仿宋" w:hAnsi="仿宋" w:cs="仿宋" w:hint="eastAsia"/>
            <w:lang w:eastAsia="zh-CN"/>
          </w:rPr>
          <w:t>(一)、经济效益提升策略</w:t>
        </w:r>
        <w:r>
          <w:tab/>
        </w:r>
        <w:r>
          <w:fldChar w:fldCharType="begin"/>
        </w:r>
        <w:r>
          <w:instrText xml:space="preserve"> PAGEREF _Toc1706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83" w:history="1">
        <w:r>
          <w:rPr>
            <w:rFonts w:ascii="仿宋" w:eastAsia="仿宋" w:hAnsi="仿宋" w:cs="仿宋" w:hint="eastAsia"/>
            <w:lang w:eastAsia="zh-CN"/>
          </w:rPr>
          <w:t>(二)、社会效益增强方案</w:t>
        </w:r>
        <w:r>
          <w:tab/>
        </w:r>
        <w:r>
          <w:fldChar w:fldCharType="begin"/>
        </w:r>
        <w:r>
          <w:instrText xml:space="preserve"> PAGEREF _Toc31583 \h </w:instrText>
        </w:r>
        <w:r>
          <w:fldChar w:fldCharType="separate"/>
        </w:r>
        <w:r>
          <w:t>50</w:t>
        </w:r>
        <w:r>
          <w:fldChar w:fldCharType="end"/>
        </w:r>
      </w:hyperlink>
    </w:p>
    <w:p>
      <w:pPr>
        <w:pStyle w:val="TOC1"/>
        <w:tabs>
          <w:tab w:val="right" w:leader="dot" w:pos="8306"/>
        </w:tabs>
      </w:pPr>
      <w:hyperlink w:anchor="_Toc24277" w:history="1">
        <w:r>
          <w:rPr>
            <w:rFonts w:ascii="仿宋" w:eastAsia="仿宋" w:hAnsi="仿宋" w:cs="仿宋" w:hint="eastAsia"/>
            <w:lang w:eastAsia="zh-CN"/>
          </w:rPr>
          <w:t>九、技术创新与产业升级</w:t>
        </w:r>
        <w:r>
          <w:tab/>
        </w:r>
        <w:r>
          <w:fldChar w:fldCharType="begin"/>
        </w:r>
        <w:r>
          <w:instrText xml:space="preserve"> PAGEREF _Toc24277 \h </w:instrText>
        </w:r>
        <w:r>
          <w:fldChar w:fldCharType="separate"/>
        </w:r>
        <w:r>
          <w:t>50</w:t>
        </w:r>
        <w:r>
          <w:fldChar w:fldCharType="end"/>
        </w:r>
      </w:hyperlink>
    </w:p>
    <w:p>
      <w:pPr>
        <w:pStyle w:val="TOC2"/>
        <w:tabs>
          <w:tab w:val="right" w:leader="dot" w:pos="8306"/>
        </w:tabs>
      </w:pPr>
      <w:hyperlink w:anchor="_Toc23012" w:history="1">
        <w:r>
          <w:rPr>
            <w:rFonts w:ascii="仿宋" w:eastAsia="仿宋" w:hAnsi="仿宋" w:cs="仿宋" w:hint="eastAsia"/>
            <w:lang w:eastAsia="zh-CN"/>
          </w:rPr>
          <w:t>(一)、技术创新方向与目标</w:t>
        </w:r>
        <w:r>
          <w:tab/>
        </w:r>
        <w:r>
          <w:fldChar w:fldCharType="begin"/>
        </w:r>
        <w:r>
          <w:instrText xml:space="preserve"> PAGEREF _Toc23012 \h </w:instrText>
        </w:r>
        <w:r>
          <w:fldChar w:fldCharType="separate"/>
        </w:r>
        <w:r>
          <w:t>50</w:t>
        </w:r>
        <w:r>
          <w:fldChar w:fldCharType="end"/>
        </w:r>
      </w:hyperlink>
    </w:p>
    <w:p>
      <w:pPr>
        <w:pStyle w:val="TOC2"/>
        <w:tabs>
          <w:tab w:val="right" w:leader="dot" w:pos="8306"/>
        </w:tabs>
      </w:pPr>
      <w:hyperlink w:anchor="_Toc31185" w:history="1">
        <w:r>
          <w:rPr>
            <w:rFonts w:ascii="仿宋" w:eastAsia="仿宋" w:hAnsi="仿宋" w:cs="仿宋" w:hint="eastAsia"/>
            <w:lang w:eastAsia="zh-CN"/>
          </w:rPr>
          <w:t>(二)、产业升级路径与措施</w:t>
        </w:r>
        <w:r>
          <w:tab/>
        </w:r>
        <w:r>
          <w:fldChar w:fldCharType="begin"/>
        </w:r>
        <w:r>
          <w:instrText xml:space="preserve"> PAGEREF _Toc31185 \h </w:instrText>
        </w:r>
        <w:r>
          <w:fldChar w:fldCharType="separate"/>
        </w:r>
        <w:r>
          <w:t>52</w:t>
        </w:r>
        <w:r>
          <w:fldChar w:fldCharType="end"/>
        </w:r>
      </w:hyperlink>
    </w:p>
    <w:p>
      <w:pPr>
        <w:pStyle w:val="TOC1"/>
        <w:tabs>
          <w:tab w:val="right" w:leader="dot" w:pos="8306"/>
        </w:tabs>
      </w:pPr>
      <w:hyperlink w:anchor="_Toc8808" w:history="1">
        <w:r>
          <w:rPr>
            <w:rFonts w:ascii="仿宋" w:eastAsia="仿宋" w:hAnsi="仿宋" w:cs="仿宋" w:hint="eastAsia"/>
            <w:lang w:eastAsia="zh-CN"/>
          </w:rPr>
          <w:t>十、项目变更管理</w:t>
        </w:r>
        <w:r>
          <w:tab/>
        </w:r>
        <w:r>
          <w:fldChar w:fldCharType="begin"/>
        </w:r>
        <w:r>
          <w:instrText xml:space="preserve"> PAGEREF _Toc8808 \h </w:instrText>
        </w:r>
        <w:r>
          <w:fldChar w:fldCharType="separate"/>
        </w:r>
        <w:r>
          <w:t>53</w:t>
        </w:r>
        <w:r>
          <w:fldChar w:fldCharType="end"/>
        </w:r>
      </w:hyperlink>
    </w:p>
    <w:p>
      <w:pPr>
        <w:pStyle w:val="TOC2"/>
        <w:tabs>
          <w:tab w:val="right" w:leader="dot" w:pos="8306"/>
        </w:tabs>
      </w:pPr>
      <w:hyperlink w:anchor="_Toc7288" w:history="1">
        <w:r>
          <w:rPr>
            <w:rFonts w:ascii="仿宋" w:eastAsia="仿宋" w:hAnsi="仿宋" w:cs="仿宋" w:hint="eastAsia"/>
            <w:lang w:eastAsia="zh-CN"/>
          </w:rPr>
          <w:t>(一)、变更控制流程</w:t>
        </w:r>
        <w:r>
          <w:tab/>
        </w:r>
        <w:r>
          <w:fldChar w:fldCharType="begin"/>
        </w:r>
        <w:r>
          <w:instrText xml:space="preserve"> PAGEREF _Toc7288 \h </w:instrText>
        </w:r>
        <w:r>
          <w:fldChar w:fldCharType="separate"/>
        </w:r>
        <w:r>
          <w:t>53</w:t>
        </w:r>
        <w:r>
          <w:fldChar w:fldCharType="end"/>
        </w:r>
      </w:hyperlink>
    </w:p>
    <w:p>
      <w:pPr>
        <w:pStyle w:val="TOC2"/>
        <w:tabs>
          <w:tab w:val="right" w:leader="dot" w:pos="8306"/>
        </w:tabs>
      </w:pPr>
      <w:hyperlink w:anchor="_Toc27643" w:history="1">
        <w:r>
          <w:rPr>
            <w:rFonts w:ascii="仿宋" w:eastAsia="仿宋" w:hAnsi="仿宋" w:cs="仿宋" w:hint="eastAsia"/>
            <w:lang w:eastAsia="zh-CN"/>
          </w:rPr>
          <w:t>(二)、影响评估与处理</w:t>
        </w:r>
        <w:r>
          <w:tab/>
        </w:r>
        <w:r>
          <w:fldChar w:fldCharType="begin"/>
        </w:r>
        <w:r>
          <w:instrText xml:space="preserve"> PAGEREF _Toc27643 \h </w:instrText>
        </w:r>
        <w:r>
          <w:fldChar w:fldCharType="separate"/>
        </w:r>
        <w:r>
          <w:t>54</w:t>
        </w:r>
        <w:r>
          <w:fldChar w:fldCharType="end"/>
        </w:r>
      </w:hyperlink>
    </w:p>
    <w:p>
      <w:pPr>
        <w:pStyle w:val="TOC2"/>
        <w:tabs>
          <w:tab w:val="right" w:leader="dot" w:pos="8306"/>
        </w:tabs>
      </w:pPr>
      <w:hyperlink w:anchor="_Toc14538" w:history="1">
        <w:r>
          <w:rPr>
            <w:rFonts w:ascii="仿宋" w:eastAsia="仿宋" w:hAnsi="仿宋" w:cs="仿宋" w:hint="eastAsia"/>
            <w:lang w:eastAsia="zh-CN"/>
          </w:rPr>
          <w:t>(三)、变更记录与追踪</w:t>
        </w:r>
        <w:r>
          <w:tab/>
        </w:r>
        <w:r>
          <w:fldChar w:fldCharType="begin"/>
        </w:r>
        <w:r>
          <w:instrText xml:space="preserve"> PAGEREF _Toc14538 \h </w:instrText>
        </w:r>
        <w:r>
          <w:fldChar w:fldCharType="separate"/>
        </w:r>
        <w:r>
          <w:t>55</w:t>
        </w:r>
        <w:r>
          <w:fldChar w:fldCharType="end"/>
        </w:r>
      </w:hyperlink>
    </w:p>
    <w:p>
      <w:pPr>
        <w:pStyle w:val="TOC2"/>
        <w:tabs>
          <w:tab w:val="right" w:leader="dot" w:pos="8306"/>
        </w:tabs>
      </w:pPr>
      <w:hyperlink w:anchor="_Toc770" w:history="1">
        <w:r>
          <w:rPr>
            <w:rFonts w:ascii="仿宋" w:eastAsia="仿宋" w:hAnsi="仿宋" w:cs="仿宋" w:hint="eastAsia"/>
            <w:lang w:eastAsia="zh-CN"/>
          </w:rPr>
          <w:t>(四)、变更管理策略</w:t>
        </w:r>
        <w:r>
          <w:tab/>
        </w:r>
        <w:r>
          <w:fldChar w:fldCharType="begin"/>
        </w:r>
        <w:r>
          <w:instrText xml:space="preserve"> PAGEREF _Toc770 \h </w:instrText>
        </w:r>
        <w:r>
          <w:fldChar w:fldCharType="separate"/>
        </w:r>
        <w:r>
          <w:t>57</w:t>
        </w:r>
        <w:r>
          <w:fldChar w:fldCharType="end"/>
        </w:r>
      </w:hyperlink>
    </w:p>
    <w:p>
      <w:pPr>
        <w:pStyle w:val="TOC1"/>
        <w:tabs>
          <w:tab w:val="right" w:leader="dot" w:pos="8306"/>
        </w:tabs>
      </w:pPr>
      <w:hyperlink w:anchor="_Toc10843" w:history="1">
        <w:r>
          <w:rPr>
            <w:rFonts w:ascii="仿宋" w:eastAsia="仿宋" w:hAnsi="仿宋" w:cs="仿宋" w:hint="eastAsia"/>
            <w:lang w:eastAsia="zh-CN"/>
          </w:rPr>
          <w:t>十一、环境保护与绿色发展</w:t>
        </w:r>
        <w:r>
          <w:tab/>
        </w:r>
        <w:r>
          <w:fldChar w:fldCharType="begin"/>
        </w:r>
        <w:r>
          <w:instrText xml:space="preserve"> PAGEREF _Toc10843 \h </w:instrText>
        </w:r>
        <w:r>
          <w:fldChar w:fldCharType="separate"/>
        </w:r>
        <w:r>
          <w:t>59</w:t>
        </w:r>
        <w:r>
          <w:fldChar w:fldCharType="end"/>
        </w:r>
      </w:hyperlink>
    </w:p>
    <w:p>
      <w:pPr>
        <w:pStyle w:val="TOC2"/>
        <w:tabs>
          <w:tab w:val="right" w:leader="dot" w:pos="8306"/>
        </w:tabs>
      </w:pPr>
      <w:hyperlink w:anchor="_Toc6785" w:history="1">
        <w:r>
          <w:rPr>
            <w:rFonts w:ascii="仿宋" w:eastAsia="仿宋" w:hAnsi="仿宋" w:cs="仿宋" w:hint="eastAsia"/>
            <w:lang w:eastAsia="zh-CN"/>
          </w:rPr>
          <w:t>(一)、环境保护措施</w:t>
        </w:r>
        <w:r>
          <w:tab/>
        </w:r>
        <w:r>
          <w:fldChar w:fldCharType="begin"/>
        </w:r>
        <w:r>
          <w:instrText xml:space="preserve"> PAGEREF _Toc6785 \h </w:instrText>
        </w:r>
        <w:r>
          <w:fldChar w:fldCharType="separate"/>
        </w:r>
        <w:r>
          <w:t>59</w:t>
        </w:r>
        <w:r>
          <w:fldChar w:fldCharType="end"/>
        </w:r>
      </w:hyperlink>
    </w:p>
    <w:p>
      <w:pPr>
        <w:pStyle w:val="TOC2"/>
        <w:tabs>
          <w:tab w:val="right" w:leader="dot" w:pos="8306"/>
        </w:tabs>
      </w:pPr>
      <w:hyperlink w:anchor="_Toc28400" w:history="1">
        <w:r>
          <w:rPr>
            <w:rFonts w:ascii="仿宋" w:eastAsia="仿宋" w:hAnsi="仿宋" w:cs="仿宋" w:hint="eastAsia"/>
            <w:lang w:eastAsia="zh-CN"/>
          </w:rPr>
          <w:t>(二)、绿色发展与可持续发展策略</w:t>
        </w:r>
        <w:r>
          <w:tab/>
        </w:r>
        <w:r>
          <w:fldChar w:fldCharType="begin"/>
        </w:r>
        <w:r>
          <w:instrText xml:space="preserve"> PAGEREF _Toc28400 \h </w:instrText>
        </w:r>
        <w:r>
          <w:fldChar w:fldCharType="separate"/>
        </w:r>
        <w:r>
          <w:t>60</w:t>
        </w:r>
        <w:r>
          <w:fldChar w:fldCharType="end"/>
        </w:r>
      </w:hyperlink>
    </w:p>
    <w:p>
      <w:pPr>
        <w:pStyle w:val="TOC1"/>
        <w:tabs>
          <w:tab w:val="right" w:leader="dot" w:pos="8306"/>
        </w:tabs>
      </w:pPr>
      <w:hyperlink w:anchor="_Toc15532" w:history="1">
        <w:r>
          <w:rPr>
            <w:rFonts w:ascii="仿宋" w:eastAsia="仿宋" w:hAnsi="仿宋" w:cs="仿宋" w:hint="eastAsia"/>
            <w:lang w:eastAsia="zh-CN"/>
          </w:rPr>
          <w:t>十二、土地利用与规划方案</w:t>
        </w:r>
        <w:r>
          <w:tab/>
        </w:r>
        <w:r>
          <w:fldChar w:fldCharType="begin"/>
        </w:r>
        <w:r>
          <w:instrText xml:space="preserve"> PAGEREF _Toc15532 \h </w:instrText>
        </w:r>
        <w:r>
          <w:fldChar w:fldCharType="separate"/>
        </w:r>
        <w:r>
          <w:t>62</w:t>
        </w:r>
        <w:r>
          <w:fldChar w:fldCharType="end"/>
        </w:r>
      </w:hyperlink>
    </w:p>
    <w:p>
      <w:pPr>
        <w:pStyle w:val="TOC2"/>
        <w:tabs>
          <w:tab w:val="right" w:leader="dot" w:pos="8306"/>
        </w:tabs>
      </w:pPr>
      <w:hyperlink w:anchor="_Toc1361" w:history="1">
        <w:r>
          <w:rPr>
            <w:rFonts w:ascii="仿宋" w:eastAsia="仿宋" w:hAnsi="仿宋" w:cs="仿宋" w:hint="eastAsia"/>
            <w:lang w:eastAsia="zh-CN"/>
          </w:rPr>
          <w:t>(一)、项目用地情况分析</w:t>
        </w:r>
        <w:r>
          <w:tab/>
        </w:r>
        <w:r>
          <w:fldChar w:fldCharType="begin"/>
        </w:r>
        <w:r>
          <w:instrText xml:space="preserve"> PAGEREF _Toc1361 \h </w:instrText>
        </w:r>
        <w:r>
          <w:fldChar w:fldCharType="separate"/>
        </w:r>
        <w:r>
          <w:t>62</w:t>
        </w:r>
        <w:r>
          <w:fldChar w:fldCharType="end"/>
        </w:r>
      </w:hyperlink>
    </w:p>
    <w:p>
      <w:pPr>
        <w:pStyle w:val="TOC2"/>
        <w:tabs>
          <w:tab w:val="right" w:leader="dot" w:pos="8306"/>
        </w:tabs>
      </w:pPr>
      <w:hyperlink w:anchor="_Toc7433" w:history="1">
        <w:r>
          <w:rPr>
            <w:rFonts w:ascii="仿宋" w:eastAsia="仿宋" w:hAnsi="仿宋" w:cs="仿宋" w:hint="eastAsia"/>
            <w:lang w:eastAsia="zh-CN"/>
          </w:rPr>
          <w:t>(二)、土地利用规划方案</w:t>
        </w:r>
        <w:r>
          <w:tab/>
        </w:r>
        <w:r>
          <w:fldChar w:fldCharType="begin"/>
        </w:r>
        <w:r>
          <w:instrText xml:space="preserve"> PAGEREF _Toc7433 \h </w:instrText>
        </w:r>
        <w:r>
          <w:fldChar w:fldCharType="separate"/>
        </w:r>
        <w:r>
          <w:t>63</w:t>
        </w:r>
        <w:r>
          <w:fldChar w:fldCharType="end"/>
        </w:r>
      </w:hyperlink>
    </w:p>
    <w:p>
      <w:pPr>
        <w:pStyle w:val="TOC1"/>
        <w:tabs>
          <w:tab w:val="right" w:leader="dot" w:pos="8306"/>
        </w:tabs>
      </w:pPr>
      <w:hyperlink w:anchor="_Toc11097" w:history="1">
        <w:r>
          <w:rPr>
            <w:rFonts w:ascii="仿宋" w:eastAsia="仿宋" w:hAnsi="仿宋" w:cs="仿宋" w:hint="eastAsia"/>
            <w:lang w:eastAsia="zh-CN"/>
          </w:rPr>
          <w:t>十三、质量管理与控制</w:t>
        </w:r>
        <w:r>
          <w:tab/>
        </w:r>
        <w:r>
          <w:fldChar w:fldCharType="begin"/>
        </w:r>
        <w:r>
          <w:instrText xml:space="preserve"> PAGEREF _Toc11097 \h </w:instrText>
        </w:r>
        <w:r>
          <w:fldChar w:fldCharType="separate"/>
        </w:r>
        <w:r>
          <w:t>64</w:t>
        </w:r>
        <w:r>
          <w:fldChar w:fldCharType="end"/>
        </w:r>
      </w:hyperlink>
    </w:p>
    <w:p>
      <w:pPr>
        <w:pStyle w:val="TOC2"/>
        <w:tabs>
          <w:tab w:val="right" w:leader="dot" w:pos="8306"/>
        </w:tabs>
      </w:pPr>
      <w:hyperlink w:anchor="_Toc16561" w:history="1">
        <w:r>
          <w:rPr>
            <w:rFonts w:ascii="仿宋" w:eastAsia="仿宋" w:hAnsi="仿宋" w:cs="仿宋" w:hint="eastAsia"/>
            <w:lang w:eastAsia="zh-CN"/>
          </w:rPr>
          <w:t>(一)、质量管理体系建设</w:t>
        </w:r>
        <w:r>
          <w:tab/>
        </w:r>
        <w:r>
          <w:fldChar w:fldCharType="begin"/>
        </w:r>
        <w:r>
          <w:instrText xml:space="preserve"> PAGEREF _Toc16561 \h </w:instrText>
        </w:r>
        <w:r>
          <w:fldChar w:fldCharType="separate"/>
        </w:r>
        <w:r>
          <w:t>64</w:t>
        </w:r>
        <w:r>
          <w:fldChar w:fldCharType="end"/>
        </w:r>
      </w:hyperlink>
    </w:p>
    <w:p>
      <w:pPr>
        <w:pStyle w:val="TOC2"/>
        <w:tabs>
          <w:tab w:val="right" w:leader="dot" w:pos="8306"/>
        </w:tabs>
      </w:pPr>
      <w:hyperlink w:anchor="_Toc15812" w:history="1">
        <w:r>
          <w:rPr>
            <w:rFonts w:ascii="仿宋" w:eastAsia="仿宋" w:hAnsi="仿宋" w:cs="仿宋" w:hint="eastAsia"/>
            <w:lang w:eastAsia="zh-CN"/>
          </w:rPr>
          <w:t>(二)、质量控制措施</w:t>
        </w:r>
        <w:r>
          <w:tab/>
        </w:r>
        <w:r>
          <w:fldChar w:fldCharType="begin"/>
        </w:r>
        <w:r>
          <w:instrText xml:space="preserve"> PAGEREF _Toc15812 \h </w:instrText>
        </w:r>
        <w:r>
          <w:fldChar w:fldCharType="separate"/>
        </w:r>
        <w:r>
          <w:t>65</w:t>
        </w:r>
        <w:r>
          <w:fldChar w:fldCharType="end"/>
        </w:r>
      </w:hyperlink>
    </w:p>
    <w:p>
      <w:pPr>
        <w:pStyle w:val="TOC1"/>
        <w:tabs>
          <w:tab w:val="right" w:leader="dot" w:pos="8306"/>
        </w:tabs>
      </w:pPr>
      <w:hyperlink w:anchor="_Toc21862" w:history="1">
        <w:r>
          <w:rPr>
            <w:rFonts w:ascii="仿宋" w:eastAsia="仿宋" w:hAnsi="仿宋" w:cs="仿宋" w:hint="eastAsia"/>
            <w:lang w:eastAsia="zh-CN"/>
          </w:rPr>
          <w:t>十四、设施与设备管理</w:t>
        </w:r>
        <w:r>
          <w:tab/>
        </w:r>
        <w:r>
          <w:fldChar w:fldCharType="begin"/>
        </w:r>
        <w:r>
          <w:instrText xml:space="preserve"> PAGEREF _Toc21862 \h </w:instrText>
        </w:r>
        <w:r>
          <w:fldChar w:fldCharType="separate"/>
        </w:r>
        <w:r>
          <w:t>67</w:t>
        </w:r>
        <w:r>
          <w:fldChar w:fldCharType="end"/>
        </w:r>
      </w:hyperlink>
    </w:p>
    <w:p>
      <w:pPr>
        <w:pStyle w:val="TOC2"/>
        <w:tabs>
          <w:tab w:val="right" w:leader="dot" w:pos="8306"/>
        </w:tabs>
      </w:pPr>
      <w:hyperlink w:anchor="_Toc20314" w:history="1">
        <w:r>
          <w:rPr>
            <w:rFonts w:ascii="仿宋" w:eastAsia="仿宋" w:hAnsi="仿宋" w:cs="仿宋" w:hint="eastAsia"/>
            <w:lang w:eastAsia="zh-CN"/>
          </w:rPr>
          <w:t>(一)、设施规划与配置</w:t>
        </w:r>
        <w:r>
          <w:tab/>
        </w:r>
        <w:r>
          <w:fldChar w:fldCharType="begin"/>
        </w:r>
        <w:r>
          <w:instrText xml:space="preserve"> PAGEREF _Toc20314 \h </w:instrText>
        </w:r>
        <w:r>
          <w:fldChar w:fldCharType="separate"/>
        </w:r>
        <w:r>
          <w:t>67</w:t>
        </w:r>
        <w:r>
          <w:fldChar w:fldCharType="end"/>
        </w:r>
      </w:hyperlink>
    </w:p>
    <w:p>
      <w:pPr>
        <w:pStyle w:val="TOC2"/>
        <w:tabs>
          <w:tab w:val="right" w:leader="dot" w:pos="8306"/>
        </w:tabs>
      </w:pPr>
      <w:hyperlink w:anchor="_Toc5793" w:history="1">
        <w:r>
          <w:rPr>
            <w:rFonts w:ascii="仿宋" w:eastAsia="仿宋" w:hAnsi="仿宋" w:cs="仿宋" w:hint="eastAsia"/>
            <w:lang w:eastAsia="zh-CN"/>
          </w:rPr>
          <w:t>(二)、设备采购与维护管理</w:t>
        </w:r>
        <w:r>
          <w:tab/>
        </w:r>
        <w:r>
          <w:fldChar w:fldCharType="begin"/>
        </w:r>
        <w:r>
          <w:instrText xml:space="preserve"> PAGEREF _Toc5793 \h </w:instrText>
        </w:r>
        <w:r>
          <w:fldChar w:fldCharType="separate"/>
        </w:r>
        <w:r>
          <w:t>67</w:t>
        </w:r>
        <w:r>
          <w:fldChar w:fldCharType="end"/>
        </w:r>
      </w:hyperlink>
    </w:p>
    <w:p>
      <w:pPr>
        <w:pStyle w:val="TOC2"/>
        <w:tabs>
          <w:tab w:val="right" w:leader="dot" w:pos="8306"/>
        </w:tabs>
      </w:pPr>
      <w:hyperlink w:anchor="_Toc31320" w:history="1">
        <w:r>
          <w:rPr>
            <w:rFonts w:ascii="仿宋" w:eastAsia="仿宋" w:hAnsi="仿宋" w:cs="仿宋" w:hint="eastAsia"/>
            <w:lang w:eastAsia="zh-CN"/>
          </w:rPr>
          <w:t>(三)、设施设备升级策略</w:t>
        </w:r>
        <w:r>
          <w:tab/>
        </w:r>
        <w:r>
          <w:fldChar w:fldCharType="begin"/>
        </w:r>
        <w:r>
          <w:instrText xml:space="preserve"> PAGEREF _Toc31320 \h </w:instrText>
        </w:r>
        <w:r>
          <w:fldChar w:fldCharType="separate"/>
        </w:r>
        <w:r>
          <w:t>68</w:t>
        </w:r>
        <w:r>
          <w:fldChar w:fldCharType="end"/>
        </w:r>
      </w:hyperlink>
    </w:p>
    <w:p>
      <w:pPr>
        <w:pStyle w:val="TOC1"/>
        <w:tabs>
          <w:tab w:val="right" w:leader="dot" w:pos="8306"/>
        </w:tabs>
      </w:pPr>
      <w:hyperlink w:anchor="_Toc22465" w:history="1">
        <w:r>
          <w:rPr>
            <w:rFonts w:ascii="仿宋" w:eastAsia="仿宋" w:hAnsi="仿宋" w:cs="仿宋" w:hint="eastAsia"/>
            <w:lang w:eastAsia="zh-CN"/>
          </w:rPr>
          <w:t>十五、项目施工方案</w:t>
        </w:r>
        <w:r>
          <w:tab/>
        </w:r>
        <w:r>
          <w:fldChar w:fldCharType="begin"/>
        </w:r>
        <w:r>
          <w:instrText xml:space="preserve"> PAGEREF _Toc22465 \h </w:instrText>
        </w:r>
        <w:r>
          <w:fldChar w:fldCharType="separate"/>
        </w:r>
        <w:r>
          <w:t>69</w:t>
        </w:r>
        <w:r>
          <w:fldChar w:fldCharType="end"/>
        </w:r>
      </w:hyperlink>
    </w:p>
    <w:p>
      <w:pPr>
        <w:pStyle w:val="TOC2"/>
        <w:tabs>
          <w:tab w:val="right" w:leader="dot" w:pos="8306"/>
        </w:tabs>
      </w:pPr>
      <w:hyperlink w:anchor="_Toc17997" w:history="1">
        <w:r>
          <w:rPr>
            <w:rFonts w:ascii="仿宋" w:eastAsia="仿宋" w:hAnsi="仿宋" w:cs="仿宋" w:hint="eastAsia"/>
            <w:lang w:eastAsia="zh-CN"/>
          </w:rPr>
          <w:t>(一)、施工组织设计</w:t>
        </w:r>
        <w:r>
          <w:tab/>
        </w:r>
        <w:r>
          <w:fldChar w:fldCharType="begin"/>
        </w:r>
        <w:r>
          <w:instrText xml:space="preserve"> PAGEREF _Toc17997 \h </w:instrText>
        </w:r>
        <w:r>
          <w:fldChar w:fldCharType="separate"/>
        </w:r>
        <w:r>
          <w:t>69</w:t>
        </w:r>
        <w:r>
          <w:fldChar w:fldCharType="end"/>
        </w:r>
      </w:hyperlink>
    </w:p>
    <w:p>
      <w:pPr>
        <w:pStyle w:val="TOC2"/>
        <w:tabs>
          <w:tab w:val="right" w:leader="dot" w:pos="8306"/>
        </w:tabs>
      </w:pPr>
      <w:hyperlink w:anchor="_Toc17665" w:history="1">
        <w:r>
          <w:rPr>
            <w:rFonts w:ascii="仿宋" w:eastAsia="仿宋" w:hAnsi="仿宋" w:cs="仿宋" w:hint="eastAsia"/>
            <w:lang w:eastAsia="zh-CN"/>
          </w:rPr>
          <w:t>(二)、施工工艺与技术路线</w:t>
        </w:r>
        <w:r>
          <w:tab/>
        </w:r>
        <w:r>
          <w:fldChar w:fldCharType="begin"/>
        </w:r>
        <w:r>
          <w:instrText xml:space="preserve"> PAGEREF _Toc17665 \h </w:instrText>
        </w:r>
        <w:r>
          <w:fldChar w:fldCharType="separate"/>
        </w:r>
        <w:r>
          <w:t>70</w:t>
        </w:r>
        <w:r>
          <w:fldChar w:fldCharType="end"/>
        </w:r>
      </w:hyperlink>
    </w:p>
    <w:p>
      <w:pPr>
        <w:pStyle w:val="TOC2"/>
        <w:tabs>
          <w:tab w:val="right" w:leader="dot" w:pos="8306"/>
        </w:tabs>
      </w:pPr>
      <w:hyperlink w:anchor="_Toc3531" w:history="1">
        <w:r>
          <w:rPr>
            <w:rFonts w:ascii="仿宋" w:eastAsia="仿宋" w:hAnsi="仿宋" w:cs="仿宋" w:hint="eastAsia"/>
            <w:lang w:eastAsia="zh-CN"/>
          </w:rPr>
          <w:t>(三)、关键节点施工计划</w:t>
        </w:r>
        <w:r>
          <w:tab/>
        </w:r>
        <w:r>
          <w:fldChar w:fldCharType="begin"/>
        </w:r>
        <w:r>
          <w:instrText xml:space="preserve"> PAGEREF _Toc3531 \h </w:instrText>
        </w:r>
        <w:r>
          <w:fldChar w:fldCharType="separate"/>
        </w:r>
        <w:r>
          <w:t>72</w:t>
        </w:r>
        <w:r>
          <w:fldChar w:fldCharType="end"/>
        </w:r>
      </w:hyperlink>
    </w:p>
    <w:p>
      <w:pPr>
        <w:pStyle w:val="TOC2"/>
        <w:tabs>
          <w:tab w:val="right" w:leader="dot" w:pos="8306"/>
        </w:tabs>
      </w:pPr>
      <w:hyperlink w:anchor="_Toc14569" w:history="1">
        <w:r>
          <w:rPr>
            <w:rFonts w:ascii="仿宋" w:eastAsia="仿宋" w:hAnsi="仿宋" w:cs="仿宋" w:hint="eastAsia"/>
            <w:lang w:eastAsia="zh-CN"/>
          </w:rPr>
          <w:t>(四)、施工现场管理</w:t>
        </w:r>
        <w:r>
          <w:tab/>
        </w:r>
        <w:r>
          <w:fldChar w:fldCharType="begin"/>
        </w:r>
        <w:r>
          <w:instrText xml:space="preserve"> PAGEREF _Toc14569 \h </w:instrText>
        </w:r>
        <w:r>
          <w:fldChar w:fldCharType="separate"/>
        </w:r>
        <w:r>
          <w:t>73</w:t>
        </w:r>
        <w:r>
          <w:fldChar w:fldCharType="end"/>
        </w:r>
      </w:hyperlink>
    </w:p>
    <w:p>
      <w:pPr>
        <w:pStyle w:val="TOC1"/>
        <w:tabs>
          <w:tab w:val="right" w:leader="dot" w:pos="8306"/>
        </w:tabs>
      </w:pPr>
      <w:hyperlink w:anchor="_Toc27281" w:history="1">
        <w:r>
          <w:rPr>
            <w:rFonts w:ascii="仿宋" w:eastAsia="仿宋" w:hAnsi="仿宋" w:cs="仿宋" w:hint="eastAsia"/>
            <w:lang w:eastAsia="zh-CN"/>
          </w:rPr>
          <w:t>十六、法律法规与政策遵循</w:t>
        </w:r>
        <w:r>
          <w:tab/>
        </w:r>
        <w:r>
          <w:fldChar w:fldCharType="begin"/>
        </w:r>
        <w:r>
          <w:instrText xml:space="preserve"> PAGEREF _Toc27281 \h </w:instrText>
        </w:r>
        <w:r>
          <w:fldChar w:fldCharType="separate"/>
        </w:r>
        <w:r>
          <w:t>75</w:t>
        </w:r>
        <w:r>
          <w:fldChar w:fldCharType="end"/>
        </w:r>
      </w:hyperlink>
    </w:p>
    <w:p>
      <w:pPr>
        <w:pStyle w:val="TOC2"/>
        <w:tabs>
          <w:tab w:val="right" w:leader="dot" w:pos="8306"/>
        </w:tabs>
      </w:pPr>
      <w:hyperlink w:anchor="_Toc12866" w:history="1">
        <w:r>
          <w:rPr>
            <w:rFonts w:ascii="仿宋" w:eastAsia="仿宋" w:hAnsi="仿宋" w:cs="仿宋" w:hint="eastAsia"/>
            <w:lang w:eastAsia="zh-CN"/>
          </w:rPr>
          <w:t>(一)、法律法规遵守</w:t>
        </w:r>
        <w:r>
          <w:tab/>
        </w:r>
        <w:r>
          <w:fldChar w:fldCharType="begin"/>
        </w:r>
        <w:r>
          <w:instrText xml:space="preserve"> PAGEREF _Toc12866 \h </w:instrText>
        </w:r>
        <w:r>
          <w:fldChar w:fldCharType="separate"/>
        </w:r>
        <w:r>
          <w:t>75</w:t>
        </w:r>
        <w:r>
          <w:fldChar w:fldCharType="end"/>
        </w:r>
      </w:hyperlink>
    </w:p>
    <w:p>
      <w:pPr>
        <w:pStyle w:val="TOC2"/>
        <w:tabs>
          <w:tab w:val="right" w:leader="dot" w:pos="8306"/>
        </w:tabs>
      </w:pPr>
      <w:hyperlink w:anchor="_Toc9248" w:history="1">
        <w:r>
          <w:rPr>
            <w:rFonts w:ascii="仿宋" w:eastAsia="仿宋" w:hAnsi="仿宋" w:cs="仿宋" w:hint="eastAsia"/>
            <w:lang w:eastAsia="zh-CN"/>
          </w:rPr>
          <w:t>(二)、政策导向与利用</w:t>
        </w:r>
        <w:r>
          <w:tab/>
        </w:r>
        <w:r>
          <w:fldChar w:fldCharType="begin"/>
        </w:r>
        <w:r>
          <w:instrText xml:space="preserve"> PAGEREF _Toc9248 \h </w:instrText>
        </w:r>
        <w:r>
          <w:fldChar w:fldCharType="separate"/>
        </w:r>
        <w:r>
          <w:t>76</w:t>
        </w:r>
        <w:r>
          <w:fldChar w:fldCharType="end"/>
        </w:r>
      </w:hyperlink>
    </w:p>
    <w:p>
      <w:pPr>
        <w:pStyle w:val="TOC1"/>
        <w:tabs>
          <w:tab w:val="right" w:leader="dot" w:pos="8306"/>
        </w:tabs>
      </w:pPr>
      <w:hyperlink w:anchor="_Toc5865" w:history="1">
        <w:r>
          <w:rPr>
            <w:rFonts w:ascii="仿宋" w:eastAsia="仿宋" w:hAnsi="仿宋" w:cs="仿宋" w:hint="eastAsia"/>
            <w:lang w:eastAsia="zh-CN"/>
          </w:rPr>
          <w:t>十七、人力资源管理与开发</w:t>
        </w:r>
        <w:r>
          <w:tab/>
        </w:r>
        <w:r>
          <w:fldChar w:fldCharType="begin"/>
        </w:r>
        <w:r>
          <w:instrText xml:space="preserve"> PAGEREF _Toc5865 \h </w:instrText>
        </w:r>
        <w:r>
          <w:fldChar w:fldCharType="separate"/>
        </w:r>
        <w:r>
          <w:t>77</w:t>
        </w:r>
        <w:r>
          <w:fldChar w:fldCharType="end"/>
        </w:r>
      </w:hyperlink>
    </w:p>
    <w:p>
      <w:pPr>
        <w:pStyle w:val="TOC2"/>
        <w:tabs>
          <w:tab w:val="right" w:leader="dot" w:pos="8306"/>
        </w:tabs>
      </w:pPr>
      <w:hyperlink w:anchor="_Toc15315" w:history="1">
        <w:r>
          <w:rPr>
            <w:rFonts w:ascii="仿宋" w:eastAsia="仿宋" w:hAnsi="仿宋" w:cs="仿宋" w:hint="eastAsia"/>
            <w:lang w:eastAsia="zh-CN"/>
          </w:rPr>
          <w:t>(一)、人力资源规划</w:t>
        </w:r>
        <w:r>
          <w:tab/>
        </w:r>
        <w:r>
          <w:fldChar w:fldCharType="begin"/>
        </w:r>
        <w:r>
          <w:instrText xml:space="preserve"> PAGEREF _Toc15315 \h </w:instrText>
        </w:r>
        <w:r>
          <w:fldChar w:fldCharType="separate"/>
        </w:r>
        <w:r>
          <w:t>77</w:t>
        </w:r>
        <w:r>
          <w:fldChar w:fldCharType="end"/>
        </w:r>
      </w:hyperlink>
    </w:p>
    <w:p>
      <w:pPr>
        <w:pStyle w:val="TOC2"/>
        <w:tabs>
          <w:tab w:val="right" w:leader="dot" w:pos="8306"/>
        </w:tabs>
      </w:pPr>
      <w:hyperlink w:anchor="_Toc4592" w:history="1">
        <w:r>
          <w:rPr>
            <w:rFonts w:ascii="仿宋" w:eastAsia="仿宋" w:hAnsi="仿宋" w:cs="仿宋" w:hint="eastAsia"/>
            <w:lang w:eastAsia="zh-CN"/>
          </w:rPr>
          <w:t>(二)、人力资源开发与培训</w:t>
        </w:r>
        <w:r>
          <w:tab/>
        </w:r>
        <w:r>
          <w:fldChar w:fldCharType="begin"/>
        </w:r>
        <w:r>
          <w:instrText xml:space="preserve"> PAGEREF _Toc4592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93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492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一、橡胶油项目的技术资源开发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油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二、橡胶油项目的人力资源管理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橡胶油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三、橡胶油项目的资金资源筹措与优化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橡胶油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17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橡胶油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橡胶油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橡胶油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217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橡胶油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橡胶油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智能技术的应用：橡胶油项目将利用智能技术，如物联网（IoT）和大数据分析，来监控和优化资源使用。通过实时数据分析，项目可以更有效地管理能源消耗、减少原材料浪费，并提高生产过程的整体效率。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4141"/>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3641"/>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油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橡胶油项目将进行详细的生态影响评估，确保不会对当地的动植物种群和自然栖息地造成负面影响。如果项目地点附近有重要的生物栖息地或生态敏感区，项目将重新考虑建设地点或采取相应的保护措施。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橡胶油项目将积极采用可持续材料，如再生塑料和生物降解材料，以减少对环境的影响。项目还将推行废物减量和回收计划，例如通过再利用工业废料或建立回收系统。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橡胶油项目还将参与当地的环保活动和计划，如资助当地的环境保护项目或与社区合作进行环保宣传活动。通过这些活动，项目不仅能够提高自身的环境表现，还能在当地社区中树立积极的环保形象。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12061"/>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资源和水体生态影响：橡胶油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橡胶油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橡胶油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3115"/>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橡胶油项目将采用绿色屋顶和生态墙等环境友好型建筑设计，这些设计不仅有助于改善空气质量，还能为城市野生动植物提供栖息地。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橡胶油项目将建立高效的废水处理系统，确保所有工业废水在排放前都经过适当处理，达到或超过环保标准。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橡胶油项目将致力于使用清洁能源，如太阳能和风能，减少对化石燃料的依赖。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橡胶油项目将举办环保教育研讨会，向员工和当地社区普及环保知识，提升对环境保护重要性的认识。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25103"/>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在橡胶油项目启动前，将进行一系列深入的地质调查，包括钻探和土壤取样，以深入了解项目区域的地层结构和土壤组成。特别是对于土壤的承载能力和地下水位的深度进行详细评估。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橡胶油项目将通过地下水位监测系统定期检测水位变化，以预测和预防由高地下水位可能引起的地基问题。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https://d.book118.com/367150000130006036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橡胶油项目建设方案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602D45"/>
    <w:rsid w:val="13602D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7150000130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2024-01-12T06:50:00Z</dcterms:created>
  <dcterms:modified xsi:type="dcterms:W3CDTF">2024-01-12T06:51:03Z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8B3C7FC6346749B281F38E3369D8D484_11</vt:lpwstr>
  </property>
  <property fmtid="{D5CDD505-2E9C-101B-9397-08002B2CF9AE}" pid="3" name="KSOProductBuildVer">
    <vt:lpwstr>2052-12.1.0.16120</vt:lpwstr>
  </property>
</Properties>
</file>