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1、实际地震烈度与下列因素中的（　　　）有关。</w:t>
        <w:br/>
        <w:t>A.建筑物类型</w:t>
        <w:br/>
        <w:t>B.城市大小</w:t>
        <w:br/>
        <w:t>C.行政区划</w:t>
        <w:br/>
        <w:t>D.离震中的距离</w:t>
        <w:br/>
        <w:br/>
        <w:t xml:space="preserve">【答案】：D </w:t>
      </w:r>
    </w:p>
    <w:p>
      <w:r>
        <w:t>2、某高层住宅工程结构设计合理使用年限50年，屋面防水为一级，设计使用年限15年，工程于2015年8月5日竣工验收合格并交付使用，施工单位出具的质量保修书中有下列内容，其中不符合法律法规要求的有（　　　）。</w:t>
        <w:br/>
        <w:t>A.基础工程的保修期限为50年</w:t>
        <w:br/>
        <w:t>B.屋面防水工程的保修期限为8年</w:t>
        <w:br/>
        <w:t>C.供热系统的保修期限为自2015年采暖期起，到2017年采暖期结束日止</w:t>
        <w:br/>
        <w:t>D.电气管线、给水排水管道、装修工程的保修期限为1年</w:t>
        <w:br/>
        <w:br/>
        <w:t xml:space="preserve">【答案】：D </w:t>
      </w:r>
    </w:p>
    <w:p>
      <w:pPr>
        <w:sectPr w:rsidSect="00034616">
          <w:pgSz w:w="12240" w:h="15840"/>
          <w:pgMar w:top="1440" w:right="1800" w:bottom="1440" w:left="1800" w:header="720" w:footer="720" w:gutter="0"/>
          <w:cols w:space="720"/>
          <w:docGrid w:linePitch="360"/>
        </w:sectPr>
      </w:pPr>
    </w:p>
    <w:p>
      <w:r>
        <w:t>3、混凝土的（　　　）主要与其密实度及内部孔隙的大小和构造有关。</w:t>
        <w:br/>
        <w:t>A.抗冻性</w:t>
        <w:br/>
        <w:t>B.抗侵蚀性</w:t>
        <w:br/>
        <w:t>C.抗老化</w:t>
        <w:br/>
        <w:t>D.抗渗性</w:t>
        <w:br/>
        <w:br/>
        <w:t>【答案】：D</w:t>
      </w:r>
      <w:r>
        <w:t xml:space="preserve"> </w:t>
      </w:r>
    </w:p>
    <w:p>
      <w:r>
        <w:t>4、打桩时宜采用（　　　）的方式，方可取得良好的效果。</w:t>
        <w:br/>
        <w:t>A.“重锤低击，低提重打”</w:t>
        <w:br/>
        <w:t>B.“轻锤高击，高提重打”</w:t>
        <w:br/>
        <w:t>C.“轻锤低击，低提轻打”</w:t>
        <w:br/>
        <w:t>D.“重锤高击，高提重打”</w:t>
        <w:br/>
        <w:br/>
        <w:t xml:space="preserve">【答案】：A </w:t>
      </w:r>
    </w:p>
    <w:p>
      <w:r>
        <w:t>5、背景材料：某建筑公司与某学校签订一教学楼施工合同，明确施工单位要保质保量保工期完成学校的教学楼施工任务。工程竣工后，承包方向学校提交了竣工报告。学校为了不影响学生上课，还没组织验收就直接投入了使用。使用过程中，校方发现了教学楼存在的质量问题，要求建筑公司修理。建筑公司认为教学楼未经验收，学校提前使用出现质量问题，不应再承担责任。试依据上述背景材料，分析下列问题：</w:t>
        <w:br/>
        <w:t>A.交付竣工验收的建筑工程必须符合规定的建筑工程质量标准</w:t>
        <w:br/>
        <w:t>B.交付竣工验收的建筑工程应有完整的工程技术经济资料</w:t>
        <w:br/>
        <w:t>C.建筑工程竣工经验收合格后，方可交付使用</w:t>
        <w:br/>
        <w:t>D.未经验收的工程，经建设单位申请后可以提前使用</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r>
        <w:t>6、质量数据的收集方法主要有（　　　）和随机抽样检验两种方法。</w:t>
        <w:br/>
        <w:t>A.随机抽样检验</w:t>
        <w:br/>
        <w:t>B.全数检验</w:t>
        <w:br/>
        <w:t>C.完全随机抽样</w:t>
        <w:br/>
        <w:t>D.等距抽样</w:t>
        <w:br/>
        <w:br/>
        <w:t xml:space="preserve">【答案】：B </w:t>
      </w:r>
    </w:p>
    <w:p>
      <w:r>
        <w:t>7、碳素钢根据含碳量的大小可分为三类，其中含碳量大于（　　　）为高碳钢。</w:t>
        <w:br/>
        <w:t>A.0.3％</w:t>
        <w:br/>
        <w:t>B.4％</w:t>
        <w:br/>
        <w:t>C.0.5％</w:t>
        <w:br/>
        <w:t>D.0.6％</w:t>
        <w:br/>
        <w:br/>
        <w:t xml:space="preserve">【答案】：D </w:t>
      </w:r>
    </w:p>
    <w:p>
      <w:r>
        <w:t>8、当日平均气温降到（　　　）以下时，混凝土工程必须采取冬期施工技术措施。</w:t>
        <w:br/>
        <w:t>A.0℃</w:t>
        <w:br/>
        <w:t>B.-2℃</w:t>
        <w:br/>
        <w:t>C.5℃</w:t>
        <w:br/>
        <w:t>D.10℃</w:t>
        <w:br/>
        <w:br/>
        <w:t xml:space="preserve">【答案】：C </w:t>
      </w:r>
    </w:p>
    <w:p>
      <w:r>
        <w:t>9、热熔法施工时，待卷材底面热熔后立即滚铺，并（　　　）等工序。</w:t>
        <w:br/>
        <w:t>A.采取搭接法铺贴卷材</w:t>
        <w:br/>
        <w:t>B.应采用胶粘剂粘结卷材与基层</w:t>
        <w:br/>
        <w:t>C.喷涂基层处理剂</w:t>
        <w:br/>
        <w:t>D.进行排气辊压</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10、用灰勺、大铲或铺灰器在墙顶上铺一段砂浆，然后双手拿砖或单手拿砖，用砖挤人砂浆中一定厚度之后把砖放平，达到下齐边、上齐线、横平竖直的要求。这种砌砖方法是（　　　）。</w:t>
        <w:br/>
        <w:t>A.摊大灰法</w:t>
        <w:br/>
        <w:t>B.刮浆法</w:t>
        <w:br/>
        <w:t>C.挤浆法</w:t>
        <w:br/>
        <w:t>D.“三一”砌砖法</w:t>
        <w:br/>
        <w:br/>
        <w:t>【答案】：C</w:t>
      </w:r>
      <w:r>
        <w:t xml:space="preserve"> </w:t>
      </w:r>
    </w:p>
    <w:p>
      <w:r>
        <w:t>11、把总体按照自然状态分为若干组群，并在其中抽取一定数量的样品组成样品，然后再进行检测的方法为（　　　）。</w:t>
        <w:br/>
        <w:t>A.整群抽样</w:t>
        <w:br/>
        <w:t>B.完全随机检测</w:t>
        <w:br/>
        <w:t>C.等距抽样</w:t>
        <w:br/>
        <w:t>D.分层抽样</w:t>
        <w:br/>
        <w:br/>
        <w:t xml:space="preserve">【答案】：A </w:t>
      </w:r>
    </w:p>
    <w:p>
      <w:r>
        <w:t>12、下面防治流砂的方法中，（　　　）是根除流砂的最有效的方法。</w:t>
        <w:br/>
        <w:t>A.水下挖土法</w:t>
        <w:br/>
        <w:t>B.打钢板桩法</w:t>
        <w:br/>
        <w:t>C.土壤冻结法</w:t>
        <w:br/>
        <w:t>D.井点降水法</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r>
        <w:t>13、泥浆护壁成孔灌注桩施工中有以下步骤：①成孔②清孔③水下浇筑混凝土④埋设护筒⑤测定桩位⑥下钢筋笼⑦制备泥浆。其工艺流程顺序为（　　　）。</w:t>
        <w:br/>
        <w:t>A.④⑤⑦①②⑥③</w:t>
        <w:br/>
        <w:t>B.⑦⑤④①②⑥③</w:t>
        <w:br/>
        <w:t>C.⑦④⑤①②③⑥</w:t>
        <w:br/>
        <w:t>D.⑤④⑦①②⑥③</w:t>
        <w:br/>
        <w:br/>
        <w:t xml:space="preserve">【答案】：D </w:t>
      </w:r>
    </w:p>
    <w:p>
      <w:r>
        <w:t>14、一般用作砌筑地面以上砖石砌体的砂浆是（　　　）。</w:t>
        <w:br/>
        <w:t>A.水泥砂浆</w:t>
        <w:br/>
        <w:t>B.水泥混合砂浆</w:t>
        <w:br/>
        <w:t>C.石灰砂浆</w:t>
        <w:br/>
        <w:t>D.纸筋灰砂浆</w:t>
        <w:br/>
        <w:br/>
        <w:t xml:space="preserve">【答案】：B </w:t>
      </w:r>
    </w:p>
    <w:p>
      <w:r>
        <w:t>15、砌筑砂浆的和易性包括（　　　）。</w:t>
        <w:br/>
        <w:t>A.流动性和稳定性</w:t>
        <w:br/>
        <w:t>B.黏聚性和保水性</w:t>
        <w:br/>
        <w:t>C.流动性和黏聚性</w:t>
        <w:br/>
        <w:t>D.黏聚性、流动性和保水性</w:t>
        <w:br/>
        <w:br/>
        <w:t xml:space="preserve">【答案】：D </w:t>
      </w:r>
    </w:p>
    <w:p>
      <w:r>
        <w:t>16、钢材的工艺性能主要包括冷弯性能、（　　　）、冷拉性能、冷拔性能等。</w:t>
        <w:br/>
        <w:t>A.焊接性能</w:t>
        <w:br/>
        <w:t>B.抗拉强度</w:t>
        <w:br/>
        <w:t>C.伸长率</w:t>
        <w:br/>
        <w:t>D.冲击韧性</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17、钢结构安装时，螺栓的紧固顺序是（　　　）。</w:t>
        <w:br/>
        <w:t>A.从两边开始，对称向中间进行</w:t>
        <w:br/>
        <w:t>B.从中间开始，对称向两边进行</w:t>
        <w:br/>
        <w:t>C.C从一端开始，向另一端进行</w:t>
        <w:br/>
        <w:t>D.从中间开始，向四周扩散</w:t>
        <w:br/>
        <w:br/>
        <w:t xml:space="preserve">【答案】：B </w:t>
      </w:r>
    </w:p>
    <w:p>
      <w:r>
        <w:t>18、对钢结构构件进行涂饰时，（　　　）适用于油性基料的涂料。</w:t>
        <w:br/>
        <w:t>A.弹涂法</w:t>
        <w:br/>
        <w:t>B.刷涂法</w:t>
        <w:br/>
        <w:t>C.擦拭法</w:t>
        <w:br/>
        <w:t>D.喷涂法</w:t>
        <w:br/>
        <w:br/>
        <w:t xml:space="preserve">【答案】：B </w:t>
      </w:r>
    </w:p>
    <w:p>
      <w:r>
        <w:t>19、水泥在凝结硬化过程中，体积变化是否均匀，用水泥的（　　　）来判定。</w:t>
        <w:br/>
        <w:t>A.强度等级</w:t>
        <w:br/>
        <w:t>B.体积安定性</w:t>
        <w:br/>
        <w:t>C.坍落度</w:t>
        <w:br/>
        <w:t>D.细度</w:t>
        <w:br/>
        <w:br/>
        <w:t xml:space="preserve">【答案】：B </w:t>
      </w:r>
    </w:p>
    <w:p>
      <w:r>
        <w:t>20、砌筑砂浆的流动性指标用（　　　）来表示。</w:t>
        <w:br/>
        <w:t>A.坍落度</w:t>
        <w:br/>
        <w:t>B.维勃稠度</w:t>
        <w:br/>
        <w:t>C.沉入度</w:t>
        <w:br/>
        <w:t>D.分层度</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21、按用途和性能对水泥的分类中，下列哪项是错误的（　　　）。</w:t>
        <w:br/>
        <w:t>A.通用水泥</w:t>
        <w:br/>
        <w:t>B.专用水泥</w:t>
        <w:br/>
        <w:t>C.特性水泥</w:t>
        <w:br/>
        <w:t>D.多用水泥</w:t>
        <w:br/>
        <w:br/>
        <w:t xml:space="preserve">【答案】：D </w:t>
      </w:r>
    </w:p>
    <w:p>
      <w:r>
        <w:t>22、开始浇筑柱子时，底部应先浇筑一层厚（　　　）。</w:t>
        <w:br/>
        <w:t>A.5、10mm相同成分的细石混凝土</w:t>
        <w:br/>
        <w:t>B.5、10mm相同成分的水泥砂浆或水泥浆</w:t>
        <w:br/>
        <w:t>C.50、100mm相同成分的细石混凝土</w:t>
        <w:br/>
        <w:t>D.50、100mm相同成分的水泥砂浆或水泥浆</w:t>
        <w:br/>
        <w:br/>
        <w:t xml:space="preserve">【答案】：D </w:t>
      </w:r>
    </w:p>
    <w:p>
      <w:r>
        <w:t>23、某混凝土按初步计算配合比，试拌混凝土151，其材料用量为水泥5.13kg、水2.93kg、砂9.92kg、碎石17.66kg。经搅拌后做坍落度试验，测得坍落度值偏低，不满足要求，欲采用增加10％水泥浆的办法来调整，则问：</w:t>
        <w:br/>
        <w:t>A.0.50</w:t>
        <w:br/>
        <w:t>B.0.55</w:t>
        <w:br/>
        <w:t>C.0.57</w:t>
        <w:br/>
        <w:t>D.0.60</w:t>
        <w:br/>
        <w:br/>
        <w:t xml:space="preserve">【答案】：C </w:t>
      </w:r>
    </w:p>
    <w:p>
      <w:r>
        <w:t>24、为保证人流通行和家具搬运，我国规定楼梯段之间的净高不应小于（　　　）。</w:t>
        <w:br/>
        <w:t>A.1.8</w:t>
        <w:br/>
        <w:t>B.2.0</w:t>
        <w:br/>
        <w:t>C.2.2</w:t>
        <w:br/>
        <w:t>D.2.4</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25、能有效防止钢材焊接冷裂纹的方法是（　　　）。</w:t>
        <w:br/>
        <w:t>A.焊前预热</w:t>
        <w:br/>
        <w:t>B.焊后速冷</w:t>
        <w:br/>
        <w:t>C.焊后缓冷</w:t>
        <w:br/>
        <w:t>D.焊后热处理</w:t>
        <w:br/>
        <w:br/>
        <w:t>【答案】：A</w:t>
      </w:r>
      <w:r>
        <w:t xml:space="preserve"> </w:t>
      </w:r>
    </w:p>
    <w:p>
      <w:r>
        <w:t>26、某工程事故造成3人死亡，10人重伤，直接经济损失达2000万元，根据《生产安全事故报告和调查处理条例》，该事故等级为（　　　）。</w:t>
        <w:br/>
        <w:t>A.特别重大事故</w:t>
        <w:br/>
        <w:t>B.重大事故</w:t>
        <w:br/>
        <w:t>C.较大事故</w:t>
        <w:br/>
        <w:t>D.一般事故</w:t>
        <w:br/>
        <w:br/>
        <w:t xml:space="preserve">【答案】：C </w:t>
      </w:r>
    </w:p>
    <w:p>
      <w:r>
        <w:t>27、下列劳动合同条款，属于必备条款的是（　　　）。</w:t>
        <w:br/>
        <w:t>A.福利待遇</w:t>
        <w:br/>
        <w:t>B.劳动条件</w:t>
        <w:br/>
        <w:t>C.试用期</w:t>
        <w:br/>
        <w:t>D.补充保险</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28、某梁纵向受力钢筋为5根直径为20mm的HRB335级钢筋（抗拉强度为300N/mm2），现在拟用直径为25mm的HPB300级钢筋（抗拉强度为270N/mm2）代换，所需钢筋根数为（　　　）。</w:t>
        <w:br/>
        <w:t>A.3根</w:t>
        <w:br/>
        <w:t>B.4根</w:t>
        <w:br/>
        <w:t>C.5根</w:t>
        <w:br/>
        <w:t>D.6根</w:t>
        <w:br/>
        <w:br/>
        <w:t xml:space="preserve">【答案】：B </w:t>
      </w:r>
    </w:p>
    <w:p>
      <w:r>
        <w:t>29、适用于处理碎石土、砂土、低饱和度的黏性土、粉土、湿陷性黄土及填土地基等的深层加固方法是（　　　）。</w:t>
        <w:br/>
        <w:t>A.强夯法</w:t>
        <w:br/>
        <w:t>B.重锤夯实法</w:t>
        <w:br/>
        <w:t>C.挤密桩法</w:t>
        <w:br/>
        <w:t>D.砂石桩法</w:t>
        <w:br/>
        <w:br/>
        <w:t xml:space="preserve">【答案】：A </w:t>
      </w:r>
    </w:p>
    <w:p>
      <w:r>
        <w:t>30、下列关于烧结砖的分类、主要技术要求及应用的相关说法中，正确的是（　　　）。</w:t>
        <w:br/>
        <w:t>A.强度、抗风化性能和放射性物质合格的烧结普通砖，根据尺寸偏差、外观质量、泛霜和石灰爆裂等指标，分为优等品、一等品、合格品三个等级</w:t>
        <w:br/>
        <w:t>B.强度和抗风化性能合格的烧结空心砖，根据尺寸偏差、外观质量、孔型及孔洞排列、泛霜、石灰爆裂分为优等品、一等品二个等级</w:t>
        <w:br/>
        <w:t>C.烧结多孔砖主要用作非承重墙，如多层建筑内隔墙或框架结构的填充墙</w:t>
        <w:br/>
        <w:t>D.烧结空心砖在对安全性要求低的建筑中，可以用于承重墙体</w:t>
        <w:br/>
        <w:br/>
        <w:t xml:space="preserve">【答案】：A </w:t>
      </w:r>
    </w:p>
    <w:p>
      <w:r>
        <w:t>31、粘贴高聚物改性沥青防水卷材使用最多的是（　　　）。</w:t>
        <w:br/>
        <w:t>A.热粘结剂法</w:t>
        <w:br/>
        <w:t>B.热熔法</w:t>
        <w:br/>
        <w:t>C.冷粘法</w:t>
        <w:br/>
        <w:t>D.自粘法</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32、用水准仪册杯形基础在杯口内壁，测设一条一般为（　　　）的标高线。</w:t>
        <w:br/>
        <w:t>A.-0.600m</w:t>
        <w:br/>
        <w:t>B.-0.500m</w:t>
        <w:br/>
        <w:t>C.-400m</w:t>
        <w:br/>
        <w:t>D.-0.700m</w:t>
        <w:br/>
        <w:br/>
        <w:t>【答案】：A</w:t>
      </w:r>
      <w:r>
        <w:t xml:space="preserve"> </w:t>
      </w:r>
    </w:p>
    <w:p>
      <w:r>
        <w:t>33、水泥的初凝时间是指从水泥加水拌合起至水泥浆（　　　）所需的时间。</w:t>
        <w:br/>
        <w:t>A.开始失去可塑性</w:t>
        <w:br/>
        <w:t>B.完全失去可塑性并开始产生强度</w:t>
        <w:br/>
        <w:t>C.开始失去可塑性并达到2.4MPa强度</w:t>
        <w:br/>
        <w:t>D.完全失去可塑性</w:t>
        <w:br/>
        <w:br/>
        <w:t xml:space="preserve">【答案】：A </w:t>
      </w:r>
    </w:p>
    <w:p>
      <w:r>
        <w:t>34、改善砂浆和易性，砖应隔夜浇水，严禁干砖砌筑，铺灰长度不得超过500mm，宜采用“”砌砖法进行砌筑。这是预防（　　　）质量问题的有效措施。</w:t>
        <w:br/>
        <w:t>A.砂浆强度偏低、不稳定</w:t>
        <w:br/>
        <w:t>B.砂浆和易性差、沉底结硬</w:t>
        <w:br/>
        <w:t>C.砌体组砌方法错误</w:t>
        <w:br/>
        <w:t>D.灰缝砂浆不饱满</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35、引测轴线的目的是（　　　）。</w:t>
        <w:br/>
        <w:t>A.基坑开挖（槽）开挖后各阶段施工能恢复各轴线位置</w:t>
        <w:br/>
        <w:t>B.控制开挖深度</w:t>
        <w:br/>
        <w:t>C.砌筑基础的依据</w:t>
        <w:br/>
        <w:t>D.基础垫层施工的依据</w:t>
        <w:br/>
        <w:br/>
        <w:t>【答案】：A</w:t>
      </w:r>
      <w:r>
        <w:t xml:space="preserve"> </w:t>
      </w:r>
    </w:p>
    <w:p>
      <w:r>
        <w:t>36、施工单位承担保修责任的前提条件之一是（　　　）。</w:t>
        <w:br/>
        <w:t>A.施工单位原因产生的质量问题</w:t>
        <w:br/>
        <w:t>B.工程未按期交工</w:t>
        <w:br/>
        <w:t>C.属于保修范围内发生的质量问题</w:t>
        <w:br/>
        <w:t>D.工程价款结算完毕</w:t>
        <w:br/>
        <w:br/>
        <w:t xml:space="preserve">【答案】：C </w:t>
      </w:r>
    </w:p>
    <w:p>
      <w:r>
        <w:t>37、多立杆脚手架的立杆与纵、横向扫地杆的连接应用（　　　）固定。</w:t>
        <w:br/>
        <w:t>A.直角扣件</w:t>
        <w:br/>
        <w:t>B.旋转扣件</w:t>
        <w:br/>
        <w:t>C.对接扣</w:t>
        <w:br/>
        <w:t>D.承插件</w:t>
        <w:br/>
        <w:br/>
        <w:t xml:space="preserve">【答案】：A </w:t>
      </w:r>
    </w:p>
    <w:p>
      <w:r>
        <w:t>38、跨度为6m、混凝土强度为C30的现浇混凝土板，当混凝土强度至少应达到（　　　）时方可拆除模板。</w:t>
        <w:br/>
        <w:t>A.15N/mm2</w:t>
        <w:br/>
        <w:t>B.21N/mm2</w:t>
        <w:br/>
        <w:t>C.22.5N/mm2</w:t>
        <w:br/>
        <w:t>D.30N/mm2</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39、高分子防水卷材具有拉伸强度高、（　　　）、耐热性能好、低温柔性好、耐腐蚀、耐老化以及可以冷施工等一系列优异性能，是我国大力发展的新型高档防水卷材。</w:t>
        <w:br/>
        <w:t>A.断裂伸长率大、抗撕裂强度高</w:t>
        <w:br/>
        <w:t>B.断裂伸长率小、抗撕裂强度高</w:t>
        <w:br/>
        <w:t>C.断裂伸长率大、抗撕裂强度低</w:t>
        <w:br/>
        <w:t>D.断裂伸长率小、抗撕裂强度低</w:t>
        <w:br/>
        <w:br/>
        <w:t>【答案】：A</w:t>
      </w:r>
      <w:r>
        <w:t xml:space="preserve"> </w:t>
      </w:r>
    </w:p>
    <w:p>
      <w:r>
        <w:t>40、下列关于合成高分子防水卷材的相关说法中，有误的是（　　　）。</w:t>
        <w:br/>
        <w:t>A.常用的合成高分子防水卷材如三元乙丙橡胶防水卷材、聚氯乙烯防水卷材、氯化聚乙烯-橡胶共混防水卷材等</w:t>
        <w:br/>
        <w:t>B.三元乙丙橡胶防水卷材是我国目前用量较大的一种卷材，使用屋面、地下防水工程和防腐工程</w:t>
        <w:br/>
        <w:t>C.三元乙丙橡胶防水卷材质量轻，耐老化性好，弹性和抗拉伸性能极佳，对基层伸缩变形或开裂的适应性强，耐高低温性能优良，能在严寒和酷热环境中使用</w:t>
        <w:br/>
        <w:t>D.氯化聚乙烯-橡胶共混防水卷材价格相较于三元乙丙橡胶防水卷材低得多，属中、高档防水材料，可用于各种建筑、道路、桥梁、水利工程的防水，尤其适用寒冷地区或变形较大的屋面</w:t>
        <w:br/>
        <w:br/>
        <w:t xml:space="preserve">【答案】：B </w:t>
      </w:r>
    </w:p>
    <w:p>
      <w:r>
        <w:t>41、在用高强度螺栓进行钢结构安装中，（　　　）是目前被广泛采用的基本连接形式。</w:t>
        <w:br/>
        <w:t>A.摩擦型连接</w:t>
        <w:br/>
        <w:t>B.摩擦一承压型连接</w:t>
        <w:br/>
        <w:t>C.承压型连接</w:t>
        <w:br/>
        <w:t>D.张拉型连接</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42、下列哪种防水材料属于刚性防水材料？（　　　）</w:t>
        <w:br/>
        <w:t>A.防水砂浆</w:t>
        <w:br/>
        <w:t>B.沥青防水卷材</w:t>
        <w:br/>
        <w:t>C.高聚物改性沥青防水卷材</w:t>
        <w:br/>
        <w:t>D.合成高分子防水卷材</w:t>
        <w:br/>
        <w:br/>
        <w:t>【答案】：A</w:t>
      </w:r>
      <w:r>
        <w:t xml:space="preserve"> </w:t>
      </w:r>
    </w:p>
    <w:p>
      <w:r>
        <w:t>43、轴向拉（压）时横截面上的正应力( )分布。（）</w:t>
        <w:br/>
        <w:t>A.均匀</w:t>
        <w:br/>
        <w:t>B.线性</w:t>
        <w:br/>
        <w:t>C.假设均匀</w:t>
        <w:br/>
        <w:t>D.抛物线</w:t>
        <w:br/>
        <w:br/>
        <w:t xml:space="preserve">【答案】：A </w:t>
      </w:r>
    </w:p>
    <w:p>
      <w:r>
        <w:t>44、具有“后退向下，强制切土”挖土特点的土方机械是（　　　）。</w:t>
        <w:br/>
        <w:t>A.正铲</w:t>
        <w:br/>
        <w:t>B.反铲</w:t>
        <w:br/>
        <w:t>C.拉铲</w:t>
        <w:br/>
        <w:t>D.抓铲</w:t>
        <w:br/>
        <w:br/>
        <w:t xml:space="preserve">【答案】：B </w:t>
      </w:r>
    </w:p>
    <w:p>
      <w:r>
        <w:t>45、筋混凝土梁中箍筋加密区的间距一般是（　　　）。</w:t>
        <w:br/>
        <w:t>A.30mm</w:t>
        <w:br/>
        <w:t>B.50mm</w:t>
        <w:br/>
        <w:t>C.100mm</w:t>
        <w:br/>
        <w:t>D.200mm</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46、砌砖墙留斜槎时，斜槎长度不应小于高度的（　　　）。</w:t>
        <w:br/>
        <w:t>A.1/2</w:t>
        <w:br/>
        <w:t>B.1/3</w:t>
        <w:br/>
        <w:t>C.2/3</w:t>
        <w:br/>
        <w:t>D.1/4</w:t>
        <w:br/>
        <w:br/>
        <w:t>【答案】：C</w:t>
      </w:r>
      <w:r>
        <w:t xml:space="preserve"> </w:t>
      </w:r>
    </w:p>
    <w:p>
      <w:r>
        <w:t>47、下列关于毛石砌体施工工艺的基本规定中，错误的是（　　　）。</w:t>
        <w:br/>
        <w:t>A.毛石料和粗石料砌体的灰缝厚度不宜大于10mm，细石料砌体的灰缝厚度不宜小于10mm</w:t>
        <w:br/>
        <w:t>B.施工工艺流程为：施工准备→试排撂底→砌筑毛石（同时搅拌砂浆）→勾缝→检验评定</w:t>
        <w:br/>
        <w:t>C.每日砌筑高度不宜超过1.2m，在转角处及交接处应同时砌筑，如不能同时砌筑时，应留斜槎</w:t>
        <w:br/>
        <w:t>D.毛石挡土墙一般按3～4皮为一个分层高度砌筑，每砌一个分层高度应找平一次</w:t>
        <w:br/>
        <w:br/>
        <w:t xml:space="preserve">【答案】：A </w:t>
      </w:r>
    </w:p>
    <w:p>
      <w:r>
        <w:t>48、混凝土搅拌机按搅拌原理不同，可分为（　　　）式和强制式两类。</w:t>
        <w:br/>
        <w:t>A.简易</w:t>
        <w:br/>
        <w:t>B.附着</w:t>
        <w:br/>
        <w:t>C.自落</w:t>
        <w:br/>
        <w:t>D.便携</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49、（　　　）是工作对象的全体，如果要对某种规格的构件进行检测，就是这批构件的全部，它应当是物的集合，通常可以记作X。</w:t>
        <w:br/>
        <w:t>A.样本</w:t>
        <w:br/>
        <w:t>B.总体</w:t>
        <w:br/>
        <w:t>C.统计量</w:t>
        <w:br/>
        <w:t>D.个体</w:t>
        <w:br/>
        <w:br/>
        <w:t>【答案】：B</w:t>
      </w:r>
      <w:r>
        <w:t xml:space="preserve"> </w:t>
      </w:r>
    </w:p>
    <w:p>
      <w:r>
        <w:t>50、每一楼梯段的级数一般不应超过（　　　）级。</w:t>
        <w:br/>
        <w:t>A.15</w:t>
        <w:br/>
        <w:t>B.18</w:t>
        <w:br/>
        <w:t>C.20</w:t>
        <w:br/>
        <w:t>D.24</w:t>
        <w:br/>
        <w:br/>
        <w:t xml:space="preserve">【答案】：B </w:t>
      </w:r>
    </w:p>
    <w:p>
      <w:r>
        <w:t>51、梁的平面注写包括集中标注和（　　　）。</w:t>
        <w:br/>
        <w:t>A.原位标注</w:t>
        <w:br/>
        <w:t>B.基线标注</w:t>
        <w:br/>
        <w:t>C.轴线标注</w:t>
        <w:br/>
        <w:t>D.连续标注</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52、下列关于常用人工地基处理方法的适用范围的说法中，不正确的是（　　　）。</w:t>
        <w:br/>
        <w:t>A.换土垫层法适用于地下水位较低，基槽经常处于较干燥状态下的一般黏性土地基的加固</w:t>
        <w:br/>
        <w:t>B.重锤夯实法适用于处理碎石土、砂土、低饱和度的黏性土、粉土、湿陷性黄土及填土地基等的深层加固</w:t>
        <w:br/>
        <w:t>C.深层搅拌法适于加固较深、较厚的淤泥、淤泥质土、粉土和承载力不大于0.12MPa的饱和黏土和软黏土、沼泽地带的泥炭土等地基</w:t>
        <w:br/>
        <w:t>D.灰土挤密桩适用于处理地下水位以上、天然含水量12%～25%、厚度5～15m的素填土、杂填土、湿陷性黄土以及含水率较大的软弱地基等</w:t>
        <w:br/>
        <w:br/>
        <w:t>【答案】：B</w:t>
      </w:r>
      <w:r>
        <w:t xml:space="preserve"> </w:t>
      </w:r>
    </w:p>
    <w:p>
      <w:r>
        <w:t>53、扭剪型高强度螺栓连接施工中，（　　　）标志着终拧结束。</w:t>
        <w:br/>
        <w:t>A.螺母旋转角度达到要求</w:t>
        <w:br/>
        <w:t>B.扭矩值达到要求</w:t>
        <w:br/>
        <w:t>C.轴向力达到要求</w:t>
        <w:br/>
        <w:t>D.梅花头拧掉</w:t>
        <w:br/>
        <w:br/>
        <w:t xml:space="preserve">【答案】：D </w:t>
      </w:r>
    </w:p>
    <w:p>
      <w:r>
        <w:t>54、烧结普通砖的主要技术要求有：尺寸规格、强度等级和（　　　）。</w:t>
        <w:br/>
        <w:t>A.质量等级</w:t>
        <w:br/>
        <w:t>B.物理性能</w:t>
        <w:br/>
        <w:t>C.化学性能</w:t>
        <w:br/>
        <w:t>D.耐久性</w:t>
        <w:br/>
        <w:br/>
        <w:t xml:space="preserve">【答案】：A </w:t>
      </w:r>
    </w:p>
    <w:p>
      <w:r>
        <w:t>55、绝热材料具有（　　　）、多孔、疏松的特点。</w:t>
        <w:br/>
        <w:t>A.表观密度小、导热系数大</w:t>
        <w:br/>
        <w:t>B.表观密度小、导热系数小</w:t>
        <w:br/>
        <w:t>C.表观密度大、导热系数小</w:t>
        <w:br/>
        <w:t>D.表观密度大、导热系数大</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56、径为500mm的桩为（）。</w:t>
        <w:br/>
        <w:t>A.小桩</w:t>
        <w:br/>
        <w:t>B.中等直径桩</w:t>
        <w:br/>
        <w:t>C.大直径桩</w:t>
        <w:br/>
        <w:t>D.超大直径桩</w:t>
        <w:br/>
        <w:br/>
        <w:t>【答案】：B</w:t>
      </w:r>
      <w:r>
        <w:t xml:space="preserve"> </w:t>
      </w:r>
    </w:p>
    <w:p>
      <w:r>
        <w:t>57、预应力混凝土是在结构或构件的（　　　）预先施加压应力而成的混凝土。</w:t>
        <w:br/>
        <w:t>A.受压区</w:t>
        <w:br/>
        <w:t>B.受拉区</w:t>
        <w:br/>
        <w:t>C.中心线处</w:t>
        <w:br/>
        <w:t>D.中性轴处</w:t>
        <w:br/>
        <w:br/>
        <w:t xml:space="preserve">【答案】：B </w:t>
      </w:r>
    </w:p>
    <w:p>
      <w:r>
        <w:t>58、针对事故发生的原因,提出防止相同或类似事故发生的切实可行的预防措施，并督促事故发生单位加以实施，以达到事故调查和处理的最终目的。此款符合“四不放过”事故处理原则的（　　　）原则。</w:t>
        <w:br/>
        <w:t>A.事故原因不清楚不放过</w:t>
        <w:br/>
        <w:t>B.事故责任者和群众没有受到教育不放过</w:t>
        <w:br/>
        <w:t>C.事故责任者没有处理不放过</w:t>
        <w:br/>
        <w:t>D.事故没有制定切实可行的整改措施不放过</w:t>
        <w:br/>
        <w:br/>
        <w:t xml:space="preserve">【答案】：D </w:t>
      </w:r>
    </w:p>
    <w:p>
      <w:r>
        <w:t>59、测定砂浆强度用的标准试件是（　　　）。</w:t>
        <w:br/>
        <w:t>A.70.7mm×70.7mm×70.7mm</w:t>
        <w:br/>
        <w:t>B.100mm×100mm×10mm</w:t>
        <w:br/>
        <w:t>C.150mm×150mm×150mm</w:t>
        <w:br/>
        <w:t>D.200m×200mm×200mm</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60、下列哪项不属于职业道德的基本内容（　　　）</w:t>
        <w:br/>
        <w:t>A.爱岗敬业</w:t>
        <w:br/>
        <w:t>B.诚实守信</w:t>
        <w:br/>
        <w:t>C.办事公道</w:t>
        <w:br/>
        <w:t>D.一丝不苟</w:t>
        <w:br/>
        <w:br/>
        <w:t>【答案】：D</w:t>
      </w:r>
      <w:r>
        <w:t xml:space="preserve"> </w:t>
      </w:r>
    </w:p>
    <w:p>
      <w:r>
        <w:t>61、砖墙、砌块墙、石墙和混凝土墙等是按照( )分的。（）</w:t>
        <w:br/>
        <w:t>A.承重能力</w:t>
        <w:br/>
        <w:t>B.砌墙材料</w:t>
        <w:br/>
        <w:t>C.墙体在建筑中的位置</w:t>
        <w:br/>
        <w:t>D.墙体的施工方式</w:t>
        <w:br/>
        <w:br/>
        <w:t xml:space="preserve">【答案】：B </w:t>
      </w:r>
    </w:p>
    <w:p>
      <w:r>
        <w:t>62、大体积混凝土浇筑时，若结构的长度超过厚度3倍时，可采用（　　　）的浇筑方案。</w:t>
        <w:br/>
        <w:t>A.全面分层</w:t>
        <w:br/>
        <w:t>B.分段分层</w:t>
        <w:br/>
        <w:t>C.斜面分层</w:t>
        <w:br/>
        <w:t>D.分部分层</w:t>
        <w:br/>
        <w:br/>
        <w:t xml:space="preserve">【答案】：C </w:t>
      </w:r>
    </w:p>
    <w:p>
      <w:r>
        <w:t>63、下列（　　　）是我国制定的第一部规范建筑活动的法律。</w:t>
        <w:br/>
        <w:t>A.《建筑法》</w:t>
        <w:br/>
        <w:t>B.《安全生产法》</w:t>
        <w:br/>
        <w:t>C.《建设工程质量管理条例》</w:t>
        <w:br/>
        <w:t>D.《建设工程安全生产管理条例》</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64、观察验槽的重点应选择在（　　　）。</w:t>
        <w:br/>
        <w:t>A.基坑中心线</w:t>
        <w:br/>
        <w:t>B.基坑边角处</w:t>
        <w:br/>
        <w:t>C.受力较大的部位</w:t>
        <w:br/>
        <w:t>D.最后开挖的部位</w:t>
        <w:br/>
        <w:br/>
        <w:t>【答案】：C</w:t>
      </w:r>
      <w:r>
        <w:t xml:space="preserve"> </w:t>
      </w:r>
    </w:p>
    <w:p>
      <w:r>
        <w:t>65、抹底层灰的作用是（　　　）。</w:t>
        <w:br/>
        <w:t>A.保证与墙面粘贴牢固</w:t>
        <w:br/>
        <w:t>B.保证抹灰层平整</w:t>
        <w:br/>
        <w:t>C.美观</w:t>
        <w:br/>
        <w:t>D.经济</w:t>
        <w:br/>
        <w:br/>
        <w:t xml:space="preserve">【答案】：A </w:t>
      </w:r>
    </w:p>
    <w:p>
      <w:r>
        <w:t>66、2013年3月10日某工程竣工验收合格，则竣工验收备案应在（　　　）前办理完毕。</w:t>
        <w:br/>
        <w:t>A.2013年4月10</w:t>
        <w:br/>
        <w:t>B.2013年6月10</w:t>
        <w:br/>
        <w:t>C.2013年3月25</w:t>
        <w:br/>
        <w:t>D.2013年5月25</w:t>
        <w:br/>
        <w:br/>
        <w:t xml:space="preserve">【答案】：C </w:t>
      </w:r>
    </w:p>
    <w:p>
      <w:r>
        <w:t>67、生产效率较高的机械化焊接方法是（　　　）。</w:t>
        <w:br/>
        <w:t>A.药皮焊条手工电弧焊</w:t>
        <w:br/>
        <w:t>B.气体保护焊</w:t>
        <w:br/>
        <w:t>C.埋弧焊</w:t>
        <w:br/>
        <w:t>D.焊包括钨极氩弧焊</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68、混凝土冬期施工时，可加的外加剂是（　　　）。</w:t>
        <w:br/>
        <w:t>A.速凝剂</w:t>
        <w:br/>
        <w:t>B.早强剂</w:t>
        <w:br/>
        <w:t>C.引气剂</w:t>
        <w:br/>
        <w:t>D.减水剂</w:t>
        <w:br/>
        <w:br/>
        <w:t>【答案】：B</w:t>
      </w:r>
      <w:r>
        <w:t xml:space="preserve"> </w:t>
      </w:r>
    </w:p>
    <w:p>
      <w:r>
        <w:t>69、附加圈梁与圈梁的搭接长度，不应大于圈梁之间垂直间距的（　　　）倍，且不小于1m。</w:t>
        <w:br/>
        <w:t>A.1</w:t>
        <w:br/>
        <w:t>B.2</w:t>
        <w:br/>
        <w:t>C.3</w:t>
        <w:br/>
        <w:t>D.4</w:t>
        <w:br/>
        <w:br/>
        <w:t xml:space="preserve">【答案】：D </w:t>
      </w:r>
    </w:p>
    <w:p>
      <w:r>
        <w:t>70、现浇楼板是楼地面防水的最佳选择，对防水要求较高的房间，还需在结构层和面层之间增设一道防水层，同时，将防水层沿四周墙身上升（　　　）mm。</w:t>
        <w:br/>
        <w:t>A.50～100</w:t>
        <w:br/>
        <w:t>B.100～150</w:t>
        <w:br/>
        <w:t>C.150～200</w:t>
        <w:br/>
        <w:t>D.200～250</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71、以下哪些性能属于防水卷材的主要性能？（　　　）</w:t>
        <w:br/>
        <w:t>A.防水性、抗冻性、耐磨蚀性</w:t>
        <w:br/>
        <w:t>B.防水性、机械力学性能、温度稳定性</w:t>
        <w:br/>
        <w:t>C.机械力学性能、大气稳定性、耐磨蚀性</w:t>
        <w:br/>
        <w:t>D.防水性、大气稳定性、抗冻性</w:t>
        <w:br/>
        <w:br/>
        <w:t xml:space="preserve">【答案】：B </w:t>
      </w:r>
    </w:p>
    <w:p>
      <w:r>
        <w:t>72、填土的密度常以设计规定的（　　　）作为控制标准。</w:t>
        <w:br/>
        <w:t>A.可松性系数</w:t>
        <w:br/>
        <w:t>B.孔隙率</w:t>
        <w:br/>
        <w:t>C.渗透系数</w:t>
        <w:br/>
        <w:t>D.压实系数</w:t>
        <w:br/>
        <w:br/>
        <w:t xml:space="preserve">【答案】：D </w:t>
      </w:r>
    </w:p>
    <w:p>
      <w:r>
        <w:t>73、砌体的抗拉强度最主要取决于（　　　）。</w:t>
        <w:br/>
        <w:t>A.砌块抗拉强度</w:t>
        <w:br/>
        <w:t>B.砂浆的抗拉强度</w:t>
        <w:br/>
        <w:t>C.灰缝的厚度</w:t>
        <w:br/>
        <w:t>D.砂浆中的水泥用量</w:t>
        <w:br/>
        <w:br/>
        <w:t xml:space="preserve">【答案】：B </w:t>
      </w:r>
    </w:p>
    <w:p>
      <w:r>
        <w:t>74、砌块砌筑施工的工艺顺序是（　　　）。</w:t>
        <w:br/>
        <w:t>A.铺灰、砌块安装就位、镶砖、灌缝、校正</w:t>
        <w:br/>
        <w:t>B.铺灰、镶砖、砌块安装就位、灌缝、校正</w:t>
        <w:br/>
        <w:t>C.铺灰、砌块安装就位、灌缝、校正、镶砖</w:t>
        <w:br/>
        <w:t>D.铺灰、砌块安装就位、校正、灌缝、镶砖</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r>
        <w:t>75、建筑施工企业的管理人员和作业人员，每（　　　）应至少进行一次安全生产教育培训并考核合格。</w:t>
        <w:br/>
        <w:t>A.3个月</w:t>
        <w:br/>
        <w:t>B.6个月</w:t>
        <w:br/>
        <w:t>C.1年</w:t>
        <w:br/>
        <w:t>D.2年</w:t>
        <w:br/>
        <w:br/>
        <w:t xml:space="preserve">【答案】：C </w:t>
      </w:r>
    </w:p>
    <w:p>
      <w:r>
        <w:t>76、对施工单位承揽工程问题，下列叙述不正确的是（　　　）。</w:t>
        <w:br/>
        <w:t>A.施工单位应当在其资质等级许可的范围内承揽工程</w:t>
        <w:br/>
        <w:t>B.施工单位不得转包或者违法分包工程</w:t>
        <w:br/>
        <w:t>C.禁止施工单位以其他施工单位的名义承揽工程</w:t>
        <w:br/>
        <w:t>D.在建设单位同意的情况下，允许其他单位以本单位的名义承揽工程</w:t>
        <w:br/>
        <w:br/>
        <w:t xml:space="preserve">【答案】：D </w:t>
      </w:r>
    </w:p>
    <w:p>
      <w:r>
        <w:t>77、下列各项中，具有良好的隔热性能，可避免暖房效应，节约室内降温空调的能源消耗，并具有单向透视性的是（　　　）</w:t>
        <w:br/>
        <w:t>A.阳光控制镀膜玻璃</w:t>
        <w:br/>
        <w:t>B.低辐射镀膜玻璃</w:t>
        <w:br/>
        <w:t>C.中空玻璃</w:t>
        <w:br/>
        <w:t>D.着色玻璃</w:t>
        <w:br/>
        <w:br/>
        <w:t xml:space="preserve">【答案】：A </w:t>
      </w:r>
    </w:p>
    <w:p>
      <w:r>
        <w:t>78、桩基承台的厚度不应小于（　　　）。</w:t>
        <w:br/>
        <w:t>A.200mm</w:t>
        <w:br/>
        <w:t>B.300mm</w:t>
        <w:br/>
        <w:t>C.400mm</w:t>
        <w:br/>
        <w:t>D.500mm</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79、根据焊缝质量检查标准等级，其中（　　　）级质量最好。</w:t>
        <w:br/>
        <w:t>A.一级</w:t>
        <w:br/>
        <w:t>B.二级</w:t>
        <w:br/>
        <w:t>C.三级</w:t>
        <w:br/>
        <w:t>D.四级</w:t>
        <w:br/>
        <w:br/>
        <w:t xml:space="preserve">【答案】：A </w:t>
      </w:r>
    </w:p>
    <w:p>
      <w:r>
        <w:t>80、下列关于砖基础的施工工艺的基本规定，错误的是（　　　）。</w:t>
        <w:br/>
        <w:t>A.垫层混凝土在验槽后应随即浇灌，以保护地基</w:t>
        <w:br/>
        <w:t>B.砖基础施工工艺流程：测量放线→基坑开挖、验槽→混凝土垫层施工→砖基础砌筑</w:t>
        <w:br/>
        <w:t>C.砖基础中的洞口、管道、沟槽等，应在砌筑时正确留出，宽度超过900mm的洞口上方应砌筑平拱或设置过梁</w:t>
        <w:br/>
        <w:t>D.基础砌筑前，应先检查垫层施工是否符合质量要求，在清扫垫层表面，将浮土及垃圾清除干净</w:t>
        <w:br/>
        <w:br/>
        <w:t xml:space="preserve">【答案】：C </w:t>
      </w:r>
    </w:p>
    <w:p>
      <w:r>
        <w:t>81、钢结构的涂装环境温度应符合涂料产品说明书的规定，说明书若无规定时，环境温度应控制在（　　　）之间。</w:t>
        <w:br/>
        <w:t>A.4～38℃</w:t>
        <w:br/>
        <w:t>B.4～40℃</w:t>
        <w:br/>
        <w:t>C.5～38℃</w:t>
        <w:br/>
        <w:t>D.5～40℃</w:t>
        <w:br/>
        <w:br/>
        <w:t xml:space="preserve">【答案】：C </w:t>
      </w:r>
    </w:p>
    <w:p>
      <w:r>
        <w:t>82、下列墙体或部位中，可留设脚手眼的是（　　　）。</w:t>
        <w:br/>
        <w:t>A.半砖墙和砖柱</w:t>
        <w:br/>
        <w:t>B.宽度大于1m的窗间墙</w:t>
        <w:br/>
        <w:t>C.砖砌体门窗洞口两侧200mm的范围内</w:t>
        <w:br/>
        <w:t>D.转角处450mm的范围内</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83、烧结普通砖的标准尺寸是（　　　）。</w:t>
        <w:br/>
        <w:t>A.240mm×115mm×53mm</w:t>
        <w:br/>
        <w:t>B.240mm×120mm×53mm</w:t>
        <w:br/>
        <w:t>C.240mm×115mm×50mm</w:t>
        <w:br/>
        <w:t>D.190mm×190mm×90mm</w:t>
        <w:br/>
        <w:br/>
        <w:t>【答案】：A</w:t>
      </w:r>
      <w:r>
        <w:t xml:space="preserve"> </w:t>
      </w:r>
    </w:p>
    <w:p>
      <w:r>
        <w:t>84、地震烈度主要根据下列指标（　　　）来评定。</w:t>
        <w:br/>
        <w:t>A.地震震源释放出的能量的大小</w:t>
        <w:br/>
        <w:t>B.地震时地面运动速度和加速度的大小</w:t>
        <w:br/>
        <w:t>C.地震时大多数房屋的震害程度、人的感觉以及其他现象</w:t>
        <w:br/>
        <w:t>D.地震时震级大小、震源深度、震中距、该地区的土质条件和地形地貌</w:t>
        <w:br/>
        <w:br/>
        <w:t xml:space="preserve">【答案】：C </w:t>
      </w:r>
    </w:p>
    <w:p>
      <w:r>
        <w:t>85、柱配筋平面整体表示法有（　　　）。</w:t>
        <w:br/>
        <w:t>A.平面注写和截面注写</w:t>
        <w:br/>
        <w:t>B.平面注写和列表注写</w:t>
        <w:br/>
        <w:t>C.截面注写和列表注写</w:t>
        <w:br/>
        <w:t>D.平面注写和原位注写</w:t>
        <w:br/>
        <w:br/>
        <w:t xml:space="preserve">【答案】：A </w:t>
      </w:r>
    </w:p>
    <w:p>
      <w:r>
        <w:t>86、下列选项中，属于普通水泥的特性的是（　　　）。</w:t>
        <w:br/>
        <w:t>A.凝结硬化慢</w:t>
        <w:br/>
        <w:t>B.凝结硬化较快</w:t>
        <w:br/>
        <w:t>C.抗冻性差</w:t>
        <w:br/>
        <w:t>D.泌水性大</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87、当屋面坡度小于3％时，沥青防水卷材的铺贴方向宜（　　　）。</w:t>
        <w:br/>
        <w:t>A.平行于屋脊</w:t>
        <w:br/>
        <w:t>B.垂直于屋脊</w:t>
        <w:br/>
        <w:t>C.与屋脊呈45°角</w:t>
        <w:br/>
        <w:t>D.下层平行于屋脊，上层垂直于屋脊</w:t>
        <w:br/>
        <w:br/>
        <w:t>【答案】：A</w:t>
      </w:r>
      <w:r>
        <w:t xml:space="preserve"> </w:t>
      </w:r>
    </w:p>
    <w:p>
      <w:r>
        <w:t>88、板内分布钢筋不仅可使主筋定位，分担局部荷载，还可（　　　）。</w:t>
        <w:br/>
        <w:t>A.承担负弯矩</w:t>
        <w:br/>
        <w:t>B.承受收缩和温度应力</w:t>
        <w:br/>
        <w:t>C.减少裂缝宽度</w:t>
        <w:br/>
        <w:t>D.增加主筋与混凝土的粘结</w:t>
        <w:br/>
        <w:br/>
        <w:t xml:space="preserve">【答案】：B </w:t>
      </w:r>
    </w:p>
    <w:p>
      <w:r>
        <w:t>89、影响砌体结构房屋空间工作性能的主要因素是（　　　）。</w:t>
        <w:br/>
        <w:t>A.房屋结构所用块材和砂浆的强度等级</w:t>
        <w:br/>
        <w:t>B.外纵墙的高厚比和门窗洞口的开设是否超过规定</w:t>
        <w:br/>
        <w:t>C.圈梁和构造柱的设置是否满足规范的要求</w:t>
        <w:br/>
        <w:t>D.房屋屋盖、楼盖的类别和横墙的间距</w:t>
        <w:br/>
        <w:br/>
        <w:t xml:space="preserve">【答案】：D </w:t>
      </w:r>
    </w:p>
    <w:p>
      <w:r>
        <w:t>90、混凝土普通砖的强度等级分为MU30、MU25、MU20和（　　　）。</w:t>
        <w:br/>
        <w:t>A.MU40</w:t>
        <w:br/>
        <w:t>B.MU15</w:t>
        <w:br/>
        <w:t>C.MU60</w:t>
        <w:br/>
        <w:t>D.MU80</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91、（　　　）是由样品构成的，是从总体中随机抽取出来的个体。</w:t>
        <w:br/>
        <w:t>A.样本</w:t>
        <w:br/>
        <w:t>B.总体</w:t>
        <w:br/>
        <w:t>C.统计量</w:t>
        <w:br/>
        <w:t>D.个体</w:t>
        <w:br/>
        <w:br/>
        <w:t>【答案】：A</w:t>
      </w:r>
      <w:r>
        <w:t xml:space="preserve"> </w:t>
      </w:r>
    </w:p>
    <w:p>
      <w:r>
        <w:t>92、抽样的方法通常是利用数理统计的（　　　）随机抽取样本。</w:t>
        <w:br/>
        <w:t>A.总体数量</w:t>
        <w:br/>
        <w:t>B.样本数量</w:t>
        <w:br/>
        <w:t>C.基本原理</w:t>
        <w:br/>
        <w:t>D.统计量</w:t>
        <w:br/>
        <w:br/>
        <w:t xml:space="preserve">【答案】：C </w:t>
      </w:r>
    </w:p>
    <w:p>
      <w:r>
        <w:t>93、钢结构构件的防腐施涂的刷涂法的施涂顺序一般为（　　　）先左后右、先内后外。</w:t>
        <w:br/>
        <w:t>A.先上后下、先难后易</w:t>
        <w:br/>
        <w:t>B.先上后下、先易后难</w:t>
        <w:br/>
        <w:t>C.先下后上、先难后易</w:t>
        <w:br/>
        <w:t>D.先下后上、先易后难</w:t>
        <w:br/>
        <w:br/>
        <w:t xml:space="preserve">【答案】：A </w:t>
      </w:r>
    </w:p>
    <w:p>
      <w:r>
        <w:t>94、防水混凝土底板与墙体的水平施工缝应留在（　　　）。</w:t>
        <w:br/>
        <w:t>A.底板下表面处</w:t>
        <w:br/>
        <w:t>B.底板上表面处</w:t>
        <w:br/>
        <w:t>C.距底板上表面不小于300mm的墙体上</w:t>
        <w:br/>
        <w:t>D.距孔洞边缘不少于100mm处</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95、关于专业承包的业务范围，下列叙述不正确的是（　　　）。</w:t>
        <w:br/>
        <w:t>A.专业承包企业可以承接施工总承包企业依法分包的专业工程</w:t>
        <w:br/>
        <w:t>B.专业承包企业可以承接建设单位依法发包的专业工程</w:t>
        <w:br/>
        <w:t>C.专业承包企业可以对所承接的专业工程依法进行分包</w:t>
        <w:br/>
        <w:t>D.专业承包企业可以对劳务作业可以分包</w:t>
        <w:br/>
        <w:br/>
        <w:t>【答案】：C</w:t>
      </w:r>
      <w:r>
        <w:t xml:space="preserve"> </w:t>
      </w:r>
    </w:p>
    <w:p>
      <w:r>
        <w:t>96、下列关于涂料防水施工工艺的说法中，错误的是（　　　）。</w:t>
        <w:br/>
        <w:t>A.防水涂料防水层属于柔性防水层</w:t>
        <w:br/>
        <w:t>B.一般采用外防外涂和外防内涂施工方法</w:t>
        <w:br/>
        <w:t>C.其施工工艺流程为：找平层施工→保护层施工→防水层施工→质量检查</w:t>
        <w:br/>
        <w:t>D.找平层有水泥砂浆找平层、沥青砂浆找平层、细石混凝土找平层三种</w:t>
        <w:br/>
        <w:br/>
        <w:t xml:space="preserve">【答案】：C </w:t>
      </w:r>
    </w:p>
    <w:p>
      <w:r>
        <w:t>97、炉渣砖可用于一般工业与民用建筑的墙体和基础。但用于基础或易受冻融和干湿交替作用的建筑部位必须使用（　　　）及以上强度等级的砖。</w:t>
        <w:br/>
        <w:t>A.MU10</w:t>
        <w:br/>
        <w:t>B.MU15</w:t>
        <w:br/>
        <w:t>C.MU5</w:t>
        <w:br/>
        <w:t>D.MU7.5</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98、柱子中心线应与相应的柱列轴线一致，其允许偏差为（　　　）。</w:t>
        <w:br/>
        <w:t>A.±10mm</w:t>
        <w:br/>
        <w:t>B.±5mm</w:t>
        <w:br/>
        <w:t>C.±15mm</w:t>
        <w:br/>
        <w:t>D.±25mm</w:t>
        <w:br/>
        <w:br/>
        <w:t xml:space="preserve">【答案】：B </w:t>
      </w:r>
    </w:p>
    <w:p>
      <w:r>
        <w:t>99、钢结构涂装后至少在（　　　）内应保护，免受雨淋。</w:t>
        <w:br/>
        <w:t>A.1h</w:t>
        <w:br/>
        <w:t>B.2h</w:t>
        <w:br/>
        <w:t>C.3h</w:t>
        <w:br/>
        <w:t>D.4h</w:t>
        <w:br/>
        <w:br/>
        <w:t xml:space="preserve">【答案】：D </w:t>
      </w:r>
    </w:p>
    <w:p>
      <w:r>
        <w:t>100、“两阶段设计”指（　　　）</w:t>
        <w:br/>
        <w:t>A.弹性阶段的概念设计和塑性阶段的抗震设计</w:t>
        <w:br/>
        <w:t>B.弹性阶段的概念设计和弹塑性阶段的抗震设计</w:t>
        <w:br/>
        <w:t>C.塑性阶段的概念设计和弹塑性阶段的抗震设计</w:t>
        <w:br/>
        <w:t>D.弹塑性阶段的概念设计和塑性阶段的抗震设计</w:t>
        <w:br/>
        <w:br/>
        <w:t xml:space="preserve">【答案】：B </w:t>
      </w:r>
    </w:p>
    <w:p>
      <w:r>
        <w:t>101、负有安全生产监督管理职责的部门依法对生产经营单位执行监督检查时，对于发现的重大安全事故隐患在排除前或者排除过程中无法保证安全的，采取的必要措施是（　　　）。</w:t>
        <w:br/>
        <w:t>A.责令立即排除</w:t>
        <w:br/>
        <w:t>B.更换施工队伍</w:t>
        <w:br/>
        <w:t>C.责令从危险区域撤出作业人员或暂时停止施工</w:t>
        <w:br/>
        <w:t>D.责令施工单位主要负责人作出检查</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102、根据《建设工程安全生产管理条例》的规定，依法对建设工程项目安全施工负责的是（　　　）。</w:t>
        <w:br/>
        <w:t>A.施工单位的主要负责人</w:t>
        <w:br/>
        <w:t>B.施工单位的项目经理</w:t>
        <w:br/>
        <w:t>C.专职安全生产管理人员</w:t>
        <w:br/>
        <w:t>D.建设单位的主要负责人</w:t>
        <w:br/>
        <w:br/>
        <w:t>【答案】：B</w:t>
      </w:r>
      <w:r>
        <w:t xml:space="preserve"> </w:t>
      </w:r>
    </w:p>
    <w:p>
      <w:r>
        <w:t>103、三元乙丙（EPDM）橡胶防水卷材属于（　　　）防水卷材。</w:t>
        <w:br/>
        <w:t>A.合成高分子防水卷材</w:t>
        <w:br/>
        <w:t>B.沥青防水卷材</w:t>
        <w:br/>
        <w:t>C.高聚物改性沥青防水卷材</w:t>
        <w:br/>
        <w:t>D.聚氯乙烯（PVC）防水卷材</w:t>
        <w:br/>
        <w:br/>
        <w:t xml:space="preserve">【答案】：A </w:t>
      </w:r>
    </w:p>
    <w:p>
      <w:r>
        <w:t>104、望远镜实现水平，竖盘指标水准管气泡居中，盘左位置竖盘读数（　　　）。</w:t>
        <w:br/>
        <w:t>A.90°</w:t>
        <w:br/>
        <w:t>B.0°</w:t>
        <w:br/>
        <w:t>C.180°</w:t>
        <w:br/>
        <w:t>D.270°</w:t>
        <w:br/>
        <w:br/>
        <w:t xml:space="preserve">【答案】：A </w:t>
      </w:r>
    </w:p>
    <w:p>
      <w:r>
        <w:t>105、下列关于普通混凝土的主要技术性质的表述中，正确的是（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106、当房间使用面积大于等于100，且小于500时，室内环境污染物浓度监测点数设置不少于（　　　）个。</w:t>
        <w:br/>
        <w:t>A.1</w:t>
        <w:br/>
        <w:t>B.2</w:t>
        <w:br/>
        <w:t>C.3</w:t>
        <w:br/>
        <w:t>D.4</w:t>
        <w:br/>
        <w:br/>
        <w:t>【答案】：C</w:t>
      </w:r>
      <w:r>
        <w:t xml:space="preserve"> </w:t>
      </w:r>
    </w:p>
    <w:p>
      <w:r>
        <w:t>107、在一般清况下，中、低强度的混凝土，水泥强度等级为混凝土强度等级的（　　　）。</w:t>
        <w:br/>
        <w:t>A.1倍</w:t>
        <w:br/>
        <w:t>B.1.5～2.0倍</w:t>
        <w:br/>
        <w:t>C.2倍以上</w:t>
        <w:br/>
        <w:t>D.1.5倍以下</w:t>
        <w:br/>
        <w:br/>
        <w:t xml:space="preserve">【答案】：B </w:t>
      </w:r>
    </w:p>
    <w:p>
      <w:r>
        <w:t>108、柱子立稳后，立即用水准仪检测柱身上的±0.000m标高线，其容许误差为（　　　）。</w:t>
        <w:br/>
        <w:t>A.±1m</w:t>
        <w:br/>
        <w:t>B.±5mm</w:t>
        <w:br/>
        <w:t>C.±3mm</w:t>
        <w:br/>
        <w:t>D.±4mm</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r>
        <w:t>109、施工缝一般应留在构件（　　　）部位。</w:t>
        <w:br/>
        <w:t>A.受压最小</w:t>
        <w:br/>
        <w:t>B.受剪最小</w:t>
        <w:br/>
        <w:t>C.受弯最小</w:t>
        <w:br/>
        <w:t>D.受扭最小</w:t>
        <w:br/>
        <w:br/>
        <w:t xml:space="preserve">【答案】：B </w:t>
      </w:r>
    </w:p>
    <w:p>
      <w:r>
        <w:t>110、目前在国内推广应用较为普遍的砌块有蒸压加气混凝土砌块、（　　　）、石膏砌块等。</w:t>
        <w:br/>
        <w:t>A.普通混凝土小型空心砌块</w:t>
        <w:br/>
        <w:t>B.蒸压粉煤灰砖</w:t>
        <w:br/>
        <w:t>C.蒸压灰砂砖</w:t>
        <w:br/>
        <w:t>D.混凝土砖</w:t>
        <w:br/>
        <w:br/>
        <w:t xml:space="preserve">【答案】：A </w:t>
      </w:r>
    </w:p>
    <w:p>
      <w:r>
        <w:t>111、下列关于掺防水剂水泥砂浆防水施工的说法中，错误的是（　　　）。</w:t>
        <w:br/>
        <w:t>A.施工工艺流程为：找平层施工→防水层施工→质量检查</w:t>
        <w:br/>
        <w:t>B.当施工采用抹压法时，先在基层涂刷一层1:0.4的水泥浆，随后分层铺抹防水砂浆，每层厚度为10～15mm，总厚度不小于30mm</w:t>
        <w:br/>
        <w:t>C.氯化铁防水砂浆施工时，底层防水砂浆抹完12h后，抹压面层防水砂浆，其厚13mm分两遍抹压</w:t>
        <w:br/>
        <w:t>D.防水层施工时的环境温度为5～35℃</w:t>
        <w:br/>
        <w:br/>
        <w:t xml:space="preserve">【答案】：B </w:t>
      </w:r>
    </w:p>
    <w:p>
      <w:r>
        <w:t>112、卫生间的防水基层必须用1：3的水泥砂浆找平，凡遇到阴、阳角处，要抹成半径不小于（　　　）mm的小圆弧。</w:t>
        <w:br/>
        <w:t>A.10</w:t>
        <w:br/>
        <w:t>B.20</w:t>
        <w:br/>
        <w:t>C.30</w:t>
        <w:br/>
        <w:t>D.40</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https://d.book118.com/367151130116006051</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67151130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