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编辑加工软件项目规划设计蓝图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06" w:history="1">
        <w:r>
          <w:rPr>
            <w:rFonts w:ascii="仿宋" w:eastAsia="仿宋" w:hAnsi="仿宋" w:cs="仿宋" w:hint="eastAsia"/>
            <w:lang w:eastAsia="zh-CN"/>
          </w:rPr>
          <w:t>概论</w:t>
        </w:r>
        <w:r>
          <w:tab/>
        </w:r>
        <w:r>
          <w:fldChar w:fldCharType="begin"/>
        </w:r>
        <w:r>
          <w:instrText xml:space="preserve"> PAGEREF _Toc24906 \h </w:instrText>
        </w:r>
        <w:r>
          <w:fldChar w:fldCharType="separate"/>
        </w:r>
        <w:r>
          <w:t>3</w:t>
        </w:r>
        <w:r>
          <w:fldChar w:fldCharType="end"/>
        </w:r>
      </w:hyperlink>
    </w:p>
    <w:p>
      <w:pPr>
        <w:pStyle w:val="TOC1"/>
        <w:tabs>
          <w:tab w:val="right" w:leader="dot" w:pos="8306"/>
        </w:tabs>
      </w:pPr>
      <w:hyperlink w:anchor="_Toc7990" w:history="1">
        <w:r>
          <w:rPr>
            <w:rFonts w:ascii="仿宋" w:eastAsia="仿宋" w:hAnsi="仿宋" w:cs="仿宋" w:hint="eastAsia"/>
            <w:lang w:eastAsia="zh-CN"/>
          </w:rPr>
          <w:t>一、编辑加工软件项目建设背景及必要性分析</w:t>
        </w:r>
        <w:r>
          <w:tab/>
        </w:r>
        <w:r>
          <w:fldChar w:fldCharType="begin"/>
        </w:r>
        <w:r>
          <w:instrText xml:space="preserve"> PAGEREF _Toc7990 \h </w:instrText>
        </w:r>
        <w:r>
          <w:fldChar w:fldCharType="separate"/>
        </w:r>
        <w:r>
          <w:t>3</w:t>
        </w:r>
        <w:r>
          <w:fldChar w:fldCharType="end"/>
        </w:r>
      </w:hyperlink>
    </w:p>
    <w:p>
      <w:pPr>
        <w:pStyle w:val="TOC2"/>
        <w:tabs>
          <w:tab w:val="right" w:leader="dot" w:pos="8306"/>
        </w:tabs>
      </w:pPr>
      <w:hyperlink w:anchor="_Toc21023" w:history="1">
        <w:r>
          <w:rPr>
            <w:rFonts w:ascii="仿宋" w:eastAsia="仿宋" w:hAnsi="仿宋" w:cs="仿宋" w:hint="eastAsia"/>
            <w:lang w:eastAsia="zh-CN"/>
          </w:rPr>
          <w:t>(一)、编辑加工软件项目背景分析</w:t>
        </w:r>
        <w:r>
          <w:tab/>
        </w:r>
        <w:r>
          <w:fldChar w:fldCharType="begin"/>
        </w:r>
        <w:r>
          <w:instrText xml:space="preserve"> PAGEREF _Toc21023 \h </w:instrText>
        </w:r>
        <w:r>
          <w:fldChar w:fldCharType="separate"/>
        </w:r>
        <w:r>
          <w:t>3</w:t>
        </w:r>
        <w:r>
          <w:fldChar w:fldCharType="end"/>
        </w:r>
      </w:hyperlink>
    </w:p>
    <w:p>
      <w:pPr>
        <w:pStyle w:val="TOC2"/>
        <w:tabs>
          <w:tab w:val="right" w:leader="dot" w:pos="8306"/>
        </w:tabs>
      </w:pPr>
      <w:hyperlink w:anchor="_Toc13770" w:history="1">
        <w:r>
          <w:rPr>
            <w:rFonts w:ascii="仿宋" w:eastAsia="仿宋" w:hAnsi="仿宋" w:cs="仿宋" w:hint="eastAsia"/>
            <w:lang w:eastAsia="zh-CN"/>
          </w:rPr>
          <w:t>(二)、编辑加工软件项目建设必要性分析</w:t>
        </w:r>
        <w:r>
          <w:tab/>
        </w:r>
        <w:r>
          <w:fldChar w:fldCharType="begin"/>
        </w:r>
        <w:r>
          <w:instrText xml:space="preserve"> PAGEREF _Toc13770 \h </w:instrText>
        </w:r>
        <w:r>
          <w:fldChar w:fldCharType="separate"/>
        </w:r>
        <w:r>
          <w:t>5</w:t>
        </w:r>
        <w:r>
          <w:fldChar w:fldCharType="end"/>
        </w:r>
      </w:hyperlink>
    </w:p>
    <w:p>
      <w:pPr>
        <w:pStyle w:val="TOC1"/>
        <w:tabs>
          <w:tab w:val="right" w:leader="dot" w:pos="8306"/>
        </w:tabs>
      </w:pPr>
      <w:hyperlink w:anchor="_Toc3654" w:history="1">
        <w:r>
          <w:rPr>
            <w:rFonts w:ascii="仿宋" w:eastAsia="仿宋" w:hAnsi="仿宋" w:cs="仿宋" w:hint="eastAsia"/>
            <w:lang w:eastAsia="zh-CN"/>
          </w:rPr>
          <w:t>二、编辑加工软件项目绩效评估</w:t>
        </w:r>
        <w:r>
          <w:tab/>
        </w:r>
        <w:r>
          <w:fldChar w:fldCharType="begin"/>
        </w:r>
        <w:r>
          <w:instrText xml:space="preserve"> PAGEREF _Toc3654 \h </w:instrText>
        </w:r>
        <w:r>
          <w:fldChar w:fldCharType="separate"/>
        </w:r>
        <w:r>
          <w:t>6</w:t>
        </w:r>
        <w:r>
          <w:fldChar w:fldCharType="end"/>
        </w:r>
      </w:hyperlink>
    </w:p>
    <w:p>
      <w:pPr>
        <w:pStyle w:val="TOC2"/>
        <w:tabs>
          <w:tab w:val="right" w:leader="dot" w:pos="8306"/>
        </w:tabs>
      </w:pPr>
      <w:hyperlink w:anchor="_Toc20555" w:history="1">
        <w:r>
          <w:rPr>
            <w:rFonts w:ascii="仿宋" w:eastAsia="仿宋" w:hAnsi="仿宋" w:cs="仿宋" w:hint="eastAsia"/>
            <w:lang w:eastAsia="zh-CN"/>
          </w:rPr>
          <w:t>(一)、绩效评估指标</w:t>
        </w:r>
        <w:r>
          <w:tab/>
        </w:r>
        <w:r>
          <w:fldChar w:fldCharType="begin"/>
        </w:r>
        <w:r>
          <w:instrText xml:space="preserve"> PAGEREF _Toc20555 \h </w:instrText>
        </w:r>
        <w:r>
          <w:fldChar w:fldCharType="separate"/>
        </w:r>
        <w:r>
          <w:t>6</w:t>
        </w:r>
        <w:r>
          <w:fldChar w:fldCharType="end"/>
        </w:r>
      </w:hyperlink>
    </w:p>
    <w:p>
      <w:pPr>
        <w:pStyle w:val="TOC2"/>
        <w:tabs>
          <w:tab w:val="right" w:leader="dot" w:pos="8306"/>
        </w:tabs>
      </w:pPr>
      <w:hyperlink w:anchor="_Toc26110" w:history="1">
        <w:r>
          <w:rPr>
            <w:rFonts w:ascii="仿宋" w:eastAsia="仿宋" w:hAnsi="仿宋" w:cs="仿宋" w:hint="eastAsia"/>
            <w:lang w:eastAsia="zh-CN"/>
          </w:rPr>
          <w:t>(二)、绩效评估方法</w:t>
        </w:r>
        <w:r>
          <w:tab/>
        </w:r>
        <w:r>
          <w:fldChar w:fldCharType="begin"/>
        </w:r>
        <w:r>
          <w:instrText xml:space="preserve"> PAGEREF _Toc26110 \h </w:instrText>
        </w:r>
        <w:r>
          <w:fldChar w:fldCharType="separate"/>
        </w:r>
        <w:r>
          <w:t>7</w:t>
        </w:r>
        <w:r>
          <w:fldChar w:fldCharType="end"/>
        </w:r>
      </w:hyperlink>
    </w:p>
    <w:p>
      <w:pPr>
        <w:pStyle w:val="TOC2"/>
        <w:tabs>
          <w:tab w:val="right" w:leader="dot" w:pos="8306"/>
        </w:tabs>
      </w:pPr>
      <w:hyperlink w:anchor="_Toc5903" w:history="1">
        <w:r>
          <w:rPr>
            <w:rFonts w:ascii="仿宋" w:eastAsia="仿宋" w:hAnsi="仿宋" w:cs="仿宋" w:hint="eastAsia"/>
            <w:lang w:eastAsia="zh-CN"/>
          </w:rPr>
          <w:t>(三)、绩效评估周期</w:t>
        </w:r>
        <w:r>
          <w:tab/>
        </w:r>
        <w:r>
          <w:fldChar w:fldCharType="begin"/>
        </w:r>
        <w:r>
          <w:instrText xml:space="preserve"> PAGEREF _Toc5903 \h </w:instrText>
        </w:r>
        <w:r>
          <w:fldChar w:fldCharType="separate"/>
        </w:r>
        <w:r>
          <w:t>8</w:t>
        </w:r>
        <w:r>
          <w:fldChar w:fldCharType="end"/>
        </w:r>
      </w:hyperlink>
    </w:p>
    <w:p>
      <w:pPr>
        <w:pStyle w:val="TOC1"/>
        <w:tabs>
          <w:tab w:val="right" w:leader="dot" w:pos="8306"/>
        </w:tabs>
      </w:pPr>
      <w:hyperlink w:anchor="_Toc23826" w:history="1">
        <w:r>
          <w:rPr>
            <w:rFonts w:ascii="仿宋" w:eastAsia="仿宋" w:hAnsi="仿宋" w:cs="仿宋" w:hint="eastAsia"/>
            <w:lang w:eastAsia="zh-CN"/>
          </w:rPr>
          <w:t>三、编辑加工软件项目文档管理</w:t>
        </w:r>
        <w:r>
          <w:tab/>
        </w:r>
        <w:r>
          <w:fldChar w:fldCharType="begin"/>
        </w:r>
        <w:r>
          <w:instrText xml:space="preserve"> PAGEREF _Toc23826 \h </w:instrText>
        </w:r>
        <w:r>
          <w:fldChar w:fldCharType="separate"/>
        </w:r>
        <w:r>
          <w:t>9</w:t>
        </w:r>
        <w:r>
          <w:fldChar w:fldCharType="end"/>
        </w:r>
      </w:hyperlink>
    </w:p>
    <w:p>
      <w:pPr>
        <w:pStyle w:val="TOC2"/>
        <w:tabs>
          <w:tab w:val="right" w:leader="dot" w:pos="8306"/>
        </w:tabs>
      </w:pPr>
      <w:hyperlink w:anchor="_Toc12371" w:history="1">
        <w:r>
          <w:rPr>
            <w:rFonts w:ascii="仿宋" w:eastAsia="仿宋" w:hAnsi="仿宋" w:cs="仿宋" w:hint="eastAsia"/>
            <w:lang w:eastAsia="zh-CN"/>
          </w:rPr>
          <w:t>(一)、文档编制与审查</w:t>
        </w:r>
        <w:r>
          <w:tab/>
        </w:r>
        <w:r>
          <w:fldChar w:fldCharType="begin"/>
        </w:r>
        <w:r>
          <w:instrText xml:space="preserve"> PAGEREF _Toc12371 \h </w:instrText>
        </w:r>
        <w:r>
          <w:fldChar w:fldCharType="separate"/>
        </w:r>
        <w:r>
          <w:t>9</w:t>
        </w:r>
        <w:r>
          <w:fldChar w:fldCharType="end"/>
        </w:r>
      </w:hyperlink>
    </w:p>
    <w:p>
      <w:pPr>
        <w:pStyle w:val="TOC2"/>
        <w:tabs>
          <w:tab w:val="right" w:leader="dot" w:pos="8306"/>
        </w:tabs>
      </w:pPr>
      <w:hyperlink w:anchor="_Toc29667" w:history="1">
        <w:r>
          <w:rPr>
            <w:rFonts w:ascii="仿宋" w:eastAsia="仿宋" w:hAnsi="仿宋" w:cs="仿宋" w:hint="eastAsia"/>
            <w:lang w:eastAsia="zh-CN"/>
          </w:rPr>
          <w:t>(二)、文档发布与分发</w:t>
        </w:r>
        <w:r>
          <w:tab/>
        </w:r>
        <w:r>
          <w:fldChar w:fldCharType="begin"/>
        </w:r>
        <w:r>
          <w:instrText xml:space="preserve"> PAGEREF _Toc29667 \h </w:instrText>
        </w:r>
        <w:r>
          <w:fldChar w:fldCharType="separate"/>
        </w:r>
        <w:r>
          <w:t>11</w:t>
        </w:r>
        <w:r>
          <w:fldChar w:fldCharType="end"/>
        </w:r>
      </w:hyperlink>
    </w:p>
    <w:p>
      <w:pPr>
        <w:pStyle w:val="TOC2"/>
        <w:tabs>
          <w:tab w:val="right" w:leader="dot" w:pos="8306"/>
        </w:tabs>
      </w:pPr>
      <w:hyperlink w:anchor="_Toc10665" w:history="1">
        <w:r>
          <w:rPr>
            <w:rFonts w:ascii="仿宋" w:eastAsia="仿宋" w:hAnsi="仿宋" w:cs="仿宋" w:hint="eastAsia"/>
            <w:lang w:eastAsia="zh-CN"/>
          </w:rPr>
          <w:t>(三)、文档存档与归档</w:t>
        </w:r>
        <w:r>
          <w:tab/>
        </w:r>
        <w:r>
          <w:fldChar w:fldCharType="begin"/>
        </w:r>
        <w:r>
          <w:instrText xml:space="preserve"> PAGEREF _Toc10665 \h </w:instrText>
        </w:r>
        <w:r>
          <w:fldChar w:fldCharType="separate"/>
        </w:r>
        <w:r>
          <w:t>11</w:t>
        </w:r>
        <w:r>
          <w:fldChar w:fldCharType="end"/>
        </w:r>
      </w:hyperlink>
    </w:p>
    <w:p>
      <w:pPr>
        <w:pStyle w:val="TOC1"/>
        <w:tabs>
          <w:tab w:val="right" w:leader="dot" w:pos="8306"/>
        </w:tabs>
      </w:pPr>
      <w:hyperlink w:anchor="_Toc7589" w:history="1">
        <w:r>
          <w:rPr>
            <w:rFonts w:ascii="仿宋" w:eastAsia="仿宋" w:hAnsi="仿宋" w:cs="仿宋" w:hint="eastAsia"/>
            <w:lang w:eastAsia="zh-CN"/>
          </w:rPr>
          <w:t>四、工艺说明</w:t>
        </w:r>
        <w:r>
          <w:tab/>
        </w:r>
        <w:r>
          <w:fldChar w:fldCharType="begin"/>
        </w:r>
        <w:r>
          <w:instrText xml:space="preserve"> PAGEREF _Toc7589 \h </w:instrText>
        </w:r>
        <w:r>
          <w:fldChar w:fldCharType="separate"/>
        </w:r>
        <w:r>
          <w:t>13</w:t>
        </w:r>
        <w:r>
          <w:fldChar w:fldCharType="end"/>
        </w:r>
      </w:hyperlink>
    </w:p>
    <w:p>
      <w:pPr>
        <w:pStyle w:val="TOC2"/>
        <w:tabs>
          <w:tab w:val="right" w:leader="dot" w:pos="8306"/>
        </w:tabs>
      </w:pPr>
      <w:hyperlink w:anchor="_Toc32183" w:history="1">
        <w:r>
          <w:rPr>
            <w:rFonts w:ascii="仿宋" w:eastAsia="仿宋" w:hAnsi="仿宋" w:cs="仿宋" w:hint="eastAsia"/>
            <w:lang w:eastAsia="zh-CN"/>
          </w:rPr>
          <w:t>(一)、技术管理特点</w:t>
        </w:r>
        <w:r>
          <w:tab/>
        </w:r>
        <w:r>
          <w:fldChar w:fldCharType="begin"/>
        </w:r>
        <w:r>
          <w:instrText xml:space="preserve"> PAGEREF _Toc32183 \h </w:instrText>
        </w:r>
        <w:r>
          <w:fldChar w:fldCharType="separate"/>
        </w:r>
        <w:r>
          <w:t>13</w:t>
        </w:r>
        <w:r>
          <w:fldChar w:fldCharType="end"/>
        </w:r>
      </w:hyperlink>
    </w:p>
    <w:p>
      <w:pPr>
        <w:pStyle w:val="TOC2"/>
        <w:tabs>
          <w:tab w:val="right" w:leader="dot" w:pos="8306"/>
        </w:tabs>
      </w:pPr>
      <w:hyperlink w:anchor="_Toc30113" w:history="1">
        <w:r>
          <w:rPr>
            <w:rFonts w:ascii="仿宋" w:eastAsia="仿宋" w:hAnsi="仿宋" w:cs="仿宋" w:hint="eastAsia"/>
            <w:lang w:eastAsia="zh-CN"/>
          </w:rPr>
          <w:t>(二)、编辑加工软件项目工艺技术设计方案</w:t>
        </w:r>
        <w:r>
          <w:tab/>
        </w:r>
        <w:r>
          <w:fldChar w:fldCharType="begin"/>
        </w:r>
        <w:r>
          <w:instrText xml:space="preserve"> PAGEREF _Toc30113 \h </w:instrText>
        </w:r>
        <w:r>
          <w:fldChar w:fldCharType="separate"/>
        </w:r>
        <w:r>
          <w:t>14</w:t>
        </w:r>
        <w:r>
          <w:fldChar w:fldCharType="end"/>
        </w:r>
      </w:hyperlink>
    </w:p>
    <w:p>
      <w:pPr>
        <w:pStyle w:val="TOC2"/>
        <w:tabs>
          <w:tab w:val="right" w:leader="dot" w:pos="8306"/>
        </w:tabs>
      </w:pPr>
      <w:hyperlink w:anchor="_Toc8434" w:history="1">
        <w:r>
          <w:rPr>
            <w:rFonts w:ascii="仿宋" w:eastAsia="仿宋" w:hAnsi="仿宋" w:cs="仿宋" w:hint="eastAsia"/>
            <w:lang w:eastAsia="zh-CN"/>
          </w:rPr>
          <w:t>(三)、设备选型方案</w:t>
        </w:r>
        <w:r>
          <w:tab/>
        </w:r>
        <w:r>
          <w:fldChar w:fldCharType="begin"/>
        </w:r>
        <w:r>
          <w:instrText xml:space="preserve"> PAGEREF _Toc8434 \h </w:instrText>
        </w:r>
        <w:r>
          <w:fldChar w:fldCharType="separate"/>
        </w:r>
        <w:r>
          <w:t>15</w:t>
        </w:r>
        <w:r>
          <w:fldChar w:fldCharType="end"/>
        </w:r>
      </w:hyperlink>
    </w:p>
    <w:p>
      <w:pPr>
        <w:pStyle w:val="TOC1"/>
        <w:tabs>
          <w:tab w:val="right" w:leader="dot" w:pos="8306"/>
        </w:tabs>
      </w:pPr>
      <w:hyperlink w:anchor="_Toc4993" w:history="1">
        <w:r>
          <w:rPr>
            <w:rFonts w:ascii="仿宋" w:eastAsia="仿宋" w:hAnsi="仿宋" w:cs="仿宋" w:hint="eastAsia"/>
            <w:lang w:eastAsia="zh-CN"/>
          </w:rPr>
          <w:t>五、市场分析、调研</w:t>
        </w:r>
        <w:r>
          <w:tab/>
        </w:r>
        <w:r>
          <w:fldChar w:fldCharType="begin"/>
        </w:r>
        <w:r>
          <w:instrText xml:space="preserve"> PAGEREF _Toc4993 \h </w:instrText>
        </w:r>
        <w:r>
          <w:fldChar w:fldCharType="separate"/>
        </w:r>
        <w:r>
          <w:t>16</w:t>
        </w:r>
        <w:r>
          <w:fldChar w:fldCharType="end"/>
        </w:r>
      </w:hyperlink>
    </w:p>
    <w:p>
      <w:pPr>
        <w:pStyle w:val="TOC2"/>
        <w:tabs>
          <w:tab w:val="right" w:leader="dot" w:pos="8306"/>
        </w:tabs>
      </w:pPr>
      <w:hyperlink w:anchor="_Toc5442" w:history="1">
        <w:r>
          <w:rPr>
            <w:rFonts w:ascii="仿宋" w:eastAsia="仿宋" w:hAnsi="仿宋" w:cs="仿宋" w:hint="eastAsia"/>
            <w:lang w:eastAsia="zh-CN"/>
          </w:rPr>
          <w:t>(一)、编辑加工软件行业分析</w:t>
        </w:r>
        <w:r>
          <w:tab/>
        </w:r>
        <w:r>
          <w:fldChar w:fldCharType="begin"/>
        </w:r>
        <w:r>
          <w:instrText xml:space="preserve"> PAGEREF _Toc5442 \h </w:instrText>
        </w:r>
        <w:r>
          <w:fldChar w:fldCharType="separate"/>
        </w:r>
        <w:r>
          <w:t>16</w:t>
        </w:r>
        <w:r>
          <w:fldChar w:fldCharType="end"/>
        </w:r>
      </w:hyperlink>
    </w:p>
    <w:p>
      <w:pPr>
        <w:pStyle w:val="TOC2"/>
        <w:tabs>
          <w:tab w:val="right" w:leader="dot" w:pos="8306"/>
        </w:tabs>
      </w:pPr>
      <w:hyperlink w:anchor="_Toc7910" w:history="1">
        <w:r>
          <w:rPr>
            <w:rFonts w:ascii="仿宋" w:eastAsia="仿宋" w:hAnsi="仿宋" w:cs="仿宋" w:hint="eastAsia"/>
            <w:lang w:eastAsia="zh-CN"/>
          </w:rPr>
          <w:t>(二)、编辑加工软件市场分析预测</w:t>
        </w:r>
        <w:r>
          <w:tab/>
        </w:r>
        <w:r>
          <w:fldChar w:fldCharType="begin"/>
        </w:r>
        <w:r>
          <w:instrText xml:space="preserve"> PAGEREF _Toc7910 \h </w:instrText>
        </w:r>
        <w:r>
          <w:fldChar w:fldCharType="separate"/>
        </w:r>
        <w:r>
          <w:t>17</w:t>
        </w:r>
        <w:r>
          <w:fldChar w:fldCharType="end"/>
        </w:r>
      </w:hyperlink>
    </w:p>
    <w:p>
      <w:pPr>
        <w:pStyle w:val="TOC1"/>
        <w:tabs>
          <w:tab w:val="right" w:leader="dot" w:pos="8306"/>
        </w:tabs>
      </w:pPr>
      <w:hyperlink w:anchor="_Toc17327" w:history="1">
        <w:r>
          <w:rPr>
            <w:rFonts w:ascii="仿宋" w:eastAsia="仿宋" w:hAnsi="仿宋" w:cs="仿宋" w:hint="eastAsia"/>
            <w:lang w:eastAsia="zh-CN"/>
          </w:rPr>
          <w:t>六、编辑加工软件项目危机管理</w:t>
        </w:r>
        <w:r>
          <w:tab/>
        </w:r>
        <w:r>
          <w:fldChar w:fldCharType="begin"/>
        </w:r>
        <w:r>
          <w:instrText xml:space="preserve"> PAGEREF _Toc17327 \h </w:instrText>
        </w:r>
        <w:r>
          <w:fldChar w:fldCharType="separate"/>
        </w:r>
        <w:r>
          <w:t>18</w:t>
        </w:r>
        <w:r>
          <w:fldChar w:fldCharType="end"/>
        </w:r>
      </w:hyperlink>
    </w:p>
    <w:p>
      <w:pPr>
        <w:pStyle w:val="TOC2"/>
        <w:tabs>
          <w:tab w:val="right" w:leader="dot" w:pos="8306"/>
        </w:tabs>
      </w:pPr>
      <w:hyperlink w:anchor="_Toc1252" w:history="1">
        <w:r>
          <w:rPr>
            <w:rFonts w:ascii="仿宋" w:eastAsia="仿宋" w:hAnsi="仿宋" w:cs="仿宋" w:hint="eastAsia"/>
            <w:lang w:eastAsia="zh-CN"/>
          </w:rPr>
          <w:t>(一)、危机预警与识别</w:t>
        </w:r>
        <w:r>
          <w:tab/>
        </w:r>
        <w:r>
          <w:fldChar w:fldCharType="begin"/>
        </w:r>
        <w:r>
          <w:instrText xml:space="preserve"> PAGEREF _Toc1252 \h </w:instrText>
        </w:r>
        <w:r>
          <w:fldChar w:fldCharType="separate"/>
        </w:r>
        <w:r>
          <w:t>18</w:t>
        </w:r>
        <w:r>
          <w:fldChar w:fldCharType="end"/>
        </w:r>
      </w:hyperlink>
    </w:p>
    <w:p>
      <w:pPr>
        <w:pStyle w:val="TOC2"/>
        <w:tabs>
          <w:tab w:val="right" w:leader="dot" w:pos="8306"/>
        </w:tabs>
      </w:pPr>
      <w:hyperlink w:anchor="_Toc5253" w:history="1">
        <w:r>
          <w:rPr>
            <w:rFonts w:ascii="仿宋" w:eastAsia="仿宋" w:hAnsi="仿宋" w:cs="仿宋" w:hint="eastAsia"/>
            <w:lang w:eastAsia="zh-CN"/>
          </w:rPr>
          <w:t>(二)、危机应对与恢复</w:t>
        </w:r>
        <w:r>
          <w:tab/>
        </w:r>
        <w:r>
          <w:fldChar w:fldCharType="begin"/>
        </w:r>
        <w:r>
          <w:instrText xml:space="preserve"> PAGEREF _Toc5253 \h </w:instrText>
        </w:r>
        <w:r>
          <w:fldChar w:fldCharType="separate"/>
        </w:r>
        <w:r>
          <w:t>19</w:t>
        </w:r>
        <w:r>
          <w:fldChar w:fldCharType="end"/>
        </w:r>
      </w:hyperlink>
    </w:p>
    <w:p>
      <w:pPr>
        <w:pStyle w:val="TOC1"/>
        <w:tabs>
          <w:tab w:val="right" w:leader="dot" w:pos="8306"/>
        </w:tabs>
      </w:pPr>
      <w:hyperlink w:anchor="_Toc1553" w:history="1">
        <w:r>
          <w:rPr>
            <w:rFonts w:ascii="仿宋" w:eastAsia="仿宋" w:hAnsi="仿宋" w:cs="仿宋" w:hint="eastAsia"/>
            <w:lang w:eastAsia="zh-CN"/>
          </w:rPr>
          <w:t>七、编辑加工软件项目投资规划</w:t>
        </w:r>
        <w:r>
          <w:tab/>
        </w:r>
        <w:r>
          <w:fldChar w:fldCharType="begin"/>
        </w:r>
        <w:r>
          <w:instrText xml:space="preserve"> PAGEREF _Toc1553 \h </w:instrText>
        </w:r>
        <w:r>
          <w:fldChar w:fldCharType="separate"/>
        </w:r>
        <w:r>
          <w:t>21</w:t>
        </w:r>
        <w:r>
          <w:fldChar w:fldCharType="end"/>
        </w:r>
      </w:hyperlink>
    </w:p>
    <w:p>
      <w:pPr>
        <w:pStyle w:val="TOC2"/>
        <w:tabs>
          <w:tab w:val="right" w:leader="dot" w:pos="8306"/>
        </w:tabs>
      </w:pPr>
      <w:hyperlink w:anchor="_Toc16789" w:history="1">
        <w:r>
          <w:rPr>
            <w:rFonts w:ascii="仿宋" w:eastAsia="仿宋" w:hAnsi="仿宋" w:cs="仿宋" w:hint="eastAsia"/>
            <w:lang w:eastAsia="zh-CN"/>
          </w:rPr>
          <w:t>(一)、编辑加工软件项目总投资估算</w:t>
        </w:r>
        <w:r>
          <w:tab/>
        </w:r>
        <w:r>
          <w:fldChar w:fldCharType="begin"/>
        </w:r>
        <w:r>
          <w:instrText xml:space="preserve"> PAGEREF _Toc16789 \h </w:instrText>
        </w:r>
        <w:r>
          <w:fldChar w:fldCharType="separate"/>
        </w:r>
        <w:r>
          <w:t>21</w:t>
        </w:r>
        <w:r>
          <w:fldChar w:fldCharType="end"/>
        </w:r>
      </w:hyperlink>
    </w:p>
    <w:p>
      <w:pPr>
        <w:pStyle w:val="TOC2"/>
        <w:tabs>
          <w:tab w:val="right" w:leader="dot" w:pos="8306"/>
        </w:tabs>
      </w:pPr>
      <w:hyperlink w:anchor="_Toc19011" w:history="1">
        <w:r>
          <w:rPr>
            <w:rFonts w:ascii="仿宋" w:eastAsia="仿宋" w:hAnsi="仿宋" w:cs="仿宋" w:hint="eastAsia"/>
            <w:lang w:eastAsia="zh-CN"/>
          </w:rPr>
          <w:t>(二)、资金筹措</w:t>
        </w:r>
        <w:r>
          <w:tab/>
        </w:r>
        <w:r>
          <w:fldChar w:fldCharType="begin"/>
        </w:r>
        <w:r>
          <w:instrText xml:space="preserve"> PAGEREF _Toc19011 \h </w:instrText>
        </w:r>
        <w:r>
          <w:fldChar w:fldCharType="separate"/>
        </w:r>
        <w:r>
          <w:t>22</w:t>
        </w:r>
        <w:r>
          <w:fldChar w:fldCharType="end"/>
        </w:r>
      </w:hyperlink>
    </w:p>
    <w:p>
      <w:pPr>
        <w:pStyle w:val="TOC1"/>
        <w:tabs>
          <w:tab w:val="right" w:leader="dot" w:pos="8306"/>
        </w:tabs>
      </w:pPr>
      <w:hyperlink w:anchor="_Toc31610" w:history="1">
        <w:r>
          <w:rPr>
            <w:rFonts w:ascii="仿宋" w:eastAsia="仿宋" w:hAnsi="仿宋" w:cs="仿宋" w:hint="eastAsia"/>
            <w:lang w:eastAsia="zh-CN"/>
          </w:rPr>
          <w:t>八、编辑加工软件项目计划安排</w:t>
        </w:r>
        <w:r>
          <w:tab/>
        </w:r>
        <w:r>
          <w:fldChar w:fldCharType="begin"/>
        </w:r>
        <w:r>
          <w:instrText xml:space="preserve"> PAGEREF _Toc31610 \h </w:instrText>
        </w:r>
        <w:r>
          <w:fldChar w:fldCharType="separate"/>
        </w:r>
        <w:r>
          <w:t>23</w:t>
        </w:r>
        <w:r>
          <w:fldChar w:fldCharType="end"/>
        </w:r>
      </w:hyperlink>
    </w:p>
    <w:p>
      <w:pPr>
        <w:pStyle w:val="TOC2"/>
        <w:tabs>
          <w:tab w:val="right" w:leader="dot" w:pos="8306"/>
        </w:tabs>
      </w:pPr>
      <w:hyperlink w:anchor="_Toc20291" w:history="1">
        <w:r>
          <w:rPr>
            <w:rFonts w:ascii="仿宋" w:eastAsia="仿宋" w:hAnsi="仿宋" w:cs="仿宋" w:hint="eastAsia"/>
            <w:lang w:eastAsia="zh-CN"/>
          </w:rPr>
          <w:t>(一)、建设周期</w:t>
        </w:r>
        <w:r>
          <w:tab/>
        </w:r>
        <w:r>
          <w:fldChar w:fldCharType="begin"/>
        </w:r>
        <w:r>
          <w:instrText xml:space="preserve"> PAGEREF _Toc20291 \h </w:instrText>
        </w:r>
        <w:r>
          <w:fldChar w:fldCharType="separate"/>
        </w:r>
        <w:r>
          <w:t>23</w:t>
        </w:r>
        <w:r>
          <w:fldChar w:fldCharType="end"/>
        </w:r>
      </w:hyperlink>
    </w:p>
    <w:p>
      <w:pPr>
        <w:pStyle w:val="TOC2"/>
        <w:tabs>
          <w:tab w:val="right" w:leader="dot" w:pos="8306"/>
        </w:tabs>
      </w:pPr>
      <w:hyperlink w:anchor="_Toc524" w:history="1">
        <w:r>
          <w:rPr>
            <w:rFonts w:ascii="仿宋" w:eastAsia="仿宋" w:hAnsi="仿宋" w:cs="仿宋" w:hint="eastAsia"/>
            <w:lang w:eastAsia="zh-CN"/>
          </w:rPr>
          <w:t>(二)、建设进度</w:t>
        </w:r>
        <w:r>
          <w:tab/>
        </w:r>
        <w:r>
          <w:fldChar w:fldCharType="begin"/>
        </w:r>
        <w:r>
          <w:instrText xml:space="preserve"> PAGEREF _Toc524 \h </w:instrText>
        </w:r>
        <w:r>
          <w:fldChar w:fldCharType="separate"/>
        </w:r>
        <w:r>
          <w:t>23</w:t>
        </w:r>
        <w:r>
          <w:fldChar w:fldCharType="end"/>
        </w:r>
      </w:hyperlink>
    </w:p>
    <w:p>
      <w:pPr>
        <w:pStyle w:val="TOC2"/>
        <w:tabs>
          <w:tab w:val="right" w:leader="dot" w:pos="8306"/>
        </w:tabs>
      </w:pPr>
      <w:hyperlink w:anchor="_Toc29172" w:history="1">
        <w:r>
          <w:rPr>
            <w:rFonts w:ascii="仿宋" w:eastAsia="仿宋" w:hAnsi="仿宋" w:cs="仿宋" w:hint="eastAsia"/>
            <w:lang w:eastAsia="zh-CN"/>
          </w:rPr>
          <w:t>(三)、进度安排注意事项</w:t>
        </w:r>
        <w:r>
          <w:tab/>
        </w:r>
        <w:r>
          <w:fldChar w:fldCharType="begin"/>
        </w:r>
        <w:r>
          <w:instrText xml:space="preserve"> PAGEREF _Toc29172 \h </w:instrText>
        </w:r>
        <w:r>
          <w:fldChar w:fldCharType="separate"/>
        </w:r>
        <w:r>
          <w:t>24</w:t>
        </w:r>
        <w:r>
          <w:fldChar w:fldCharType="end"/>
        </w:r>
      </w:hyperlink>
    </w:p>
    <w:p>
      <w:pPr>
        <w:pStyle w:val="TOC2"/>
        <w:tabs>
          <w:tab w:val="right" w:leader="dot" w:pos="8306"/>
        </w:tabs>
      </w:pPr>
      <w:hyperlink w:anchor="_Toc4455" w:history="1">
        <w:r>
          <w:rPr>
            <w:rFonts w:ascii="仿宋" w:eastAsia="仿宋" w:hAnsi="仿宋" w:cs="仿宋" w:hint="eastAsia"/>
            <w:lang w:eastAsia="zh-CN"/>
          </w:rPr>
          <w:t>(四)、人力资源配置</w:t>
        </w:r>
        <w:r>
          <w:tab/>
        </w:r>
        <w:r>
          <w:fldChar w:fldCharType="begin"/>
        </w:r>
        <w:r>
          <w:instrText xml:space="preserve"> PAGEREF _Toc4455 \h </w:instrText>
        </w:r>
        <w:r>
          <w:fldChar w:fldCharType="separate"/>
        </w:r>
        <w:r>
          <w:t>26</w:t>
        </w:r>
        <w:r>
          <w:fldChar w:fldCharType="end"/>
        </w:r>
      </w:hyperlink>
    </w:p>
    <w:p>
      <w:pPr>
        <w:pStyle w:val="TOC1"/>
        <w:tabs>
          <w:tab w:val="right" w:leader="dot" w:pos="8306"/>
        </w:tabs>
      </w:pPr>
      <w:hyperlink w:anchor="_Toc3513" w:history="1">
        <w:r>
          <w:rPr>
            <w:rFonts w:ascii="仿宋" w:eastAsia="仿宋" w:hAnsi="仿宋" w:cs="仿宋" w:hint="eastAsia"/>
            <w:lang w:eastAsia="zh-CN"/>
          </w:rPr>
          <w:t>九、编辑加工软件项目创新与研发</w:t>
        </w:r>
        <w:r>
          <w:tab/>
        </w:r>
        <w:r>
          <w:fldChar w:fldCharType="begin"/>
        </w:r>
        <w:r>
          <w:instrText xml:space="preserve"> PAGEREF _Toc3513 \h </w:instrText>
        </w:r>
        <w:r>
          <w:fldChar w:fldCharType="separate"/>
        </w:r>
        <w:r>
          <w:t>27</w:t>
        </w:r>
        <w:r>
          <w:fldChar w:fldCharType="end"/>
        </w:r>
      </w:hyperlink>
    </w:p>
    <w:p>
      <w:pPr>
        <w:pStyle w:val="TOC2"/>
        <w:tabs>
          <w:tab w:val="right" w:leader="dot" w:pos="8306"/>
        </w:tabs>
      </w:pPr>
      <w:hyperlink w:anchor="_Toc20530" w:history="1">
        <w:r>
          <w:rPr>
            <w:rFonts w:ascii="仿宋" w:eastAsia="仿宋" w:hAnsi="仿宋" w:cs="仿宋" w:hint="eastAsia"/>
            <w:lang w:eastAsia="zh-CN"/>
          </w:rPr>
          <w:t>(一)、创新策略与方向</w:t>
        </w:r>
        <w:r>
          <w:tab/>
        </w:r>
        <w:r>
          <w:fldChar w:fldCharType="begin"/>
        </w:r>
        <w:r>
          <w:instrText xml:space="preserve"> PAGEREF _Toc20530 \h </w:instrText>
        </w:r>
        <w:r>
          <w:fldChar w:fldCharType="separate"/>
        </w:r>
        <w:r>
          <w:t>27</w:t>
        </w:r>
        <w:r>
          <w:fldChar w:fldCharType="end"/>
        </w:r>
      </w:hyperlink>
    </w:p>
    <w:p>
      <w:pPr>
        <w:pStyle w:val="TOC2"/>
        <w:tabs>
          <w:tab w:val="right" w:leader="dot" w:pos="8306"/>
        </w:tabs>
      </w:pPr>
      <w:hyperlink w:anchor="_Toc19499" w:history="1">
        <w:r>
          <w:rPr>
            <w:rFonts w:ascii="仿宋" w:eastAsia="仿宋" w:hAnsi="仿宋" w:cs="仿宋" w:hint="eastAsia"/>
            <w:lang w:eastAsia="zh-CN"/>
          </w:rPr>
          <w:t>(二)、研发规划与投入</w:t>
        </w:r>
        <w:r>
          <w:tab/>
        </w:r>
        <w:r>
          <w:fldChar w:fldCharType="begin"/>
        </w:r>
        <w:r>
          <w:instrText xml:space="preserve"> PAGEREF _Toc19499 \h </w:instrText>
        </w:r>
        <w:r>
          <w:fldChar w:fldCharType="separate"/>
        </w:r>
        <w:r>
          <w:t>28</w:t>
        </w:r>
        <w:r>
          <w:fldChar w:fldCharType="end"/>
        </w:r>
      </w:hyperlink>
    </w:p>
    <w:p>
      <w:pPr>
        <w:pStyle w:val="TOC1"/>
        <w:tabs>
          <w:tab w:val="right" w:leader="dot" w:pos="8306"/>
        </w:tabs>
      </w:pPr>
      <w:hyperlink w:anchor="_Toc4357" w:history="1">
        <w:r>
          <w:rPr>
            <w:rFonts w:ascii="仿宋" w:eastAsia="仿宋" w:hAnsi="仿宋" w:cs="仿宋" w:hint="eastAsia"/>
            <w:lang w:eastAsia="zh-CN"/>
          </w:rPr>
          <w:t>十、编辑加工软件项目经营效益</w:t>
        </w:r>
        <w:r>
          <w:tab/>
        </w:r>
        <w:r>
          <w:fldChar w:fldCharType="begin"/>
        </w:r>
        <w:r>
          <w:instrText xml:space="preserve"> PAGEREF _Toc4357 \h </w:instrText>
        </w:r>
        <w:r>
          <w:fldChar w:fldCharType="separate"/>
        </w:r>
        <w:r>
          <w:t>30</w:t>
        </w:r>
        <w:r>
          <w:fldChar w:fldCharType="end"/>
        </w:r>
      </w:hyperlink>
    </w:p>
    <w:p>
      <w:pPr>
        <w:pStyle w:val="TOC2"/>
        <w:tabs>
          <w:tab w:val="right" w:leader="dot" w:pos="8306"/>
        </w:tabs>
      </w:pPr>
      <w:hyperlink w:anchor="_Toc20313" w:history="1">
        <w:r>
          <w:rPr>
            <w:rFonts w:ascii="仿宋" w:eastAsia="仿宋" w:hAnsi="仿宋" w:cs="仿宋" w:hint="eastAsia"/>
            <w:lang w:eastAsia="zh-CN"/>
          </w:rPr>
          <w:t>(一)、经济评价财务测算</w:t>
        </w:r>
        <w:r>
          <w:tab/>
        </w:r>
        <w:r>
          <w:fldChar w:fldCharType="begin"/>
        </w:r>
        <w:r>
          <w:instrText xml:space="preserve"> PAGEREF _Toc20313 \h </w:instrText>
        </w:r>
        <w:r>
          <w:fldChar w:fldCharType="separate"/>
        </w:r>
        <w:r>
          <w:t>30</w:t>
        </w:r>
        <w:r>
          <w:fldChar w:fldCharType="end"/>
        </w:r>
      </w:hyperlink>
    </w:p>
    <w:p>
      <w:pPr>
        <w:pStyle w:val="TOC2"/>
        <w:tabs>
          <w:tab w:val="right" w:leader="dot" w:pos="8306"/>
        </w:tabs>
      </w:pPr>
      <w:hyperlink w:anchor="_Toc2083" w:history="1">
        <w:r>
          <w:rPr>
            <w:rFonts w:ascii="仿宋" w:eastAsia="仿宋" w:hAnsi="仿宋" w:cs="仿宋" w:hint="eastAsia"/>
            <w:lang w:eastAsia="zh-CN"/>
          </w:rPr>
          <w:t>(二)、编辑加工软件项目盈利能力分析</w:t>
        </w:r>
        <w:r>
          <w:tab/>
        </w:r>
        <w:r>
          <w:fldChar w:fldCharType="begin"/>
        </w:r>
        <w:r>
          <w:instrText xml:space="preserve"> PAGEREF _Toc2083 \h </w:instrText>
        </w:r>
        <w:r>
          <w:fldChar w:fldCharType="separate"/>
        </w:r>
        <w:r>
          <w:t>31</w:t>
        </w:r>
        <w:r>
          <w:fldChar w:fldCharType="end"/>
        </w:r>
      </w:hyperlink>
    </w:p>
    <w:p>
      <w:pPr>
        <w:pStyle w:val="TOC1"/>
        <w:tabs>
          <w:tab w:val="right" w:leader="dot" w:pos="8306"/>
        </w:tabs>
      </w:pPr>
      <w:hyperlink w:anchor="_Toc29479" w:history="1">
        <w:r>
          <w:rPr>
            <w:rFonts w:ascii="仿宋" w:eastAsia="仿宋" w:hAnsi="仿宋" w:cs="仿宋" w:hint="eastAsia"/>
            <w:lang w:eastAsia="zh-CN"/>
          </w:rPr>
          <w:t>十一、编辑加工软件项目环境影响分析</w:t>
        </w:r>
        <w:r>
          <w:tab/>
        </w:r>
        <w:r>
          <w:fldChar w:fldCharType="begin"/>
        </w:r>
        <w:r>
          <w:instrText xml:space="preserve"> PAGEREF _Toc29479 \h </w:instrText>
        </w:r>
        <w:r>
          <w:fldChar w:fldCharType="separate"/>
        </w:r>
        <w:r>
          <w:t>32</w:t>
        </w:r>
        <w:r>
          <w:fldChar w:fldCharType="end"/>
        </w:r>
      </w:hyperlink>
    </w:p>
    <w:p>
      <w:pPr>
        <w:pStyle w:val="TOC2"/>
        <w:tabs>
          <w:tab w:val="right" w:leader="dot" w:pos="8306"/>
        </w:tabs>
      </w:pPr>
      <w:hyperlink w:anchor="_Toc24546" w:history="1">
        <w:r>
          <w:rPr>
            <w:rFonts w:ascii="仿宋" w:eastAsia="仿宋" w:hAnsi="仿宋" w:cs="仿宋" w:hint="eastAsia"/>
            <w:lang w:eastAsia="zh-CN"/>
          </w:rPr>
          <w:t>(一)、建设区域环境质量现状</w:t>
        </w:r>
        <w:r>
          <w:tab/>
        </w:r>
        <w:r>
          <w:fldChar w:fldCharType="begin"/>
        </w:r>
        <w:r>
          <w:instrText xml:space="preserve"> PAGEREF _Toc24546 \h </w:instrText>
        </w:r>
        <w:r>
          <w:fldChar w:fldCharType="separate"/>
        </w:r>
        <w:r>
          <w:t>32</w:t>
        </w:r>
        <w:r>
          <w:fldChar w:fldCharType="end"/>
        </w:r>
      </w:hyperlink>
    </w:p>
    <w:p>
      <w:pPr>
        <w:pStyle w:val="TOC2"/>
        <w:tabs>
          <w:tab w:val="right" w:leader="dot" w:pos="8306"/>
        </w:tabs>
      </w:pPr>
      <w:hyperlink w:anchor="_Toc1674" w:history="1">
        <w:r>
          <w:rPr>
            <w:rFonts w:ascii="仿宋" w:eastAsia="仿宋" w:hAnsi="仿宋" w:cs="仿宋" w:hint="eastAsia"/>
            <w:lang w:eastAsia="zh-CN"/>
          </w:rPr>
          <w:t>(二)、建设期环境保护</w:t>
        </w:r>
        <w:r>
          <w:tab/>
        </w:r>
        <w:r>
          <w:fldChar w:fldCharType="begin"/>
        </w:r>
        <w:r>
          <w:instrText xml:space="preserve"> PAGEREF _Toc1674 \h </w:instrText>
        </w:r>
        <w:r>
          <w:fldChar w:fldCharType="separate"/>
        </w:r>
        <w:r>
          <w:t>33</w:t>
        </w:r>
        <w:r>
          <w:fldChar w:fldCharType="end"/>
        </w:r>
      </w:hyperlink>
    </w:p>
    <w:p>
      <w:pPr>
        <w:pStyle w:val="TOC2"/>
        <w:tabs>
          <w:tab w:val="right" w:leader="dot" w:pos="8306"/>
        </w:tabs>
      </w:pPr>
      <w:hyperlink w:anchor="_Toc10616" w:history="1">
        <w:r>
          <w:rPr>
            <w:rFonts w:ascii="仿宋" w:eastAsia="仿宋" w:hAnsi="仿宋" w:cs="仿宋" w:hint="eastAsia"/>
            <w:lang w:eastAsia="zh-CN"/>
          </w:rPr>
          <w:t>(三)、运营期环境保护</w:t>
        </w:r>
        <w:r>
          <w:tab/>
        </w:r>
        <w:r>
          <w:fldChar w:fldCharType="begin"/>
        </w:r>
        <w:r>
          <w:instrText xml:space="preserve"> PAGEREF _Toc10616 \h </w:instrText>
        </w:r>
        <w:r>
          <w:fldChar w:fldCharType="separate"/>
        </w:r>
        <w:r>
          <w:t>35</w:t>
        </w:r>
        <w:r>
          <w:fldChar w:fldCharType="end"/>
        </w:r>
      </w:hyperlink>
    </w:p>
    <w:p>
      <w:pPr>
        <w:pStyle w:val="TOC2"/>
        <w:tabs>
          <w:tab w:val="right" w:leader="dot" w:pos="8306"/>
        </w:tabs>
      </w:pPr>
      <w:hyperlink w:anchor="_Toc9133" w:history="1">
        <w:r>
          <w:rPr>
            <w:rFonts w:ascii="仿宋" w:eastAsia="仿宋" w:hAnsi="仿宋" w:cs="仿宋" w:hint="eastAsia"/>
            <w:lang w:eastAsia="zh-CN"/>
          </w:rPr>
          <w:t>(四)、编辑加工软件项目建设对区域经济的影响</w:t>
        </w:r>
        <w:r>
          <w:tab/>
        </w:r>
        <w:r>
          <w:fldChar w:fldCharType="begin"/>
        </w:r>
        <w:r>
          <w:instrText xml:space="preserve"> PAGEREF _Toc9133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4" w:history="1">
        <w:r>
          <w:rPr>
            <w:rFonts w:ascii="仿宋" w:eastAsia="仿宋" w:hAnsi="仿宋" w:cs="仿宋" w:hint="eastAsia"/>
            <w:lang w:eastAsia="zh-CN"/>
          </w:rPr>
          <w:t>(五)、废弃物处理</w:t>
        </w:r>
        <w:r>
          <w:tab/>
        </w:r>
        <w:r>
          <w:fldChar w:fldCharType="begin"/>
        </w:r>
        <w:r>
          <w:instrText xml:space="preserve"> PAGEREF _Toc21764 \h </w:instrText>
        </w:r>
        <w:r>
          <w:fldChar w:fldCharType="separate"/>
        </w:r>
        <w:r>
          <w:t>38</w:t>
        </w:r>
        <w:r>
          <w:fldChar w:fldCharType="end"/>
        </w:r>
      </w:hyperlink>
    </w:p>
    <w:p>
      <w:pPr>
        <w:pStyle w:val="TOC2"/>
        <w:tabs>
          <w:tab w:val="right" w:leader="dot" w:pos="8306"/>
        </w:tabs>
      </w:pPr>
      <w:hyperlink w:anchor="_Toc17993" w:history="1">
        <w:r>
          <w:rPr>
            <w:rFonts w:ascii="仿宋" w:eastAsia="仿宋" w:hAnsi="仿宋" w:cs="仿宋" w:hint="eastAsia"/>
            <w:lang w:eastAsia="zh-CN"/>
          </w:rPr>
          <w:t>(六)、特殊环境影响分析</w:t>
        </w:r>
        <w:r>
          <w:tab/>
        </w:r>
        <w:r>
          <w:fldChar w:fldCharType="begin"/>
        </w:r>
        <w:r>
          <w:instrText xml:space="preserve"> PAGEREF _Toc17993 \h </w:instrText>
        </w:r>
        <w:r>
          <w:fldChar w:fldCharType="separate"/>
        </w:r>
        <w:r>
          <w:t>39</w:t>
        </w:r>
        <w:r>
          <w:fldChar w:fldCharType="end"/>
        </w:r>
      </w:hyperlink>
    </w:p>
    <w:p>
      <w:pPr>
        <w:pStyle w:val="TOC2"/>
        <w:tabs>
          <w:tab w:val="right" w:leader="dot" w:pos="8306"/>
        </w:tabs>
      </w:pPr>
      <w:hyperlink w:anchor="_Toc29453" w:history="1">
        <w:r>
          <w:rPr>
            <w:rFonts w:ascii="仿宋" w:eastAsia="仿宋" w:hAnsi="仿宋" w:cs="仿宋" w:hint="eastAsia"/>
            <w:lang w:eastAsia="zh-CN"/>
          </w:rPr>
          <w:t>(七)、清洁生产</w:t>
        </w:r>
        <w:r>
          <w:tab/>
        </w:r>
        <w:r>
          <w:fldChar w:fldCharType="begin"/>
        </w:r>
        <w:r>
          <w:instrText xml:space="preserve"> PAGEREF _Toc29453 \h </w:instrText>
        </w:r>
        <w:r>
          <w:fldChar w:fldCharType="separate"/>
        </w:r>
        <w:r>
          <w:t>40</w:t>
        </w:r>
        <w:r>
          <w:fldChar w:fldCharType="end"/>
        </w:r>
      </w:hyperlink>
    </w:p>
    <w:p>
      <w:pPr>
        <w:pStyle w:val="TOC2"/>
        <w:tabs>
          <w:tab w:val="right" w:leader="dot" w:pos="8306"/>
        </w:tabs>
      </w:pPr>
      <w:hyperlink w:anchor="_Toc31158" w:history="1">
        <w:r>
          <w:rPr>
            <w:rFonts w:ascii="仿宋" w:eastAsia="仿宋" w:hAnsi="仿宋" w:cs="仿宋" w:hint="eastAsia"/>
            <w:lang w:eastAsia="zh-CN"/>
          </w:rPr>
          <w:t>(八)、环境保护综合评价</w:t>
        </w:r>
        <w:r>
          <w:tab/>
        </w:r>
        <w:r>
          <w:fldChar w:fldCharType="begin"/>
        </w:r>
        <w:r>
          <w:instrText xml:space="preserve"> PAGEREF _Toc31158 \h </w:instrText>
        </w:r>
        <w:r>
          <w:fldChar w:fldCharType="separate"/>
        </w:r>
        <w:r>
          <w:t>42</w:t>
        </w:r>
        <w:r>
          <w:fldChar w:fldCharType="end"/>
        </w:r>
      </w:hyperlink>
    </w:p>
    <w:p>
      <w:pPr>
        <w:pStyle w:val="TOC1"/>
        <w:tabs>
          <w:tab w:val="right" w:leader="dot" w:pos="8306"/>
        </w:tabs>
      </w:pPr>
      <w:hyperlink w:anchor="_Toc21199" w:history="1">
        <w:r>
          <w:rPr>
            <w:rFonts w:ascii="仿宋" w:eastAsia="仿宋" w:hAnsi="仿宋" w:cs="仿宋" w:hint="eastAsia"/>
            <w:lang w:eastAsia="zh-CN"/>
          </w:rPr>
          <w:t>十二、编辑加工软件项目风险管理</w:t>
        </w:r>
        <w:r>
          <w:tab/>
        </w:r>
        <w:r>
          <w:fldChar w:fldCharType="begin"/>
        </w:r>
        <w:r>
          <w:instrText xml:space="preserve"> PAGEREF _Toc21199 \h </w:instrText>
        </w:r>
        <w:r>
          <w:fldChar w:fldCharType="separate"/>
        </w:r>
        <w:r>
          <w:t>43</w:t>
        </w:r>
        <w:r>
          <w:fldChar w:fldCharType="end"/>
        </w:r>
      </w:hyperlink>
    </w:p>
    <w:p>
      <w:pPr>
        <w:pStyle w:val="TOC2"/>
        <w:tabs>
          <w:tab w:val="right" w:leader="dot" w:pos="8306"/>
        </w:tabs>
      </w:pPr>
      <w:hyperlink w:anchor="_Toc1146" w:history="1">
        <w:r>
          <w:rPr>
            <w:rFonts w:ascii="仿宋" w:eastAsia="仿宋" w:hAnsi="仿宋" w:cs="仿宋" w:hint="eastAsia"/>
            <w:lang w:eastAsia="zh-CN"/>
          </w:rPr>
          <w:t>(一)、风险识别与评估</w:t>
        </w:r>
        <w:r>
          <w:tab/>
        </w:r>
        <w:r>
          <w:fldChar w:fldCharType="begin"/>
        </w:r>
        <w:r>
          <w:instrText xml:space="preserve"> PAGEREF _Toc1146 \h </w:instrText>
        </w:r>
        <w:r>
          <w:fldChar w:fldCharType="separate"/>
        </w:r>
        <w:r>
          <w:t>43</w:t>
        </w:r>
        <w:r>
          <w:fldChar w:fldCharType="end"/>
        </w:r>
      </w:hyperlink>
    </w:p>
    <w:p>
      <w:pPr>
        <w:pStyle w:val="TOC2"/>
        <w:tabs>
          <w:tab w:val="right" w:leader="dot" w:pos="8306"/>
        </w:tabs>
      </w:pPr>
      <w:hyperlink w:anchor="_Toc27656" w:history="1">
        <w:r>
          <w:rPr>
            <w:rFonts w:ascii="仿宋" w:eastAsia="仿宋" w:hAnsi="仿宋" w:cs="仿宋" w:hint="eastAsia"/>
            <w:lang w:eastAsia="zh-CN"/>
          </w:rPr>
          <w:t>(二)、风险应对策略</w:t>
        </w:r>
        <w:r>
          <w:tab/>
        </w:r>
        <w:r>
          <w:fldChar w:fldCharType="begin"/>
        </w:r>
        <w:r>
          <w:instrText xml:space="preserve"> PAGEREF _Toc27656 \h </w:instrText>
        </w:r>
        <w:r>
          <w:fldChar w:fldCharType="separate"/>
        </w:r>
        <w:r>
          <w:t>44</w:t>
        </w:r>
        <w:r>
          <w:fldChar w:fldCharType="end"/>
        </w:r>
      </w:hyperlink>
    </w:p>
    <w:p>
      <w:pPr>
        <w:pStyle w:val="TOC2"/>
        <w:tabs>
          <w:tab w:val="right" w:leader="dot" w:pos="8306"/>
        </w:tabs>
      </w:pPr>
      <w:hyperlink w:anchor="_Toc25957" w:history="1">
        <w:r>
          <w:rPr>
            <w:rFonts w:ascii="仿宋" w:eastAsia="仿宋" w:hAnsi="仿宋" w:cs="仿宋" w:hint="eastAsia"/>
            <w:lang w:eastAsia="zh-CN"/>
          </w:rPr>
          <w:t>(三)、风险监控与控制</w:t>
        </w:r>
        <w:r>
          <w:tab/>
        </w:r>
        <w:r>
          <w:fldChar w:fldCharType="begin"/>
        </w:r>
        <w:r>
          <w:instrText xml:space="preserve"> PAGEREF _Toc25957 \h </w:instrText>
        </w:r>
        <w:r>
          <w:fldChar w:fldCharType="separate"/>
        </w:r>
        <w:r>
          <w:t>46</w:t>
        </w:r>
        <w:r>
          <w:fldChar w:fldCharType="end"/>
        </w:r>
      </w:hyperlink>
    </w:p>
    <w:p>
      <w:pPr>
        <w:pStyle w:val="TOC1"/>
        <w:tabs>
          <w:tab w:val="right" w:leader="dot" w:pos="8306"/>
        </w:tabs>
      </w:pPr>
      <w:hyperlink w:anchor="_Toc14377" w:history="1">
        <w:r>
          <w:rPr>
            <w:rFonts w:ascii="仿宋" w:eastAsia="仿宋" w:hAnsi="仿宋" w:cs="仿宋" w:hint="eastAsia"/>
            <w:lang w:eastAsia="zh-CN"/>
          </w:rPr>
          <w:t>十三、编辑加工软件项目变更管理</w:t>
        </w:r>
        <w:r>
          <w:tab/>
        </w:r>
        <w:r>
          <w:fldChar w:fldCharType="begin"/>
        </w:r>
        <w:r>
          <w:instrText xml:space="preserve"> PAGEREF _Toc14377 \h </w:instrText>
        </w:r>
        <w:r>
          <w:fldChar w:fldCharType="separate"/>
        </w:r>
        <w:r>
          <w:t>47</w:t>
        </w:r>
        <w:r>
          <w:fldChar w:fldCharType="end"/>
        </w:r>
      </w:hyperlink>
    </w:p>
    <w:p>
      <w:pPr>
        <w:pStyle w:val="TOC2"/>
        <w:tabs>
          <w:tab w:val="right" w:leader="dot" w:pos="8306"/>
        </w:tabs>
      </w:pPr>
      <w:hyperlink w:anchor="_Toc22139" w:history="1">
        <w:r>
          <w:rPr>
            <w:rFonts w:ascii="仿宋" w:eastAsia="仿宋" w:hAnsi="仿宋" w:cs="仿宋" w:hint="eastAsia"/>
            <w:lang w:eastAsia="zh-CN"/>
          </w:rPr>
          <w:t>(一)、变更申请与评估</w:t>
        </w:r>
        <w:r>
          <w:tab/>
        </w:r>
        <w:r>
          <w:fldChar w:fldCharType="begin"/>
        </w:r>
        <w:r>
          <w:instrText xml:space="preserve"> PAGEREF _Toc22139 \h </w:instrText>
        </w:r>
        <w:r>
          <w:fldChar w:fldCharType="separate"/>
        </w:r>
        <w:r>
          <w:t>47</w:t>
        </w:r>
        <w:r>
          <w:fldChar w:fldCharType="end"/>
        </w:r>
      </w:hyperlink>
    </w:p>
    <w:p>
      <w:pPr>
        <w:pStyle w:val="TOC2"/>
        <w:tabs>
          <w:tab w:val="right" w:leader="dot" w:pos="8306"/>
        </w:tabs>
      </w:pPr>
      <w:hyperlink w:anchor="_Toc32278" w:history="1">
        <w:r>
          <w:rPr>
            <w:rFonts w:ascii="仿宋" w:eastAsia="仿宋" w:hAnsi="仿宋" w:cs="仿宋" w:hint="eastAsia"/>
            <w:lang w:eastAsia="zh-CN"/>
          </w:rPr>
          <w:t>(二)、变更实施与控制</w:t>
        </w:r>
        <w:r>
          <w:tab/>
        </w:r>
        <w:r>
          <w:fldChar w:fldCharType="begin"/>
        </w:r>
        <w:r>
          <w:instrText xml:space="preserve"> PAGEREF _Toc32278 \h </w:instrText>
        </w:r>
        <w:r>
          <w:fldChar w:fldCharType="separate"/>
        </w:r>
        <w:r>
          <w:t>47</w:t>
        </w:r>
        <w:r>
          <w:fldChar w:fldCharType="end"/>
        </w:r>
      </w:hyperlink>
    </w:p>
    <w:p>
      <w:pPr>
        <w:pStyle w:val="TOC1"/>
        <w:tabs>
          <w:tab w:val="right" w:leader="dot" w:pos="8306"/>
        </w:tabs>
      </w:pPr>
      <w:hyperlink w:anchor="_Toc27707" w:history="1">
        <w:r>
          <w:rPr>
            <w:rFonts w:ascii="仿宋" w:eastAsia="仿宋" w:hAnsi="仿宋" w:cs="仿宋" w:hint="eastAsia"/>
            <w:lang w:eastAsia="zh-CN"/>
          </w:rPr>
          <w:t>十四、质量管理体系</w:t>
        </w:r>
        <w:r>
          <w:tab/>
        </w:r>
        <w:r>
          <w:fldChar w:fldCharType="begin"/>
        </w:r>
        <w:r>
          <w:instrText xml:space="preserve"> PAGEREF _Toc27707 \h </w:instrText>
        </w:r>
        <w:r>
          <w:fldChar w:fldCharType="separate"/>
        </w:r>
        <w:r>
          <w:t>48</w:t>
        </w:r>
        <w:r>
          <w:fldChar w:fldCharType="end"/>
        </w:r>
      </w:hyperlink>
    </w:p>
    <w:p>
      <w:pPr>
        <w:pStyle w:val="TOC2"/>
        <w:tabs>
          <w:tab w:val="right" w:leader="dot" w:pos="8306"/>
        </w:tabs>
      </w:pPr>
      <w:hyperlink w:anchor="_Toc27867" w:history="1">
        <w:r>
          <w:rPr>
            <w:rFonts w:ascii="仿宋" w:eastAsia="仿宋" w:hAnsi="仿宋" w:cs="仿宋" w:hint="eastAsia"/>
            <w:lang w:eastAsia="zh-CN"/>
          </w:rPr>
          <w:t>(一)、质量目标与方针</w:t>
        </w:r>
        <w:r>
          <w:tab/>
        </w:r>
        <w:r>
          <w:fldChar w:fldCharType="begin"/>
        </w:r>
        <w:r>
          <w:instrText xml:space="preserve"> PAGEREF _Toc27867 \h </w:instrText>
        </w:r>
        <w:r>
          <w:fldChar w:fldCharType="separate"/>
        </w:r>
        <w:r>
          <w:t>48</w:t>
        </w:r>
        <w:r>
          <w:fldChar w:fldCharType="end"/>
        </w:r>
      </w:hyperlink>
    </w:p>
    <w:p>
      <w:pPr>
        <w:pStyle w:val="TOC2"/>
        <w:tabs>
          <w:tab w:val="right" w:leader="dot" w:pos="8306"/>
        </w:tabs>
      </w:pPr>
      <w:hyperlink w:anchor="_Toc23551" w:history="1">
        <w:r>
          <w:rPr>
            <w:rFonts w:ascii="仿宋" w:eastAsia="仿宋" w:hAnsi="仿宋" w:cs="仿宋" w:hint="eastAsia"/>
            <w:lang w:eastAsia="zh-CN"/>
          </w:rPr>
          <w:t>(二)、质量管理责任</w:t>
        </w:r>
        <w:r>
          <w:tab/>
        </w:r>
        <w:r>
          <w:fldChar w:fldCharType="begin"/>
        </w:r>
        <w:r>
          <w:instrText xml:space="preserve"> PAGEREF _Toc23551 \h </w:instrText>
        </w:r>
        <w:r>
          <w:fldChar w:fldCharType="separate"/>
        </w:r>
        <w:r>
          <w:t>49</w:t>
        </w:r>
        <w:r>
          <w:fldChar w:fldCharType="end"/>
        </w:r>
      </w:hyperlink>
    </w:p>
    <w:p>
      <w:pPr>
        <w:pStyle w:val="TOC2"/>
        <w:tabs>
          <w:tab w:val="right" w:leader="dot" w:pos="8306"/>
        </w:tabs>
      </w:pPr>
      <w:hyperlink w:anchor="_Toc1272" w:history="1">
        <w:r>
          <w:rPr>
            <w:rFonts w:ascii="仿宋" w:eastAsia="仿宋" w:hAnsi="仿宋" w:cs="仿宋" w:hint="eastAsia"/>
            <w:lang w:eastAsia="zh-CN"/>
          </w:rPr>
          <w:t>(三)、质量管理体系文件</w:t>
        </w:r>
        <w:r>
          <w:tab/>
        </w:r>
        <w:r>
          <w:fldChar w:fldCharType="begin"/>
        </w:r>
        <w:r>
          <w:instrText xml:space="preserve"> PAGEREF _Toc1272 \h </w:instrText>
        </w:r>
        <w:r>
          <w:fldChar w:fldCharType="separate"/>
        </w:r>
        <w:r>
          <w:t>50</w:t>
        </w:r>
        <w:r>
          <w:fldChar w:fldCharType="end"/>
        </w:r>
      </w:hyperlink>
    </w:p>
    <w:p>
      <w:pPr>
        <w:pStyle w:val="TOC2"/>
        <w:tabs>
          <w:tab w:val="right" w:leader="dot" w:pos="8306"/>
        </w:tabs>
      </w:pPr>
      <w:hyperlink w:anchor="_Toc2702" w:history="1">
        <w:r>
          <w:rPr>
            <w:rFonts w:ascii="仿宋" w:eastAsia="仿宋" w:hAnsi="仿宋" w:cs="仿宋" w:hint="eastAsia"/>
            <w:lang w:eastAsia="zh-CN"/>
          </w:rPr>
          <w:t>(四)、质量培训与教育</w:t>
        </w:r>
        <w:r>
          <w:tab/>
        </w:r>
        <w:r>
          <w:fldChar w:fldCharType="begin"/>
        </w:r>
        <w:r>
          <w:instrText xml:space="preserve"> PAGEREF _Toc2702 \h </w:instrText>
        </w:r>
        <w:r>
          <w:fldChar w:fldCharType="separate"/>
        </w:r>
        <w:r>
          <w:t>52</w:t>
        </w:r>
        <w:r>
          <w:fldChar w:fldCharType="end"/>
        </w:r>
      </w:hyperlink>
    </w:p>
    <w:p>
      <w:pPr>
        <w:pStyle w:val="TOC2"/>
        <w:tabs>
          <w:tab w:val="right" w:leader="dot" w:pos="8306"/>
        </w:tabs>
      </w:pPr>
      <w:hyperlink w:anchor="_Toc3386" w:history="1">
        <w:r>
          <w:rPr>
            <w:rFonts w:ascii="仿宋" w:eastAsia="仿宋" w:hAnsi="仿宋" w:cs="仿宋" w:hint="eastAsia"/>
            <w:lang w:eastAsia="zh-CN"/>
          </w:rPr>
          <w:t>(五)、质量审核与评价</w:t>
        </w:r>
        <w:r>
          <w:tab/>
        </w:r>
        <w:r>
          <w:fldChar w:fldCharType="begin"/>
        </w:r>
        <w:r>
          <w:instrText xml:space="preserve"> PAGEREF _Toc3386 \h </w:instrText>
        </w:r>
        <w:r>
          <w:fldChar w:fldCharType="separate"/>
        </w:r>
        <w:r>
          <w:t>54</w:t>
        </w:r>
        <w:r>
          <w:fldChar w:fldCharType="end"/>
        </w:r>
      </w:hyperlink>
    </w:p>
    <w:p>
      <w:pPr>
        <w:pStyle w:val="TOC2"/>
        <w:tabs>
          <w:tab w:val="right" w:leader="dot" w:pos="8306"/>
        </w:tabs>
      </w:pPr>
      <w:hyperlink w:anchor="_Toc19482" w:history="1">
        <w:r>
          <w:rPr>
            <w:rFonts w:ascii="仿宋" w:eastAsia="仿宋" w:hAnsi="仿宋" w:cs="仿宋" w:hint="eastAsia"/>
            <w:lang w:eastAsia="zh-CN"/>
          </w:rPr>
          <w:t>(六)、不符合与纠正措施</w:t>
        </w:r>
        <w:r>
          <w:tab/>
        </w:r>
        <w:r>
          <w:fldChar w:fldCharType="begin"/>
        </w:r>
        <w:r>
          <w:instrText xml:space="preserve"> PAGEREF _Toc19482 \h </w:instrText>
        </w:r>
        <w:r>
          <w:fldChar w:fldCharType="separate"/>
        </w:r>
        <w:r>
          <w:t>55</w:t>
        </w:r>
        <w:r>
          <w:fldChar w:fldCharType="end"/>
        </w:r>
      </w:hyperlink>
    </w:p>
    <w:p>
      <w:pPr>
        <w:pStyle w:val="TOC1"/>
        <w:tabs>
          <w:tab w:val="right" w:leader="dot" w:pos="8306"/>
        </w:tabs>
      </w:pPr>
      <w:hyperlink w:anchor="_Toc30527" w:history="1">
        <w:r>
          <w:rPr>
            <w:rFonts w:ascii="仿宋" w:eastAsia="仿宋" w:hAnsi="仿宋" w:cs="仿宋" w:hint="eastAsia"/>
            <w:lang w:eastAsia="zh-CN"/>
          </w:rPr>
          <w:t>十五、利益相关者分析与沟通计划</w:t>
        </w:r>
        <w:r>
          <w:tab/>
        </w:r>
        <w:r>
          <w:fldChar w:fldCharType="begin"/>
        </w:r>
        <w:r>
          <w:instrText xml:space="preserve"> PAGEREF _Toc30527 \h </w:instrText>
        </w:r>
        <w:r>
          <w:fldChar w:fldCharType="separate"/>
        </w:r>
        <w:r>
          <w:t>56</w:t>
        </w:r>
        <w:r>
          <w:fldChar w:fldCharType="end"/>
        </w:r>
      </w:hyperlink>
    </w:p>
    <w:p>
      <w:pPr>
        <w:pStyle w:val="TOC2"/>
        <w:tabs>
          <w:tab w:val="right" w:leader="dot" w:pos="8306"/>
        </w:tabs>
      </w:pPr>
      <w:hyperlink w:anchor="_Toc18743" w:history="1">
        <w:r>
          <w:rPr>
            <w:rFonts w:ascii="仿宋" w:eastAsia="仿宋" w:hAnsi="仿宋" w:cs="仿宋" w:hint="eastAsia"/>
            <w:lang w:eastAsia="zh-CN"/>
          </w:rPr>
          <w:t>(一)、利益相关者分析</w:t>
        </w:r>
        <w:r>
          <w:tab/>
        </w:r>
        <w:r>
          <w:fldChar w:fldCharType="begin"/>
        </w:r>
        <w:r>
          <w:instrText xml:space="preserve"> PAGEREF _Toc18743 \h </w:instrText>
        </w:r>
        <w:r>
          <w:fldChar w:fldCharType="separate"/>
        </w:r>
        <w:r>
          <w:t>56</w:t>
        </w:r>
        <w:r>
          <w:fldChar w:fldCharType="end"/>
        </w:r>
      </w:hyperlink>
    </w:p>
    <w:p>
      <w:pPr>
        <w:pStyle w:val="TOC2"/>
        <w:tabs>
          <w:tab w:val="right" w:leader="dot" w:pos="8306"/>
        </w:tabs>
      </w:pPr>
      <w:hyperlink w:anchor="_Toc30984" w:history="1">
        <w:r>
          <w:rPr>
            <w:rFonts w:ascii="仿宋" w:eastAsia="仿宋" w:hAnsi="仿宋" w:cs="仿宋" w:hint="eastAsia"/>
            <w:lang w:eastAsia="zh-CN"/>
          </w:rPr>
          <w:t>(二)、沟通计划</w:t>
        </w:r>
        <w:r>
          <w:tab/>
        </w:r>
        <w:r>
          <w:fldChar w:fldCharType="begin"/>
        </w:r>
        <w:r>
          <w:instrText xml:space="preserve"> PAGEREF _Toc30984 \h </w:instrText>
        </w:r>
        <w:r>
          <w:fldChar w:fldCharType="separate"/>
        </w:r>
        <w:r>
          <w:t>57</w:t>
        </w:r>
        <w:r>
          <w:fldChar w:fldCharType="end"/>
        </w:r>
      </w:hyperlink>
    </w:p>
    <w:p>
      <w:pPr>
        <w:pStyle w:val="TOC1"/>
        <w:tabs>
          <w:tab w:val="right" w:leader="dot" w:pos="8306"/>
        </w:tabs>
      </w:pPr>
      <w:hyperlink w:anchor="_Toc22680" w:history="1">
        <w:r>
          <w:rPr>
            <w:rFonts w:ascii="仿宋" w:eastAsia="仿宋" w:hAnsi="仿宋" w:cs="仿宋" w:hint="eastAsia"/>
            <w:lang w:eastAsia="zh-CN"/>
          </w:rPr>
          <w:t>十六、编辑加工软件项目工程方案分析</w:t>
        </w:r>
        <w:r>
          <w:tab/>
        </w:r>
        <w:r>
          <w:fldChar w:fldCharType="begin"/>
        </w:r>
        <w:r>
          <w:instrText xml:space="preserve"> PAGEREF _Toc22680 \h </w:instrText>
        </w:r>
        <w:r>
          <w:fldChar w:fldCharType="separate"/>
        </w:r>
        <w:r>
          <w:t>58</w:t>
        </w:r>
        <w:r>
          <w:fldChar w:fldCharType="end"/>
        </w:r>
      </w:hyperlink>
    </w:p>
    <w:p>
      <w:pPr>
        <w:pStyle w:val="TOC2"/>
        <w:tabs>
          <w:tab w:val="right" w:leader="dot" w:pos="8306"/>
        </w:tabs>
      </w:pPr>
      <w:hyperlink w:anchor="_Toc3155" w:history="1">
        <w:r>
          <w:rPr>
            <w:rFonts w:ascii="仿宋" w:eastAsia="仿宋" w:hAnsi="仿宋" w:cs="仿宋" w:hint="eastAsia"/>
            <w:lang w:eastAsia="zh-CN"/>
          </w:rPr>
          <w:t>(一)、建筑工程设计原则</w:t>
        </w:r>
        <w:r>
          <w:tab/>
        </w:r>
        <w:r>
          <w:fldChar w:fldCharType="begin"/>
        </w:r>
        <w:r>
          <w:instrText xml:space="preserve"> PAGEREF _Toc3155 \h </w:instrText>
        </w:r>
        <w:r>
          <w:fldChar w:fldCharType="separate"/>
        </w:r>
        <w:r>
          <w:t>58</w:t>
        </w:r>
        <w:r>
          <w:fldChar w:fldCharType="end"/>
        </w:r>
      </w:hyperlink>
    </w:p>
    <w:p>
      <w:pPr>
        <w:pStyle w:val="TOC2"/>
        <w:tabs>
          <w:tab w:val="right" w:leader="dot" w:pos="8306"/>
        </w:tabs>
      </w:pPr>
      <w:hyperlink w:anchor="_Toc23436" w:history="1">
        <w:r>
          <w:rPr>
            <w:rFonts w:ascii="仿宋" w:eastAsia="仿宋" w:hAnsi="仿宋" w:cs="仿宋" w:hint="eastAsia"/>
            <w:lang w:eastAsia="zh-CN"/>
          </w:rPr>
          <w:t>(二)、土建工程建设指标</w:t>
        </w:r>
        <w:r>
          <w:tab/>
        </w:r>
        <w:r>
          <w:fldChar w:fldCharType="begin"/>
        </w:r>
        <w:r>
          <w:instrText xml:space="preserve"> PAGEREF _Toc23436 \h </w:instrText>
        </w:r>
        <w:r>
          <w:fldChar w:fldCharType="separate"/>
        </w:r>
        <w:r>
          <w:t>62</w:t>
        </w:r>
        <w:r>
          <w:fldChar w:fldCharType="end"/>
        </w:r>
      </w:hyperlink>
    </w:p>
    <w:p>
      <w:pPr>
        <w:pStyle w:val="TOC1"/>
        <w:tabs>
          <w:tab w:val="right" w:leader="dot" w:pos="8306"/>
        </w:tabs>
      </w:pPr>
      <w:hyperlink w:anchor="_Toc18837" w:history="1">
        <w:r>
          <w:rPr>
            <w:rFonts w:ascii="仿宋" w:eastAsia="仿宋" w:hAnsi="仿宋" w:cs="仿宋" w:hint="eastAsia"/>
            <w:lang w:eastAsia="zh-CN"/>
          </w:rPr>
          <w:t>十七、编辑加工软件项目实施时间节点</w:t>
        </w:r>
        <w:r>
          <w:tab/>
        </w:r>
        <w:r>
          <w:fldChar w:fldCharType="begin"/>
        </w:r>
        <w:r>
          <w:instrText xml:space="preserve"> PAGEREF _Toc18837 \h </w:instrText>
        </w:r>
        <w:r>
          <w:fldChar w:fldCharType="separate"/>
        </w:r>
        <w:r>
          <w:t>63</w:t>
        </w:r>
        <w:r>
          <w:fldChar w:fldCharType="end"/>
        </w:r>
      </w:hyperlink>
    </w:p>
    <w:p>
      <w:pPr>
        <w:pStyle w:val="TOC2"/>
        <w:tabs>
          <w:tab w:val="right" w:leader="dot" w:pos="8306"/>
        </w:tabs>
      </w:pPr>
      <w:hyperlink w:anchor="_Toc23443" w:history="1">
        <w:r>
          <w:rPr>
            <w:rFonts w:ascii="仿宋" w:eastAsia="仿宋" w:hAnsi="仿宋" w:cs="仿宋" w:hint="eastAsia"/>
            <w:lang w:eastAsia="zh-CN"/>
          </w:rPr>
          <w:t>(一)、编辑加工软件项目启动阶段时间节点</w:t>
        </w:r>
        <w:r>
          <w:tab/>
        </w:r>
        <w:r>
          <w:fldChar w:fldCharType="begin"/>
        </w:r>
        <w:r>
          <w:instrText xml:space="preserve"> PAGEREF _Toc23443 \h </w:instrText>
        </w:r>
        <w:r>
          <w:fldChar w:fldCharType="separate"/>
        </w:r>
        <w:r>
          <w:t>63</w:t>
        </w:r>
        <w:r>
          <w:fldChar w:fldCharType="end"/>
        </w:r>
      </w:hyperlink>
    </w:p>
    <w:p>
      <w:pPr>
        <w:pStyle w:val="TOC2"/>
        <w:tabs>
          <w:tab w:val="right" w:leader="dot" w:pos="8306"/>
        </w:tabs>
      </w:pPr>
      <w:hyperlink w:anchor="_Toc954" w:history="1">
        <w:r>
          <w:rPr>
            <w:rFonts w:ascii="仿宋" w:eastAsia="仿宋" w:hAnsi="仿宋" w:cs="仿宋" w:hint="eastAsia"/>
            <w:lang w:eastAsia="zh-CN"/>
          </w:rPr>
          <w:t>(二)、编辑加工软件项目执行阶段时间节点</w:t>
        </w:r>
        <w:r>
          <w:tab/>
        </w:r>
        <w:r>
          <w:fldChar w:fldCharType="begin"/>
        </w:r>
        <w:r>
          <w:instrText xml:space="preserve"> PAGEREF _Toc954 \h </w:instrText>
        </w:r>
        <w:r>
          <w:fldChar w:fldCharType="separate"/>
        </w:r>
        <w:r>
          <w:t>64</w:t>
        </w:r>
        <w:r>
          <w:fldChar w:fldCharType="end"/>
        </w:r>
      </w:hyperlink>
    </w:p>
    <w:p>
      <w:pPr>
        <w:pStyle w:val="TOC2"/>
        <w:tabs>
          <w:tab w:val="right" w:leader="dot" w:pos="8306"/>
        </w:tabs>
      </w:pPr>
      <w:hyperlink w:anchor="_Toc22926" w:history="1">
        <w:r>
          <w:rPr>
            <w:rFonts w:ascii="仿宋" w:eastAsia="仿宋" w:hAnsi="仿宋" w:cs="仿宋" w:hint="eastAsia"/>
            <w:lang w:eastAsia="zh-CN"/>
          </w:rPr>
          <w:t>(三)、编辑加工软件项目完成阶段时间节点</w:t>
        </w:r>
        <w:r>
          <w:tab/>
        </w:r>
        <w:r>
          <w:fldChar w:fldCharType="begin"/>
        </w:r>
        <w:r>
          <w:instrText xml:space="preserve"> PAGEREF _Toc22926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90"/>
      <w:r>
        <w:rPr>
          <w:rFonts w:ascii="仿宋" w:eastAsia="仿宋" w:hAnsi="仿宋" w:cs="仿宋" w:hint="eastAsia"/>
          <w:sz w:val="28"/>
          <w:lang w:eastAsia="zh-CN"/>
        </w:rPr>
        <w:t>一、编辑加工软件项目建设背景及必要性分析</w:t>
      </w:r>
      <w:bookmarkEnd w:id="2"/>
    </w:p>
    <w:p>
      <w:pPr>
        <w:pStyle w:val="Heading2"/>
        <w:rPr>
          <w:rFonts w:ascii="仿宋" w:eastAsia="仿宋" w:hAnsi="仿宋" w:cs="仿宋" w:hint="eastAsia"/>
          <w:lang w:eastAsia="zh-CN"/>
        </w:rPr>
      </w:pPr>
      <w:bookmarkStart w:id="3" w:name="_Toc21023"/>
      <w:r>
        <w:rPr>
          <w:rFonts w:ascii="仿宋" w:eastAsia="仿宋" w:hAnsi="仿宋" w:cs="仿宋" w:hint="eastAsia"/>
          <w:lang w:eastAsia="zh-CN"/>
        </w:rPr>
        <w:t>(一)、编辑加工软件项目背景分析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编辑加工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编辑加工软件项目在这个潮流中的定位。同时，我们将关注行业内涌现的新兴机遇，以便编辑加工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编辑加工软件项目提供了强大的发展动力。我们将聚焦于行业内最新的技术发展趋势，包括但不限于人工智能、大数据分析、物联网等领域。通过深度的技术研究，我们将确保编辑加工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编辑加工软件项目发展的源泉。我们将投入更多的精力对市场需求进行深入剖析，超越表面的需求，深入挖掘潜在的市场痛点和机遇。通过对市场需求的细致了解，编辑加工软件项目将更有针对性地设计解决方案，满足市场的多样化需求，从而更好地促进编辑加工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编辑加工软件项目战略至关重要。我们将对竞争态势进行更为深入的分析，包括但不限于市场份额、产品特点、客户满意度等多个维度。通过深度的竞争分析，编辑加工软件项目将能够更准确地把握市场脉搏，制定具有竞争力的编辑加工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编辑加工软件项目的发展具有直接的影响。我们将进行更为全面的法规和政策分析，了解行业发展中的潜在法律风险和合规挑战。通过充分了解和遵守相关法规，编辑加工软件项目将确保在法律框架内合法合规运营，为编辑加工软件项目的稳健发展提供有力支持。</w:t>
      </w:r>
    </w:p>
    <w:p>
      <w:pPr>
        <w:pStyle w:val="Heading2"/>
        <w:ind w:firstLine="560" w:firstLineChars="200"/>
        <w:rPr>
          <w:rFonts w:ascii="仿宋" w:eastAsia="仿宋" w:hAnsi="仿宋" w:cs="仿宋" w:hint="eastAsia"/>
          <w:sz w:val="28"/>
          <w:lang w:eastAsia="zh-CN"/>
        </w:rPr>
      </w:pPr>
      <w:bookmarkStart w:id="4" w:name="_Toc13770"/>
      <w:r>
        <w:rPr>
          <w:rFonts w:ascii="仿宋" w:eastAsia="仿宋" w:hAnsi="仿宋" w:cs="仿宋" w:hint="eastAsia"/>
          <w:sz w:val="28"/>
          <w:lang w:eastAsia="zh-CN"/>
        </w:rPr>
        <w:t>(二)、编辑加工软件项目建设必要性分析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建设的迫切性源于对行业发展趋势的深刻洞察。我们正处于一个行业变革的时代，科技创新、数字化转型成为企业发展的关键动力。编辑加工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建设不仅仅是为了跟上潮流，更是为了通过技术创新推动企业的持续发展。通过引入先进的技术和解决方案，编辑加工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编辑加工软件项目的建设成为必然选择，通过提高产品质量、拓展服务领域，从而在竞争中获得更多的机会。编辑加工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编辑加工软件项目建设的必要性体现在对客户需求更精准的满足。通过编辑加工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建设的背后是对企业持续创新的追求。只有通过不断创新，企业才能在竞争中立于不败之地。编辑加工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654"/>
      <w:r>
        <w:rPr>
          <w:rFonts w:ascii="仿宋" w:eastAsia="仿宋" w:hAnsi="仿宋" w:cs="仿宋" w:hint="eastAsia"/>
          <w:sz w:val="28"/>
          <w:lang w:eastAsia="zh-CN"/>
        </w:rPr>
        <w:t>二、编辑加工软件项目绩效评估</w:t>
      </w:r>
      <w:bookmarkEnd w:id="5"/>
    </w:p>
    <w:p>
      <w:pPr>
        <w:pStyle w:val="Heading2"/>
        <w:rPr>
          <w:rFonts w:ascii="仿宋" w:eastAsia="仿宋" w:hAnsi="仿宋" w:cs="仿宋" w:hint="eastAsia"/>
          <w:lang w:eastAsia="zh-CN"/>
        </w:rPr>
      </w:pPr>
      <w:bookmarkStart w:id="6" w:name="_Toc2055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编辑加工软件项目中，我们设计了一套全面的绩效评估指标，以确保编辑加工软件项目的可控和成功交付。这些指标跨足编辑加工软件项目目标、成本、进度和质量等多个维度，为我们提供了全面洞察编辑加工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目标达成率是我们关注的首要指标。我们设定了明确的目标，并通过定期监测和评估，迅速发现并应对潜在的目标偏差。这为编辑加工软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成本绩效是另一个核心关注点。通过实际成本与预算成本的对比分析，我们深入了解成本差异的原因，及时调整资源分配，保持编辑加工软件项目在经济效益方面的合理水平。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进度作为关键的绩效指标之一，得到了精心的关注。我们制定了详细的编辑加工软件项目进度计划，并设立了进度符合度指标，确保实际进度与计划进度保持一致。这使我们能够快速发现和解决潜在的进度问题，保持编辑加工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编辑加工软件项目绩效的不可或缺的一环。我们引入了一系列的质量标准和客户满意度指标，以确保编辑加工软件项目交付的成果在质量上达到或超越预期水平。通过持续监测这些指标，我们努力提升编辑加工软件项目整体质量水平，为编辑加工软件项目的成功交付提供有力保障。通过这些科学且全面的绩效评估，我们能够更好地引导编辑加工软件项目的持续改进，确保编辑加工软件项目目标的顺利达成。</w:t>
      </w:r>
    </w:p>
    <w:p>
      <w:pPr>
        <w:pStyle w:val="Heading2"/>
        <w:ind w:firstLine="560" w:firstLineChars="200"/>
        <w:rPr>
          <w:rFonts w:ascii="仿宋" w:eastAsia="仿宋" w:hAnsi="仿宋" w:cs="仿宋" w:hint="eastAsia"/>
          <w:sz w:val="28"/>
          <w:lang w:eastAsia="zh-CN"/>
        </w:rPr>
      </w:pPr>
      <w:bookmarkStart w:id="7" w:name="_Toc2611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绩效评估是编辑加工软件项目中的关键环节，为确保编辑加工软件项目达到预期目标，我们采用了多层次、多维度的绩效评估方法。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编辑加工软件项目的战略目标对齐，确保每个决策和行动都与编辑加工软件项目整体目标保持一致。团队会定期召开战略对齐会议，审视当前工作与编辑加工软件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编辑加工软件项目进度、质量、成本和风险等方面。这些指标通过数据收集和分析，为编辑加工软件项目管理团队提供了客观的评估依据。例如，我们通过编辑加工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绩效评估不仅仅停留在编辑加工软件项目内部，还考虑了编辑加工软件项目对外部环境的影响。我们定期进行干系人满意度调查，以了解各利益相关方对编辑加工软件项目的期望和满意度，并及时做出调整。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这种多层次、多角度的绩效评估方法，使得我们能够全面了解编辑加工软件项目的运行状态，及时做出调整，确保编辑加工软件项目在不断变化的环境中保持稳健前行。</w:t>
      </w:r>
    </w:p>
    <w:p>
      <w:pPr>
        <w:pStyle w:val="Heading2"/>
        <w:ind w:firstLine="560" w:firstLineChars="200"/>
        <w:rPr>
          <w:rFonts w:ascii="仿宋" w:eastAsia="仿宋" w:hAnsi="仿宋" w:cs="仿宋" w:hint="eastAsia"/>
          <w:sz w:val="28"/>
          <w:lang w:eastAsia="zh-CN"/>
        </w:rPr>
      </w:pPr>
      <w:bookmarkStart w:id="8" w:name="_Toc59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为了确保编辑加工软件项目的有效管理和不断优化，我们采用了精心设计的绩效评估周期。这个周期旨在实现灵活、实时和全面的评估，以适应编辑加工软件项目执行中的各种挑战。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编辑加工软件项目的不同需求，分为短期、中期和长期。短期评估关注每个迭代或工作周期，以及时发现和解决当前任务中的问题。中期评估涵盖几个迭代，深入了解整体编辑加工软件项目的趋势和性能。长期评估则着眼于整个编辑加工软件项目阶段，确保编辑加工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编辑加工软件项目管理工具和协作平台，团队成员能够随时更新和分享编辑加工软件项目数据。这种实时性的反馈机制使我们能够及时察觉潜在问题，快速调整，保持编辑加工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编辑加工软件项目的决策制定密不可分。每个周期的编辑加工软件项目回顾会议成为集体总结经验、识别问题深层次原因并找到创新解决方案的平台。这种定期的反思与调整机制使编辑加工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826"/>
      <w:r>
        <w:rPr>
          <w:rFonts w:ascii="仿宋" w:eastAsia="仿宋" w:hAnsi="仿宋" w:cs="仿宋" w:hint="eastAsia"/>
          <w:sz w:val="28"/>
          <w:lang w:eastAsia="zh-CN"/>
        </w:rPr>
        <w:t>三、编辑加工软件项目文档管理</w:t>
      </w:r>
      <w:bookmarkEnd w:id="9"/>
    </w:p>
    <w:p>
      <w:pPr>
        <w:pStyle w:val="Heading2"/>
        <w:rPr>
          <w:rFonts w:ascii="仿宋" w:eastAsia="仿宋" w:hAnsi="仿宋" w:cs="仿宋" w:hint="eastAsia"/>
          <w:lang w:eastAsia="zh-CN"/>
        </w:rPr>
      </w:pPr>
      <w:bookmarkStart w:id="10" w:name="_Toc1237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编辑加工软件项目高度重视文档的质量和准确性，以支持编辑加工软件项目的各项活动和决策。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文档的编制始于编辑加工软件项目计划的初期，我们制定了详细的文档编制计划，明确了每个文档的内容、格式和编写责任人。在编辑加工软件项目启动阶段，我们首先编制了编辑加工软件项目章程，明确定义了编辑加工软件项目的目标、范围、风险等关键要素。随后，编辑加工软件项目团队根据计划陆续编制了需求文档、设计文档、测试文档等各类文档，确保编辑加工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编辑加工软件项目管理中的重要环节，旨在确保编辑加工软件项目文档符合质量标准和编辑加工软件项目需求。在编辑加工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编辑加工软件项目相关利益方和专业领域的专家对文档进行独立审查。这有助于获取更全面、客观的反馈，确保编辑加工软件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编辑加工软件项目在文档编制与审查方面建立了严格的管理机制，通过规范的流程和多维度的审查，确保编辑加工软件项目文档的质量、准确性和可靠性，为编辑加工软件项目的顺利推进提供了有力支持。</w:t>
      </w:r>
    </w:p>
    <w:p>
      <w:pPr>
        <w:pStyle w:val="Heading2"/>
        <w:ind w:firstLine="560" w:firstLineChars="200"/>
        <w:rPr>
          <w:rFonts w:ascii="仿宋" w:eastAsia="仿宋" w:hAnsi="仿宋" w:cs="仿宋" w:hint="eastAsia"/>
          <w:sz w:val="28"/>
          <w:lang w:eastAsia="zh-CN"/>
        </w:rPr>
      </w:pPr>
      <w:bookmarkStart w:id="11" w:name="_Toc2966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在编辑加工软件项目中，我们致力于优化文档发布与分发过程，以确保信息的高效传递和团队间协作的顺畅进行。以下是我们采取的关键优化策略：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我们通过多渠道发布文档，包括电子邮件、编辑加工软件项目管理平台、内部网站等，以满足不同团队成员的偏好和需求。多渠道发布确保了信息的全面覆盖。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我们采用了精细的权限控制，确保只有授权人员可以访问敏感信息。这种安全措施保护了编辑加工软件项目文档的机密性，防止了未经授权的信息泄露。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066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编辑加工软件项目生命周期中一个至关重要的环节，直接关系到编辑加工软件项目信息的长期保存和历史记录的完整性。在编辑加工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758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218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编辑加工软件项目的技术管理特点体现在其创新导向。通过引入最先进的技术趋势和解决方案，编辑加工软件项目致力于提升科技含量、提高质量和效率水平。这意味着我们将采用最新的工具和方法，确保编辑加工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编辑加工软件项目技术管理的显著特征。通过整合不同领域的技术资源，我们实现了跨学科的协同工作。这有助于优化技术架构，提高整体效能。此外，整合性策略还促进了不同技术团队之间的紧密沟通和高效合作，确保编辑加工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编辑加工软件项目所采用的技术。通过不断优化技术方案，编辑加工软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编辑加工软件项目团队将在编辑加工软件项目初期识别可能的技术风险，并采取相应的预防和应对措施。通过建立健全的风险评估机制，编辑加工软件项目能够在实施过程中及时发现并解决潜在的技术问题，保障编辑加工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编辑加工软件项目中，技术将成为编辑加工软件项目成功的有力支持。这一深度剖析揭示了技术管理在编辑加工软件项目实施中的关键作用，为编辑加工软件项目的技术基础奠定了坚实的基础。</w:t>
      </w:r>
    </w:p>
    <w:p>
      <w:pPr>
        <w:pStyle w:val="Heading2"/>
        <w:ind w:firstLine="560" w:firstLineChars="200"/>
        <w:rPr>
          <w:rFonts w:ascii="仿宋" w:eastAsia="仿宋" w:hAnsi="仿宋" w:cs="仿宋" w:hint="eastAsia"/>
          <w:sz w:val="28"/>
          <w:lang w:eastAsia="zh-CN"/>
        </w:rPr>
      </w:pPr>
      <w:bookmarkStart w:id="15" w:name="_Toc30113"/>
      <w:r>
        <w:rPr>
          <w:rFonts w:ascii="仿宋" w:eastAsia="仿宋" w:hAnsi="仿宋" w:cs="仿宋" w:hint="eastAsia"/>
          <w:sz w:val="28"/>
          <w:lang w:eastAsia="zh-CN"/>
        </w:rPr>
        <w:t>(二)、编辑加工软件项目工艺技术设计方案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编辑加工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编辑加工软件项目将严格按照相关行业规范要求进行组织。通过有效控制产品质量，编辑加工软件项目将致力于为顾客提供优质的编辑加工软件项目产品和良好的服务。这体现了编辑加工软件项目对于生产活动合规性和质量标准的高度重视，为编辑加工软件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编辑加工软件项目注重生态效益和清洁生产原则。编辑加工软件项目建设将紧密结合地方特色经济发展，与社会经济发展规划和区域环境保护规划方案相协调一致。通过与当地区域自然生态系统的结合，编辑加工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编辑加工软件项目产品具有多样化的客户需求和个性化的特点。因此，编辑加工软件项目产品规格品种多样，且单批生产数量较小。为满足这一特点，编辑加工软件项目承办单位将建设先进的柔性制造生产线。通过广泛应用柔性制造技术，编辑加工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编辑加工软件项目采用的技术具有较高的技术含量和自动化水平，处于国内先进水平。这一技术选用不仅体现了对生产效率、质量和环境友好性的高标准要求，同时为编辑加工软件项目的可持续发展奠定了坚实的基础。</w:t>
      </w:r>
    </w:p>
    <w:p>
      <w:pPr>
        <w:pStyle w:val="Heading2"/>
        <w:ind w:firstLine="560" w:firstLineChars="200"/>
        <w:rPr>
          <w:rFonts w:ascii="仿宋" w:eastAsia="仿宋" w:hAnsi="仿宋" w:cs="仿宋" w:hint="eastAsia"/>
          <w:sz w:val="28"/>
          <w:lang w:eastAsia="zh-CN"/>
        </w:rPr>
      </w:pPr>
      <w:bookmarkStart w:id="16" w:name="_Toc843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为确保编辑加工软件项目的高效生产和技术实施，我们制定了一套精心设计的设备选型方案，以满足编辑加工软件项目生产、质量和环保的要求。该方案的主要特点如下：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编辑加工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针对编辑加工软件项目产品的多样性和小批量生产的特点，我们将建设柔性制造生产线。通过在设备选型中考虑柔性制造技术，可以灵活应对不同产品规格和生产需求，实现生产线的高度灵活性和适应性。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499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5442"/>
      <w:r>
        <w:rPr>
          <w:rFonts w:ascii="仿宋" w:eastAsia="仿宋" w:hAnsi="仿宋" w:cs="仿宋" w:hint="eastAsia"/>
          <w:lang w:eastAsia="zh-CN"/>
        </w:rPr>
        <w:t>(一)、编辑加工软件行业分析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https://d.book118.com/367160054006006032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编辑加工软件项目规划设计蓝图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E28E7"/>
    <w:rsid w:val="31FE28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6005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2024-01-16T17:51:00Z</dcterms:created>
  <dcterms:modified xsi:type="dcterms:W3CDTF">2024-01-16T17:51:54Z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C342F0DCC99B4B96AA4227FE8CB97A76_11</vt:lpwstr>
  </property>
  <property fmtid="{D5CDD505-2E9C-101B-9397-08002B2CF9AE}" pid="3" name="KSOProductBuildVer">
    <vt:lpwstr>2052-12.1.0.16120</vt:lpwstr>
  </property>
</Properties>
</file>