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 w:eastAsia="zh-CN"/>
        </w:rPr>
        <w:t>考点七 电阻 变阻器</w:t>
      </w:r>
    </w:p>
    <w:p>
      <w:pPr>
        <w:rPr>
          <w:rFonts w:hint="eastAsia"/>
          <w:b/>
        </w:rPr>
      </w:pPr>
    </w:p>
    <w:p>
      <w:pPr>
        <w:rPr>
          <w:b/>
        </w:rPr>
      </w:pPr>
      <w:r>
        <w:rPr>
          <w:rFonts w:hint="eastAsia"/>
          <w:b/>
        </w:rPr>
        <w:t>一、单选题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1．（2021·江苏九年级月考）</w:t>
      </w:r>
      <w:r>
        <w:rPr>
          <w:rFonts w:ascii="宋体" w:eastAsia="宋体" w:hAnsi="宋体" w:cs="宋体"/>
          <w:b/>
        </w:rPr>
        <w:t>下列有关电阻的说法，正确的是（　　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导体的电阻越大，对电流的阻碍作用就越大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eastAsia="宋体" w:hAnsi="宋体" w:cs="宋体"/>
          <w:b/>
        </w:rPr>
        <w:t>通过导体的电流越大，导体的电阻越小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eastAsia="宋体" w:hAnsi="宋体" w:cs="宋体"/>
          <w:b/>
        </w:rPr>
        <w:t>导体的电阻越大，导电性能越强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eastAsia="宋体" w:hAnsi="宋体" w:cs="宋体"/>
          <w:b/>
        </w:rPr>
        <w:t>导体未接入电路中时没有电阻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A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．导体的电阻越大，对电流的阻碍作用就越大，故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正确；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BD</w:t>
      </w:r>
      <w:r>
        <w:rPr>
          <w:rFonts w:ascii="宋体" w:eastAsia="宋体" w:hAnsi="宋体" w:cs="宋体"/>
          <w:color w:val="FF0000"/>
        </w:rPr>
        <w:t>．电阻是导体的一种属性，与通过的电流或两端电压无关，故</w:t>
      </w:r>
      <w:r>
        <w:rPr>
          <w:rFonts w:ascii="Times New Roman" w:eastAsia="Times New Roman" w:hAnsi="Times New Roman" w:cs="Times New Roman"/>
          <w:color w:val="FF0000"/>
        </w:rPr>
        <w:t>BD</w:t>
      </w:r>
      <w:r>
        <w:rPr>
          <w:rFonts w:ascii="宋体" w:eastAsia="宋体" w:hAnsi="宋体" w:cs="宋体"/>
          <w:color w:val="FF0000"/>
        </w:rPr>
        <w:t>错误；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．导体的电阻越大，导电性能越弱，故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错误。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2．（2019·北京顺义区·九年级期末）</w:t>
      </w:r>
      <w:r>
        <w:rPr>
          <w:rFonts w:ascii="宋体" w:eastAsia="宋体" w:hAnsi="宋体" w:cs="宋体"/>
          <w:b/>
        </w:rPr>
        <w:t>下列物品中，通常情况下属于绝缘体的是（　　）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不锈钢勺</w:t>
      </w:r>
      <w:r>
        <w:rPr>
          <w:b/>
        </w:rPr>
        <w:tab/>
      </w:r>
      <w:r>
        <w:rPr>
          <w:b/>
        </w:rPr>
        <w:t>B．</w:t>
      </w:r>
      <w:r>
        <w:rPr>
          <w:rFonts w:ascii="宋体" w:eastAsia="宋体" w:hAnsi="宋体" w:cs="宋体"/>
          <w:b/>
        </w:rPr>
        <w:t>铝制盆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eastAsia="宋体" w:hAnsi="宋体" w:cs="宋体"/>
          <w:b/>
        </w:rPr>
        <w:t>陶瓷碗</w:t>
      </w:r>
      <w:r>
        <w:rPr>
          <w:b/>
        </w:rPr>
        <w:tab/>
      </w:r>
      <w:r>
        <w:rPr>
          <w:b/>
        </w:rPr>
        <w:t>D．</w:t>
      </w:r>
      <w:r>
        <w:rPr>
          <w:rFonts w:ascii="宋体" w:eastAsia="宋体" w:hAnsi="宋体" w:cs="宋体"/>
          <w:b/>
        </w:rPr>
        <w:t>铁锅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不锈钢勺、铝制盆、铁锅等容易导电，是导体；陶瓷碗不容易导电，是绝缘体。</w:t>
      </w:r>
    </w:p>
    <w:p>
      <w:pPr>
        <w:spacing w:before="150"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  <w:sectPr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  <w:r>
        <w:rPr>
          <w:b/>
        </w:rPr>
        <w:t>3．（2020·河南洛宁县·九年级月考）</w:t>
      </w:r>
      <w:r>
        <w:rPr>
          <w:rFonts w:ascii="Times New Roman" w:eastAsia="Times New Roman" w:hAnsi="Times New Roman" w:cs="Times New Roman"/>
          <w:b/>
        </w:rPr>
        <w:t>2020</w:t>
      </w:r>
      <w:r>
        <w:rPr>
          <w:rFonts w:ascii="宋体" w:eastAsia="宋体" w:hAnsi="宋体" w:cs="宋体"/>
          <w:b/>
        </w:rPr>
        <w:t>年</w:t>
      </w:r>
      <w:r>
        <w:rPr>
          <w:rFonts w:ascii="Times New Roman" w:eastAsia="Times New Roman" w:hAnsi="Times New Roman" w:cs="Times New Roman"/>
          <w:b/>
        </w:rPr>
        <w:t>6</w:t>
      </w:r>
      <w:r>
        <w:rPr>
          <w:rFonts w:ascii="宋体" w:eastAsia="宋体" w:hAnsi="宋体" w:cs="宋体"/>
          <w:b/>
        </w:rPr>
        <w:t>月</w:t>
      </w:r>
      <w:r>
        <w:rPr>
          <w:rFonts w:ascii="Times New Roman" w:eastAsia="Times New Roman" w:hAnsi="Times New Roman" w:cs="Times New Roman"/>
          <w:b/>
        </w:rPr>
        <w:t>23</w:t>
      </w:r>
      <w:r>
        <w:rPr>
          <w:rFonts w:ascii="宋体" w:eastAsia="宋体" w:hAnsi="宋体" w:cs="宋体"/>
          <w:b/>
        </w:rPr>
        <w:t>日，我国“北斗三号”的第三颗地球同步轨道卫星发射成功。制作卫星集成电路中的二极管和三极管的材料是（　　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导体</w:t>
      </w:r>
      <w:r>
        <w:rPr>
          <w:b/>
        </w:rPr>
        <w:tab/>
      </w:r>
      <w:r>
        <w:rPr>
          <w:b/>
        </w:rPr>
        <w:t>B．</w:t>
      </w:r>
      <w:r>
        <w:rPr>
          <w:rFonts w:ascii="宋体" w:eastAsia="宋体" w:hAnsi="宋体" w:cs="宋体"/>
          <w:b/>
        </w:rPr>
        <w:t>半导体</w:t>
      </w:r>
      <w:r>
        <w:rPr>
          <w:b/>
        </w:rPr>
        <w:tab/>
      </w:r>
      <w:r>
        <w:rPr>
          <w:b/>
        </w:rPr>
        <w:t>C．</w:t>
      </w:r>
      <w:r>
        <w:rPr>
          <w:rFonts w:ascii="宋体" w:eastAsia="宋体" w:hAnsi="宋体" w:cs="宋体"/>
          <w:b/>
        </w:rPr>
        <w:t>绝缘体</w:t>
      </w:r>
      <w:r>
        <w:rPr>
          <w:b/>
        </w:rPr>
        <w:tab/>
      </w:r>
      <w:r>
        <w:rPr>
          <w:b/>
        </w:rPr>
        <w:t>D．</w:t>
      </w:r>
      <w:r>
        <w:rPr>
          <w:rFonts w:ascii="宋体" w:eastAsia="宋体" w:hAnsi="宋体" w:cs="宋体"/>
          <w:b/>
        </w:rPr>
        <w:t>超导体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二极管和三极管是用半导体材料制成的。故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符合题意，</w:t>
      </w:r>
      <w:r>
        <w:rPr>
          <w:rFonts w:ascii="Times New Roman" w:eastAsia="Times New Roman" w:hAnsi="Times New Roman" w:cs="Times New Roman"/>
          <w:color w:val="FF0000"/>
        </w:rPr>
        <w:t>ACD</w:t>
      </w:r>
      <w:r>
        <w:rPr>
          <w:rFonts w:ascii="宋体" w:eastAsia="宋体" w:hAnsi="宋体" w:cs="宋体"/>
          <w:color w:val="FF0000"/>
        </w:rPr>
        <w:t>不符合题意。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4．（2020·安徽）</w:t>
      </w:r>
      <w:r>
        <w:rPr>
          <w:rFonts w:ascii="宋体" w:eastAsia="宋体" w:hAnsi="宋体" w:cs="宋体"/>
          <w:b/>
        </w:rPr>
        <w:t>白炽灯的灯丝被烧断了，若能搭上，可以继续使用，此时灯丝的电阻（　　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变小</w:t>
      </w:r>
      <w:r>
        <w:rPr>
          <w:b/>
        </w:rPr>
        <w:tab/>
      </w:r>
      <w:r>
        <w:rPr>
          <w:b/>
        </w:rPr>
        <w:t>B．</w:t>
      </w:r>
      <w:r>
        <w:rPr>
          <w:rFonts w:ascii="宋体" w:eastAsia="宋体" w:hAnsi="宋体" w:cs="宋体"/>
          <w:b/>
        </w:rPr>
        <w:t>不变</w:t>
      </w:r>
      <w:r>
        <w:rPr>
          <w:b/>
        </w:rPr>
        <w:tab/>
      </w:r>
      <w:r>
        <w:rPr>
          <w:b/>
        </w:rPr>
        <w:t>C．</w:t>
      </w:r>
      <w:r>
        <w:rPr>
          <w:rFonts w:ascii="宋体" w:eastAsia="宋体" w:hAnsi="宋体" w:cs="宋体"/>
          <w:b/>
        </w:rPr>
        <w:t>变大</w:t>
      </w:r>
      <w:r>
        <w:rPr>
          <w:b/>
        </w:rPr>
        <w:tab/>
      </w:r>
      <w:r>
        <w:rPr>
          <w:b/>
        </w:rPr>
        <w:t>D．</w:t>
      </w:r>
      <w:r>
        <w:rPr>
          <w:rFonts w:ascii="宋体" w:eastAsia="宋体" w:hAnsi="宋体" w:cs="宋体"/>
          <w:b/>
        </w:rPr>
        <w:t>无法确定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A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白炽灯的灯丝烧断后，再把它们搭接上，使灯丝的长度减小，根据影响电阻大小的因素可知：长度变小，导体的电阻也随之变小。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5．（2019·北京密云区·九年级期末）</w:t>
      </w:r>
      <w:r>
        <w:rPr>
          <w:rFonts w:ascii="宋体" w:eastAsia="宋体" w:hAnsi="宋体" w:cs="宋体"/>
          <w:b/>
        </w:rPr>
        <w:t>通常情况下，（不计温度对电阻的影响）关于一段粗细均匀的镍铬合金丝的电阻，下列说法中正确的是（　　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合金丝的长度越长，合金丝的电阻越大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eastAsia="宋体" w:hAnsi="宋体" w:cs="宋体"/>
          <w:b/>
        </w:rPr>
        <w:t>合金丝的横截面积越大，电阻越大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eastAsia="宋体" w:hAnsi="宋体" w:cs="宋体"/>
          <w:b/>
        </w:rPr>
        <w:t>合金丝的电阻与长度和横截面积有关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eastAsia="宋体" w:hAnsi="宋体" w:cs="宋体"/>
          <w:b/>
        </w:rPr>
        <w:t>合金丝的电阻由它两端的电压和通过它的电流共同决定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  <w:sectPr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color w:val="FF0000"/>
        </w:rPr>
        <w:t>ABC</w:t>
      </w:r>
      <w:r>
        <w:rPr>
          <w:rFonts w:ascii="宋体" w:eastAsia="宋体" w:hAnsi="宋体" w:cs="宋体"/>
          <w:color w:val="FF0000"/>
        </w:rPr>
        <w:t>．粗细均匀的镍铬合金丝（材料一定），其电阻只与长度、横截面积有关；在横截面积相同时，合金丝的长度越长，电阻越大；在长度相同时，合金丝的横截面积越大，电阻越小，故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正确，</w:t>
      </w:r>
      <w:r>
        <w:rPr>
          <w:rFonts w:ascii="Times New Roman" w:eastAsia="Times New Roman" w:hAnsi="Times New Roman" w:cs="Times New Roman"/>
          <w:color w:val="FF0000"/>
        </w:rPr>
        <w:t>AB</w:t>
      </w:r>
      <w:r>
        <w:rPr>
          <w:rFonts w:ascii="宋体" w:eastAsia="宋体" w:hAnsi="宋体" w:cs="宋体"/>
          <w:color w:val="FF0000"/>
        </w:rPr>
        <w:t>错误；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．不计温度对电阻的影响，导体的电阻大小与导体的长度、材料、横截面积有关，与导体两端的电压和通过的电流无关，故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错误。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6．（2019·上海长宁区·九年级一模）</w:t>
      </w:r>
      <w:r>
        <w:rPr>
          <w:rFonts w:ascii="宋体" w:eastAsia="宋体" w:hAnsi="宋体" w:cs="宋体"/>
          <w:b/>
        </w:rPr>
        <w:t>下列物理量中，能影响导体电阻大小的是（　　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电流</w:t>
      </w:r>
      <w:r>
        <w:rPr>
          <w:b/>
        </w:rPr>
        <w:tab/>
      </w:r>
      <w:r>
        <w:rPr>
          <w:b/>
        </w:rPr>
        <w:t>B．</w:t>
      </w:r>
      <w:r>
        <w:rPr>
          <w:rFonts w:ascii="宋体" w:eastAsia="宋体" w:hAnsi="宋体" w:cs="宋体"/>
          <w:b/>
        </w:rPr>
        <w:t>电压</w:t>
      </w:r>
      <w:r>
        <w:rPr>
          <w:b/>
        </w:rPr>
        <w:tab/>
      </w:r>
      <w:r>
        <w:rPr>
          <w:b/>
        </w:rPr>
        <w:t>C．</w:t>
      </w:r>
      <w:r>
        <w:rPr>
          <w:rFonts w:ascii="宋体" w:eastAsia="宋体" w:hAnsi="宋体" w:cs="宋体"/>
          <w:b/>
        </w:rPr>
        <w:t>电功</w:t>
      </w:r>
      <w:r>
        <w:rPr>
          <w:b/>
        </w:rPr>
        <w:tab/>
      </w:r>
      <w:r>
        <w:rPr>
          <w:b/>
        </w:rPr>
        <w:t>D．</w:t>
      </w:r>
      <w:r>
        <w:rPr>
          <w:rFonts w:ascii="宋体" w:eastAsia="宋体" w:hAnsi="宋体" w:cs="宋体"/>
          <w:b/>
        </w:rPr>
        <w:t>长度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D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导体电阻大小与导体的材料、长度、横截面积和温度有关，与导体中的电流、导体两端的电压、导体电功率的大小无关。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7．（2020·广西玉林市·九年级二模）</w:t>
      </w:r>
      <w:r>
        <w:rPr>
          <w:rFonts w:ascii="宋体" w:eastAsia="宋体" w:hAnsi="宋体" w:cs="宋体"/>
          <w:b/>
        </w:rPr>
        <w:t>下列关于电阻的说法正确的是（　　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导体的电阻与导体两端的电压成正比，与通过导体的电流成反比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eastAsia="宋体" w:hAnsi="宋体" w:cs="宋体"/>
          <w:b/>
        </w:rPr>
        <w:t>当导体中电流为零时，导体的电阻也为零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eastAsia="宋体" w:hAnsi="宋体" w:cs="宋体"/>
          <w:b/>
        </w:rPr>
        <w:t>一切导体的电阻都随着温度的升高而增大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eastAsia="宋体" w:hAnsi="宋体" w:cs="宋体"/>
          <w:b/>
        </w:rPr>
        <w:t>不考虑温度的影响，同种材料制成的长短相同的两条导线，细导线的电阻较大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D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导体的电阻是导体本身的一种性质，其大小与导体两端的电压及通过导体的电流无关，在不考虑温度影响时，同种材料制成的长短相同的两条导线，细导线的电阻较大，但有些导体的电阻不随温度的变化而变化，故</w:t>
      </w:r>
      <w:r>
        <w:rPr>
          <w:rFonts w:ascii="Times New Roman" w:eastAsia="Times New Roman" w:hAnsi="Times New Roman" w:cs="Times New Roman"/>
          <w:color w:val="FF0000"/>
        </w:rPr>
        <w:t>ABC</w:t>
      </w:r>
      <w:r>
        <w:rPr>
          <w:rFonts w:ascii="宋体" w:eastAsia="宋体" w:hAnsi="宋体" w:cs="宋体"/>
          <w:color w:val="FF0000"/>
        </w:rPr>
        <w:t>错误，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正确。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  <w:sectPr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  <w:r>
        <w:rPr>
          <w:b/>
        </w:rPr>
        <w:t>8．（2020·广东广州市·铁一中学九年级月考）</w:t>
      </w:r>
      <w:r>
        <w:rPr>
          <w:rFonts w:ascii="宋体" w:eastAsia="宋体" w:hAnsi="宋体" w:cs="宋体"/>
          <w:b/>
        </w:rPr>
        <w:t>一种变阻器结构如图所示，当电路连接</w:t>
      </w:r>
      <w:r>
        <w:rPr>
          <w:rFonts w:ascii="Times New Roman" w:eastAsia="Times New Roman" w:hAnsi="Times New Roman" w:cs="Times New Roman"/>
          <w:b/>
          <w:i/>
        </w:rPr>
        <w:t>A</w:t>
      </w:r>
      <w:r>
        <w:rPr>
          <w:rFonts w:ascii="宋体" w:eastAsia="宋体" w:hAnsi="宋体" w:cs="宋体"/>
          <w:b/>
        </w:rPr>
        <w:t>、</w:t>
      </w:r>
      <w:r>
        <w:rPr>
          <w:rFonts w:ascii="Times New Roman" w:eastAsia="Times New Roman" w:hAnsi="Times New Roman" w:cs="Times New Roman"/>
          <w:b/>
          <w:i/>
        </w:rPr>
        <w:t>C</w:t>
      </w:r>
      <w:r>
        <w:rPr>
          <w:rFonts w:ascii="宋体" w:eastAsia="宋体" w:hAnsi="宋体" w:cs="宋体"/>
          <w:b/>
        </w:rPr>
        <w:t>两端时，顺时针旋转滑片</w:t>
      </w:r>
      <w:r>
        <w:rPr>
          <w:rFonts w:ascii="Times New Roman" w:eastAsia="Times New Roman" w:hAnsi="Times New Roman" w:cs="Times New Roman"/>
          <w:b/>
        </w:rPr>
        <w:t>P</w:t>
      </w:r>
      <w:r>
        <w:rPr>
          <w:rFonts w:ascii="宋体" w:eastAsia="宋体" w:hAnsi="宋体" w:cs="宋体"/>
          <w:b/>
        </w:rPr>
        <w:t>，电阻值将（　　）</w:t>
      </w:r>
    </w:p>
    <w:p>
      <w:pPr>
        <w:spacing w:line="360" w:lineRule="auto"/>
        <w:jc w:val="left"/>
        <w:textAlignment w:val="center"/>
      </w:pPr>
      <w:r>
        <w:rPr>
          <w:b/>
        </w:rPr>
        <w:drawing>
          <wp:inline distT="0" distB="0" distL="114300" distR="114300">
            <wp:extent cx="1343025" cy="1066800"/>
            <wp:effectExtent l="0" t="0" r="9525" b="0"/>
            <wp:docPr id="100006" name="图片 10000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变大</w:t>
      </w:r>
      <w:r>
        <w:rPr>
          <w:b/>
        </w:rPr>
        <w:tab/>
      </w:r>
      <w:r>
        <w:rPr>
          <w:b/>
        </w:rPr>
        <w:t>B．</w:t>
      </w:r>
      <w:r>
        <w:rPr>
          <w:rFonts w:ascii="宋体" w:eastAsia="宋体" w:hAnsi="宋体" w:cs="宋体"/>
          <w:b/>
        </w:rPr>
        <w:t>变小</w:t>
      </w:r>
      <w:r>
        <w:rPr>
          <w:b/>
        </w:rPr>
        <w:tab/>
      </w:r>
      <w:r>
        <w:rPr>
          <w:b/>
        </w:rPr>
        <w:t>C．</w:t>
      </w:r>
      <w:r>
        <w:rPr>
          <w:rFonts w:ascii="宋体" w:eastAsia="宋体" w:hAnsi="宋体" w:cs="宋体"/>
          <w:b/>
        </w:rPr>
        <w:t>不变</w:t>
      </w:r>
      <w:r>
        <w:rPr>
          <w:b/>
        </w:rPr>
        <w:tab/>
      </w:r>
      <w:r>
        <w:rPr>
          <w:b/>
        </w:rPr>
        <w:t>D．</w:t>
      </w:r>
      <w:r>
        <w:rPr>
          <w:rFonts w:ascii="宋体" w:eastAsia="宋体" w:hAnsi="宋体" w:cs="宋体"/>
          <w:b/>
        </w:rPr>
        <w:t>无法判断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当电路连接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w:r>
        <w:rPr>
          <w:rFonts w:ascii="宋体" w:eastAsia="宋体" w:hAnsi="宋体" w:cs="宋体"/>
          <w:color w:val="FF0000"/>
        </w:rPr>
        <w:t>、</w:t>
      </w:r>
      <w:r>
        <w:rPr>
          <w:rFonts w:ascii="Times New Roman" w:eastAsia="Times New Roman" w:hAnsi="Times New Roman" w:cs="Times New Roman"/>
          <w:i/>
          <w:color w:val="FF0000"/>
        </w:rPr>
        <w:t>C</w:t>
      </w:r>
      <w:r>
        <w:rPr>
          <w:rFonts w:ascii="宋体" w:eastAsia="宋体" w:hAnsi="宋体" w:cs="宋体"/>
          <w:color w:val="FF0000"/>
        </w:rPr>
        <w:t>两端时，整个电阻丝都接入电路，滑片移动，电阻不变。故</w:t>
      </w:r>
      <w:r>
        <w:rPr>
          <w:rFonts w:ascii="Times New Roman" w:eastAsia="Times New Roman" w:hAnsi="Times New Roman" w:cs="Times New Roman"/>
          <w:color w:val="FF0000"/>
        </w:rPr>
        <w:t>ABD</w:t>
      </w:r>
      <w:r>
        <w:rPr>
          <w:rFonts w:ascii="宋体" w:eastAsia="宋体" w:hAnsi="宋体" w:cs="宋体"/>
          <w:color w:val="FF0000"/>
        </w:rPr>
        <w:t>不符合题意，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符合题意。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9．（2020·兰州市外国语学校九年级月考）</w:t>
      </w:r>
      <w:r>
        <w:rPr>
          <w:rFonts w:ascii="宋体" w:eastAsia="宋体" w:hAnsi="宋体" w:cs="宋体"/>
          <w:b/>
        </w:rPr>
        <w:t>在如图所示的电路中，用滑动变阻器调节灯的亮度，若要求滑片</w:t>
      </w:r>
      <w:r>
        <w:rPr>
          <w:rFonts w:ascii="Times New Roman" w:eastAsia="Times New Roman" w:hAnsi="Times New Roman" w:cs="Times New Roman"/>
          <w:b/>
        </w:rPr>
        <w:t>P</w:t>
      </w:r>
      <w:r>
        <w:rPr>
          <w:rFonts w:ascii="宋体" w:eastAsia="宋体" w:hAnsi="宋体" w:cs="宋体"/>
          <w:b/>
        </w:rPr>
        <w:t>向右端滑动时灯逐渐变暗，则下列接法正确的是（　　）</w:t>
      </w:r>
    </w:p>
    <w:p>
      <w:pPr>
        <w:spacing w:line="360" w:lineRule="auto"/>
        <w:jc w:val="left"/>
        <w:textAlignment w:val="center"/>
      </w:pPr>
      <w:r>
        <w:rPr>
          <w:b/>
        </w:rPr>
        <w:drawing>
          <wp:inline distT="0" distB="0" distL="114300" distR="114300">
            <wp:extent cx="1190625" cy="971550"/>
            <wp:effectExtent l="0" t="0" r="9525" b="0"/>
            <wp:docPr id="100002" name="图片 10000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eastAsia="Times New Roman"/>
          <w:i/>
        </w:rPr>
      </w:pPr>
      <w:r>
        <w:rPr>
          <w:b/>
        </w:rPr>
        <w:t>A．</w:t>
      </w:r>
      <w:r>
        <w:rPr>
          <w:rFonts w:ascii="Times New Roman" w:eastAsia="Times New Roman" w:hAnsi="Times New Roman" w:cs="Times New Roman"/>
          <w:b/>
          <w:i/>
        </w:rPr>
        <w:t>M</w:t>
      </w:r>
      <w:r>
        <w:rPr>
          <w:rFonts w:ascii="宋体" w:eastAsia="宋体" w:hAnsi="宋体" w:cs="宋体"/>
          <w:b/>
        </w:rPr>
        <w:t>接</w:t>
      </w:r>
      <w:r>
        <w:rPr>
          <w:rFonts w:ascii="Times New Roman" w:eastAsia="Times New Roman" w:hAnsi="Times New Roman" w:cs="Times New Roman"/>
          <w:b/>
          <w:i/>
        </w:rPr>
        <w:t>A</w:t>
      </w:r>
      <w:r>
        <w:rPr>
          <w:rFonts w:ascii="宋体" w:eastAsia="宋体" w:hAnsi="宋体" w:cs="宋体"/>
          <w:b/>
        </w:rPr>
        <w:t>，</w:t>
      </w:r>
      <w:r>
        <w:rPr>
          <w:rFonts w:ascii="Times New Roman" w:eastAsia="Times New Roman" w:hAnsi="Times New Roman" w:cs="Times New Roman"/>
          <w:b/>
          <w:i/>
        </w:rPr>
        <w:t>N</w:t>
      </w:r>
      <w:r>
        <w:rPr>
          <w:rFonts w:ascii="宋体" w:eastAsia="宋体" w:hAnsi="宋体" w:cs="宋体"/>
          <w:b/>
        </w:rPr>
        <w:t>接</w:t>
      </w:r>
      <w:r>
        <w:rPr>
          <w:rFonts w:ascii="Times New Roman" w:eastAsia="Times New Roman" w:hAnsi="Times New Roman" w:cs="Times New Roman"/>
          <w:b/>
          <w:i/>
        </w:rPr>
        <w:t>B</w:t>
      </w:r>
      <w:r>
        <w:rPr>
          <w:b/>
        </w:rPr>
        <w:tab/>
      </w:r>
      <w:r>
        <w:rPr>
          <w:b/>
        </w:rPr>
        <w:t>B．</w:t>
      </w:r>
      <w:r>
        <w:rPr>
          <w:rFonts w:ascii="Times New Roman" w:eastAsia="Times New Roman" w:hAnsi="Times New Roman" w:cs="Times New Roman"/>
          <w:b/>
          <w:i/>
        </w:rPr>
        <w:t>M</w:t>
      </w:r>
      <w:r>
        <w:rPr>
          <w:rFonts w:ascii="宋体" w:eastAsia="宋体" w:hAnsi="宋体" w:cs="宋体"/>
          <w:b/>
        </w:rPr>
        <w:t>接</w:t>
      </w:r>
      <w:r>
        <w:rPr>
          <w:rFonts w:ascii="Times New Roman" w:eastAsia="Times New Roman" w:hAnsi="Times New Roman" w:cs="Times New Roman"/>
          <w:b/>
          <w:i/>
        </w:rPr>
        <w:t>A</w:t>
      </w:r>
      <w:r>
        <w:rPr>
          <w:rFonts w:ascii="宋体" w:eastAsia="宋体" w:hAnsi="宋体" w:cs="宋体"/>
          <w:b/>
        </w:rPr>
        <w:t>，</w:t>
      </w:r>
      <w:r>
        <w:rPr>
          <w:rFonts w:ascii="Times New Roman" w:eastAsia="Times New Roman" w:hAnsi="Times New Roman" w:cs="Times New Roman"/>
          <w:b/>
          <w:i/>
        </w:rPr>
        <w:t>N</w:t>
      </w:r>
      <w:r>
        <w:rPr>
          <w:rFonts w:ascii="宋体" w:eastAsia="宋体" w:hAnsi="宋体" w:cs="宋体"/>
          <w:b/>
        </w:rPr>
        <w:t>接</w:t>
      </w:r>
      <w:r>
        <w:rPr>
          <w:rFonts w:ascii="Times New Roman" w:eastAsia="Times New Roman" w:hAnsi="Times New Roman" w:cs="Times New Roman"/>
          <w:b/>
          <w:i/>
        </w:rPr>
        <w:t>D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eastAsia="Times New Roman"/>
          <w:i/>
        </w:rPr>
      </w:pPr>
      <w:r>
        <w:rPr>
          <w:b/>
        </w:rPr>
        <w:t>C．</w:t>
      </w:r>
      <w:r>
        <w:rPr>
          <w:rFonts w:ascii="Times New Roman" w:eastAsia="Times New Roman" w:hAnsi="Times New Roman" w:cs="Times New Roman"/>
          <w:b/>
          <w:i/>
        </w:rPr>
        <w:t>M</w:t>
      </w:r>
      <w:r>
        <w:rPr>
          <w:rFonts w:ascii="宋体" w:eastAsia="宋体" w:hAnsi="宋体" w:cs="宋体"/>
          <w:b/>
        </w:rPr>
        <w:t>接</w:t>
      </w:r>
      <w:r>
        <w:rPr>
          <w:rFonts w:ascii="Times New Roman" w:eastAsia="Times New Roman" w:hAnsi="Times New Roman" w:cs="Times New Roman"/>
          <w:b/>
          <w:i/>
        </w:rPr>
        <w:t>C</w:t>
      </w:r>
      <w:r>
        <w:rPr>
          <w:rFonts w:ascii="宋体" w:eastAsia="宋体" w:hAnsi="宋体" w:cs="宋体"/>
          <w:b/>
        </w:rPr>
        <w:t>，</w:t>
      </w:r>
      <w:r>
        <w:rPr>
          <w:rFonts w:ascii="Times New Roman" w:eastAsia="Times New Roman" w:hAnsi="Times New Roman" w:cs="Times New Roman"/>
          <w:b/>
          <w:i/>
        </w:rPr>
        <w:t>N</w:t>
      </w:r>
      <w:r>
        <w:rPr>
          <w:rFonts w:ascii="宋体" w:eastAsia="宋体" w:hAnsi="宋体" w:cs="宋体"/>
          <w:b/>
        </w:rPr>
        <w:t>接</w:t>
      </w:r>
      <w:r>
        <w:rPr>
          <w:rFonts w:ascii="Times New Roman" w:eastAsia="Times New Roman" w:hAnsi="Times New Roman" w:cs="Times New Roman"/>
          <w:b/>
          <w:i/>
        </w:rPr>
        <w:t>B</w:t>
      </w:r>
      <w:r>
        <w:rPr>
          <w:b/>
        </w:rPr>
        <w:tab/>
      </w:r>
      <w:r>
        <w:rPr>
          <w:b/>
        </w:rPr>
        <w:t>D．</w:t>
      </w:r>
      <w:r>
        <w:rPr>
          <w:rFonts w:ascii="Times New Roman" w:eastAsia="Times New Roman" w:hAnsi="Times New Roman" w:cs="Times New Roman"/>
          <w:b/>
          <w:i/>
        </w:rPr>
        <w:t>M</w:t>
      </w:r>
      <w:r>
        <w:rPr>
          <w:rFonts w:ascii="宋体" w:eastAsia="宋体" w:hAnsi="宋体" w:cs="宋体"/>
          <w:b/>
        </w:rPr>
        <w:t>接</w:t>
      </w:r>
      <w:r>
        <w:rPr>
          <w:rFonts w:ascii="Times New Roman" w:eastAsia="Times New Roman" w:hAnsi="Times New Roman" w:cs="Times New Roman"/>
          <w:b/>
          <w:i/>
        </w:rPr>
        <w:t>C</w:t>
      </w:r>
      <w:r>
        <w:rPr>
          <w:rFonts w:ascii="宋体" w:eastAsia="宋体" w:hAnsi="宋体" w:cs="宋体"/>
          <w:b/>
        </w:rPr>
        <w:t>，</w:t>
      </w:r>
      <w:r>
        <w:rPr>
          <w:rFonts w:ascii="Times New Roman" w:eastAsia="Times New Roman" w:hAnsi="Times New Roman" w:cs="Times New Roman"/>
          <w:b/>
          <w:i/>
        </w:rPr>
        <w:t>N</w:t>
      </w:r>
      <w:r>
        <w:rPr>
          <w:rFonts w:ascii="宋体" w:eastAsia="宋体" w:hAnsi="宋体" w:cs="宋体"/>
          <w:b/>
        </w:rPr>
        <w:t>接</w:t>
      </w:r>
      <w:r>
        <w:rPr>
          <w:rFonts w:ascii="Times New Roman" w:eastAsia="Times New Roman" w:hAnsi="Times New Roman" w:cs="Times New Roman"/>
          <w:b/>
          <w:i/>
        </w:rPr>
        <w:t>D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滑动变阻器的滑片右移，灯泡变暗，电源电压不变，电流变小，电阻变大，滑动变阻器接入电路的电阻丝变长。下面的接线柱一定接入</w:t>
      </w:r>
      <w:r>
        <w:rPr>
          <w:rFonts w:ascii="Times New Roman" w:eastAsia="Times New Roman" w:hAnsi="Times New Roman" w:cs="Times New Roman"/>
          <w:i/>
          <w:color w:val="FF0000"/>
        </w:rPr>
        <w:t>C</w:t>
      </w:r>
      <w:r>
        <w:rPr>
          <w:rFonts w:ascii="宋体" w:eastAsia="宋体" w:hAnsi="宋体" w:cs="宋体"/>
          <w:color w:val="FF0000"/>
        </w:rPr>
        <w:t>，上面的接线柱接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w:r>
        <w:rPr>
          <w:rFonts w:ascii="宋体" w:eastAsia="宋体" w:hAnsi="宋体" w:cs="宋体"/>
          <w:color w:val="FF0000"/>
        </w:rPr>
        <w:t>或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  <w:sectPr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  <w:r>
        <w:rPr>
          <w:b/>
        </w:rPr>
        <w:t>10．（2020·山东高密市·九年级期中）</w:t>
      </w:r>
      <w:r>
        <w:rPr>
          <w:rFonts w:ascii="宋体" w:eastAsia="宋体" w:hAnsi="宋体" w:cs="宋体"/>
          <w:b/>
        </w:rPr>
        <w:t>如图所示，是滑动变阻器连入电路的四种情况，其中当滑动变阻器向右移动时连入电路的电阻变大的是（　　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rPr>
          <w:b/>
        </w:rPr>
        <w:t>A．</w:t>
      </w:r>
      <w:r>
        <w:rPr>
          <w:b/>
        </w:rPr>
        <w:drawing>
          <wp:inline distT="0" distB="0" distL="114300" distR="114300">
            <wp:extent cx="1171575" cy="857250"/>
            <wp:effectExtent l="0" t="0" r="9525" b="0"/>
            <wp:docPr id="100007" name="图片 10000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>B．</w:t>
      </w:r>
      <w:r>
        <w:rPr>
          <w:b/>
        </w:rPr>
        <w:drawing>
          <wp:inline distT="0" distB="0" distL="114300" distR="114300">
            <wp:extent cx="1247775" cy="819150"/>
            <wp:effectExtent l="0" t="0" r="9525" b="0"/>
            <wp:docPr id="100008" name="图片 10000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>C．</w:t>
      </w:r>
      <w:r>
        <w:rPr>
          <w:b/>
        </w:rPr>
        <w:drawing>
          <wp:inline distT="0" distB="0" distL="114300" distR="114300">
            <wp:extent cx="1190625" cy="857250"/>
            <wp:effectExtent l="0" t="0" r="9525" b="0"/>
            <wp:docPr id="100009" name="图片 10000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>D．</w:t>
      </w:r>
      <w:r>
        <w:rPr>
          <w:b/>
        </w:rPr>
        <w:drawing>
          <wp:inline distT="0" distB="0" distL="114300" distR="114300">
            <wp:extent cx="1200150" cy="800100"/>
            <wp:effectExtent l="0" t="0" r="0" b="0"/>
            <wp:docPr id="100010" name="图片 10001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A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要使</w:t>
      </w:r>
      <w:r>
        <w:rPr>
          <w:rFonts w:ascii="Times New Roman" w:eastAsia="Times New Roman" w:hAnsi="Times New Roman" w:cs="Times New Roman"/>
          <w:color w:val="FF0000"/>
        </w:rPr>
        <w:t>P</w:t>
      </w:r>
      <w:r>
        <w:rPr>
          <w:rFonts w:ascii="宋体" w:eastAsia="宋体" w:hAnsi="宋体" w:cs="宋体"/>
          <w:color w:val="FF0000"/>
        </w:rPr>
        <w:t>向右移动时，电路中的电阻变大，即接入电路的下面的电阻丝的长度变长。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．接线柱</w:t>
      </w:r>
      <w:r>
        <w:rPr>
          <w:color w:val="FF000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c614bd3390c4d028df189b234dcc351" style="width:11.9pt;height:13.15pt" o:oleicon="f" o:ole="" coordsize="21600,21600" o:preferrelative="t" filled="f" stroked="f">
            <v:stroke joinstyle="miter"/>
            <v:imagedata r:id="rId12" o:title="eqIdcc614bd3390c4d028df189b234dcc351"/>
            <o:lock v:ext="edit" aspectratio="t"/>
            <w10:anchorlock/>
          </v:shape>
          <o:OLEObject Type="Embed" ProgID="Equation.DSMT4" ShapeID="_x0000_i1025" DrawAspect="Content" ObjectID="_1468075725" r:id="rId13"/>
        </w:object>
      </w:r>
      <w:r>
        <w:rPr>
          <w:rFonts w:ascii="宋体" w:eastAsia="宋体" w:hAnsi="宋体" w:cs="宋体"/>
          <w:color w:val="FF0000"/>
        </w:rPr>
        <w:t>、</w:t>
      </w:r>
      <w:r>
        <w:rPr>
          <w:color w:val="FF0000"/>
        </w:rPr>
        <w:object>
          <v:shape id="_x0000_i1026" type="#_x0000_t75" alt="eqId19a4eb16029e4550a14f2afe4741a3c3" style="width:11.9pt;height:14.4pt" o:oleicon="f" o:ole="" coordsize="21600,21600" o:preferrelative="t" filled="f" stroked="f">
            <v:stroke joinstyle="miter"/>
            <v:imagedata r:id="rId14" o:title="eqId19a4eb16029e4550a14f2afe4741a3c3"/>
            <o:lock v:ext="edit" aspectratio="t"/>
            <w10:anchorlock/>
          </v:shape>
          <o:OLEObject Type="Embed" ProgID="Equation.DSMT4" ShapeID="_x0000_i1026" DrawAspect="Content" ObjectID="_1468075726" r:id="rId15"/>
        </w:object>
      </w:r>
      <w:r>
        <w:rPr>
          <w:rFonts w:ascii="宋体" w:eastAsia="宋体" w:hAnsi="宋体" w:cs="宋体"/>
          <w:color w:val="FF0000"/>
        </w:rPr>
        <w:t>接入电路，当滑片</w:t>
      </w:r>
      <w:r>
        <w:rPr>
          <w:rFonts w:ascii="Times New Roman" w:eastAsia="Times New Roman" w:hAnsi="Times New Roman" w:cs="Times New Roman"/>
          <w:color w:val="FF0000"/>
        </w:rPr>
        <w:t>P</w:t>
      </w:r>
      <w:r>
        <w:rPr>
          <w:rFonts w:ascii="宋体" w:eastAsia="宋体" w:hAnsi="宋体" w:cs="宋体"/>
          <w:color w:val="FF0000"/>
        </w:rPr>
        <w:t>向右移动时，接入电路的电阻丝</w:t>
      </w:r>
      <w:r>
        <w:rPr>
          <w:color w:val="FF0000"/>
        </w:rPr>
        <w:object>
          <v:shape id="_x0000_i1027" type="#_x0000_t75" alt="eqIdd3a908032e2b40df95a6d86089b3f682" style="width:18.75pt;height:12.75pt" o:oleicon="f" o:ole="" coordsize="21600,21600" o:preferrelative="t" filled="f" stroked="f">
            <v:stroke joinstyle="miter"/>
            <v:imagedata r:id="rId16" o:title="eqIdd3a908032e2b40df95a6d86089b3f682"/>
            <o:lock v:ext="edit" aspectratio="t"/>
            <w10:anchorlock/>
          </v:shape>
          <o:OLEObject Type="Embed" ProgID="Equation.DSMT4" ShapeID="_x0000_i1027" DrawAspect="Content" ObjectID="_1468075727" r:id="rId17"/>
        </w:object>
      </w:r>
      <w:r>
        <w:rPr>
          <w:rFonts w:ascii="宋体" w:eastAsia="宋体" w:hAnsi="宋体" w:cs="宋体"/>
          <w:color w:val="FF0000"/>
        </w:rPr>
        <w:t>的长度变长，所以电路中的电阻变大，符合题意；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．接线柱</w:t>
      </w:r>
      <w:r>
        <w:rPr>
          <w:color w:val="FF0000"/>
        </w:rPr>
        <w:object>
          <v:shape id="_x0000_i1028" type="#_x0000_t75" alt="eqId19a4eb16029e4550a14f2afe4741a3c3" style="width:11.9pt;height:14.4pt" o:oleicon="f" o:ole="" coordsize="21600,21600" o:preferrelative="t" filled="f" stroked="f">
            <v:stroke joinstyle="miter"/>
            <v:imagedata r:id="rId14" o:title="eqId19a4eb16029e4550a14f2afe4741a3c3"/>
            <o:lock v:ext="edit" aspectratio="t"/>
            <w10:anchorlock/>
          </v:shape>
          <o:OLEObject Type="Embed" ProgID="Equation.DSMT4" ShapeID="_x0000_i1028" DrawAspect="Content" ObjectID="_1468075728" r:id="rId18"/>
        </w:object>
      </w:r>
      <w:r>
        <w:rPr>
          <w:rFonts w:ascii="宋体" w:eastAsia="宋体" w:hAnsi="宋体" w:cs="宋体"/>
          <w:color w:val="FF0000"/>
        </w:rPr>
        <w:t>、</w:t>
      </w:r>
      <w:r>
        <w:rPr>
          <w:color w:val="FF0000"/>
        </w:rPr>
        <w:object>
          <v:shape id="_x0000_i1029" type="#_x0000_t75" alt="eqId0cd8063abf2b458f80091bc51b75a904" style="width:12.5pt;height:12.5pt" o:oleicon="f" o:ole="" coordsize="21600,21600" o:preferrelative="t" filled="f" stroked="f">
            <v:stroke joinstyle="miter"/>
            <v:imagedata r:id="rId19" o:title="eqId0cd8063abf2b458f80091bc51b75a904"/>
            <o:lock v:ext="edit" aspectratio="t"/>
            <w10:anchorlock/>
          </v:shape>
          <o:OLEObject Type="Embed" ProgID="Equation.DSMT4" ShapeID="_x0000_i1029" DrawAspect="Content" ObjectID="_1468075729" r:id="rId20"/>
        </w:object>
      </w:r>
      <w:r>
        <w:rPr>
          <w:rFonts w:ascii="宋体" w:eastAsia="宋体" w:hAnsi="宋体" w:cs="宋体"/>
          <w:color w:val="FF0000"/>
        </w:rPr>
        <w:t>接入电路，没有电阻丝接入电路，当滑片</w:t>
      </w:r>
      <w:r>
        <w:rPr>
          <w:rFonts w:ascii="Times New Roman" w:eastAsia="Times New Roman" w:hAnsi="Times New Roman" w:cs="Times New Roman"/>
          <w:color w:val="FF0000"/>
        </w:rPr>
        <w:t>P</w:t>
      </w:r>
      <w:r>
        <w:rPr>
          <w:rFonts w:ascii="宋体" w:eastAsia="宋体" w:hAnsi="宋体" w:cs="宋体"/>
          <w:color w:val="FF0000"/>
        </w:rPr>
        <w:t>向右移动时，电路中的电阻不变，不符合题意；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．接线柱</w:t>
      </w:r>
      <w:r>
        <w:rPr>
          <w:color w:val="FF0000"/>
        </w:rPr>
        <w:object>
          <v:shape id="_x0000_i1030" type="#_x0000_t75" alt="eqId8754ce8cf7f34f04abb9a0c041f57f5c" style="width:11.25pt;height:11.9pt" o:oleicon="f" o:ole="" coordsize="21600,21600" o:preferrelative="t" filled="f" stroked="f">
            <v:stroke joinstyle="miter"/>
            <v:imagedata r:id="rId21" o:title="eqId8754ce8cf7f34f04abb9a0c041f57f5c"/>
            <o:lock v:ext="edit" aspectratio="t"/>
            <w10:anchorlock/>
          </v:shape>
          <o:OLEObject Type="Embed" ProgID="Equation.DSMT4" ShapeID="_x0000_i1030" DrawAspect="Content" ObjectID="_1468075730" r:id="rId22"/>
        </w:object>
      </w:r>
      <w:r>
        <w:rPr>
          <w:rFonts w:ascii="宋体" w:eastAsia="宋体" w:hAnsi="宋体" w:cs="宋体"/>
          <w:color w:val="FF0000"/>
        </w:rPr>
        <w:t>、</w:t>
      </w:r>
      <w:r>
        <w:rPr>
          <w:color w:val="FF0000"/>
        </w:rPr>
        <w:object>
          <v:shape id="_x0000_i1031" type="#_x0000_t75" alt="eqId19a4eb16029e4550a14f2afe4741a3c3" style="width:11.9pt;height:14.4pt" o:oleicon="f" o:ole="" coordsize="21600,21600" o:preferrelative="t" filled="f" stroked="f">
            <v:stroke joinstyle="miter"/>
            <v:imagedata r:id="rId14" o:title="eqId19a4eb16029e4550a14f2afe4741a3c3"/>
            <o:lock v:ext="edit" aspectratio="t"/>
            <w10:anchorlock/>
          </v:shape>
          <o:OLEObject Type="Embed" ProgID="Equation.DSMT4" ShapeID="_x0000_i1031" DrawAspect="Content" ObjectID="_1468075731" r:id="rId23"/>
        </w:object>
      </w:r>
      <w:r>
        <w:rPr>
          <w:rFonts w:ascii="宋体" w:eastAsia="宋体" w:hAnsi="宋体" w:cs="宋体"/>
          <w:color w:val="FF0000"/>
        </w:rPr>
        <w:t>接入电路，当滑片</w:t>
      </w:r>
      <w:r>
        <w:rPr>
          <w:rFonts w:ascii="Times New Roman" w:eastAsia="Times New Roman" w:hAnsi="Times New Roman" w:cs="Times New Roman"/>
          <w:color w:val="FF0000"/>
        </w:rPr>
        <w:t>P</w:t>
      </w:r>
      <w:r>
        <w:rPr>
          <w:rFonts w:ascii="宋体" w:eastAsia="宋体" w:hAnsi="宋体" w:cs="宋体"/>
          <w:color w:val="FF0000"/>
        </w:rPr>
        <w:t>向右移动时，接入电路的电阻丝</w:t>
      </w:r>
      <w:r>
        <w:rPr>
          <w:color w:val="FF0000"/>
        </w:rPr>
        <w:object>
          <v:shape id="_x0000_i1032" type="#_x0000_t75" alt="eqIdc32e6ca0b0dd422d9331c3034c0b82e3" style="width:18.75pt;height:12.75pt" o:oleicon="f" o:ole="" coordsize="21600,21600" o:preferrelative="t" filled="f" stroked="f">
            <v:stroke joinstyle="miter"/>
            <v:imagedata r:id="rId24" o:title="eqIdc32e6ca0b0dd422d9331c3034c0b82e3"/>
            <o:lock v:ext="edit" aspectratio="t"/>
            <w10:anchorlock/>
          </v:shape>
          <o:OLEObject Type="Embed" ProgID="Equation.DSMT4" ShapeID="_x0000_i1032" DrawAspect="Content" ObjectID="_1468075732" r:id="rId25"/>
        </w:object>
      </w:r>
      <w:r>
        <w:rPr>
          <w:rFonts w:ascii="宋体" w:eastAsia="宋体" w:hAnsi="宋体" w:cs="宋体"/>
          <w:color w:val="FF0000"/>
        </w:rPr>
        <w:t>的长度变短，所以电路中的电阻变小，不符合题意；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．接线柱</w:t>
      </w:r>
      <w:r>
        <w:rPr>
          <w:color w:val="FF0000"/>
        </w:rPr>
        <w:object>
          <v:shape id="_x0000_i1033" type="#_x0000_t75" alt="eqIdcc614bd3390c4d028df189b234dcc351" style="width:11.9pt;height:13.15pt" o:oleicon="f" o:ole="" coordsize="21600,21600" o:preferrelative="t" filled="f" stroked="f">
            <v:stroke joinstyle="miter"/>
            <v:imagedata r:id="rId12" o:title="eqIdcc614bd3390c4d028df189b234dcc351"/>
            <o:lock v:ext="edit" aspectratio="t"/>
            <w10:anchorlock/>
          </v:shape>
          <o:OLEObject Type="Embed" ProgID="Equation.DSMT4" ShapeID="_x0000_i1033" DrawAspect="Content" ObjectID="_1468075733" r:id="rId26"/>
        </w:object>
      </w:r>
      <w:r>
        <w:rPr>
          <w:rFonts w:ascii="宋体" w:eastAsia="宋体" w:hAnsi="宋体" w:cs="宋体"/>
          <w:color w:val="FF0000"/>
        </w:rPr>
        <w:t>、</w:t>
      </w:r>
      <w:r>
        <w:rPr>
          <w:color w:val="FF0000"/>
        </w:rPr>
        <w:object>
          <v:shape id="_x0000_i1034" type="#_x0000_t75" alt="eqId8754ce8cf7f34f04abb9a0c041f57f5c" style="width:11.25pt;height:11.9pt" o:oleicon="f" o:ole="" coordsize="21600,21600" o:preferrelative="t" filled="f" stroked="f">
            <v:stroke joinstyle="miter"/>
            <v:imagedata r:id="rId21" o:title="eqId8754ce8cf7f34f04abb9a0c041f57f5c"/>
            <o:lock v:ext="edit" aspectratio="t"/>
            <w10:anchorlock/>
          </v:shape>
          <o:OLEObject Type="Embed" ProgID="Equation.DSMT4" ShapeID="_x0000_i1034" DrawAspect="Content" ObjectID="_1468075734" r:id="rId27"/>
        </w:object>
      </w:r>
      <w:r>
        <w:rPr>
          <w:rFonts w:ascii="宋体" w:eastAsia="宋体" w:hAnsi="宋体" w:cs="宋体"/>
          <w:color w:val="FF0000"/>
        </w:rPr>
        <w:t>接入电路，整个电阻丝全部接入电路，无论滑片</w:t>
      </w:r>
      <w:r>
        <w:rPr>
          <w:rFonts w:ascii="Times New Roman" w:eastAsia="Times New Roman" w:hAnsi="Times New Roman" w:cs="Times New Roman"/>
          <w:color w:val="FF0000"/>
        </w:rPr>
        <w:t>P</w:t>
      </w:r>
      <w:r>
        <w:rPr>
          <w:rFonts w:ascii="宋体" w:eastAsia="宋体" w:hAnsi="宋体" w:cs="宋体"/>
          <w:color w:val="FF0000"/>
        </w:rPr>
        <w:t>如何移动，滑动变阻器接入电路的电阻值都为滑动变阻器的最大阻值，不发生变化，不符合题意。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11．（2020·四川九年级期末）</w:t>
      </w:r>
      <w:r>
        <w:rPr>
          <w:rFonts w:ascii="宋体" w:eastAsia="宋体" w:hAnsi="宋体" w:cs="宋体"/>
          <w:b/>
        </w:rPr>
        <w:t>当滑动变阻器的滑片向</w:t>
      </w:r>
      <w:r>
        <w:rPr>
          <w:rFonts w:ascii="Times New Roman" w:eastAsia="Times New Roman" w:hAnsi="Times New Roman" w:cs="Times New Roman"/>
          <w:b/>
          <w:i/>
        </w:rPr>
        <w:t>b</w:t>
      </w:r>
      <w:r>
        <w:rPr>
          <w:rFonts w:ascii="宋体" w:eastAsia="宋体" w:hAnsi="宋体" w:cs="宋体"/>
          <w:b/>
        </w:rPr>
        <w:t>端滑动时，下列四种接法中，变阻器阻值变小的是（　　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  <w:r>
        <w:rPr>
          <w:b/>
        </w:rPr>
        <w:t>A．</w:t>
      </w:r>
      <w:r>
        <w:rPr>
          <w:b/>
        </w:rPr>
        <w:drawing>
          <wp:inline distT="0" distB="0" distL="114300" distR="114300">
            <wp:extent cx="1171575" cy="581025"/>
            <wp:effectExtent l="0" t="0" r="9525" b="9525"/>
            <wp:docPr id="100005" name="图片 10000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>B．</w:t>
      </w:r>
      <w:r>
        <w:rPr>
          <w:b/>
        </w:rPr>
        <w:drawing>
          <wp:inline distT="0" distB="0" distL="114300" distR="114300">
            <wp:extent cx="933450" cy="514350"/>
            <wp:effectExtent l="0" t="0" r="0" b="0"/>
            <wp:docPr id="708042803" name="图片 70804280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042803" name="图片 70804280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rPr>
          <w:b/>
        </w:rPr>
        <w:tab/>
      </w:r>
      <w:r>
        <w:rPr>
          <w:b/>
        </w:rPr>
        <w:t>C．</w:t>
      </w:r>
      <w:r>
        <w:rPr>
          <w:b/>
        </w:rPr>
        <w:drawing>
          <wp:inline distT="0" distB="0" distL="114300" distR="114300">
            <wp:extent cx="981075" cy="504825"/>
            <wp:effectExtent l="0" t="0" r="9525" b="9525"/>
            <wp:docPr id="904476930" name="图片 90447693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476930" name="图片 90447693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>D．</w:t>
      </w:r>
      <w:r>
        <w:rPr>
          <w:b/>
        </w:rPr>
        <w:drawing>
          <wp:inline distT="0" distB="0" distL="114300" distR="114300">
            <wp:extent cx="1104900" cy="552450"/>
            <wp:effectExtent l="0" t="0" r="0" b="0"/>
            <wp:docPr id="717071317" name="图片 71707131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71317" name="图片 71707131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．由图可知，滑动变阻器同时接上面两个接线柱，滑动变阻器接入电路的电阻为零，移动滑片，滑动变阻器接入电路的阻值不变，故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不符合题意；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．由图可知，向右（</w:t>
      </w:r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rFonts w:ascii="宋体" w:eastAsia="宋体" w:hAnsi="宋体" w:cs="宋体"/>
          <w:color w:val="FF0000"/>
        </w:rPr>
        <w:t>端）移动滑片时，滑动变阻器接入电路的电阻丝长度变短，滑动变阻器连入电路的阻值变小，故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符合题意；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．由图可知，向右（</w:t>
      </w:r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rFonts w:ascii="宋体" w:eastAsia="宋体" w:hAnsi="宋体" w:cs="宋体"/>
          <w:color w:val="FF0000"/>
        </w:rPr>
        <w:t>端）移动滑片时，滑动变阻器接入电路的电阻丝长度变长，滑动变阻器接入电路的阻值变大，故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不符合题意；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．由图可知，滑动变阻器同时接下面两个接线柱，滑动变阻器接入电路的电阻最大，移动滑片，滑动变阻器接入电路的阻值不变，故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不符合题意。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12．（2020·凯里学院附属中学九年级月考）</w:t>
      </w:r>
      <w:r>
        <w:rPr>
          <w:rFonts w:ascii="宋体" w:eastAsia="宋体" w:hAnsi="宋体" w:cs="宋体"/>
          <w:b/>
        </w:rPr>
        <w:t>如图所示的是一种自动测定油箱内油面高度的装置示意图，</w:t>
      </w:r>
      <w:r>
        <w:rPr>
          <w:rFonts w:ascii="Times New Roman" w:eastAsia="Times New Roman" w:hAnsi="Times New Roman" w:cs="Times New Roman"/>
          <w:b/>
          <w:i/>
        </w:rPr>
        <w:t>R</w:t>
      </w:r>
      <w:r>
        <w:rPr>
          <w:rFonts w:ascii="宋体" w:eastAsia="宋体" w:hAnsi="宋体" w:cs="宋体"/>
          <w:b/>
        </w:rPr>
        <w:t>是一种特制的滑动变阻器，它的金属滑片是杠杆的一端，从油量表（即电流表）指针所指的刻度便可知道油箱内油面的高度，则它的工作原理是（　　）</w:t>
      </w:r>
    </w:p>
    <w:p>
      <w:pPr>
        <w:spacing w:line="360" w:lineRule="auto"/>
        <w:jc w:val="left"/>
        <w:textAlignment w:val="center"/>
      </w:pPr>
      <w:r>
        <w:rPr>
          <w:b/>
        </w:rPr>
        <w:drawing>
          <wp:inline distT="0" distB="0" distL="114300" distR="114300">
            <wp:extent cx="2543175" cy="1200150"/>
            <wp:effectExtent l="0" t="0" r="9525" b="0"/>
            <wp:docPr id="100001" name="图片 10000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油面升高时，</w:t>
      </w:r>
      <w:r>
        <w:rPr>
          <w:rFonts w:ascii="Times New Roman" w:eastAsia="Times New Roman" w:hAnsi="Times New Roman" w:cs="Times New Roman"/>
          <w:b/>
          <w:i/>
        </w:rPr>
        <w:t>R</w:t>
      </w:r>
      <w:r>
        <w:rPr>
          <w:rFonts w:ascii="宋体" w:eastAsia="宋体" w:hAnsi="宋体" w:cs="宋体"/>
          <w:b/>
        </w:rPr>
        <w:t>变大，油量表指针示数变小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eastAsia="宋体" w:hAnsi="宋体" w:cs="宋体"/>
          <w:b/>
        </w:rPr>
        <w:t>油面降低时，</w:t>
      </w:r>
      <w:r>
        <w:rPr>
          <w:rFonts w:ascii="Times New Roman" w:eastAsia="Times New Roman" w:hAnsi="Times New Roman" w:cs="Times New Roman"/>
          <w:b/>
          <w:i/>
        </w:rPr>
        <w:t>R</w:t>
      </w:r>
      <w:r>
        <w:rPr>
          <w:rFonts w:ascii="宋体" w:eastAsia="宋体" w:hAnsi="宋体" w:cs="宋体"/>
          <w:b/>
        </w:rPr>
        <w:t>变大，油量表指针示数变大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eastAsia="宋体" w:hAnsi="宋体" w:cs="宋体"/>
          <w:b/>
        </w:rPr>
        <w:t>油面升高时，</w:t>
      </w:r>
      <w:r>
        <w:rPr>
          <w:rFonts w:ascii="Times New Roman" w:eastAsia="Times New Roman" w:hAnsi="Times New Roman" w:cs="Times New Roman"/>
          <w:b/>
          <w:i/>
        </w:rPr>
        <w:t>R</w:t>
      </w:r>
      <w:r>
        <w:rPr>
          <w:rFonts w:ascii="宋体" w:eastAsia="宋体" w:hAnsi="宋体" w:cs="宋体"/>
          <w:b/>
        </w:rPr>
        <w:t>变小，油量表指针示数变大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eastAsia="宋体" w:hAnsi="宋体" w:cs="宋体"/>
          <w:b/>
        </w:rPr>
        <w:t>油面降低时，</w:t>
      </w:r>
      <w:r>
        <w:rPr>
          <w:rFonts w:ascii="Times New Roman" w:eastAsia="Times New Roman" w:hAnsi="Times New Roman" w:cs="Times New Roman"/>
          <w:b/>
          <w:i/>
        </w:rPr>
        <w:t>R</w:t>
      </w:r>
      <w:r>
        <w:rPr>
          <w:rFonts w:ascii="宋体" w:eastAsia="宋体" w:hAnsi="宋体" w:cs="宋体"/>
          <w:b/>
        </w:rPr>
        <w:t>变小，油量表指针示数变大</w:t>
      </w:r>
    </w:p>
    <w:p>
      <w:pPr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AC</w:t>
      </w:r>
      <w:r>
        <w:rPr>
          <w:rFonts w:ascii="宋体" w:eastAsia="宋体" w:hAnsi="宋体" w:cs="宋体"/>
          <w:color w:val="FF0000"/>
        </w:rPr>
        <w:t>．油面升高，浮标上升，浮标推动指针下移，滑动变阻器</w:t>
      </w:r>
      <w:r>
        <w:rPr>
          <w:rFonts w:ascii="Times New Roman" w:eastAsia="Times New Roman" w:hAnsi="Times New Roman" w:cs="Times New Roman"/>
          <w:i/>
          <w:color w:val="FF0000"/>
        </w:rPr>
        <w:t>R</w:t>
      </w:r>
      <w:r>
        <w:rPr>
          <w:rFonts w:ascii="宋体" w:eastAsia="宋体" w:hAnsi="宋体" w:cs="宋体"/>
          <w:color w:val="FF0000"/>
        </w:rPr>
        <w:t>连入电路的电阻变小，电路中的电流变大，即油量表指针示数越大，故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不符合题意，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符合题意；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BD</w:t>
      </w:r>
      <w:r>
        <w:rPr>
          <w:rFonts w:ascii="宋体" w:eastAsia="宋体" w:hAnsi="宋体" w:cs="宋体"/>
          <w:color w:val="FF0000"/>
        </w:rPr>
        <w:t>．油面降低，浮标位置下降，浮标推动指针上移，滑动变阻器</w:t>
      </w:r>
      <w:r>
        <w:rPr>
          <w:rFonts w:ascii="Times New Roman" w:eastAsia="Times New Roman" w:hAnsi="Times New Roman" w:cs="Times New Roman"/>
          <w:i/>
          <w:color w:val="FF0000"/>
        </w:rPr>
        <w:t>R</w:t>
      </w:r>
      <w:r>
        <w:rPr>
          <w:rFonts w:ascii="宋体" w:eastAsia="宋体" w:hAnsi="宋体" w:cs="宋体"/>
          <w:color w:val="FF0000"/>
        </w:rPr>
        <w:t>连入电路的电阻变大，电路中的电流变小，油量表指针示数变小，故</w:t>
      </w:r>
      <w:r>
        <w:rPr>
          <w:rFonts w:ascii="Times New Roman" w:eastAsia="Times New Roman" w:hAnsi="Times New Roman" w:cs="Times New Roman"/>
          <w:color w:val="FF0000"/>
        </w:rPr>
        <w:t>BD</w:t>
      </w:r>
      <w:r>
        <w:rPr>
          <w:rFonts w:ascii="宋体" w:eastAsia="宋体" w:hAnsi="宋体" w:cs="宋体"/>
          <w:color w:val="FF0000"/>
        </w:rPr>
        <w:t>不符合题意。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13．（2020·四川九年级期末）</w:t>
      </w:r>
      <w:r>
        <w:rPr>
          <w:rFonts w:ascii="宋体" w:eastAsia="宋体" w:hAnsi="宋体" w:cs="宋体"/>
          <w:b/>
        </w:rPr>
        <w:t>高速公路收费站于去年开始对过往的超载货车实施计重收费，有同学结合所学物知识设计了如图所示的计重秤原理图，以下说法中正确的是（　　）</w:t>
      </w:r>
    </w:p>
    <w:p>
      <w:pPr>
        <w:spacing w:line="360" w:lineRule="auto"/>
        <w:jc w:val="left"/>
        <w:textAlignment w:val="center"/>
      </w:pPr>
      <w:r>
        <w:rPr>
          <w:b/>
        </w:rPr>
        <w:drawing>
          <wp:inline distT="0" distB="0" distL="114300" distR="114300">
            <wp:extent cx="2257425" cy="876300"/>
            <wp:effectExtent l="0" t="0" r="9525" b="0"/>
            <wp:docPr id="84368967" name="图片 8436896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68967" name="图片 8436896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称重表相于一个电压表</w:t>
      </w:r>
      <w:r>
        <w:rPr>
          <w:b/>
        </w:rPr>
        <w:tab/>
      </w:r>
      <w:r>
        <w:rPr>
          <w:b/>
        </w:rPr>
        <w:t>B．</w:t>
      </w:r>
      <w:r>
        <w:rPr>
          <w:rFonts w:ascii="宋体" w:eastAsia="宋体" w:hAnsi="宋体" w:cs="宋体"/>
          <w:b/>
        </w:rPr>
        <w:t>电路中的</w:t>
      </w:r>
      <w:r>
        <w:rPr>
          <w:rFonts w:ascii="Times New Roman" w:eastAsia="Times New Roman" w:hAnsi="Times New Roman" w:cs="Times New Roman"/>
          <w:b/>
          <w:i/>
        </w:rPr>
        <w:t>R</w:t>
      </w:r>
      <w:r>
        <w:rPr>
          <w:rFonts w:ascii="Times New Roman" w:eastAsia="Times New Roman" w:hAnsi="Times New Roman" w:cs="Times New Roman"/>
          <w:b/>
          <w:vertAlign w:val="subscript"/>
        </w:rPr>
        <w:t>1</w:t>
      </w:r>
      <w:r>
        <w:rPr>
          <w:rFonts w:ascii="宋体" w:eastAsia="宋体" w:hAnsi="宋体" w:cs="宋体"/>
          <w:b/>
        </w:rPr>
        <w:t>是没有作用的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eastAsia="宋体" w:hAnsi="宋体" w:cs="宋体"/>
          <w:b/>
        </w:rPr>
        <w:t>当车辆越重时，称重表的示数越小</w:t>
      </w:r>
      <w:r>
        <w:rPr>
          <w:b/>
        </w:rPr>
        <w:tab/>
      </w:r>
      <w:r>
        <w:rPr>
          <w:b/>
        </w:rPr>
        <w:t>D．</w:t>
      </w:r>
      <w:r>
        <w:rPr>
          <w:rFonts w:ascii="宋体" w:eastAsia="宋体" w:hAnsi="宋体" w:cs="宋体"/>
          <w:b/>
        </w:rPr>
        <w:t>当车辆越重时，称重表的示数越大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D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．称重表与电阻串联，应为电流表，故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错误；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．当物体很重，滑片滑到最下端，如果没有电阻</w:t>
      </w:r>
      <w:r>
        <w:rPr>
          <w:rFonts w:ascii="Times New Roman" w:eastAsia="Times New Roman" w:hAnsi="Times New Roman" w:cs="Times New Roman"/>
          <w:i/>
          <w:color w:val="FF0000"/>
        </w:rPr>
        <w:t>R</w:t>
      </w:r>
      <w:r>
        <w:rPr>
          <w:rFonts w:ascii="Times New Roman" w:eastAsia="Times New Roman" w:hAnsi="Times New Roman" w:cs="Times New Roman"/>
          <w:color w:val="FF0000"/>
          <w:vertAlign w:val="subscript"/>
        </w:rPr>
        <w:t>1</w:t>
      </w:r>
      <w:r>
        <w:rPr>
          <w:rFonts w:ascii="宋体" w:eastAsia="宋体" w:hAnsi="宋体" w:cs="宋体"/>
          <w:color w:val="FF0000"/>
        </w:rPr>
        <w:t>，会造成电源短路，烧坏电源和电流表，因此电路中的</w:t>
      </w:r>
      <w:r>
        <w:rPr>
          <w:rFonts w:ascii="Times New Roman" w:eastAsia="Times New Roman" w:hAnsi="Times New Roman" w:cs="Times New Roman"/>
          <w:i/>
          <w:color w:val="FF0000"/>
        </w:rPr>
        <w:t>R</w:t>
      </w:r>
      <w:r>
        <w:rPr>
          <w:rFonts w:ascii="Times New Roman" w:eastAsia="Times New Roman" w:hAnsi="Times New Roman" w:cs="Times New Roman"/>
          <w:color w:val="FF0000"/>
          <w:vertAlign w:val="subscript"/>
        </w:rPr>
        <w:t>1</w:t>
      </w:r>
      <w:r>
        <w:rPr>
          <w:rFonts w:ascii="宋体" w:eastAsia="宋体" w:hAnsi="宋体" w:cs="宋体"/>
          <w:color w:val="FF0000"/>
        </w:rPr>
        <w:t>具有保护称重表的作用，故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错误；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CD</w:t>
      </w:r>
      <w:r>
        <w:rPr>
          <w:rFonts w:ascii="宋体" w:eastAsia="宋体" w:hAnsi="宋体" w:cs="宋体"/>
          <w:color w:val="FF0000"/>
        </w:rPr>
        <w:t>．当车辆越重时，滑片向下滑，</w:t>
      </w:r>
      <w:r>
        <w:rPr>
          <w:rFonts w:ascii="Times New Roman" w:eastAsia="Times New Roman" w:hAnsi="Times New Roman" w:cs="Times New Roman"/>
          <w:i/>
          <w:color w:val="FF0000"/>
        </w:rPr>
        <w:t>R</w:t>
      </w:r>
      <w:r>
        <w:rPr>
          <w:rFonts w:ascii="宋体" w:eastAsia="宋体" w:hAnsi="宋体" w:cs="宋体"/>
          <w:color w:val="FF0000"/>
        </w:rPr>
        <w:t>的阻值变小，电路的电流变大，所以称重表的示数越大，故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错误，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正确。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  <w:sectPr>
          <w:type w:val="nextPage"/>
          <w:pgSz w:w="11907" w:h="1683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  <w:r>
        <w:rPr>
          <w:b/>
        </w:rPr>
        <w:t>14．（2020·渝中区·重庆巴蜀中学九年级月考）</w:t>
      </w:r>
      <w:r>
        <w:rPr>
          <w:rFonts w:ascii="宋体" w:eastAsia="宋体" w:hAnsi="宋体" w:cs="宋体"/>
          <w:b/>
        </w:rPr>
        <w:t>如图所示的电路中，电源电压保持不变，闭合开关</w:t>
      </w:r>
      <w:r>
        <w:rPr>
          <w:rFonts w:ascii="Times New Roman" w:eastAsia="Times New Roman" w:hAnsi="Times New Roman" w:cs="Times New Roman"/>
          <w:b/>
        </w:rPr>
        <w:t>S</w:t>
      </w:r>
      <w:r>
        <w:rPr>
          <w:rFonts w:ascii="宋体" w:eastAsia="宋体" w:hAnsi="宋体" w:cs="宋体"/>
          <w:b/>
        </w:rPr>
        <w:t>后，将滑动变阻器的滑片向左移动，在此过程中，下列说法正确的是（</w:t>
      </w:r>
      <w:r>
        <w:rPr>
          <w:rFonts w:ascii="Times New Roman" w:eastAsia="Times New Roman" w:hAnsi="Times New Roman" w:cs="Times New Roman"/>
          <w:b/>
        </w:rPr>
        <w:t xml:space="preserve">    </w:t>
      </w:r>
      <w:r>
        <w:rPr>
          <w:rFonts w:ascii="宋体" w:eastAsia="宋体" w:hAnsi="宋体" w:cs="宋体"/>
          <w:b/>
        </w:rPr>
        <w:t>）</w:t>
      </w:r>
    </w:p>
    <w:p>
      <w:pPr>
        <w:spacing w:line="360" w:lineRule="auto"/>
        <w:jc w:val="left"/>
        <w:textAlignment w:val="center"/>
      </w:pPr>
      <w:r>
        <w:rPr>
          <w:b/>
        </w:rPr>
        <w:drawing>
          <wp:inline distT="0" distB="0" distL="114300" distR="114300">
            <wp:extent cx="1257300" cy="1095375"/>
            <wp:effectExtent l="0" t="0" r="0" b="9525"/>
            <wp:docPr id="100011" name="图片 10001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灯泡</w:t>
      </w:r>
      <w:r>
        <w:rPr>
          <w:rFonts w:ascii="Times New Roman" w:eastAsia="Times New Roman" w:hAnsi="Times New Roman" w:cs="Times New Roman"/>
          <w:b/>
        </w:rPr>
        <w:t>L</w:t>
      </w:r>
      <w:r>
        <w:rPr>
          <w:rFonts w:ascii="宋体" w:eastAsia="宋体" w:hAnsi="宋体" w:cs="宋体"/>
          <w:b/>
        </w:rPr>
        <w:t>的亮度变暗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eastAsia="宋体" w:hAnsi="宋体" w:cs="宋体"/>
          <w:b/>
        </w:rPr>
        <w:t>电压表的示数变小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eastAsia="宋体" w:hAnsi="宋体" w:cs="宋体"/>
          <w:b/>
        </w:rPr>
        <w:t>电压表和电流表示数的比值变小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eastAsia="宋体" w:hAnsi="宋体" w:cs="宋体"/>
          <w:b/>
        </w:rPr>
        <w:t>电压表和电流表示数的乘积变小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D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．由电路图知道，灯泡</w:t>
      </w:r>
      <w:r>
        <w:rPr>
          <w:rFonts w:ascii="Times New Roman" w:eastAsia="Times New Roman" w:hAnsi="Times New Roman" w:cs="Times New Roman"/>
          <w:color w:val="FF0000"/>
        </w:rPr>
        <w:t>L</w:t>
      </w:r>
      <w:r>
        <w:rPr>
          <w:rFonts w:ascii="宋体" w:eastAsia="宋体" w:hAnsi="宋体" w:cs="宋体"/>
          <w:color w:val="FF0000"/>
        </w:rPr>
        <w:t>与滑动变阻器</w:t>
      </w:r>
      <w:r>
        <w:rPr>
          <w:rFonts w:ascii="Times New Roman" w:eastAsia="Times New Roman" w:hAnsi="Times New Roman" w:cs="Times New Roman"/>
          <w:i/>
          <w:color w:val="FF0000"/>
        </w:rPr>
        <w:t>R</w:t>
      </w:r>
      <w:r>
        <w:rPr>
          <w:rFonts w:ascii="宋体" w:eastAsia="宋体" w:hAnsi="宋体" w:cs="宋体"/>
          <w:color w:val="FF0000"/>
        </w:rPr>
        <w:t>并联，滑动变阻器的滑片向左移动时，并不影响灯泡所在支路的电流，所以，灯泡的亮度不变，故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错误；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．由图知道，电压表测量电源电压，所以，滑动变阻器的滑片向左移动时，电压表示数不变，故B错误；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．将滑动变阻器的滑片向左移动时，接入电路的电阻增大，由并联电路电阻的特点知道，并联总电阻增大，电压表和电流表示数的比值是电路的总电阻，即比值变大，故C错误；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．电流表测量干路电流，由于并联总电阻增大，由欧姆定律知道，干路电流减小，而电压表示数不变，所以，电压表和电流表示数的乘积变小，故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正确。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15．（2020·宁夏大学附属中学九年级期中）</w:t>
      </w:r>
      <w:r>
        <w:rPr>
          <w:rFonts w:ascii="宋体" w:eastAsia="宋体" w:hAnsi="宋体" w:cs="宋体"/>
          <w:b/>
        </w:rPr>
        <w:t>小华想用滑动变阻器控制小灯泡的亮度，设计了如图所示的</w:t>
      </w:r>
      <w:r>
        <w:rPr>
          <w:rFonts w:ascii="Times New Roman" w:eastAsia="Times New Roman" w:hAnsi="Times New Roman" w:cs="Times New Roman"/>
          <w:b/>
        </w:rPr>
        <w:t>4</w:t>
      </w:r>
      <w:r>
        <w:rPr>
          <w:rFonts w:ascii="宋体" w:eastAsia="宋体" w:hAnsi="宋体" w:cs="宋体"/>
          <w:b/>
        </w:rPr>
        <w:t>种电路，要求滑片向右移动时小灯泡要变亮，正确的是（　　）</w:t>
      </w:r>
    </w:p>
    <w:p>
      <w:pPr>
        <w:tabs>
          <w:tab w:val="left" w:pos="4153"/>
        </w:tabs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rPr>
          <w:b/>
        </w:rPr>
        <w:t>A．</w:t>
      </w:r>
      <w:r>
        <w:rPr>
          <w:b/>
        </w:rPr>
        <w:drawing>
          <wp:inline distT="0" distB="0" distL="114300" distR="114300">
            <wp:extent cx="1181100" cy="1152525"/>
            <wp:effectExtent l="0" t="0" r="0" b="9525"/>
            <wp:docPr id="100037" name="图片 10003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>B．</w:t>
      </w:r>
      <w:r>
        <w:rPr>
          <w:b/>
        </w:rPr>
        <w:drawing>
          <wp:inline distT="0" distB="0" distL="114300" distR="114300">
            <wp:extent cx="1247775" cy="1219200"/>
            <wp:effectExtent l="0" t="0" r="9525" b="0"/>
            <wp:docPr id="100038" name="图片 10003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rPr>
          <w:b/>
        </w:rPr>
        <w:t>C．</w:t>
      </w:r>
      <w:r>
        <w:rPr>
          <w:b/>
        </w:rPr>
        <w:drawing>
          <wp:inline distT="0" distB="0" distL="114300" distR="114300">
            <wp:extent cx="1152525" cy="1162050"/>
            <wp:effectExtent l="0" t="0" r="9525" b="0"/>
            <wp:docPr id="100039" name="图片 10003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>D．</w:t>
      </w:r>
      <w:r>
        <w:rPr>
          <w:b/>
        </w:rPr>
        <w:drawing>
          <wp:inline distT="0" distB="0" distL="114300" distR="114300">
            <wp:extent cx="1190625" cy="1200150"/>
            <wp:effectExtent l="0" t="0" r="9525" b="0"/>
            <wp:docPr id="100040" name="图片 10004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．图中滑动变阻器连成了定值电阻，当滑片移动时，小灯泡亮度不变，故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不符合题意；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．滑片向右移动时，滑动变阻器电阻变大，电路中电流变小，小灯泡变暗，故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不符合题意；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．滑片向右移动时，滑动变阻器电阻变小，电路中电流变大，小灯泡变亮，故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pict>
          <v:shape id="_x0000_i1035" type="#_x0000_t75" style="width:20pt;height:20pt">
            <v:imagedata r:id="rId39" o:title=""/>
            <o:lock v:ext="edit" aspectratio="t"/>
          </v:shape>
        </w:pict>
      </w:r>
      <w:r>
        <w:rPr>
          <w:rFonts w:ascii="宋体" w:eastAsia="宋体" w:hAnsi="宋体" w:cs="宋体"/>
          <w:color w:val="FF0000"/>
        </w:rPr>
        <w:t>符合题意；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．图中滑动变阻器接入阻值为零，当滑片移动时，小灯泡亮度不变，故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不符合题意。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16．（2020·江苏丹徒区·九年级期末）</w:t>
      </w:r>
      <w:r>
        <w:rPr>
          <w:rFonts w:ascii="宋体" w:eastAsia="宋体" w:hAnsi="宋体" w:cs="宋体"/>
          <w:b/>
        </w:rPr>
        <w:t>如图所示，用铅笔芯做成一个滑动变阻器，当铜环从铅笔芯的</w:t>
      </w:r>
      <w:r>
        <w:rPr>
          <w:rFonts w:ascii="Times New Roman" w:eastAsia="Times New Roman" w:hAnsi="Times New Roman" w:cs="Times New Roman"/>
          <w:b/>
          <w:i/>
        </w:rPr>
        <w:t>a</w:t>
      </w:r>
      <w:r>
        <w:rPr>
          <w:rFonts w:ascii="宋体" w:eastAsia="宋体" w:hAnsi="宋体" w:cs="宋体"/>
          <w:b/>
        </w:rPr>
        <w:t>端向</w:t>
      </w:r>
      <w:r>
        <w:rPr>
          <w:rFonts w:ascii="Times New Roman" w:eastAsia="Times New Roman" w:hAnsi="Times New Roman" w:cs="Times New Roman"/>
          <w:b/>
          <w:i/>
        </w:rPr>
        <w:t>b</w:t>
      </w:r>
      <w:r>
        <w:rPr>
          <w:rFonts w:ascii="宋体" w:eastAsia="宋体" w:hAnsi="宋体" w:cs="宋体"/>
          <w:b/>
        </w:rPr>
        <w:t>端滑动时，电压表示数和小灯泡亮度的变化情况是（　　）</w:t>
      </w:r>
    </w:p>
    <w:p>
      <w:pPr>
        <w:spacing w:line="360" w:lineRule="auto"/>
        <w:jc w:val="left"/>
        <w:textAlignment w:val="center"/>
      </w:pPr>
      <w:r>
        <w:rPr>
          <w:b/>
        </w:rPr>
        <w:drawing>
          <wp:inline distT="0" distB="0" distL="114300" distR="114300">
            <wp:extent cx="1285875" cy="1104900"/>
            <wp:effectExtent l="0" t="0" r="9525" b="0"/>
            <wp:docPr id="1831532966" name="图片 183153296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532966" name="图片 183153296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电压表示数变大，灯变亮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eastAsia="宋体" w:hAnsi="宋体" w:cs="宋体"/>
          <w:b/>
        </w:rPr>
        <w:t>电压表示数变小，灯变亮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eastAsia="宋体" w:hAnsi="宋体" w:cs="宋体"/>
          <w:b/>
        </w:rPr>
        <w:t>电压表示数变小，灯变暗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eastAsia="宋体" w:hAnsi="宋体" w:cs="宋体"/>
          <w:b/>
        </w:rPr>
        <w:t>电压表示数变大，灯变暗</w:t>
      </w:r>
    </w:p>
    <w:p>
      <w:pPr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900" w:right="1997" w:bottom="900" w:left="1997" w:header="500" w:footer="500" w:gutter="0"/>
          <w:pgNumType w:start="9"/>
          <w:cols w:num="1" w:sep="1" w:space="425"/>
          <w:titlePg w:val="0"/>
          <w:docGrid w:type="lines" w:linePitch="312" w:charSpace="0"/>
        </w:sectPr>
      </w:pPr>
      <w:r>
        <w:rPr>
          <w:b/>
          <w:color w:val="FF0000"/>
        </w:rPr>
        <w:t>【答案】</w:t>
      </w:r>
      <w:r>
        <w:rPr>
          <w:color w:val="FF0000"/>
        </w:rPr>
        <w:t>A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当铜环从铅笔芯的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w:r>
        <w:rPr>
          <w:rFonts w:ascii="宋体" w:eastAsia="宋体" w:hAnsi="宋体" w:cs="宋体"/>
          <w:color w:val="FF0000"/>
        </w:rPr>
        <w:t>端向</w:t>
      </w:r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rFonts w:ascii="宋体" w:eastAsia="宋体" w:hAnsi="宋体" w:cs="宋体"/>
          <w:color w:val="FF0000"/>
        </w:rPr>
        <w:t>端滑动时，连入电路的电阻减小，总电阻减小，而电源电压不变，根据</w:t>
      </w:r>
      <w:r>
        <w:rPr>
          <w:rFonts w:ascii="Times New Roman" w:eastAsia="Times New Roman" w:hAnsi="Times New Roman" w:cs="Times New Roman"/>
          <w:i/>
          <w:color w:val="FF0000"/>
        </w:rPr>
        <w:t>I</w:t>
      </w:r>
      <w:r>
        <w:rPr>
          <w:rFonts w:ascii="Times New Roman" w:eastAsia="Times New Roman" w:hAnsi="Times New Roman" w:cs="Times New Roman"/>
          <w:color w:val="FF0000"/>
        </w:rPr>
        <w:t>=</w:t>
      </w:r>
      <w:r>
        <w:rPr>
          <w:color w:val="FF0000"/>
        </w:rPr>
        <w:object>
          <v:shape id="_x0000_i1036" type="#_x0000_t75" alt="eqId9d361eebacfe477ba730f043c8752ee6" style="width:15.05pt;height:30.7pt" o:oleicon="f" o:ole="" coordsize="21600,21600" o:preferrelative="t" filled="f" stroked="f">
            <v:stroke joinstyle="miter"/>
            <v:imagedata r:id="rId41" o:title="eqId9d361eebacfe477ba730f043c8752ee6"/>
            <o:lock v:ext="edit" aspectratio="t"/>
            <w10:anchorlock/>
          </v:shape>
          <o:OLEObject Type="Embed" ProgID="Equation.DSMT4" ShapeID="_x0000_i1036" DrawAspect="Content" ObjectID="_1468075735" r:id="rId42"/>
        </w:object>
      </w:r>
      <w:r>
        <w:rPr>
          <w:rFonts w:ascii="宋体" w:eastAsia="宋体" w:hAnsi="宋体" w:cs="宋体"/>
          <w:color w:val="FF0000"/>
        </w:rPr>
        <w:t>可知，电路中的电流增大，即电流表的示数变大。由</w:t>
      </w:r>
      <w:r>
        <w:rPr>
          <w:rFonts w:ascii="Times New Roman" w:eastAsia="Times New Roman" w:hAnsi="Times New Roman" w:cs="Times New Roman"/>
          <w:i/>
          <w:color w:val="FF0000"/>
        </w:rPr>
        <w:t>U</w:t>
      </w:r>
      <w:r>
        <w:rPr>
          <w:rFonts w:ascii="Times New Roman" w:eastAsia="Times New Roman" w:hAnsi="Times New Roman" w:cs="Times New Roman"/>
          <w:color w:val="FF0000"/>
        </w:rPr>
        <w:t>=</w:t>
      </w:r>
      <w:r>
        <w:rPr>
          <w:rFonts w:ascii="Times New Roman" w:eastAsia="Times New Roman" w:hAnsi="Times New Roman" w:cs="Times New Roman"/>
          <w:i/>
          <w:color w:val="FF0000"/>
        </w:rPr>
        <w:t>IR</w:t>
      </w:r>
      <w:r>
        <w:rPr>
          <w:rFonts w:ascii="宋体" w:eastAsia="宋体" w:hAnsi="宋体" w:cs="宋体"/>
          <w:color w:val="FF0000"/>
        </w:rPr>
        <w:t>可知，灯泡两端电压增大，即电压表的示数增大。由</w:t>
      </w:r>
      <w:r>
        <w:rPr>
          <w:rFonts w:ascii="Times New Roman" w:eastAsia="Times New Roman" w:hAnsi="Times New Roman" w:cs="Times New Roman"/>
          <w:i/>
          <w:color w:val="FF0000"/>
        </w:rPr>
        <w:t>P</w:t>
      </w:r>
      <w:r>
        <w:rPr>
          <w:rFonts w:ascii="Times New Roman" w:eastAsia="Times New Roman" w:hAnsi="Times New Roman" w:cs="Times New Roman"/>
          <w:color w:val="FF0000"/>
        </w:rPr>
        <w:t>=</w:t>
      </w:r>
      <w:r>
        <w:rPr>
          <w:rFonts w:ascii="Times New Roman" w:eastAsia="Times New Roman" w:hAnsi="Times New Roman" w:cs="Times New Roman"/>
          <w:i/>
          <w:color w:val="FF0000"/>
        </w:rPr>
        <w:t>UI</w:t>
      </w:r>
      <w:r>
        <w:rPr>
          <w:rFonts w:ascii="宋体" w:eastAsia="宋体" w:hAnsi="宋体" w:cs="宋体"/>
          <w:color w:val="FF0000"/>
        </w:rPr>
        <w:t>求得灯泡的实际功率增大，灯泡变亮。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17．（2020·南昌市铁路第一中学九年级期末）</w:t>
      </w:r>
      <w:r>
        <w:rPr>
          <w:rFonts w:ascii="宋体" w:eastAsia="宋体" w:hAnsi="宋体" w:cs="宋体"/>
          <w:b/>
        </w:rPr>
        <w:t>小林同学学习完滑动变阻器的知识后，自己设计了如图的电路。如将图中滑动变阻器的滑片向右慢慢移动，观察各电表的示数变化，下列判断正确的是（　　）</w:t>
      </w:r>
    </w:p>
    <w:p>
      <w:pPr>
        <w:spacing w:line="360" w:lineRule="auto"/>
        <w:jc w:val="left"/>
        <w:textAlignment w:val="center"/>
      </w:pPr>
      <w:r>
        <w:rPr>
          <w:b/>
        </w:rPr>
        <w:drawing>
          <wp:inline distT="0" distB="0" distL="114300" distR="114300">
            <wp:extent cx="1828800" cy="1638300"/>
            <wp:effectExtent l="0" t="0" r="0" b="0"/>
            <wp:docPr id="273140151" name="图片 27314015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40151" name="图片 27314015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eastAsia="宋体" w:hAnsi="宋体" w:cs="宋体"/>
          <w:b/>
        </w:rPr>
        <w:t>电流表示数都变小，电压表示数变大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eastAsia="宋体" w:hAnsi="宋体" w:cs="宋体"/>
          <w:b/>
        </w:rPr>
        <w:t>电流表、电压表示数都不变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eastAsia="宋体" w:hAnsi="宋体" w:cs="宋体"/>
          <w:b/>
        </w:rPr>
        <w:t>电流表</w:t>
      </w:r>
      <w:r>
        <w:rPr>
          <w:rFonts w:ascii="Times New Roman" w:eastAsia="Times New Roman" w:hAnsi="Times New Roman" w:cs="Times New Roman"/>
          <w:b/>
        </w:rPr>
        <w:t>A</w:t>
      </w:r>
      <w:r>
        <w:rPr>
          <w:rFonts w:ascii="Times New Roman" w:eastAsia="Times New Roman" w:hAnsi="Times New Roman" w:cs="Times New Roman"/>
          <w:b/>
          <w:vertAlign w:val="subscript"/>
        </w:rPr>
        <w:t>1</w:t>
      </w:r>
      <w:r>
        <w:rPr>
          <w:rFonts w:ascii="宋体" w:eastAsia="宋体" w:hAnsi="宋体" w:cs="宋体"/>
          <w:b/>
        </w:rPr>
        <w:t>示数变大，电压表示数不变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eastAsia="宋体" w:hAnsi="宋体" w:cs="宋体"/>
          <w:b/>
        </w:rPr>
        <w:t>电流表</w:t>
      </w:r>
      <w:r>
        <w:rPr>
          <w:rFonts w:ascii="Times New Roman" w:eastAsia="Times New Roman" w:hAnsi="Times New Roman" w:cs="Times New Roman"/>
          <w:b/>
        </w:rPr>
        <w:t>A</w:t>
      </w:r>
      <w:r>
        <w:rPr>
          <w:rFonts w:ascii="Times New Roman" w:eastAsia="Times New Roman" w:hAnsi="Times New Roman" w:cs="Times New Roman"/>
          <w:b/>
          <w:vertAlign w:val="subscript"/>
        </w:rPr>
        <w:t>1</w:t>
      </w:r>
      <w:r>
        <w:rPr>
          <w:rFonts w:ascii="宋体" w:eastAsia="宋体" w:hAnsi="宋体" w:cs="宋体"/>
          <w:b/>
        </w:rPr>
        <w:t>和电压表示数都不变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D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由题图可知，</w:t>
      </w:r>
      <w:r>
        <w:rPr>
          <w:color w:val="FF0000"/>
        </w:rPr>
        <w:object>
          <v:shape id="_x0000_i1037" type="#_x0000_t75" alt="eqId038a378e1bc14746a153df55e32bd6cc" style="width:14.25pt;height:21.75pt" o:oleicon="f" o:ole="" coordsize="21600,21600" o:preferrelative="t" filled="f" stroked="f">
            <v:stroke joinstyle="miter"/>
            <v:imagedata r:id="rId44" o:title="eqId038a378e1bc14746a153df55e32bd6cc"/>
            <o:lock v:ext="edit" aspectratio="t"/>
            <w10:anchorlock/>
          </v:shape>
          <o:OLEObject Type="Embed" ProgID="Equation.DSMT4" ShapeID="_x0000_i1037" DrawAspect="Content" ObjectID="_1468075736" r:id="rId45"/>
        </w:object>
      </w:r>
      <w:r>
        <w:rPr>
          <w:rFonts w:ascii="宋体" w:eastAsia="宋体" w:hAnsi="宋体" w:cs="宋体"/>
          <w:color w:val="FF0000"/>
        </w:rPr>
        <w:t>与</w:t>
      </w:r>
      <w:r>
        <w:rPr>
          <w:color w:val="FF0000"/>
        </w:rPr>
        <w:object>
          <v:shape id="_x0000_i1038" type="#_x0000_t75" alt="eqId8a1390aa3d754ef184290306ffa757dc" style="width:15pt;height:18.1pt" o:oleicon="f" o:ole="" coordsize="21600,21600" o:preferrelative="t" filled="f" stroked="f">
            <v:stroke joinstyle="miter"/>
            <v:imagedata r:id="rId46" o:title="eqId8a1390aa3d754ef184290306ffa757dc"/>
            <o:lock v:ext="edit" aspectratio="t"/>
            <w10:anchorlock/>
          </v:shape>
          <o:OLEObject Type="Embed" ProgID="Equation.DSMT4" ShapeID="_x0000_i1038" DrawAspect="Content" ObjectID="_1468075737" r:id="rId47"/>
        </w:object>
      </w:r>
      <w:r>
        <w:rPr>
          <w:rFonts w:ascii="宋体" w:eastAsia="宋体" w:hAnsi="宋体" w:cs="宋体"/>
          <w:color w:val="FF0000"/>
        </w:rPr>
        <w:t>并联在电路中，电压表测量的是电源电压，电流表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Times New Roman" w:eastAsia="Times New Roman" w:hAnsi="Times New Roman" w:cs="Times New Roman"/>
          <w:color w:val="FF0000"/>
          <w:vertAlign w:val="subscript"/>
        </w:rPr>
        <w:t>2</w:t>
      </w:r>
      <w:r>
        <w:rPr>
          <w:rFonts w:ascii="宋体" w:eastAsia="宋体" w:hAnsi="宋体" w:cs="宋体"/>
          <w:color w:val="FF0000"/>
        </w:rPr>
        <w:t>测量的是干路中的电流，电流表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Times New Roman" w:eastAsia="Times New Roman" w:hAnsi="Times New Roman" w:cs="Times New Roman"/>
          <w:color w:val="FF0000"/>
          <w:vertAlign w:val="subscript"/>
        </w:rPr>
        <w:t>1</w:t>
      </w:r>
      <w:r>
        <w:rPr>
          <w:rFonts w:ascii="宋体" w:eastAsia="宋体" w:hAnsi="宋体" w:cs="宋体"/>
          <w:color w:val="FF0000"/>
        </w:rPr>
        <w:t>测量的是通过电阻</w:t>
      </w:r>
      <w:r>
        <w:rPr>
          <w:color w:val="FF0000"/>
        </w:rPr>
        <w:object>
          <v:shape id="_x0000_i1039" type="#_x0000_t75" alt="eqId038a378e1bc14746a153df55e32bd6cc" style="width:14.25pt;height:21.75pt" o:oleicon="f" o:ole="" coordsize="21600,21600" o:preferrelative="t" filled="f" stroked="f">
            <v:stroke joinstyle="miter"/>
            <v:imagedata r:id="rId44" o:title="eqId038a378e1bc14746a153df55e32bd6cc"/>
            <o:lock v:ext="edit" aspectratio="t"/>
            <w10:anchorlock/>
          </v:shape>
          <o:OLEObject Type="Embed" ProgID="Equation.DSMT4" ShapeID="_x0000_i1039" DrawAspect="Content" ObjectID="_1468075738" r:id="rId48"/>
        </w:object>
      </w:r>
      <w:r>
        <w:rPr>
          <w:rFonts w:ascii="宋体" w:eastAsia="宋体" w:hAnsi="宋体" w:cs="宋体"/>
          <w:color w:val="FF0000"/>
        </w:rPr>
        <w:t>的电流；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．电压表测量的是电源电压，所以移动滑动变阻器的滑片后电压表示数保持不变，故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错误；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BCD</w:t>
      </w:r>
      <w:r>
        <w:rPr>
          <w:rFonts w:ascii="宋体" w:hAnsi="宋体" w:cs="宋体"/>
          <w:color w:val="FF0000"/>
        </w:rPr>
        <w:br/>
      </w:r>
      <w:r>
        <w:rPr>
          <w:rFonts w:ascii="宋体" w:hAnsi="宋体" w:cs="宋体"/>
          <w:color w:val="FF0000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https://d.book118.com/368001117135006027</w:t>
        </w:r>
      </w:hyperlink>
    </w:p>
    <w:p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</w:p>
    <w:sectPr>
      <w:type w:val="nextPage"/>
      <w:pgSz w:w="11907" w:h="16839"/>
      <w:pgMar w:top="900" w:right="1997" w:bottom="900" w:left="1997" w:header="500" w:footer="500" w:gutter="0"/>
      <w:pgNumType w:start="10"/>
      <w:cols w:num="1" w:sep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 New Romance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athJax_Main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="Times New Roman" w:eastAsia="宋体" w:hAnsi="Times New Roman" w:cs="Times New Roman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wmf" /><Relationship Id="rId13" Type="http://schemas.openxmlformats.org/officeDocument/2006/relationships/oleObject" Target="embeddings/oleObject1.bin" /><Relationship Id="rId14" Type="http://schemas.openxmlformats.org/officeDocument/2006/relationships/image" Target="media/image8.wmf" /><Relationship Id="rId15" Type="http://schemas.openxmlformats.org/officeDocument/2006/relationships/oleObject" Target="embeddings/oleObject2.bin" /><Relationship Id="rId16" Type="http://schemas.openxmlformats.org/officeDocument/2006/relationships/image" Target="media/image9.wmf" /><Relationship Id="rId17" Type="http://schemas.openxmlformats.org/officeDocument/2006/relationships/oleObject" Target="embeddings/oleObject3.bin" /><Relationship Id="rId18" Type="http://schemas.openxmlformats.org/officeDocument/2006/relationships/oleObject" Target="embeddings/oleObject4.bin" /><Relationship Id="rId19" Type="http://schemas.openxmlformats.org/officeDocument/2006/relationships/image" Target="media/image1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1" Type="http://schemas.openxmlformats.org/officeDocument/2006/relationships/image" Target="media/image11.wmf" /><Relationship Id="rId22" Type="http://schemas.openxmlformats.org/officeDocument/2006/relationships/oleObject" Target="embeddings/oleObject6.bin" /><Relationship Id="rId23" Type="http://schemas.openxmlformats.org/officeDocument/2006/relationships/oleObject" Target="embeddings/oleObject7.bin" /><Relationship Id="rId24" Type="http://schemas.openxmlformats.org/officeDocument/2006/relationships/image" Target="media/image12.wmf" /><Relationship Id="rId25" Type="http://schemas.openxmlformats.org/officeDocument/2006/relationships/oleObject" Target="embeddings/oleObject8.bin" /><Relationship Id="rId26" Type="http://schemas.openxmlformats.org/officeDocument/2006/relationships/oleObject" Target="embeddings/oleObject9.bin" /><Relationship Id="rId27" Type="http://schemas.openxmlformats.org/officeDocument/2006/relationships/oleObject" Target="embeddings/oleObject10.bin" /><Relationship Id="rId28" Type="http://schemas.openxmlformats.org/officeDocument/2006/relationships/image" Target="media/image13.png" /><Relationship Id="rId29" Type="http://schemas.openxmlformats.org/officeDocument/2006/relationships/image" Target="media/image14.png" /><Relationship Id="rId3" Type="http://schemas.openxmlformats.org/officeDocument/2006/relationships/fontTable" Target="fontTable.xml" /><Relationship Id="rId30" Type="http://schemas.openxmlformats.org/officeDocument/2006/relationships/image" Target="media/image15.png" /><Relationship Id="rId31" Type="http://schemas.openxmlformats.org/officeDocument/2006/relationships/image" Target="media/image16.png" /><Relationship Id="rId32" Type="http://schemas.openxmlformats.org/officeDocument/2006/relationships/image" Target="media/image17.png" /><Relationship Id="rId33" Type="http://schemas.openxmlformats.org/officeDocument/2006/relationships/image" Target="media/image18.png" /><Relationship Id="rId34" Type="http://schemas.openxmlformats.org/officeDocument/2006/relationships/image" Target="media/image19.png" /><Relationship Id="rId35" Type="http://schemas.openxmlformats.org/officeDocument/2006/relationships/image" Target="media/image20.png" /><Relationship Id="rId36" Type="http://schemas.openxmlformats.org/officeDocument/2006/relationships/image" Target="media/image21.png" /><Relationship Id="rId37" Type="http://schemas.openxmlformats.org/officeDocument/2006/relationships/image" Target="media/image22.png" /><Relationship Id="rId38" Type="http://schemas.openxmlformats.org/officeDocument/2006/relationships/image" Target="media/image23.png" /><Relationship Id="rId39" Type="http://schemas.openxmlformats.org/officeDocument/2006/relationships/image" Target="media/image24.png" /><Relationship Id="rId4" Type="http://schemas.openxmlformats.org/officeDocument/2006/relationships/customXml" Target="../customXml/item1.xml" /><Relationship Id="rId40" Type="http://schemas.openxmlformats.org/officeDocument/2006/relationships/image" Target="media/image25.png" /><Relationship Id="rId41" Type="http://schemas.openxmlformats.org/officeDocument/2006/relationships/image" Target="media/image26.wmf" /><Relationship Id="rId42" Type="http://schemas.openxmlformats.org/officeDocument/2006/relationships/oleObject" Target="embeddings/oleObject11.bin" /><Relationship Id="rId43" Type="http://schemas.openxmlformats.org/officeDocument/2006/relationships/image" Target="media/image27.png" /><Relationship Id="rId44" Type="http://schemas.openxmlformats.org/officeDocument/2006/relationships/image" Target="media/image28.wmf" /><Relationship Id="rId45" Type="http://schemas.openxmlformats.org/officeDocument/2006/relationships/oleObject" Target="embeddings/oleObject12.bin" /><Relationship Id="rId46" Type="http://schemas.openxmlformats.org/officeDocument/2006/relationships/image" Target="media/image29.wmf" /><Relationship Id="rId47" Type="http://schemas.openxmlformats.org/officeDocument/2006/relationships/oleObject" Target="embeddings/oleObject13.bin" /><Relationship Id="rId48" Type="http://schemas.openxmlformats.org/officeDocument/2006/relationships/oleObject" Target="embeddings/oleObject14.bin" /><Relationship Id="rId49" Type="http://schemas.openxmlformats.org/officeDocument/2006/relationships/hyperlink" Target="https://d.book118.com/368001117135006027" TargetMode="External" /><Relationship Id="rId5" Type="http://schemas.openxmlformats.org/officeDocument/2006/relationships/customXml" Target="../customXml/item2.xml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73ED69-878D-4213-8577-CEEE7592A0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0</Words>
  <Characters>0</Characters>
  <Application>Microsoft Office Word</Application>
  <DocSecurity>0</DocSecurity>
  <Lines>1</Lines>
  <Paragraphs>1</Paragraphs>
  <ScaleCrop>false</ScaleCrop>
  <Company>Xman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9</cp:revision>
  <dcterms:created xsi:type="dcterms:W3CDTF">2023-01-31T00:42:15Z</dcterms:created>
  <dcterms:modified xsi:type="dcterms:W3CDTF">2023-01-31T00:42:15Z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