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橡胶输送带项目规划设计蓝图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76" w:history="1">
        <w:r>
          <w:rPr>
            <w:rFonts w:ascii="仿宋" w:eastAsia="仿宋" w:hAnsi="仿宋" w:cs="仿宋" w:hint="eastAsia"/>
            <w:lang w:eastAsia="zh-CN"/>
          </w:rPr>
          <w:t>前言</w:t>
        </w:r>
        <w:r>
          <w:tab/>
        </w:r>
        <w:r>
          <w:fldChar w:fldCharType="begin"/>
        </w:r>
        <w:r>
          <w:instrText xml:space="preserve"> PAGEREF _Toc17176 \h </w:instrText>
        </w:r>
        <w:r>
          <w:fldChar w:fldCharType="separate"/>
        </w:r>
        <w:r>
          <w:t>3</w:t>
        </w:r>
        <w:r>
          <w:fldChar w:fldCharType="end"/>
        </w:r>
      </w:hyperlink>
    </w:p>
    <w:p>
      <w:pPr>
        <w:pStyle w:val="TOC1"/>
        <w:tabs>
          <w:tab w:val="right" w:leader="dot" w:pos="8306"/>
        </w:tabs>
      </w:pPr>
      <w:hyperlink w:anchor="_Toc24055" w:history="1">
        <w:r>
          <w:rPr>
            <w:rFonts w:ascii="仿宋" w:eastAsia="仿宋" w:hAnsi="仿宋" w:cs="仿宋" w:hint="eastAsia"/>
            <w:lang w:eastAsia="zh-CN"/>
          </w:rPr>
          <w:t>一、产品规划分析</w:t>
        </w:r>
        <w:r>
          <w:tab/>
        </w:r>
        <w:r>
          <w:fldChar w:fldCharType="begin"/>
        </w:r>
        <w:r>
          <w:instrText xml:space="preserve"> PAGEREF _Toc24055 \h </w:instrText>
        </w:r>
        <w:r>
          <w:fldChar w:fldCharType="separate"/>
        </w:r>
        <w:r>
          <w:t>3</w:t>
        </w:r>
        <w:r>
          <w:fldChar w:fldCharType="end"/>
        </w:r>
      </w:hyperlink>
    </w:p>
    <w:p>
      <w:pPr>
        <w:pStyle w:val="TOC2"/>
        <w:tabs>
          <w:tab w:val="right" w:leader="dot" w:pos="8306"/>
        </w:tabs>
      </w:pPr>
      <w:hyperlink w:anchor="_Toc3814" w:history="1">
        <w:r>
          <w:rPr>
            <w:rFonts w:ascii="仿宋" w:eastAsia="仿宋" w:hAnsi="仿宋" w:cs="仿宋" w:hint="eastAsia"/>
            <w:lang w:eastAsia="zh-CN"/>
          </w:rPr>
          <w:t>(一)、产品规划</w:t>
        </w:r>
        <w:r>
          <w:tab/>
        </w:r>
        <w:r>
          <w:fldChar w:fldCharType="begin"/>
        </w:r>
        <w:r>
          <w:instrText xml:space="preserve"> PAGEREF _Toc3814 \h </w:instrText>
        </w:r>
        <w:r>
          <w:fldChar w:fldCharType="separate"/>
        </w:r>
        <w:r>
          <w:t>3</w:t>
        </w:r>
        <w:r>
          <w:fldChar w:fldCharType="end"/>
        </w:r>
      </w:hyperlink>
    </w:p>
    <w:p>
      <w:pPr>
        <w:pStyle w:val="TOC2"/>
        <w:tabs>
          <w:tab w:val="right" w:leader="dot" w:pos="8306"/>
        </w:tabs>
      </w:pPr>
      <w:hyperlink w:anchor="_Toc25506" w:history="1">
        <w:r>
          <w:rPr>
            <w:rFonts w:ascii="仿宋" w:eastAsia="仿宋" w:hAnsi="仿宋" w:cs="仿宋" w:hint="eastAsia"/>
            <w:lang w:eastAsia="zh-CN"/>
          </w:rPr>
          <w:t>(二)、建设规模</w:t>
        </w:r>
        <w:r>
          <w:tab/>
        </w:r>
        <w:r>
          <w:fldChar w:fldCharType="begin"/>
        </w:r>
        <w:r>
          <w:instrText xml:space="preserve"> PAGEREF _Toc25506 \h </w:instrText>
        </w:r>
        <w:r>
          <w:fldChar w:fldCharType="separate"/>
        </w:r>
        <w:r>
          <w:t>4</w:t>
        </w:r>
        <w:r>
          <w:fldChar w:fldCharType="end"/>
        </w:r>
      </w:hyperlink>
    </w:p>
    <w:p>
      <w:pPr>
        <w:pStyle w:val="TOC1"/>
        <w:tabs>
          <w:tab w:val="right" w:leader="dot" w:pos="8306"/>
        </w:tabs>
      </w:pPr>
      <w:hyperlink w:anchor="_Toc10821" w:history="1">
        <w:r>
          <w:rPr>
            <w:rFonts w:ascii="仿宋" w:eastAsia="仿宋" w:hAnsi="仿宋" w:cs="仿宋" w:hint="eastAsia"/>
            <w:lang w:eastAsia="zh-CN"/>
          </w:rPr>
          <w:t>二、橡胶输送带项目可持续发展</w:t>
        </w:r>
        <w:r>
          <w:tab/>
        </w:r>
        <w:r>
          <w:fldChar w:fldCharType="begin"/>
        </w:r>
        <w:r>
          <w:instrText xml:space="preserve"> PAGEREF _Toc10821 \h </w:instrText>
        </w:r>
        <w:r>
          <w:fldChar w:fldCharType="separate"/>
        </w:r>
        <w:r>
          <w:t>5</w:t>
        </w:r>
        <w:r>
          <w:fldChar w:fldCharType="end"/>
        </w:r>
      </w:hyperlink>
    </w:p>
    <w:p>
      <w:pPr>
        <w:pStyle w:val="TOC2"/>
        <w:tabs>
          <w:tab w:val="right" w:leader="dot" w:pos="8306"/>
        </w:tabs>
      </w:pPr>
      <w:hyperlink w:anchor="_Toc21892" w:history="1">
        <w:r>
          <w:rPr>
            <w:rFonts w:ascii="仿宋" w:eastAsia="仿宋" w:hAnsi="仿宋" w:cs="仿宋" w:hint="eastAsia"/>
            <w:lang w:eastAsia="zh-CN"/>
          </w:rPr>
          <w:t>(一)、可持续战略与实践</w:t>
        </w:r>
        <w:r>
          <w:tab/>
        </w:r>
        <w:r>
          <w:fldChar w:fldCharType="begin"/>
        </w:r>
        <w:r>
          <w:instrText xml:space="preserve"> PAGEREF _Toc21892 \h </w:instrText>
        </w:r>
        <w:r>
          <w:fldChar w:fldCharType="separate"/>
        </w:r>
        <w:r>
          <w:t>5</w:t>
        </w:r>
        <w:r>
          <w:fldChar w:fldCharType="end"/>
        </w:r>
      </w:hyperlink>
    </w:p>
    <w:p>
      <w:pPr>
        <w:pStyle w:val="TOC2"/>
        <w:tabs>
          <w:tab w:val="right" w:leader="dot" w:pos="8306"/>
        </w:tabs>
      </w:pPr>
      <w:hyperlink w:anchor="_Toc11581" w:history="1">
        <w:r>
          <w:rPr>
            <w:rFonts w:ascii="仿宋" w:eastAsia="仿宋" w:hAnsi="仿宋" w:cs="仿宋" w:hint="eastAsia"/>
            <w:lang w:eastAsia="zh-CN"/>
          </w:rPr>
          <w:t>(二)、环保与社会责任</w:t>
        </w:r>
        <w:r>
          <w:tab/>
        </w:r>
        <w:r>
          <w:fldChar w:fldCharType="begin"/>
        </w:r>
        <w:r>
          <w:instrText xml:space="preserve"> PAGEREF _Toc11581 \h </w:instrText>
        </w:r>
        <w:r>
          <w:fldChar w:fldCharType="separate"/>
        </w:r>
        <w:r>
          <w:t>6</w:t>
        </w:r>
        <w:r>
          <w:fldChar w:fldCharType="end"/>
        </w:r>
      </w:hyperlink>
    </w:p>
    <w:p>
      <w:pPr>
        <w:pStyle w:val="TOC1"/>
        <w:tabs>
          <w:tab w:val="right" w:leader="dot" w:pos="8306"/>
        </w:tabs>
      </w:pPr>
      <w:hyperlink w:anchor="_Toc21732" w:history="1">
        <w:r>
          <w:rPr>
            <w:rFonts w:ascii="仿宋" w:eastAsia="仿宋" w:hAnsi="仿宋" w:cs="仿宋" w:hint="eastAsia"/>
            <w:lang w:eastAsia="zh-CN"/>
          </w:rPr>
          <w:t>三、橡胶输送带项目危机管理</w:t>
        </w:r>
        <w:r>
          <w:tab/>
        </w:r>
        <w:r>
          <w:fldChar w:fldCharType="begin"/>
        </w:r>
        <w:r>
          <w:instrText xml:space="preserve"> PAGEREF _Toc21732 \h </w:instrText>
        </w:r>
        <w:r>
          <w:fldChar w:fldCharType="separate"/>
        </w:r>
        <w:r>
          <w:t>6</w:t>
        </w:r>
        <w:r>
          <w:fldChar w:fldCharType="end"/>
        </w:r>
      </w:hyperlink>
    </w:p>
    <w:p>
      <w:pPr>
        <w:pStyle w:val="TOC2"/>
        <w:tabs>
          <w:tab w:val="right" w:leader="dot" w:pos="8306"/>
        </w:tabs>
      </w:pPr>
      <w:hyperlink w:anchor="_Toc24555" w:history="1">
        <w:r>
          <w:rPr>
            <w:rFonts w:ascii="仿宋" w:eastAsia="仿宋" w:hAnsi="仿宋" w:cs="仿宋" w:hint="eastAsia"/>
            <w:lang w:eastAsia="zh-CN"/>
          </w:rPr>
          <w:t>(一)、危机预警与识别</w:t>
        </w:r>
        <w:r>
          <w:tab/>
        </w:r>
        <w:r>
          <w:fldChar w:fldCharType="begin"/>
        </w:r>
        <w:r>
          <w:instrText xml:space="preserve"> PAGEREF _Toc24555 \h </w:instrText>
        </w:r>
        <w:r>
          <w:fldChar w:fldCharType="separate"/>
        </w:r>
        <w:r>
          <w:t>6</w:t>
        </w:r>
        <w:r>
          <w:fldChar w:fldCharType="end"/>
        </w:r>
      </w:hyperlink>
    </w:p>
    <w:p>
      <w:pPr>
        <w:pStyle w:val="TOC2"/>
        <w:tabs>
          <w:tab w:val="right" w:leader="dot" w:pos="8306"/>
        </w:tabs>
      </w:pPr>
      <w:hyperlink w:anchor="_Toc19855" w:history="1">
        <w:r>
          <w:rPr>
            <w:rFonts w:ascii="仿宋" w:eastAsia="仿宋" w:hAnsi="仿宋" w:cs="仿宋" w:hint="eastAsia"/>
            <w:lang w:eastAsia="zh-CN"/>
          </w:rPr>
          <w:t>(二)、危机应对与恢复</w:t>
        </w:r>
        <w:r>
          <w:tab/>
        </w:r>
        <w:r>
          <w:fldChar w:fldCharType="begin"/>
        </w:r>
        <w:r>
          <w:instrText xml:space="preserve"> PAGEREF _Toc19855 \h </w:instrText>
        </w:r>
        <w:r>
          <w:fldChar w:fldCharType="separate"/>
        </w:r>
        <w:r>
          <w:t>7</w:t>
        </w:r>
        <w:r>
          <w:fldChar w:fldCharType="end"/>
        </w:r>
      </w:hyperlink>
    </w:p>
    <w:p>
      <w:pPr>
        <w:pStyle w:val="TOC1"/>
        <w:tabs>
          <w:tab w:val="right" w:leader="dot" w:pos="8306"/>
        </w:tabs>
      </w:pPr>
      <w:hyperlink w:anchor="_Toc23147" w:history="1">
        <w:r>
          <w:rPr>
            <w:rFonts w:ascii="仿宋" w:eastAsia="仿宋" w:hAnsi="仿宋" w:cs="仿宋" w:hint="eastAsia"/>
            <w:lang w:eastAsia="zh-CN"/>
          </w:rPr>
          <w:t>四、橡胶输送带项目选址可行性分析</w:t>
        </w:r>
        <w:r>
          <w:tab/>
        </w:r>
        <w:r>
          <w:fldChar w:fldCharType="begin"/>
        </w:r>
        <w:r>
          <w:instrText xml:space="preserve"> PAGEREF _Toc23147 \h </w:instrText>
        </w:r>
        <w:r>
          <w:fldChar w:fldCharType="separate"/>
        </w:r>
        <w:r>
          <w:t>9</w:t>
        </w:r>
        <w:r>
          <w:fldChar w:fldCharType="end"/>
        </w:r>
      </w:hyperlink>
    </w:p>
    <w:p>
      <w:pPr>
        <w:pStyle w:val="TOC2"/>
        <w:tabs>
          <w:tab w:val="right" w:leader="dot" w:pos="8306"/>
        </w:tabs>
      </w:pPr>
      <w:hyperlink w:anchor="_Toc27822" w:history="1">
        <w:r>
          <w:rPr>
            <w:rFonts w:ascii="仿宋" w:eastAsia="仿宋" w:hAnsi="仿宋" w:cs="仿宋" w:hint="eastAsia"/>
            <w:lang w:eastAsia="zh-CN"/>
          </w:rPr>
          <w:t>(一)、橡胶输送带项目选址</w:t>
        </w:r>
        <w:r>
          <w:tab/>
        </w:r>
        <w:r>
          <w:fldChar w:fldCharType="begin"/>
        </w:r>
        <w:r>
          <w:instrText xml:space="preserve"> PAGEREF _Toc27822 \h </w:instrText>
        </w:r>
        <w:r>
          <w:fldChar w:fldCharType="separate"/>
        </w:r>
        <w:r>
          <w:t>9</w:t>
        </w:r>
        <w:r>
          <w:fldChar w:fldCharType="end"/>
        </w:r>
      </w:hyperlink>
    </w:p>
    <w:p>
      <w:pPr>
        <w:pStyle w:val="TOC2"/>
        <w:tabs>
          <w:tab w:val="right" w:leader="dot" w:pos="8306"/>
        </w:tabs>
      </w:pPr>
      <w:hyperlink w:anchor="_Toc7381" w:history="1">
        <w:r>
          <w:rPr>
            <w:rFonts w:ascii="仿宋" w:eastAsia="仿宋" w:hAnsi="仿宋" w:cs="仿宋" w:hint="eastAsia"/>
            <w:lang w:eastAsia="zh-CN"/>
          </w:rPr>
          <w:t>(二)、用地控制指标</w:t>
        </w:r>
        <w:r>
          <w:tab/>
        </w:r>
        <w:r>
          <w:fldChar w:fldCharType="begin"/>
        </w:r>
        <w:r>
          <w:instrText xml:space="preserve"> PAGEREF _Toc7381 \h </w:instrText>
        </w:r>
        <w:r>
          <w:fldChar w:fldCharType="separate"/>
        </w:r>
        <w:r>
          <w:t>9</w:t>
        </w:r>
        <w:r>
          <w:fldChar w:fldCharType="end"/>
        </w:r>
      </w:hyperlink>
    </w:p>
    <w:p>
      <w:pPr>
        <w:pStyle w:val="TOC2"/>
        <w:tabs>
          <w:tab w:val="right" w:leader="dot" w:pos="8306"/>
        </w:tabs>
      </w:pPr>
      <w:hyperlink w:anchor="_Toc25410" w:history="1">
        <w:r>
          <w:rPr>
            <w:rFonts w:ascii="仿宋" w:eastAsia="仿宋" w:hAnsi="仿宋" w:cs="仿宋" w:hint="eastAsia"/>
            <w:lang w:eastAsia="zh-CN"/>
          </w:rPr>
          <w:t>(三)、节约用地措施</w:t>
        </w:r>
        <w:r>
          <w:tab/>
        </w:r>
        <w:r>
          <w:fldChar w:fldCharType="begin"/>
        </w:r>
        <w:r>
          <w:instrText xml:space="preserve"> PAGEREF _Toc25410 \h </w:instrText>
        </w:r>
        <w:r>
          <w:fldChar w:fldCharType="separate"/>
        </w:r>
        <w:r>
          <w:t>11</w:t>
        </w:r>
        <w:r>
          <w:fldChar w:fldCharType="end"/>
        </w:r>
      </w:hyperlink>
    </w:p>
    <w:p>
      <w:pPr>
        <w:pStyle w:val="TOC2"/>
        <w:tabs>
          <w:tab w:val="right" w:leader="dot" w:pos="8306"/>
        </w:tabs>
      </w:pPr>
      <w:hyperlink w:anchor="_Toc10306" w:history="1">
        <w:r>
          <w:rPr>
            <w:rFonts w:ascii="仿宋" w:eastAsia="仿宋" w:hAnsi="仿宋" w:cs="仿宋" w:hint="eastAsia"/>
            <w:lang w:eastAsia="zh-CN"/>
          </w:rPr>
          <w:t>(四)、总图布置方案</w:t>
        </w:r>
        <w:r>
          <w:tab/>
        </w:r>
        <w:r>
          <w:fldChar w:fldCharType="begin"/>
        </w:r>
        <w:r>
          <w:instrText xml:space="preserve"> PAGEREF _Toc10306 \h </w:instrText>
        </w:r>
        <w:r>
          <w:fldChar w:fldCharType="separate"/>
        </w:r>
        <w:r>
          <w:t>12</w:t>
        </w:r>
        <w:r>
          <w:fldChar w:fldCharType="end"/>
        </w:r>
      </w:hyperlink>
    </w:p>
    <w:p>
      <w:pPr>
        <w:pStyle w:val="TOC2"/>
        <w:tabs>
          <w:tab w:val="right" w:leader="dot" w:pos="8306"/>
        </w:tabs>
      </w:pPr>
      <w:hyperlink w:anchor="_Toc31128" w:history="1">
        <w:r>
          <w:rPr>
            <w:rFonts w:ascii="仿宋" w:eastAsia="仿宋" w:hAnsi="仿宋" w:cs="仿宋" w:hint="eastAsia"/>
            <w:lang w:eastAsia="zh-CN"/>
          </w:rPr>
          <w:t>(五)、选址综合评价</w:t>
        </w:r>
        <w:r>
          <w:tab/>
        </w:r>
        <w:r>
          <w:fldChar w:fldCharType="begin"/>
        </w:r>
        <w:r>
          <w:instrText xml:space="preserve"> PAGEREF _Toc31128 \h </w:instrText>
        </w:r>
        <w:r>
          <w:fldChar w:fldCharType="separate"/>
        </w:r>
        <w:r>
          <w:t>13</w:t>
        </w:r>
        <w:r>
          <w:fldChar w:fldCharType="end"/>
        </w:r>
      </w:hyperlink>
    </w:p>
    <w:p>
      <w:pPr>
        <w:pStyle w:val="TOC1"/>
        <w:tabs>
          <w:tab w:val="right" w:leader="dot" w:pos="8306"/>
        </w:tabs>
      </w:pPr>
      <w:hyperlink w:anchor="_Toc10499" w:history="1">
        <w:r>
          <w:rPr>
            <w:rFonts w:ascii="仿宋" w:eastAsia="仿宋" w:hAnsi="仿宋" w:cs="仿宋" w:hint="eastAsia"/>
            <w:lang w:eastAsia="zh-CN"/>
          </w:rPr>
          <w:t>五、市场分析、调研</w:t>
        </w:r>
        <w:r>
          <w:tab/>
        </w:r>
        <w:r>
          <w:fldChar w:fldCharType="begin"/>
        </w:r>
        <w:r>
          <w:instrText xml:space="preserve"> PAGEREF _Toc10499 \h </w:instrText>
        </w:r>
        <w:r>
          <w:fldChar w:fldCharType="separate"/>
        </w:r>
        <w:r>
          <w:t>14</w:t>
        </w:r>
        <w:r>
          <w:fldChar w:fldCharType="end"/>
        </w:r>
      </w:hyperlink>
    </w:p>
    <w:p>
      <w:pPr>
        <w:pStyle w:val="TOC2"/>
        <w:tabs>
          <w:tab w:val="right" w:leader="dot" w:pos="8306"/>
        </w:tabs>
      </w:pPr>
      <w:hyperlink w:anchor="_Toc25389" w:history="1">
        <w:r>
          <w:rPr>
            <w:rFonts w:ascii="仿宋" w:eastAsia="仿宋" w:hAnsi="仿宋" w:cs="仿宋" w:hint="eastAsia"/>
            <w:lang w:eastAsia="zh-CN"/>
          </w:rPr>
          <w:t>(一)、橡胶输送带行业分析</w:t>
        </w:r>
        <w:r>
          <w:tab/>
        </w:r>
        <w:r>
          <w:fldChar w:fldCharType="begin"/>
        </w:r>
        <w:r>
          <w:instrText xml:space="preserve"> PAGEREF _Toc25389 \h </w:instrText>
        </w:r>
        <w:r>
          <w:fldChar w:fldCharType="separate"/>
        </w:r>
        <w:r>
          <w:t>14</w:t>
        </w:r>
        <w:r>
          <w:fldChar w:fldCharType="end"/>
        </w:r>
      </w:hyperlink>
    </w:p>
    <w:p>
      <w:pPr>
        <w:pStyle w:val="TOC2"/>
        <w:tabs>
          <w:tab w:val="right" w:leader="dot" w:pos="8306"/>
        </w:tabs>
      </w:pPr>
      <w:hyperlink w:anchor="_Toc866" w:history="1">
        <w:r>
          <w:rPr>
            <w:rFonts w:ascii="仿宋" w:eastAsia="仿宋" w:hAnsi="仿宋" w:cs="仿宋" w:hint="eastAsia"/>
            <w:lang w:eastAsia="zh-CN"/>
          </w:rPr>
          <w:t>(二)、橡胶输送带市场分析预测</w:t>
        </w:r>
        <w:r>
          <w:tab/>
        </w:r>
        <w:r>
          <w:fldChar w:fldCharType="begin"/>
        </w:r>
        <w:r>
          <w:instrText xml:space="preserve"> PAGEREF _Toc866 \h </w:instrText>
        </w:r>
        <w:r>
          <w:fldChar w:fldCharType="separate"/>
        </w:r>
        <w:r>
          <w:t>15</w:t>
        </w:r>
        <w:r>
          <w:fldChar w:fldCharType="end"/>
        </w:r>
      </w:hyperlink>
    </w:p>
    <w:p>
      <w:pPr>
        <w:pStyle w:val="TOC1"/>
        <w:tabs>
          <w:tab w:val="right" w:leader="dot" w:pos="8306"/>
        </w:tabs>
      </w:pPr>
      <w:hyperlink w:anchor="_Toc32472" w:history="1">
        <w:r>
          <w:rPr>
            <w:rFonts w:ascii="仿宋" w:eastAsia="仿宋" w:hAnsi="仿宋" w:cs="仿宋" w:hint="eastAsia"/>
            <w:lang w:eastAsia="zh-CN"/>
          </w:rPr>
          <w:t>六、橡胶输送带项目建设背景及必要性分析</w:t>
        </w:r>
        <w:r>
          <w:tab/>
        </w:r>
        <w:r>
          <w:fldChar w:fldCharType="begin"/>
        </w:r>
        <w:r>
          <w:instrText xml:space="preserve"> PAGEREF _Toc32472 \h </w:instrText>
        </w:r>
        <w:r>
          <w:fldChar w:fldCharType="separate"/>
        </w:r>
        <w:r>
          <w:t>16</w:t>
        </w:r>
        <w:r>
          <w:fldChar w:fldCharType="end"/>
        </w:r>
      </w:hyperlink>
    </w:p>
    <w:p>
      <w:pPr>
        <w:pStyle w:val="TOC2"/>
        <w:tabs>
          <w:tab w:val="right" w:leader="dot" w:pos="8306"/>
        </w:tabs>
      </w:pPr>
      <w:hyperlink w:anchor="_Toc24492" w:history="1">
        <w:r>
          <w:rPr>
            <w:rFonts w:ascii="仿宋" w:eastAsia="仿宋" w:hAnsi="仿宋" w:cs="仿宋" w:hint="eastAsia"/>
            <w:lang w:eastAsia="zh-CN"/>
          </w:rPr>
          <w:t>(一)、橡胶输送带项目背景分析</w:t>
        </w:r>
        <w:r>
          <w:tab/>
        </w:r>
        <w:r>
          <w:fldChar w:fldCharType="begin"/>
        </w:r>
        <w:r>
          <w:instrText xml:space="preserve"> PAGEREF _Toc24492 \h </w:instrText>
        </w:r>
        <w:r>
          <w:fldChar w:fldCharType="separate"/>
        </w:r>
        <w:r>
          <w:t>16</w:t>
        </w:r>
        <w:r>
          <w:fldChar w:fldCharType="end"/>
        </w:r>
      </w:hyperlink>
    </w:p>
    <w:p>
      <w:pPr>
        <w:pStyle w:val="TOC2"/>
        <w:tabs>
          <w:tab w:val="right" w:leader="dot" w:pos="8306"/>
        </w:tabs>
      </w:pPr>
      <w:hyperlink w:anchor="_Toc19771" w:history="1">
        <w:r>
          <w:rPr>
            <w:rFonts w:ascii="仿宋" w:eastAsia="仿宋" w:hAnsi="仿宋" w:cs="仿宋" w:hint="eastAsia"/>
            <w:lang w:eastAsia="zh-CN"/>
          </w:rPr>
          <w:t>(二)、橡胶输送带项目建设必要性分析</w:t>
        </w:r>
        <w:r>
          <w:tab/>
        </w:r>
        <w:r>
          <w:fldChar w:fldCharType="begin"/>
        </w:r>
        <w:r>
          <w:instrText xml:space="preserve"> PAGEREF _Toc19771 \h </w:instrText>
        </w:r>
        <w:r>
          <w:fldChar w:fldCharType="separate"/>
        </w:r>
        <w:r>
          <w:t>17</w:t>
        </w:r>
        <w:r>
          <w:fldChar w:fldCharType="end"/>
        </w:r>
      </w:hyperlink>
    </w:p>
    <w:p>
      <w:pPr>
        <w:pStyle w:val="TOC1"/>
        <w:tabs>
          <w:tab w:val="right" w:leader="dot" w:pos="8306"/>
        </w:tabs>
      </w:pPr>
      <w:hyperlink w:anchor="_Toc30553" w:history="1">
        <w:r>
          <w:rPr>
            <w:rFonts w:ascii="仿宋" w:eastAsia="仿宋" w:hAnsi="仿宋" w:cs="仿宋" w:hint="eastAsia"/>
            <w:lang w:eastAsia="zh-CN"/>
          </w:rPr>
          <w:t>七、橡胶输送带项目社会影响</w:t>
        </w:r>
        <w:r>
          <w:tab/>
        </w:r>
        <w:r>
          <w:fldChar w:fldCharType="begin"/>
        </w:r>
        <w:r>
          <w:instrText xml:space="preserve"> PAGEREF _Toc30553 \h </w:instrText>
        </w:r>
        <w:r>
          <w:fldChar w:fldCharType="separate"/>
        </w:r>
        <w:r>
          <w:t>19</w:t>
        </w:r>
        <w:r>
          <w:fldChar w:fldCharType="end"/>
        </w:r>
      </w:hyperlink>
    </w:p>
    <w:p>
      <w:pPr>
        <w:pStyle w:val="TOC2"/>
        <w:tabs>
          <w:tab w:val="right" w:leader="dot" w:pos="8306"/>
        </w:tabs>
      </w:pPr>
      <w:hyperlink w:anchor="_Toc30667" w:history="1">
        <w:r>
          <w:rPr>
            <w:rFonts w:ascii="仿宋" w:eastAsia="仿宋" w:hAnsi="仿宋" w:cs="仿宋" w:hint="eastAsia"/>
            <w:lang w:eastAsia="zh-CN"/>
          </w:rPr>
          <w:t>(一)、社会责任与义务</w:t>
        </w:r>
        <w:r>
          <w:tab/>
        </w:r>
        <w:r>
          <w:fldChar w:fldCharType="begin"/>
        </w:r>
        <w:r>
          <w:instrText xml:space="preserve"> PAGEREF _Toc30667 \h </w:instrText>
        </w:r>
        <w:r>
          <w:fldChar w:fldCharType="separate"/>
        </w:r>
        <w:r>
          <w:t>19</w:t>
        </w:r>
        <w:r>
          <w:fldChar w:fldCharType="end"/>
        </w:r>
      </w:hyperlink>
    </w:p>
    <w:p>
      <w:pPr>
        <w:pStyle w:val="TOC2"/>
        <w:tabs>
          <w:tab w:val="right" w:leader="dot" w:pos="8306"/>
        </w:tabs>
      </w:pPr>
      <w:hyperlink w:anchor="_Toc13443" w:history="1">
        <w:r>
          <w:rPr>
            <w:rFonts w:ascii="仿宋" w:eastAsia="仿宋" w:hAnsi="仿宋" w:cs="仿宋" w:hint="eastAsia"/>
            <w:lang w:eastAsia="zh-CN"/>
          </w:rPr>
          <w:t>(二)、社会参与与沟通</w:t>
        </w:r>
        <w:r>
          <w:tab/>
        </w:r>
        <w:r>
          <w:fldChar w:fldCharType="begin"/>
        </w:r>
        <w:r>
          <w:instrText xml:space="preserve"> PAGEREF _Toc13443 \h </w:instrText>
        </w:r>
        <w:r>
          <w:fldChar w:fldCharType="separate"/>
        </w:r>
        <w:r>
          <w:t>20</w:t>
        </w:r>
        <w:r>
          <w:fldChar w:fldCharType="end"/>
        </w:r>
      </w:hyperlink>
    </w:p>
    <w:p>
      <w:pPr>
        <w:pStyle w:val="TOC1"/>
        <w:tabs>
          <w:tab w:val="right" w:leader="dot" w:pos="8306"/>
        </w:tabs>
      </w:pPr>
      <w:hyperlink w:anchor="_Toc21733" w:history="1">
        <w:r>
          <w:rPr>
            <w:rFonts w:ascii="仿宋" w:eastAsia="仿宋" w:hAnsi="仿宋" w:cs="仿宋" w:hint="eastAsia"/>
            <w:lang w:eastAsia="zh-CN"/>
          </w:rPr>
          <w:t>八、橡胶输送带项目投资规划</w:t>
        </w:r>
        <w:r>
          <w:tab/>
        </w:r>
        <w:r>
          <w:fldChar w:fldCharType="begin"/>
        </w:r>
        <w:r>
          <w:instrText xml:space="preserve"> PAGEREF _Toc21733 \h </w:instrText>
        </w:r>
        <w:r>
          <w:fldChar w:fldCharType="separate"/>
        </w:r>
        <w:r>
          <w:t>20</w:t>
        </w:r>
        <w:r>
          <w:fldChar w:fldCharType="end"/>
        </w:r>
      </w:hyperlink>
    </w:p>
    <w:p>
      <w:pPr>
        <w:pStyle w:val="TOC2"/>
        <w:tabs>
          <w:tab w:val="right" w:leader="dot" w:pos="8306"/>
        </w:tabs>
      </w:pPr>
      <w:hyperlink w:anchor="_Toc32271" w:history="1">
        <w:r>
          <w:rPr>
            <w:rFonts w:ascii="仿宋" w:eastAsia="仿宋" w:hAnsi="仿宋" w:cs="仿宋" w:hint="eastAsia"/>
            <w:lang w:eastAsia="zh-CN"/>
          </w:rPr>
          <w:t>(一)、橡胶输送带项目总投资估算</w:t>
        </w:r>
        <w:r>
          <w:tab/>
        </w:r>
        <w:r>
          <w:fldChar w:fldCharType="begin"/>
        </w:r>
        <w:r>
          <w:instrText xml:space="preserve"> PAGEREF _Toc32271 \h </w:instrText>
        </w:r>
        <w:r>
          <w:fldChar w:fldCharType="separate"/>
        </w:r>
        <w:r>
          <w:t>20</w:t>
        </w:r>
        <w:r>
          <w:fldChar w:fldCharType="end"/>
        </w:r>
      </w:hyperlink>
    </w:p>
    <w:p>
      <w:pPr>
        <w:pStyle w:val="TOC2"/>
        <w:tabs>
          <w:tab w:val="right" w:leader="dot" w:pos="8306"/>
        </w:tabs>
      </w:pPr>
      <w:hyperlink w:anchor="_Toc31185" w:history="1">
        <w:r>
          <w:rPr>
            <w:rFonts w:ascii="仿宋" w:eastAsia="仿宋" w:hAnsi="仿宋" w:cs="仿宋" w:hint="eastAsia"/>
            <w:lang w:eastAsia="zh-CN"/>
          </w:rPr>
          <w:t>(二)、资金筹措</w:t>
        </w:r>
        <w:r>
          <w:tab/>
        </w:r>
        <w:r>
          <w:fldChar w:fldCharType="begin"/>
        </w:r>
        <w:r>
          <w:instrText xml:space="preserve"> PAGEREF _Toc31185 \h </w:instrText>
        </w:r>
        <w:r>
          <w:fldChar w:fldCharType="separate"/>
        </w:r>
        <w:r>
          <w:t>22</w:t>
        </w:r>
        <w:r>
          <w:fldChar w:fldCharType="end"/>
        </w:r>
      </w:hyperlink>
    </w:p>
    <w:p>
      <w:pPr>
        <w:pStyle w:val="TOC1"/>
        <w:tabs>
          <w:tab w:val="right" w:leader="dot" w:pos="8306"/>
        </w:tabs>
      </w:pPr>
      <w:hyperlink w:anchor="_Toc7738" w:history="1">
        <w:r>
          <w:rPr>
            <w:rFonts w:ascii="仿宋" w:eastAsia="仿宋" w:hAnsi="仿宋" w:cs="仿宋" w:hint="eastAsia"/>
            <w:lang w:eastAsia="zh-CN"/>
          </w:rPr>
          <w:t>九、橡胶输送带项目人力资源管理</w:t>
        </w:r>
        <w:r>
          <w:tab/>
        </w:r>
        <w:r>
          <w:fldChar w:fldCharType="begin"/>
        </w:r>
        <w:r>
          <w:instrText xml:space="preserve"> PAGEREF _Toc7738 \h </w:instrText>
        </w:r>
        <w:r>
          <w:fldChar w:fldCharType="separate"/>
        </w:r>
        <w:r>
          <w:t>22</w:t>
        </w:r>
        <w:r>
          <w:fldChar w:fldCharType="end"/>
        </w:r>
      </w:hyperlink>
    </w:p>
    <w:p>
      <w:pPr>
        <w:pStyle w:val="TOC2"/>
        <w:tabs>
          <w:tab w:val="right" w:leader="dot" w:pos="8306"/>
        </w:tabs>
      </w:pPr>
      <w:hyperlink w:anchor="_Toc12709" w:history="1">
        <w:r>
          <w:rPr>
            <w:rFonts w:ascii="仿宋" w:eastAsia="仿宋" w:hAnsi="仿宋" w:cs="仿宋" w:hint="eastAsia"/>
            <w:lang w:eastAsia="zh-CN"/>
          </w:rPr>
          <w:t>(一)、建立健全的预算管理制度</w:t>
        </w:r>
        <w:r>
          <w:tab/>
        </w:r>
        <w:r>
          <w:fldChar w:fldCharType="begin"/>
        </w:r>
        <w:r>
          <w:instrText xml:space="preserve"> PAGEREF _Toc12709 \h </w:instrText>
        </w:r>
        <w:r>
          <w:fldChar w:fldCharType="separate"/>
        </w:r>
        <w:r>
          <w:t>22</w:t>
        </w:r>
        <w:r>
          <w:fldChar w:fldCharType="end"/>
        </w:r>
      </w:hyperlink>
    </w:p>
    <w:p>
      <w:pPr>
        <w:pStyle w:val="TOC2"/>
        <w:tabs>
          <w:tab w:val="right" w:leader="dot" w:pos="8306"/>
        </w:tabs>
      </w:pPr>
      <w:hyperlink w:anchor="_Toc24162" w:history="1">
        <w:r>
          <w:rPr>
            <w:rFonts w:ascii="仿宋" w:eastAsia="仿宋" w:hAnsi="仿宋" w:cs="仿宋" w:hint="eastAsia"/>
            <w:lang w:eastAsia="zh-CN"/>
          </w:rPr>
          <w:t>(二)、加强资金流动监控</w:t>
        </w:r>
        <w:r>
          <w:tab/>
        </w:r>
        <w:r>
          <w:fldChar w:fldCharType="begin"/>
        </w:r>
        <w:r>
          <w:instrText xml:space="preserve"> PAGEREF _Toc24162 \h </w:instrText>
        </w:r>
        <w:r>
          <w:fldChar w:fldCharType="separate"/>
        </w:r>
        <w:r>
          <w:t>24</w:t>
        </w:r>
        <w:r>
          <w:fldChar w:fldCharType="end"/>
        </w:r>
      </w:hyperlink>
    </w:p>
    <w:p>
      <w:pPr>
        <w:pStyle w:val="TOC2"/>
        <w:tabs>
          <w:tab w:val="right" w:leader="dot" w:pos="8306"/>
        </w:tabs>
      </w:pPr>
      <w:hyperlink w:anchor="_Toc10334" w:history="1">
        <w:r>
          <w:rPr>
            <w:rFonts w:ascii="仿宋" w:eastAsia="仿宋" w:hAnsi="仿宋" w:cs="仿宋" w:hint="eastAsia"/>
            <w:lang w:eastAsia="zh-CN"/>
          </w:rPr>
          <w:t>(三)、制定完善的风险控制机制</w:t>
        </w:r>
        <w:r>
          <w:tab/>
        </w:r>
        <w:r>
          <w:fldChar w:fldCharType="begin"/>
        </w:r>
        <w:r>
          <w:instrText xml:space="preserve"> PAGEREF _Toc10334 \h </w:instrText>
        </w:r>
        <w:r>
          <w:fldChar w:fldCharType="separate"/>
        </w:r>
        <w:r>
          <w:t>25</w:t>
        </w:r>
        <w:r>
          <w:fldChar w:fldCharType="end"/>
        </w:r>
      </w:hyperlink>
    </w:p>
    <w:p>
      <w:pPr>
        <w:pStyle w:val="TOC2"/>
        <w:tabs>
          <w:tab w:val="right" w:leader="dot" w:pos="8306"/>
        </w:tabs>
      </w:pPr>
      <w:hyperlink w:anchor="_Toc2628" w:history="1">
        <w:r>
          <w:rPr>
            <w:rFonts w:ascii="仿宋" w:eastAsia="仿宋" w:hAnsi="仿宋" w:cs="仿宋" w:hint="eastAsia"/>
            <w:lang w:eastAsia="zh-CN"/>
          </w:rPr>
          <w:t>(四)、优化成本管理</w:t>
        </w:r>
        <w:r>
          <w:tab/>
        </w:r>
        <w:r>
          <w:fldChar w:fldCharType="begin"/>
        </w:r>
        <w:r>
          <w:instrText xml:space="preserve"> PAGEREF _Toc2628 \h </w:instrText>
        </w:r>
        <w:r>
          <w:fldChar w:fldCharType="separate"/>
        </w:r>
        <w:r>
          <w:t>26</w:t>
        </w:r>
        <w:r>
          <w:fldChar w:fldCharType="end"/>
        </w:r>
      </w:hyperlink>
    </w:p>
    <w:p>
      <w:pPr>
        <w:pStyle w:val="TOC1"/>
        <w:tabs>
          <w:tab w:val="right" w:leader="dot" w:pos="8306"/>
        </w:tabs>
      </w:pPr>
      <w:hyperlink w:anchor="_Toc21422" w:history="1">
        <w:r>
          <w:rPr>
            <w:rFonts w:ascii="仿宋" w:eastAsia="仿宋" w:hAnsi="仿宋" w:cs="仿宋" w:hint="eastAsia"/>
            <w:lang w:eastAsia="zh-CN"/>
          </w:rPr>
          <w:t>十、橡胶输送带项目人力资源培养与发展</w:t>
        </w:r>
        <w:r>
          <w:tab/>
        </w:r>
        <w:r>
          <w:fldChar w:fldCharType="begin"/>
        </w:r>
        <w:r>
          <w:instrText xml:space="preserve"> PAGEREF _Toc21422 \h </w:instrText>
        </w:r>
        <w:r>
          <w:fldChar w:fldCharType="separate"/>
        </w:r>
        <w:r>
          <w:t>28</w:t>
        </w:r>
        <w:r>
          <w:fldChar w:fldCharType="end"/>
        </w:r>
      </w:hyperlink>
    </w:p>
    <w:p>
      <w:pPr>
        <w:pStyle w:val="TOC2"/>
        <w:tabs>
          <w:tab w:val="right" w:leader="dot" w:pos="8306"/>
        </w:tabs>
      </w:pPr>
      <w:hyperlink w:anchor="_Toc24077" w:history="1">
        <w:r>
          <w:rPr>
            <w:rFonts w:ascii="仿宋" w:eastAsia="仿宋" w:hAnsi="仿宋" w:cs="仿宋" w:hint="eastAsia"/>
            <w:lang w:eastAsia="zh-CN"/>
          </w:rPr>
          <w:t>(一)、人才需求与规划</w:t>
        </w:r>
        <w:r>
          <w:tab/>
        </w:r>
        <w:r>
          <w:fldChar w:fldCharType="begin"/>
        </w:r>
        <w:r>
          <w:instrText xml:space="preserve"> PAGEREF _Toc24077 \h </w:instrText>
        </w:r>
        <w:r>
          <w:fldChar w:fldCharType="separate"/>
        </w:r>
        <w:r>
          <w:t>28</w:t>
        </w:r>
        <w:r>
          <w:fldChar w:fldCharType="end"/>
        </w:r>
      </w:hyperlink>
    </w:p>
    <w:p>
      <w:pPr>
        <w:pStyle w:val="TOC2"/>
        <w:tabs>
          <w:tab w:val="right" w:leader="dot" w:pos="8306"/>
        </w:tabs>
      </w:pPr>
      <w:hyperlink w:anchor="_Toc12110" w:history="1">
        <w:r>
          <w:rPr>
            <w:rFonts w:ascii="仿宋" w:eastAsia="仿宋" w:hAnsi="仿宋" w:cs="仿宋" w:hint="eastAsia"/>
            <w:lang w:eastAsia="zh-CN"/>
          </w:rPr>
          <w:t>(二)、培训与发展计划</w:t>
        </w:r>
        <w:r>
          <w:tab/>
        </w:r>
        <w:r>
          <w:fldChar w:fldCharType="begin"/>
        </w:r>
        <w:r>
          <w:instrText xml:space="preserve"> PAGEREF _Toc12110 \h </w:instrText>
        </w:r>
        <w:r>
          <w:fldChar w:fldCharType="separate"/>
        </w:r>
        <w:r>
          <w:t>28</w:t>
        </w:r>
        <w:r>
          <w:fldChar w:fldCharType="end"/>
        </w:r>
      </w:hyperlink>
    </w:p>
    <w:p>
      <w:pPr>
        <w:pStyle w:val="TOC1"/>
        <w:tabs>
          <w:tab w:val="right" w:leader="dot" w:pos="8306"/>
        </w:tabs>
      </w:pPr>
      <w:hyperlink w:anchor="_Toc15840" w:history="1">
        <w:r>
          <w:rPr>
            <w:rFonts w:ascii="仿宋" w:eastAsia="仿宋" w:hAnsi="仿宋" w:cs="仿宋" w:hint="eastAsia"/>
            <w:lang w:eastAsia="zh-CN"/>
          </w:rPr>
          <w:t>十一、橡胶输送带项目风险管理</w:t>
        </w:r>
        <w:r>
          <w:tab/>
        </w:r>
        <w:r>
          <w:fldChar w:fldCharType="begin"/>
        </w:r>
        <w:r>
          <w:instrText xml:space="preserve"> PAGEREF _Toc15840 \h </w:instrText>
        </w:r>
        <w:r>
          <w:fldChar w:fldCharType="separate"/>
        </w:r>
        <w:r>
          <w:t>29</w:t>
        </w:r>
        <w:r>
          <w:fldChar w:fldCharType="end"/>
        </w:r>
      </w:hyperlink>
    </w:p>
    <w:p>
      <w:pPr>
        <w:pStyle w:val="TOC2"/>
        <w:tabs>
          <w:tab w:val="right" w:leader="dot" w:pos="8306"/>
        </w:tabs>
      </w:pPr>
      <w:hyperlink w:anchor="_Toc20698" w:history="1">
        <w:r>
          <w:rPr>
            <w:rFonts w:ascii="仿宋" w:eastAsia="仿宋" w:hAnsi="仿宋" w:cs="仿宋" w:hint="eastAsia"/>
            <w:lang w:eastAsia="zh-CN"/>
          </w:rPr>
          <w:t>(一)、风险识别与评估</w:t>
        </w:r>
        <w:r>
          <w:tab/>
        </w:r>
        <w:r>
          <w:fldChar w:fldCharType="begin"/>
        </w:r>
        <w:r>
          <w:instrText xml:space="preserve"> PAGEREF _Toc20698 \h </w:instrText>
        </w:r>
        <w:r>
          <w:fldChar w:fldCharType="separate"/>
        </w:r>
        <w:r>
          <w:t>29</w:t>
        </w:r>
        <w:r>
          <w:fldChar w:fldCharType="end"/>
        </w:r>
      </w:hyperlink>
    </w:p>
    <w:p>
      <w:pPr>
        <w:pStyle w:val="TOC2"/>
        <w:tabs>
          <w:tab w:val="right" w:leader="dot" w:pos="8306"/>
        </w:tabs>
      </w:pPr>
      <w:hyperlink w:anchor="_Toc19150" w:history="1">
        <w:r>
          <w:rPr>
            <w:rFonts w:ascii="仿宋" w:eastAsia="仿宋" w:hAnsi="仿宋" w:cs="仿宋" w:hint="eastAsia"/>
            <w:lang w:eastAsia="zh-CN"/>
          </w:rPr>
          <w:t>(二)、风险应对策略</w:t>
        </w:r>
        <w:r>
          <w:tab/>
        </w:r>
        <w:r>
          <w:fldChar w:fldCharType="begin"/>
        </w:r>
        <w:r>
          <w:instrText xml:space="preserve"> PAGEREF _Toc19150 \h </w:instrText>
        </w:r>
        <w:r>
          <w:fldChar w:fldCharType="separate"/>
        </w:r>
        <w:r>
          <w:t>30</w:t>
        </w:r>
        <w:r>
          <w:fldChar w:fldCharType="end"/>
        </w:r>
      </w:hyperlink>
    </w:p>
    <w:p>
      <w:pPr>
        <w:pStyle w:val="TOC2"/>
        <w:tabs>
          <w:tab w:val="right" w:leader="dot" w:pos="8306"/>
        </w:tabs>
      </w:pPr>
      <w:hyperlink w:anchor="_Toc14201" w:history="1">
        <w:r>
          <w:rPr>
            <w:rFonts w:ascii="仿宋" w:eastAsia="仿宋" w:hAnsi="仿宋" w:cs="仿宋" w:hint="eastAsia"/>
            <w:lang w:eastAsia="zh-CN"/>
          </w:rPr>
          <w:t>(三)、风险监控与控制</w:t>
        </w:r>
        <w:r>
          <w:tab/>
        </w:r>
        <w:r>
          <w:fldChar w:fldCharType="begin"/>
        </w:r>
        <w:r>
          <w:instrText xml:space="preserve"> PAGEREF _Toc14201 \h </w:instrText>
        </w:r>
        <w:r>
          <w:fldChar w:fldCharType="separate"/>
        </w:r>
        <w:r>
          <w:t>32</w:t>
        </w:r>
        <w:r>
          <w:fldChar w:fldCharType="end"/>
        </w:r>
      </w:hyperlink>
    </w:p>
    <w:p>
      <w:pPr>
        <w:pStyle w:val="TOC1"/>
        <w:tabs>
          <w:tab w:val="right" w:leader="dot" w:pos="8306"/>
        </w:tabs>
      </w:pPr>
      <w:hyperlink w:anchor="_Toc18515" w:history="1">
        <w:r>
          <w:rPr>
            <w:rFonts w:ascii="仿宋" w:eastAsia="仿宋" w:hAnsi="仿宋" w:cs="仿宋" w:hint="eastAsia"/>
            <w:lang w:eastAsia="zh-CN"/>
          </w:rPr>
          <w:t>十二、橡胶输送带项目创新与研发</w:t>
        </w:r>
        <w:r>
          <w:tab/>
        </w:r>
        <w:r>
          <w:fldChar w:fldCharType="begin"/>
        </w:r>
        <w:r>
          <w:instrText xml:space="preserve"> PAGEREF _Toc18515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52" w:history="1">
        <w:r>
          <w:rPr>
            <w:rFonts w:ascii="仿宋" w:eastAsia="仿宋" w:hAnsi="仿宋" w:cs="仿宋" w:hint="eastAsia"/>
            <w:lang w:eastAsia="zh-CN"/>
          </w:rPr>
          <w:t>(一)、创新策略与方向</w:t>
        </w:r>
        <w:r>
          <w:tab/>
        </w:r>
        <w:r>
          <w:fldChar w:fldCharType="begin"/>
        </w:r>
        <w:r>
          <w:instrText xml:space="preserve"> PAGEREF _Toc7652 \h </w:instrText>
        </w:r>
        <w:r>
          <w:fldChar w:fldCharType="separate"/>
        </w:r>
        <w:r>
          <w:t>33</w:t>
        </w:r>
        <w:r>
          <w:fldChar w:fldCharType="end"/>
        </w:r>
      </w:hyperlink>
    </w:p>
    <w:p>
      <w:pPr>
        <w:pStyle w:val="TOC2"/>
        <w:tabs>
          <w:tab w:val="right" w:leader="dot" w:pos="8306"/>
        </w:tabs>
      </w:pPr>
      <w:hyperlink w:anchor="_Toc7880" w:history="1">
        <w:r>
          <w:rPr>
            <w:rFonts w:ascii="仿宋" w:eastAsia="仿宋" w:hAnsi="仿宋" w:cs="仿宋" w:hint="eastAsia"/>
            <w:lang w:eastAsia="zh-CN"/>
          </w:rPr>
          <w:t>(二)、研发规划与投入</w:t>
        </w:r>
        <w:r>
          <w:tab/>
        </w:r>
        <w:r>
          <w:fldChar w:fldCharType="begin"/>
        </w:r>
        <w:r>
          <w:instrText xml:space="preserve"> PAGEREF _Toc7880 \h </w:instrText>
        </w:r>
        <w:r>
          <w:fldChar w:fldCharType="separate"/>
        </w:r>
        <w:r>
          <w:t>34</w:t>
        </w:r>
        <w:r>
          <w:fldChar w:fldCharType="end"/>
        </w:r>
      </w:hyperlink>
    </w:p>
    <w:p>
      <w:pPr>
        <w:pStyle w:val="TOC1"/>
        <w:tabs>
          <w:tab w:val="right" w:leader="dot" w:pos="8306"/>
        </w:tabs>
      </w:pPr>
      <w:hyperlink w:anchor="_Toc2440" w:history="1">
        <w:r>
          <w:rPr>
            <w:rFonts w:ascii="仿宋" w:eastAsia="仿宋" w:hAnsi="仿宋" w:cs="仿宋" w:hint="eastAsia"/>
            <w:lang w:eastAsia="zh-CN"/>
          </w:rPr>
          <w:t>十三、供应链管理</w:t>
        </w:r>
        <w:r>
          <w:tab/>
        </w:r>
        <w:r>
          <w:fldChar w:fldCharType="begin"/>
        </w:r>
        <w:r>
          <w:instrText xml:space="preserve"> PAGEREF _Toc2440 \h </w:instrText>
        </w:r>
        <w:r>
          <w:fldChar w:fldCharType="separate"/>
        </w:r>
        <w:r>
          <w:t>36</w:t>
        </w:r>
        <w:r>
          <w:fldChar w:fldCharType="end"/>
        </w:r>
      </w:hyperlink>
    </w:p>
    <w:p>
      <w:pPr>
        <w:pStyle w:val="TOC2"/>
        <w:tabs>
          <w:tab w:val="right" w:leader="dot" w:pos="8306"/>
        </w:tabs>
      </w:pPr>
      <w:hyperlink w:anchor="_Toc27252" w:history="1">
        <w:r>
          <w:rPr>
            <w:rFonts w:ascii="仿宋" w:eastAsia="仿宋" w:hAnsi="仿宋" w:cs="仿宋" w:hint="eastAsia"/>
            <w:lang w:eastAsia="zh-CN"/>
          </w:rPr>
          <w:t>(一)、供应链战略规划</w:t>
        </w:r>
        <w:r>
          <w:tab/>
        </w:r>
        <w:r>
          <w:fldChar w:fldCharType="begin"/>
        </w:r>
        <w:r>
          <w:instrText xml:space="preserve"> PAGEREF _Toc27252 \h </w:instrText>
        </w:r>
        <w:r>
          <w:fldChar w:fldCharType="separate"/>
        </w:r>
        <w:r>
          <w:t>36</w:t>
        </w:r>
        <w:r>
          <w:fldChar w:fldCharType="end"/>
        </w:r>
      </w:hyperlink>
    </w:p>
    <w:p>
      <w:pPr>
        <w:pStyle w:val="TOC2"/>
        <w:tabs>
          <w:tab w:val="right" w:leader="dot" w:pos="8306"/>
        </w:tabs>
      </w:pPr>
      <w:hyperlink w:anchor="_Toc26583" w:history="1">
        <w:r>
          <w:rPr>
            <w:rFonts w:ascii="仿宋" w:eastAsia="仿宋" w:hAnsi="仿宋" w:cs="仿宋" w:hint="eastAsia"/>
            <w:lang w:eastAsia="zh-CN"/>
          </w:rPr>
          <w:t>(二)、供应商选择与合作</w:t>
        </w:r>
        <w:r>
          <w:tab/>
        </w:r>
        <w:r>
          <w:fldChar w:fldCharType="begin"/>
        </w:r>
        <w:r>
          <w:instrText xml:space="preserve"> PAGEREF _Toc26583 \h </w:instrText>
        </w:r>
        <w:r>
          <w:fldChar w:fldCharType="separate"/>
        </w:r>
        <w:r>
          <w:t>37</w:t>
        </w:r>
        <w:r>
          <w:fldChar w:fldCharType="end"/>
        </w:r>
      </w:hyperlink>
    </w:p>
    <w:p>
      <w:pPr>
        <w:pStyle w:val="TOC2"/>
        <w:tabs>
          <w:tab w:val="right" w:leader="dot" w:pos="8306"/>
        </w:tabs>
      </w:pPr>
      <w:hyperlink w:anchor="_Toc17446" w:history="1">
        <w:r>
          <w:rPr>
            <w:rFonts w:ascii="仿宋" w:eastAsia="仿宋" w:hAnsi="仿宋" w:cs="仿宋" w:hint="eastAsia"/>
            <w:lang w:eastAsia="zh-CN"/>
          </w:rPr>
          <w:t>(三)、物流与库存管理</w:t>
        </w:r>
        <w:r>
          <w:tab/>
        </w:r>
        <w:r>
          <w:fldChar w:fldCharType="begin"/>
        </w:r>
        <w:r>
          <w:instrText xml:space="preserve"> PAGEREF _Toc17446 \h </w:instrText>
        </w:r>
        <w:r>
          <w:fldChar w:fldCharType="separate"/>
        </w:r>
        <w:r>
          <w:t>39</w:t>
        </w:r>
        <w:r>
          <w:fldChar w:fldCharType="end"/>
        </w:r>
      </w:hyperlink>
    </w:p>
    <w:p>
      <w:pPr>
        <w:pStyle w:val="TOC1"/>
        <w:tabs>
          <w:tab w:val="right" w:leader="dot" w:pos="8306"/>
        </w:tabs>
      </w:pPr>
      <w:hyperlink w:anchor="_Toc21255" w:history="1">
        <w:r>
          <w:rPr>
            <w:rFonts w:ascii="仿宋" w:eastAsia="仿宋" w:hAnsi="仿宋" w:cs="仿宋" w:hint="eastAsia"/>
            <w:lang w:eastAsia="zh-CN"/>
          </w:rPr>
          <w:t>十四、橡胶输送带项目变更管理</w:t>
        </w:r>
        <w:r>
          <w:tab/>
        </w:r>
        <w:r>
          <w:fldChar w:fldCharType="begin"/>
        </w:r>
        <w:r>
          <w:instrText xml:space="preserve"> PAGEREF _Toc21255 \h </w:instrText>
        </w:r>
        <w:r>
          <w:fldChar w:fldCharType="separate"/>
        </w:r>
        <w:r>
          <w:t>40</w:t>
        </w:r>
        <w:r>
          <w:fldChar w:fldCharType="end"/>
        </w:r>
      </w:hyperlink>
    </w:p>
    <w:p>
      <w:pPr>
        <w:pStyle w:val="TOC2"/>
        <w:tabs>
          <w:tab w:val="right" w:leader="dot" w:pos="8306"/>
        </w:tabs>
      </w:pPr>
      <w:hyperlink w:anchor="_Toc5998" w:history="1">
        <w:r>
          <w:rPr>
            <w:rFonts w:ascii="仿宋" w:eastAsia="仿宋" w:hAnsi="仿宋" w:cs="仿宋" w:hint="eastAsia"/>
            <w:lang w:eastAsia="zh-CN"/>
          </w:rPr>
          <w:t>(一)、变更申请与评估</w:t>
        </w:r>
        <w:r>
          <w:tab/>
        </w:r>
        <w:r>
          <w:fldChar w:fldCharType="begin"/>
        </w:r>
        <w:r>
          <w:instrText xml:space="preserve"> PAGEREF _Toc5998 \h </w:instrText>
        </w:r>
        <w:r>
          <w:fldChar w:fldCharType="separate"/>
        </w:r>
        <w:r>
          <w:t>40</w:t>
        </w:r>
        <w:r>
          <w:fldChar w:fldCharType="end"/>
        </w:r>
      </w:hyperlink>
    </w:p>
    <w:p>
      <w:pPr>
        <w:pStyle w:val="TOC2"/>
        <w:tabs>
          <w:tab w:val="right" w:leader="dot" w:pos="8306"/>
        </w:tabs>
      </w:pPr>
      <w:hyperlink w:anchor="_Toc8646" w:history="1">
        <w:r>
          <w:rPr>
            <w:rFonts w:ascii="仿宋" w:eastAsia="仿宋" w:hAnsi="仿宋" w:cs="仿宋" w:hint="eastAsia"/>
            <w:lang w:eastAsia="zh-CN"/>
          </w:rPr>
          <w:t>(二)、变更实施与控制</w:t>
        </w:r>
        <w:r>
          <w:tab/>
        </w:r>
        <w:r>
          <w:fldChar w:fldCharType="begin"/>
        </w:r>
        <w:r>
          <w:instrText xml:space="preserve"> PAGEREF _Toc8646 \h </w:instrText>
        </w:r>
        <w:r>
          <w:fldChar w:fldCharType="separate"/>
        </w:r>
        <w:r>
          <w:t>41</w:t>
        </w:r>
        <w:r>
          <w:fldChar w:fldCharType="end"/>
        </w:r>
      </w:hyperlink>
    </w:p>
    <w:p>
      <w:pPr>
        <w:pStyle w:val="TOC1"/>
        <w:tabs>
          <w:tab w:val="right" w:leader="dot" w:pos="8306"/>
        </w:tabs>
      </w:pPr>
      <w:hyperlink w:anchor="_Toc15361" w:history="1">
        <w:r>
          <w:rPr>
            <w:rFonts w:ascii="仿宋" w:eastAsia="仿宋" w:hAnsi="仿宋" w:cs="仿宋" w:hint="eastAsia"/>
            <w:lang w:eastAsia="zh-CN"/>
          </w:rPr>
          <w:t>十五、橡胶输送带项目实施时间节点</w:t>
        </w:r>
        <w:r>
          <w:tab/>
        </w:r>
        <w:r>
          <w:fldChar w:fldCharType="begin"/>
        </w:r>
        <w:r>
          <w:instrText xml:space="preserve"> PAGEREF _Toc15361 \h </w:instrText>
        </w:r>
        <w:r>
          <w:fldChar w:fldCharType="separate"/>
        </w:r>
        <w:r>
          <w:t>41</w:t>
        </w:r>
        <w:r>
          <w:fldChar w:fldCharType="end"/>
        </w:r>
      </w:hyperlink>
    </w:p>
    <w:p>
      <w:pPr>
        <w:pStyle w:val="TOC2"/>
        <w:tabs>
          <w:tab w:val="right" w:leader="dot" w:pos="8306"/>
        </w:tabs>
      </w:pPr>
      <w:hyperlink w:anchor="_Toc16827" w:history="1">
        <w:r>
          <w:rPr>
            <w:rFonts w:ascii="仿宋" w:eastAsia="仿宋" w:hAnsi="仿宋" w:cs="仿宋" w:hint="eastAsia"/>
            <w:lang w:eastAsia="zh-CN"/>
          </w:rPr>
          <w:t>(一)、橡胶输送带项目启动阶段时间节点</w:t>
        </w:r>
        <w:r>
          <w:tab/>
        </w:r>
        <w:r>
          <w:fldChar w:fldCharType="begin"/>
        </w:r>
        <w:r>
          <w:instrText xml:space="preserve"> PAGEREF _Toc16827 \h </w:instrText>
        </w:r>
        <w:r>
          <w:fldChar w:fldCharType="separate"/>
        </w:r>
        <w:r>
          <w:t>41</w:t>
        </w:r>
        <w:r>
          <w:fldChar w:fldCharType="end"/>
        </w:r>
      </w:hyperlink>
    </w:p>
    <w:p>
      <w:pPr>
        <w:pStyle w:val="TOC2"/>
        <w:tabs>
          <w:tab w:val="right" w:leader="dot" w:pos="8306"/>
        </w:tabs>
      </w:pPr>
      <w:hyperlink w:anchor="_Toc29378" w:history="1">
        <w:r>
          <w:rPr>
            <w:rFonts w:ascii="仿宋" w:eastAsia="仿宋" w:hAnsi="仿宋" w:cs="仿宋" w:hint="eastAsia"/>
            <w:lang w:eastAsia="zh-CN"/>
          </w:rPr>
          <w:t>(二)、橡胶输送带项目执行阶段时间节点</w:t>
        </w:r>
        <w:r>
          <w:tab/>
        </w:r>
        <w:r>
          <w:fldChar w:fldCharType="begin"/>
        </w:r>
        <w:r>
          <w:instrText xml:space="preserve"> PAGEREF _Toc29378 \h </w:instrText>
        </w:r>
        <w:r>
          <w:fldChar w:fldCharType="separate"/>
        </w:r>
        <w:r>
          <w:t>42</w:t>
        </w:r>
        <w:r>
          <w:fldChar w:fldCharType="end"/>
        </w:r>
      </w:hyperlink>
    </w:p>
    <w:p>
      <w:pPr>
        <w:pStyle w:val="TOC2"/>
        <w:tabs>
          <w:tab w:val="right" w:leader="dot" w:pos="8306"/>
        </w:tabs>
      </w:pPr>
      <w:hyperlink w:anchor="_Toc6846" w:history="1">
        <w:r>
          <w:rPr>
            <w:rFonts w:ascii="仿宋" w:eastAsia="仿宋" w:hAnsi="仿宋" w:cs="仿宋" w:hint="eastAsia"/>
            <w:lang w:eastAsia="zh-CN"/>
          </w:rPr>
          <w:t>(三)、橡胶输送带项目完成阶段时间节点</w:t>
        </w:r>
        <w:r>
          <w:tab/>
        </w:r>
        <w:r>
          <w:fldChar w:fldCharType="begin"/>
        </w:r>
        <w:r>
          <w:instrText xml:space="preserve"> PAGEREF _Toc6846 \h </w:instrText>
        </w:r>
        <w:r>
          <w:fldChar w:fldCharType="separate"/>
        </w:r>
        <w:r>
          <w:t>43</w:t>
        </w:r>
        <w:r>
          <w:fldChar w:fldCharType="end"/>
        </w:r>
      </w:hyperlink>
    </w:p>
    <w:p>
      <w:pPr>
        <w:pStyle w:val="TOC1"/>
        <w:tabs>
          <w:tab w:val="right" w:leader="dot" w:pos="8306"/>
        </w:tabs>
      </w:pPr>
      <w:hyperlink w:anchor="_Toc11395" w:history="1">
        <w:r>
          <w:rPr>
            <w:rFonts w:ascii="仿宋" w:eastAsia="仿宋" w:hAnsi="仿宋" w:cs="仿宋" w:hint="eastAsia"/>
            <w:lang w:eastAsia="zh-CN"/>
          </w:rPr>
          <w:t>十六、营销与推广策略</w:t>
        </w:r>
        <w:r>
          <w:tab/>
        </w:r>
        <w:r>
          <w:fldChar w:fldCharType="begin"/>
        </w:r>
        <w:r>
          <w:instrText xml:space="preserve"> PAGEREF _Toc11395 \h </w:instrText>
        </w:r>
        <w:r>
          <w:fldChar w:fldCharType="separate"/>
        </w:r>
        <w:r>
          <w:t>44</w:t>
        </w:r>
        <w:r>
          <w:fldChar w:fldCharType="end"/>
        </w:r>
      </w:hyperlink>
    </w:p>
    <w:p>
      <w:pPr>
        <w:pStyle w:val="TOC2"/>
        <w:tabs>
          <w:tab w:val="right" w:leader="dot" w:pos="8306"/>
        </w:tabs>
      </w:pPr>
      <w:hyperlink w:anchor="_Toc26933" w:history="1">
        <w:r>
          <w:rPr>
            <w:rFonts w:ascii="仿宋" w:eastAsia="仿宋" w:hAnsi="仿宋" w:cs="仿宋" w:hint="eastAsia"/>
            <w:lang w:eastAsia="zh-CN"/>
          </w:rPr>
          <w:t>(一)、产品/服务定位与特点</w:t>
        </w:r>
        <w:r>
          <w:tab/>
        </w:r>
        <w:r>
          <w:fldChar w:fldCharType="begin"/>
        </w:r>
        <w:r>
          <w:instrText xml:space="preserve"> PAGEREF _Toc26933 \h </w:instrText>
        </w:r>
        <w:r>
          <w:fldChar w:fldCharType="separate"/>
        </w:r>
        <w:r>
          <w:t>44</w:t>
        </w:r>
        <w:r>
          <w:fldChar w:fldCharType="end"/>
        </w:r>
      </w:hyperlink>
    </w:p>
    <w:p>
      <w:pPr>
        <w:pStyle w:val="TOC2"/>
        <w:tabs>
          <w:tab w:val="right" w:leader="dot" w:pos="8306"/>
        </w:tabs>
      </w:pPr>
      <w:hyperlink w:anchor="_Toc28555" w:history="1">
        <w:r>
          <w:rPr>
            <w:rFonts w:ascii="仿宋" w:eastAsia="仿宋" w:hAnsi="仿宋" w:cs="仿宋" w:hint="eastAsia"/>
            <w:lang w:eastAsia="zh-CN"/>
          </w:rPr>
          <w:t>(二)、市场定位与竞争分析</w:t>
        </w:r>
        <w:r>
          <w:tab/>
        </w:r>
        <w:r>
          <w:fldChar w:fldCharType="begin"/>
        </w:r>
        <w:r>
          <w:instrText xml:space="preserve"> PAGEREF _Toc28555 \h </w:instrText>
        </w:r>
        <w:r>
          <w:fldChar w:fldCharType="separate"/>
        </w:r>
        <w:r>
          <w:t>46</w:t>
        </w:r>
        <w:r>
          <w:fldChar w:fldCharType="end"/>
        </w:r>
      </w:hyperlink>
    </w:p>
    <w:p>
      <w:pPr>
        <w:pStyle w:val="TOC2"/>
        <w:tabs>
          <w:tab w:val="right" w:leader="dot" w:pos="8306"/>
        </w:tabs>
      </w:pPr>
      <w:hyperlink w:anchor="_Toc12281" w:history="1">
        <w:r>
          <w:rPr>
            <w:rFonts w:ascii="仿宋" w:eastAsia="仿宋" w:hAnsi="仿宋" w:cs="仿宋" w:hint="eastAsia"/>
            <w:lang w:eastAsia="zh-CN"/>
          </w:rPr>
          <w:t>(三)、营销渠道与策略</w:t>
        </w:r>
        <w:r>
          <w:tab/>
        </w:r>
        <w:r>
          <w:fldChar w:fldCharType="begin"/>
        </w:r>
        <w:r>
          <w:instrText xml:space="preserve"> PAGEREF _Toc12281 \h </w:instrText>
        </w:r>
        <w:r>
          <w:fldChar w:fldCharType="separate"/>
        </w:r>
        <w:r>
          <w:t>47</w:t>
        </w:r>
        <w:r>
          <w:fldChar w:fldCharType="end"/>
        </w:r>
      </w:hyperlink>
    </w:p>
    <w:p>
      <w:pPr>
        <w:pStyle w:val="TOC2"/>
        <w:tabs>
          <w:tab w:val="right" w:leader="dot" w:pos="8306"/>
        </w:tabs>
      </w:pPr>
      <w:hyperlink w:anchor="_Toc6733" w:history="1">
        <w:r>
          <w:rPr>
            <w:rFonts w:ascii="仿宋" w:eastAsia="仿宋" w:hAnsi="仿宋" w:cs="仿宋" w:hint="eastAsia"/>
            <w:lang w:eastAsia="zh-CN"/>
          </w:rPr>
          <w:t>(四)、推广与宣传活动</w:t>
        </w:r>
        <w:r>
          <w:tab/>
        </w:r>
        <w:r>
          <w:fldChar w:fldCharType="begin"/>
        </w:r>
        <w:r>
          <w:instrText xml:space="preserve"> PAGEREF _Toc6733 \h </w:instrText>
        </w:r>
        <w:r>
          <w:fldChar w:fldCharType="separate"/>
        </w:r>
        <w:r>
          <w:t>48</w:t>
        </w:r>
        <w:r>
          <w:fldChar w:fldCharType="end"/>
        </w:r>
      </w:hyperlink>
    </w:p>
    <w:p>
      <w:pPr>
        <w:pStyle w:val="TOC1"/>
        <w:tabs>
          <w:tab w:val="right" w:leader="dot" w:pos="8306"/>
        </w:tabs>
      </w:pPr>
      <w:hyperlink w:anchor="_Toc9895" w:history="1">
        <w:r>
          <w:rPr>
            <w:rFonts w:ascii="仿宋" w:eastAsia="仿宋" w:hAnsi="仿宋" w:cs="仿宋" w:hint="eastAsia"/>
            <w:lang w:eastAsia="zh-CN"/>
          </w:rPr>
          <w:t>十七、橡胶输送带项目实施保障措施</w:t>
        </w:r>
        <w:r>
          <w:tab/>
        </w:r>
        <w:r>
          <w:fldChar w:fldCharType="begin"/>
        </w:r>
        <w:r>
          <w:instrText xml:space="preserve"> PAGEREF _Toc9895 \h </w:instrText>
        </w:r>
        <w:r>
          <w:fldChar w:fldCharType="separate"/>
        </w:r>
        <w:r>
          <w:t>54</w:t>
        </w:r>
        <w:r>
          <w:fldChar w:fldCharType="end"/>
        </w:r>
      </w:hyperlink>
    </w:p>
    <w:p>
      <w:pPr>
        <w:pStyle w:val="TOC2"/>
        <w:tabs>
          <w:tab w:val="right" w:leader="dot" w:pos="8306"/>
        </w:tabs>
      </w:pPr>
      <w:hyperlink w:anchor="_Toc29958" w:history="1">
        <w:r>
          <w:rPr>
            <w:rFonts w:ascii="仿宋" w:eastAsia="仿宋" w:hAnsi="仿宋" w:cs="仿宋" w:hint="eastAsia"/>
            <w:lang w:eastAsia="zh-CN"/>
          </w:rPr>
          <w:t>(一)、橡胶输送带项目实施保障机制</w:t>
        </w:r>
        <w:r>
          <w:tab/>
        </w:r>
        <w:r>
          <w:fldChar w:fldCharType="begin"/>
        </w:r>
        <w:r>
          <w:instrText xml:space="preserve"> PAGEREF _Toc29958 \h </w:instrText>
        </w:r>
        <w:r>
          <w:fldChar w:fldCharType="separate"/>
        </w:r>
        <w:r>
          <w:t>54</w:t>
        </w:r>
        <w:r>
          <w:fldChar w:fldCharType="end"/>
        </w:r>
      </w:hyperlink>
    </w:p>
    <w:p>
      <w:pPr>
        <w:pStyle w:val="TOC2"/>
        <w:tabs>
          <w:tab w:val="right" w:leader="dot" w:pos="8306"/>
        </w:tabs>
      </w:pPr>
      <w:hyperlink w:anchor="_Toc28500" w:history="1">
        <w:r>
          <w:rPr>
            <w:rFonts w:ascii="仿宋" w:eastAsia="仿宋" w:hAnsi="仿宋" w:cs="仿宋" w:hint="eastAsia"/>
            <w:lang w:eastAsia="zh-CN"/>
          </w:rPr>
          <w:t>(二)、橡胶输送带项目法律合规要求</w:t>
        </w:r>
        <w:r>
          <w:tab/>
        </w:r>
        <w:r>
          <w:fldChar w:fldCharType="begin"/>
        </w:r>
        <w:r>
          <w:instrText xml:space="preserve"> PAGEREF _Toc28500 \h </w:instrText>
        </w:r>
        <w:r>
          <w:fldChar w:fldCharType="separate"/>
        </w:r>
        <w:r>
          <w:t>57</w:t>
        </w:r>
        <w:r>
          <w:fldChar w:fldCharType="end"/>
        </w:r>
      </w:hyperlink>
    </w:p>
    <w:p>
      <w:pPr>
        <w:pStyle w:val="TOC2"/>
        <w:tabs>
          <w:tab w:val="right" w:leader="dot" w:pos="8306"/>
        </w:tabs>
      </w:pPr>
      <w:hyperlink w:anchor="_Toc20759" w:history="1">
        <w:r>
          <w:rPr>
            <w:rFonts w:ascii="仿宋" w:eastAsia="仿宋" w:hAnsi="仿宋" w:cs="仿宋" w:hint="eastAsia"/>
            <w:lang w:eastAsia="zh-CN"/>
          </w:rPr>
          <w:t>(三)、橡胶输送带项目合同管理与法律事务</w:t>
        </w:r>
        <w:r>
          <w:tab/>
        </w:r>
        <w:r>
          <w:fldChar w:fldCharType="begin"/>
        </w:r>
        <w:r>
          <w:instrText xml:space="preserve"> PAGEREF _Toc20759 \h </w:instrText>
        </w:r>
        <w:r>
          <w:fldChar w:fldCharType="separate"/>
        </w:r>
        <w:r>
          <w:t>61</w:t>
        </w:r>
        <w:r>
          <w:fldChar w:fldCharType="end"/>
        </w:r>
      </w:hyperlink>
    </w:p>
    <w:p>
      <w:pPr>
        <w:pStyle w:val="TOC2"/>
        <w:tabs>
          <w:tab w:val="right" w:leader="dot" w:pos="8306"/>
        </w:tabs>
      </w:pPr>
      <w:hyperlink w:anchor="_Toc30455" w:history="1">
        <w:r>
          <w:rPr>
            <w:rFonts w:ascii="仿宋" w:eastAsia="仿宋" w:hAnsi="仿宋" w:cs="仿宋" w:hint="eastAsia"/>
            <w:lang w:eastAsia="zh-CN"/>
          </w:rPr>
          <w:t>(四)、橡胶输送带项目知识产权保护策略</w:t>
        </w:r>
        <w:r>
          <w:tab/>
        </w:r>
        <w:r>
          <w:fldChar w:fldCharType="begin"/>
        </w:r>
        <w:r>
          <w:instrText xml:space="preserve"> PAGEREF _Toc30455 \h </w:instrText>
        </w:r>
        <w:r>
          <w:fldChar w:fldCharType="separate"/>
        </w:r>
        <w:r>
          <w:t>68</w:t>
        </w:r>
        <w:r>
          <w:fldChar w:fldCharType="end"/>
        </w:r>
      </w:hyperlink>
    </w:p>
    <w:p>
      <w:pPr>
        <w:pStyle w:val="TOC1"/>
        <w:tabs>
          <w:tab w:val="right" w:leader="dot" w:pos="8306"/>
        </w:tabs>
      </w:pPr>
      <w:hyperlink w:anchor="_Toc11345" w:history="1">
        <w:r>
          <w:rPr>
            <w:rFonts w:ascii="仿宋" w:eastAsia="仿宋" w:hAnsi="仿宋" w:cs="仿宋" w:hint="eastAsia"/>
            <w:lang w:eastAsia="zh-CN"/>
          </w:rPr>
          <w:t>十八、利益相关者分析与沟通计划</w:t>
        </w:r>
        <w:r>
          <w:tab/>
        </w:r>
        <w:r>
          <w:fldChar w:fldCharType="begin"/>
        </w:r>
        <w:r>
          <w:instrText xml:space="preserve"> PAGEREF _Toc11345 \h </w:instrText>
        </w:r>
        <w:r>
          <w:fldChar w:fldCharType="separate"/>
        </w:r>
        <w:r>
          <w:t>70</w:t>
        </w:r>
        <w:r>
          <w:fldChar w:fldCharType="end"/>
        </w:r>
      </w:hyperlink>
    </w:p>
    <w:p>
      <w:pPr>
        <w:pStyle w:val="TOC2"/>
        <w:tabs>
          <w:tab w:val="right" w:leader="dot" w:pos="8306"/>
        </w:tabs>
      </w:pPr>
      <w:hyperlink w:anchor="_Toc15875" w:history="1">
        <w:r>
          <w:rPr>
            <w:rFonts w:ascii="仿宋" w:eastAsia="仿宋" w:hAnsi="仿宋" w:cs="仿宋" w:hint="eastAsia"/>
            <w:lang w:eastAsia="zh-CN"/>
          </w:rPr>
          <w:t>(一)、利益相关者分析</w:t>
        </w:r>
        <w:r>
          <w:tab/>
        </w:r>
        <w:r>
          <w:fldChar w:fldCharType="begin"/>
        </w:r>
        <w:r>
          <w:instrText xml:space="preserve"> PAGEREF _Toc15875 \h </w:instrText>
        </w:r>
        <w:r>
          <w:fldChar w:fldCharType="separate"/>
        </w:r>
        <w:r>
          <w:t>70</w:t>
        </w:r>
        <w:r>
          <w:fldChar w:fldCharType="end"/>
        </w:r>
      </w:hyperlink>
    </w:p>
    <w:p>
      <w:pPr>
        <w:pStyle w:val="TOC2"/>
        <w:tabs>
          <w:tab w:val="right" w:leader="dot" w:pos="8306"/>
        </w:tabs>
      </w:pPr>
      <w:hyperlink w:anchor="_Toc16278" w:history="1">
        <w:r>
          <w:rPr>
            <w:rFonts w:ascii="仿宋" w:eastAsia="仿宋" w:hAnsi="仿宋" w:cs="仿宋" w:hint="eastAsia"/>
            <w:lang w:eastAsia="zh-CN"/>
          </w:rPr>
          <w:t>(二)、沟通计划</w:t>
        </w:r>
        <w:r>
          <w:tab/>
        </w:r>
        <w:r>
          <w:fldChar w:fldCharType="begin"/>
        </w:r>
        <w:r>
          <w:instrText xml:space="preserve"> PAGEREF _Toc16278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5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81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橡胶输送带项目的主要产品是XXXX，预计年产值为XXX万元。这一产品在市场中占据着重要的地位，其广泛的应用范围使得该橡胶输送带项目的市场前景非常广阔。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输送带项目的xxx产品作为重要的原材料之一，将在多个领域发挥关键作用。其在建筑、交通、能源等方面的广泛应用将为整个产业链提供强大的支持，形成产业协同效应。橡胶输送带项目的年产值XXX万XXX万XXX万万元不仅反映了其在市场上的巨大潜力，更预示着它对国民经济的积极贡献。这种关联度高、涉及面广的产业关系，使得该橡胶输送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5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总征地面积为XXXX平方米，相当于约XX.XX亩，其中净用地面积为XXXX平方米，红线范围内相当于约XX.XX亩。这一用地规模充分考虑了橡胶输送带项目的建设需求，保障了橡胶输送带项目在合适的空间内得以充分发展。橡胶输送带项目规划的总建筑面积为XXXX平方米，其中主体工程建设占XXXX平方米，计容建筑面积达XXXX平方米。预计建筑工程的投资将达到XXXX万元，为橡胶输送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计划购置的设备共计XXXX台（套），设备购置费用为XXXX万元。这一设备购置计划充分考虑到橡胶输送带项目的生产需求和技术要求，确保了橡胶输送带项目在生产运营中具备先进的技术装备和高效的生产能力。设备的合理配置将为橡胶输送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计划总投资为XXXX万元，预计年实现营业收入为XXXX万元。这一产能规模的设定旨在确保橡胶输送带项目能够在投资与回报之间取得平衡，实现长期可持续的发展。橡胶输送带项目的总投资充分考虑到各个方面的需求，包括用地建设、设备购置等多个环节，以确保橡胶输送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821"/>
      <w:r>
        <w:rPr>
          <w:rFonts w:ascii="仿宋" w:eastAsia="仿宋" w:hAnsi="仿宋" w:cs="仿宋" w:hint="eastAsia"/>
          <w:sz w:val="28"/>
          <w:lang w:eastAsia="zh-CN"/>
        </w:rPr>
        <w:t>二、橡胶输送带项目可持续发展</w:t>
      </w:r>
      <w:bookmarkEnd w:id="5"/>
    </w:p>
    <w:p>
      <w:pPr>
        <w:pStyle w:val="Heading2"/>
        <w:rPr>
          <w:rFonts w:ascii="仿宋" w:eastAsia="仿宋" w:hAnsi="仿宋" w:cs="仿宋" w:hint="eastAsia"/>
          <w:lang w:eastAsia="zh-CN"/>
        </w:rPr>
      </w:pPr>
      <w:bookmarkStart w:id="6" w:name="_Toc2189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中，橡胶输送带项目团队着眼于未来，明确了可持续发展的战略方向。制定的具体可持续发展目标包括降低资源使用、采用环保技术、最大化社会效益等。这一步骤不仅有助于橡胶输送带项目在环保和社会责任方面达到最高标准，也为未来提供了明确的指引，确保橡胶输送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可持续实践的融入橡胶输送带项目管理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橡胶输送带项目管理周期。从橡胶输送带项目规划开始，橡胶输送带项目团队就考虑了环境和社会的因素。在执行阶段，橡胶输送带项目团队积极推动绿色技术的应用，优化资源利用。此外，关注员工的社会责任，通过培训和沟通活动提高员工对可持续发展的认知，使他们能够在日常工作中践行可持续实践。这些举措不仅为橡胶输送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58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扎根于橡胶输送带项目的可持续发展理念，我们深信环保与社会责任是橡胶输送带项目成功的关键支柱。在橡胶输送带项目的每一步，我们都致力于通过创新和实践，履行对环境和社会的坚定责任。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团队通过引入先进的环保技术、建立高效的废物处理系统以及推动能源节约措施，积极履行环保责任。定期的环保监测和评估确保橡胶输送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不仅致力于自身可持续发展，还注重对社会的回馈。通过支持社区橡胶输送带项目、参与慈善事业、提供培训机会等方式，橡胶输送带项目积极履行社会责任。与当地社区建立积极互动，关注员工的工作与生活平衡，以及员工的身心健康，是橡胶输送带项目在社会责任层面的关键举措。这样的实践不仅增强了橡胶输送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732"/>
      <w:r>
        <w:rPr>
          <w:rFonts w:ascii="仿宋" w:eastAsia="仿宋" w:hAnsi="仿宋" w:cs="仿宋" w:hint="eastAsia"/>
          <w:sz w:val="28"/>
          <w:lang w:eastAsia="zh-CN"/>
        </w:rPr>
        <w:t>三、橡胶输送带项目危机管理</w:t>
      </w:r>
      <w:bookmarkEnd w:id="8"/>
    </w:p>
    <w:p>
      <w:pPr>
        <w:pStyle w:val="Heading2"/>
        <w:rPr>
          <w:rFonts w:ascii="仿宋" w:eastAsia="仿宋" w:hAnsi="仿宋" w:cs="仿宋" w:hint="eastAsia"/>
          <w:lang w:eastAsia="zh-CN"/>
        </w:rPr>
      </w:pPr>
      <w:bookmarkStart w:id="9" w:name="_Toc2455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危机管理中，危机预警与识别是确保橡胶输送带项目稳健运行的核心步骤。通过建立全面的监测机制，橡胶输送带项目团队旨在及时发现和理解潜在的风险和危机因素，以便采取及时的预防和应对措施，确保橡胶输送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首先，通过深入的风险评估，橡胶输送带项目团队全面分析了整个橡胶输送带项目和各个阶段可能存在的威胁。这包括准确评估每个潜在风险的发生概率和可能影响的程度，为后续危机预警提供了有力支持。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橡胶输送带项目团队着重于明确定义橡胶输送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输送带项目进展的持续监控，团队能够及时发现潜在问题并作出迅速反应。橡胶输送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在这一阶段，团队的专业素养和反应速度将发挥至关重要的作用，以确保潜在危机能够在初期得到有效的处理，最大程度地减轻负面影响。通过危机预警与识别，橡胶输送带项目得以更有序、可控地推进。</w:t>
      </w:r>
    </w:p>
    <w:p>
      <w:pPr>
        <w:pStyle w:val="Heading2"/>
        <w:ind w:firstLine="560" w:firstLineChars="200"/>
        <w:rPr>
          <w:rFonts w:ascii="仿宋" w:eastAsia="仿宋" w:hAnsi="仿宋" w:cs="仿宋" w:hint="eastAsia"/>
          <w:sz w:val="28"/>
          <w:lang w:eastAsia="zh-CN"/>
        </w:rPr>
      </w:pPr>
      <w:bookmarkStart w:id="10" w:name="_Toc1985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在危机发生时，橡胶输送带项目团队立即行动，成立了应急小组。该小组的任务是迅速制定并实施紧急应对措施，以最小化潜在损失。以下是采取的主要措施：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暂停橡胶输送带项目进度：为遏制危机蔓延，橡胶输送带项目暂时停止进行，以便全面评估当前状况。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资源重新分配：重新评估橡胶输送带项目资源的分配，确保最大限度地减小损失。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实时沟通：与关键利益相关者建立实时沟通机制，向他们传递橡胶输送带项目危机的实际状况，保障橡胶输送带项目核心利益。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在紧急应对的同时，橡胶输送带项目团队强调了团队协作和有效沟通的重要性。以下是团队协作的关键举措：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信息共享机制：建立了信息共享平台，确保团队成员能够及时获取橡胶输送带项目危机的实时信息。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领导者沟通：橡胶输送带项目领导者通过定期会议和即时沟通工具，指导团队应对危机，保持团队稳定运行。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随着危机得到初步控制，橡胶输送带项目团队转向制定恢复计划，以确保橡胶输送带项目能够从中迅速恢复。主要恢复计划包括：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修复受损的进度计划：重新评估橡胶输送带项目进度，制定修复计划，确保橡胶输送带项目尽快回归正常进程。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重新调整资源分配：优化资源分配，确保橡胶输送带项目在有限资源下高效运转。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风险管理机制加强：对橡胶输送带项目风险进行全面评估，制定更强化的风险管理策略，以预防未来可能的危机。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147"/>
      <w:r>
        <w:rPr>
          <w:rFonts w:ascii="仿宋" w:eastAsia="仿宋" w:hAnsi="仿宋" w:cs="仿宋" w:hint="eastAsia"/>
          <w:sz w:val="28"/>
          <w:lang w:eastAsia="zh-CN"/>
        </w:rPr>
        <w:t>四、橡胶输送带项目选址可行性分析</w:t>
      </w:r>
      <w:bookmarkEnd w:id="11"/>
    </w:p>
    <w:p>
      <w:pPr>
        <w:pStyle w:val="Heading2"/>
        <w:rPr>
          <w:rFonts w:ascii="仿宋" w:eastAsia="仿宋" w:hAnsi="仿宋" w:cs="仿宋" w:hint="eastAsia"/>
          <w:lang w:eastAsia="zh-CN"/>
        </w:rPr>
      </w:pPr>
      <w:bookmarkStart w:id="12" w:name="_Toc27822"/>
      <w:r>
        <w:rPr>
          <w:rFonts w:ascii="仿宋" w:eastAsia="仿宋" w:hAnsi="仿宋" w:cs="仿宋" w:hint="eastAsia"/>
          <w:lang w:eastAsia="zh-CN"/>
        </w:rPr>
        <w:t>(一)、橡胶输送带项目选址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该橡胶输送带项目选址位于XX省XX市XX区XXX街道</w:t>
      </w:r>
    </w:p>
    <w:p>
      <w:pPr>
        <w:pStyle w:val="Heading2"/>
        <w:ind w:firstLine="560" w:firstLineChars="200"/>
        <w:rPr>
          <w:rFonts w:ascii="仿宋" w:eastAsia="仿宋" w:hAnsi="仿宋" w:cs="仿宋" w:hint="eastAsia"/>
          <w:sz w:val="28"/>
          <w:lang w:eastAsia="zh-CN"/>
        </w:rPr>
      </w:pPr>
      <w:bookmarkStart w:id="13" w:name="_Toc738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橡胶输送带项目的征地面积将根据橡胶输送带项目的实际规模和需求进行精确规划。具体面积XXX平方米，旨在确保橡胶输送带项目不仅能够满足当前的发展需求，还能够预留空间以适应未来的扩展。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净用地面积是在征地面积基础上去除不可利用面积后的实际可开发用地。具体面积XXX平方米，考虑到环保、交通、安全等多方面因素，以确保橡胶输送带项目在整体利用效率上达到最优。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橡胶输送带项目计划建设的建筑总规模具体面积XXX平方米。这一规模的确定综合考虑了橡胶输送带项目的性质、规模，以及城市规划的相关要求，确保建筑布局与周边环境协调一致。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绿地率是橡胶输送带项目用地中被规划为绿地的比例。具体面积XXX平方米，旨在通过合理规划绿地，改善橡胶输送带项目周边环境，提升居民生活质量，并符合城市整体绿化规划。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容积率是用地上可以建设的建筑总体积与用地面积之比。具体面积XXX，通过合理的容积率规划，确保橡胶输送带项目建筑规模与周边环境和谐共生。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输送带项目选址与当地城市规划相一致，具体面积XXX平方米。通过与城市规划部门深入沟通，确保橡胶输送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橡胶输送带项目选址符合当地产业政策，具体面积XXX平方米。这包括橡胶输送带项目对当地经济的促进作用，以及对相关产业的带动效应，确保橡胶输送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用地总体要求必须符合环保和可持续发展的原则，具体面积XXX平方米。通过采用绿色建筑设计、节能减排等措施，确保橡胶输送带项目在建设和运营过程中对环境的影响最小化，达到可持续发展的要求。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确保橡胶输送带项目选址具备必要的公共设施配套，具体面积XXX平方米。这包括交通便利性、教育、医疗等基础设施，以提高居民生活品质，使得橡胶输送带项目选址更具吸引力。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考虑用地总体要求对当地社会稳定性的影响，具体面积XXX平方米。通过深入了解当地社区反馈，确保橡胶输送带项目的选址和建设过程对当地社会和谐稳定产生积极作用。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输送带项目选址不仅符合法规和规划，还在实际操作中具有可行性。这一全面规划将为橡胶输送带项目的成功实施提供坚实的基础，确保橡胶输送带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41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胶输送带项目的设备规划和空间设计中，我们将采取灵活设备布局的措施。设备布局将根据实际需求进行灵活设计，避免不必要的浪费。通过合理规划设备摆放位置，我们将提高设备的利用率，减少设备间距，以确保橡胶输送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橡胶输送带项目内部引入共享设施的概念，例如共享会议室、办公区等。通过这种方式，我们可以减少对资源的重复建设，提高资源共享效率，从而减小橡胶输送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30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橡胶输送带项目的总图布置中，我们将不同功能区域进行明确的规划，以最大程度满足橡胶输送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12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橡胶输送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橡胶输送带项目对环境的影响是综合评价的重要因素之一。我们将详细考虑选址周边的自然环境、生态保护区、水源地等情况，确保橡胶输送带项目的建设和运营对环境影响最小化，并符合当地的环保法规标准。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对选址的评价还需充分考虑当地政府的产业政策和法规。我们将详细了解橡胶输送带项目所在地的相关政策，确保橡胶输送带项目的规划和运营与当地法规相符，降低不必要的法律风险。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考虑到社会稳定性对企业运营的重要性，我们将评估选址地区的社会安全情况、劳工关系、社区反馈等方面，以确保橡胶输送带项目的建设和运营不会受到社会稳定性的负面影响。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最后，我们将综合考虑用地成本，包括土地购置费用、土地开发成本等。通过对用地成本的详细评估，我们能够做出更为精确的经济效益分析，为橡胶输送带项目的投资决策提供有力支持。</w:t>
      </w:r>
    </w:p>
    <w:p>
      <w:pPr>
        <w:pStyle w:val="Heading1"/>
        <w:ind w:firstLine="560" w:firstLineChars="200"/>
        <w:rPr>
          <w:rFonts w:ascii="仿宋" w:eastAsia="仿宋" w:hAnsi="仿宋" w:cs="仿宋" w:hint="eastAsia"/>
          <w:sz w:val="28"/>
          <w:lang w:eastAsia="zh-CN"/>
        </w:rPr>
      </w:pPr>
      <w:bookmarkStart w:id="17" w:name="_Toc1049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5389"/>
      <w:r>
        <w:rPr>
          <w:rFonts w:ascii="仿宋" w:eastAsia="仿宋" w:hAnsi="仿宋" w:cs="仿宋" w:hint="eastAsia"/>
          <w:lang w:eastAsia="zh-CN"/>
        </w:rPr>
        <w:t>(一)、橡胶输送带行业分析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行业一直以来都是市场的关注焦点。行业内的发展趋势、竞争态势以及潜在机会都对橡胶输送带项目的推进产生深远的影响。通过深入研究行业的整体概貌，我们将更好地理解行业的核心特征，为橡胶输送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橡胶输送带行业，技术一直是推动创新和发展的关键因素。我们将对当前技术趋势进行详尽分析，包括但不限于人工智能、大数据应用、先进制造技术等。这有助于橡胶输送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输送带项目成功的基础。我们将对主要竞争对手进行深入研究，包括其市场份额、产品特点、市场定位等。通过全面了解竞争对手的优势和劣势，橡胶输送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866"/>
      <w:r>
        <w:rPr>
          <w:rFonts w:ascii="仿宋" w:eastAsia="仿宋" w:hAnsi="仿宋" w:cs="仿宋" w:hint="eastAsia"/>
          <w:sz w:val="28"/>
          <w:lang w:eastAsia="zh-CN"/>
        </w:rPr>
        <w:t>(二)、橡胶输送带市场分析预测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输送带市场未来的增长趋势。这包括市场的整体规模、各细分领域的发展趋势等。橡胶输送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输送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橡胶输送带项目实施过程中需要充分考虑的因素。我们将对市场风险进行全面评估，包括但不限于政策法规风险、市场竞争风险、技术变革风险等。通过对潜在风险的深入分析，橡胶输送带项目可以制定相应的风险缓解策略，降低不确定性对橡胶输送带项目的影响。</w:t>
      </w:r>
    </w:p>
    <w:p>
      <w:pPr>
        <w:pStyle w:val="Heading1"/>
        <w:ind w:firstLine="560" w:firstLineChars="200"/>
        <w:rPr>
          <w:rFonts w:ascii="仿宋" w:eastAsia="仿宋" w:hAnsi="仿宋" w:cs="仿宋" w:hint="eastAsia"/>
          <w:sz w:val="28"/>
          <w:lang w:eastAsia="zh-CN"/>
        </w:rPr>
      </w:pPr>
      <w:bookmarkStart w:id="20" w:name="_Toc32472"/>
      <w:r>
        <w:rPr>
          <w:rFonts w:ascii="仿宋" w:eastAsia="仿宋" w:hAnsi="仿宋" w:cs="仿宋" w:hint="eastAsia"/>
          <w:sz w:val="28"/>
          <w:lang w:eastAsia="zh-CN"/>
        </w:rPr>
        <w:t>六、橡胶输送带项目建设背景及必要性分析</w:t>
      </w:r>
      <w:bookmarkEnd w:id="20"/>
    </w:p>
    <w:p>
      <w:pPr>
        <w:pStyle w:val="Heading2"/>
        <w:rPr>
          <w:rFonts w:ascii="仿宋" w:eastAsia="仿宋" w:hAnsi="仿宋" w:cs="仿宋" w:hint="eastAsia"/>
          <w:lang w:eastAsia="zh-CN"/>
        </w:rPr>
      </w:pPr>
      <w:bookmarkStart w:id="21" w:name="_Toc24492"/>
      <w:r>
        <w:rPr>
          <w:rFonts w:ascii="仿宋" w:eastAsia="仿宋" w:hAnsi="仿宋" w:cs="仿宋" w:hint="eastAsia"/>
          <w:lang w:eastAsia="zh-CN"/>
        </w:rPr>
        <w:t>(一)、橡胶输送带项目背景分析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橡胶输送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橡胶输送带项目在这个潮流中的定位。同时，我们将关注行业内涌现的新兴机遇，以便橡胶输送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橡胶输送带项目提供了强大的发展动力。我们将聚焦于行业内最新的技术发展趋势，包括但不限于人工智能、大数据分析、物联网等领域。通过深度的技术研究，我们将确保橡胶输送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https://d.book118.com/368005006106006022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317EDA"/>
    <w:rsid w:val="63317E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0500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2023-12-30T23:49:00Z</dcterms:created>
  <dcterms:modified xsi:type="dcterms:W3CDTF">2023-12-30T23:50:01Z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9902468E56784AEEBA3C44E2F46226C1_11</vt:lpwstr>
  </property>
  <property fmtid="{D5CDD505-2E9C-101B-9397-08002B2CF9AE}" pid="3" name="KSOProductBuildVer">
    <vt:lpwstr>2052-12.1.0.16120</vt:lpwstr>
  </property>
</Properties>
</file>