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彩喷纸固色剂相关行业公司成立报告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2" w:history="1">
        <w:r>
          <w:rPr>
            <w:rFonts w:ascii="仿宋" w:eastAsia="仿宋" w:hAnsi="仿宋" w:cs="仿宋" w:hint="eastAsia"/>
            <w:lang w:eastAsia="zh-CN"/>
          </w:rPr>
          <w:t>概论</w:t>
        </w:r>
        <w:r>
          <w:tab/>
        </w:r>
        <w:r>
          <w:fldChar w:fldCharType="begin"/>
        </w:r>
        <w:r>
          <w:instrText xml:space="preserve"> PAGEREF _Toc7202 \h </w:instrText>
        </w:r>
        <w:r>
          <w:fldChar w:fldCharType="separate"/>
        </w:r>
        <w:r>
          <w:t>3</w:t>
        </w:r>
        <w:r>
          <w:fldChar w:fldCharType="end"/>
        </w:r>
      </w:hyperlink>
    </w:p>
    <w:p>
      <w:pPr>
        <w:pStyle w:val="TOC1"/>
        <w:tabs>
          <w:tab w:val="right" w:leader="dot" w:pos="8306"/>
        </w:tabs>
      </w:pPr>
      <w:hyperlink w:anchor="_Toc5934" w:history="1">
        <w:r>
          <w:rPr>
            <w:rFonts w:ascii="仿宋" w:eastAsia="仿宋" w:hAnsi="仿宋" w:cs="仿宋" w:hint="eastAsia"/>
            <w:lang w:eastAsia="zh-CN"/>
          </w:rPr>
          <w:t>一、发展规划</w:t>
        </w:r>
        <w:r>
          <w:tab/>
        </w:r>
        <w:r>
          <w:fldChar w:fldCharType="begin"/>
        </w:r>
        <w:r>
          <w:instrText xml:space="preserve"> PAGEREF _Toc5934 \h </w:instrText>
        </w:r>
        <w:r>
          <w:fldChar w:fldCharType="separate"/>
        </w:r>
        <w:r>
          <w:t>3</w:t>
        </w:r>
        <w:r>
          <w:fldChar w:fldCharType="end"/>
        </w:r>
      </w:hyperlink>
    </w:p>
    <w:p>
      <w:pPr>
        <w:pStyle w:val="TOC2"/>
        <w:tabs>
          <w:tab w:val="right" w:leader="dot" w:pos="8306"/>
        </w:tabs>
      </w:pPr>
      <w:hyperlink w:anchor="_Toc8832" w:history="1">
        <w:r>
          <w:rPr>
            <w:rFonts w:ascii="仿宋" w:eastAsia="仿宋" w:hAnsi="仿宋" w:cs="仿宋" w:hint="eastAsia"/>
            <w:lang w:eastAsia="zh-CN"/>
          </w:rPr>
          <w:t>(一)、公司发展规划</w:t>
        </w:r>
        <w:r>
          <w:tab/>
        </w:r>
        <w:r>
          <w:fldChar w:fldCharType="begin"/>
        </w:r>
        <w:r>
          <w:instrText xml:space="preserve"> PAGEREF _Toc8832 \h </w:instrText>
        </w:r>
        <w:r>
          <w:fldChar w:fldCharType="separate"/>
        </w:r>
        <w:r>
          <w:t>3</w:t>
        </w:r>
        <w:r>
          <w:fldChar w:fldCharType="end"/>
        </w:r>
      </w:hyperlink>
    </w:p>
    <w:p>
      <w:pPr>
        <w:pStyle w:val="TOC2"/>
        <w:tabs>
          <w:tab w:val="right" w:leader="dot" w:pos="8306"/>
        </w:tabs>
      </w:pPr>
      <w:hyperlink w:anchor="_Toc18010" w:history="1">
        <w:r>
          <w:rPr>
            <w:rFonts w:ascii="仿宋" w:eastAsia="仿宋" w:hAnsi="仿宋" w:cs="仿宋" w:hint="eastAsia"/>
            <w:lang w:eastAsia="zh-CN"/>
          </w:rPr>
          <w:t>(二)、保障措施</w:t>
        </w:r>
        <w:r>
          <w:tab/>
        </w:r>
        <w:r>
          <w:fldChar w:fldCharType="begin"/>
        </w:r>
        <w:r>
          <w:instrText xml:space="preserve"> PAGEREF _Toc18010 \h </w:instrText>
        </w:r>
        <w:r>
          <w:fldChar w:fldCharType="separate"/>
        </w:r>
        <w:r>
          <w:t>4</w:t>
        </w:r>
        <w:r>
          <w:fldChar w:fldCharType="end"/>
        </w:r>
      </w:hyperlink>
    </w:p>
    <w:p>
      <w:pPr>
        <w:pStyle w:val="TOC1"/>
        <w:tabs>
          <w:tab w:val="right" w:leader="dot" w:pos="8306"/>
        </w:tabs>
      </w:pPr>
      <w:hyperlink w:anchor="_Toc6089" w:history="1">
        <w:r>
          <w:rPr>
            <w:rFonts w:ascii="仿宋" w:eastAsia="仿宋" w:hAnsi="仿宋" w:cs="仿宋" w:hint="eastAsia"/>
            <w:lang w:eastAsia="zh-CN"/>
          </w:rPr>
          <w:t>二、公司成立方案</w:t>
        </w:r>
        <w:r>
          <w:tab/>
        </w:r>
        <w:r>
          <w:fldChar w:fldCharType="begin"/>
        </w:r>
        <w:r>
          <w:instrText xml:space="preserve"> PAGEREF _Toc6089 \h </w:instrText>
        </w:r>
        <w:r>
          <w:fldChar w:fldCharType="separate"/>
        </w:r>
        <w:r>
          <w:t>9</w:t>
        </w:r>
        <w:r>
          <w:fldChar w:fldCharType="end"/>
        </w:r>
      </w:hyperlink>
    </w:p>
    <w:p>
      <w:pPr>
        <w:pStyle w:val="TOC2"/>
        <w:tabs>
          <w:tab w:val="right" w:leader="dot" w:pos="8306"/>
        </w:tabs>
      </w:pPr>
      <w:hyperlink w:anchor="_Toc310" w:history="1">
        <w:r>
          <w:rPr>
            <w:rFonts w:ascii="仿宋" w:eastAsia="仿宋" w:hAnsi="仿宋" w:cs="仿宋" w:hint="eastAsia"/>
            <w:lang w:eastAsia="zh-CN"/>
          </w:rPr>
          <w:t>(一)、公司经营宗旨</w:t>
        </w:r>
        <w:r>
          <w:tab/>
        </w:r>
        <w:r>
          <w:fldChar w:fldCharType="begin"/>
        </w:r>
        <w:r>
          <w:instrText xml:space="preserve"> PAGEREF _Toc310 \h </w:instrText>
        </w:r>
        <w:r>
          <w:fldChar w:fldCharType="separate"/>
        </w:r>
        <w:r>
          <w:t>9</w:t>
        </w:r>
        <w:r>
          <w:fldChar w:fldCharType="end"/>
        </w:r>
      </w:hyperlink>
    </w:p>
    <w:p>
      <w:pPr>
        <w:pStyle w:val="TOC2"/>
        <w:tabs>
          <w:tab w:val="right" w:leader="dot" w:pos="8306"/>
        </w:tabs>
      </w:pPr>
      <w:hyperlink w:anchor="_Toc11703" w:history="1">
        <w:r>
          <w:rPr>
            <w:rFonts w:ascii="仿宋" w:eastAsia="仿宋" w:hAnsi="仿宋" w:cs="仿宋" w:hint="eastAsia"/>
            <w:lang w:eastAsia="zh-CN"/>
          </w:rPr>
          <w:t>(二)、公司的目标、主要职责</w:t>
        </w:r>
        <w:r>
          <w:tab/>
        </w:r>
        <w:r>
          <w:fldChar w:fldCharType="begin"/>
        </w:r>
        <w:r>
          <w:instrText xml:space="preserve"> PAGEREF _Toc11703 \h </w:instrText>
        </w:r>
        <w:r>
          <w:fldChar w:fldCharType="separate"/>
        </w:r>
        <w:r>
          <w:t>10</w:t>
        </w:r>
        <w:r>
          <w:fldChar w:fldCharType="end"/>
        </w:r>
      </w:hyperlink>
    </w:p>
    <w:p>
      <w:pPr>
        <w:pStyle w:val="TOC2"/>
        <w:tabs>
          <w:tab w:val="right" w:leader="dot" w:pos="8306"/>
        </w:tabs>
      </w:pPr>
      <w:hyperlink w:anchor="_Toc10249" w:history="1">
        <w:r>
          <w:rPr>
            <w:rFonts w:ascii="仿宋" w:eastAsia="仿宋" w:hAnsi="仿宋" w:cs="仿宋" w:hint="eastAsia"/>
            <w:lang w:eastAsia="zh-CN"/>
          </w:rPr>
          <w:t>(三)、公司组建方式</w:t>
        </w:r>
        <w:r>
          <w:tab/>
        </w:r>
        <w:r>
          <w:fldChar w:fldCharType="begin"/>
        </w:r>
        <w:r>
          <w:instrText xml:space="preserve"> PAGEREF _Toc10249 \h </w:instrText>
        </w:r>
        <w:r>
          <w:fldChar w:fldCharType="separate"/>
        </w:r>
        <w:r>
          <w:t>13</w:t>
        </w:r>
        <w:r>
          <w:fldChar w:fldCharType="end"/>
        </w:r>
      </w:hyperlink>
    </w:p>
    <w:p>
      <w:pPr>
        <w:pStyle w:val="TOC2"/>
        <w:tabs>
          <w:tab w:val="right" w:leader="dot" w:pos="8306"/>
        </w:tabs>
      </w:pPr>
      <w:hyperlink w:anchor="_Toc19203" w:history="1">
        <w:r>
          <w:rPr>
            <w:rFonts w:ascii="仿宋" w:eastAsia="仿宋" w:hAnsi="仿宋" w:cs="仿宋" w:hint="eastAsia"/>
            <w:lang w:eastAsia="zh-CN"/>
          </w:rPr>
          <w:t>(四)、公司管理体制</w:t>
        </w:r>
        <w:r>
          <w:tab/>
        </w:r>
        <w:r>
          <w:fldChar w:fldCharType="begin"/>
        </w:r>
        <w:r>
          <w:instrText xml:space="preserve"> PAGEREF _Toc19203 \h </w:instrText>
        </w:r>
        <w:r>
          <w:fldChar w:fldCharType="separate"/>
        </w:r>
        <w:r>
          <w:t>13</w:t>
        </w:r>
        <w:r>
          <w:fldChar w:fldCharType="end"/>
        </w:r>
      </w:hyperlink>
    </w:p>
    <w:p>
      <w:pPr>
        <w:pStyle w:val="TOC2"/>
        <w:tabs>
          <w:tab w:val="right" w:leader="dot" w:pos="8306"/>
        </w:tabs>
      </w:pPr>
      <w:hyperlink w:anchor="_Toc14326" w:history="1">
        <w:r>
          <w:rPr>
            <w:rFonts w:ascii="仿宋" w:eastAsia="仿宋" w:hAnsi="仿宋" w:cs="仿宋" w:hint="eastAsia"/>
            <w:lang w:eastAsia="zh-CN"/>
          </w:rPr>
          <w:t>(五)、部门职责及权限</w:t>
        </w:r>
        <w:r>
          <w:tab/>
        </w:r>
        <w:r>
          <w:fldChar w:fldCharType="begin"/>
        </w:r>
        <w:r>
          <w:instrText xml:space="preserve"> PAGEREF _Toc14326 \h </w:instrText>
        </w:r>
        <w:r>
          <w:fldChar w:fldCharType="separate"/>
        </w:r>
        <w:r>
          <w:t>14</w:t>
        </w:r>
        <w:r>
          <w:fldChar w:fldCharType="end"/>
        </w:r>
      </w:hyperlink>
    </w:p>
    <w:p>
      <w:pPr>
        <w:pStyle w:val="TOC2"/>
        <w:tabs>
          <w:tab w:val="right" w:leader="dot" w:pos="8306"/>
        </w:tabs>
      </w:pPr>
      <w:hyperlink w:anchor="_Toc3175" w:history="1">
        <w:r>
          <w:rPr>
            <w:rFonts w:ascii="仿宋" w:eastAsia="仿宋" w:hAnsi="仿宋" w:cs="仿宋" w:hint="eastAsia"/>
            <w:lang w:eastAsia="zh-CN"/>
          </w:rPr>
          <w:t>(六)、核心人员介绍</w:t>
        </w:r>
        <w:r>
          <w:tab/>
        </w:r>
        <w:r>
          <w:fldChar w:fldCharType="begin"/>
        </w:r>
        <w:r>
          <w:instrText xml:space="preserve"> PAGEREF _Toc3175 \h </w:instrText>
        </w:r>
        <w:r>
          <w:fldChar w:fldCharType="separate"/>
        </w:r>
        <w:r>
          <w:t>17</w:t>
        </w:r>
        <w:r>
          <w:fldChar w:fldCharType="end"/>
        </w:r>
      </w:hyperlink>
    </w:p>
    <w:p>
      <w:pPr>
        <w:pStyle w:val="TOC2"/>
        <w:tabs>
          <w:tab w:val="right" w:leader="dot" w:pos="8306"/>
        </w:tabs>
      </w:pPr>
      <w:hyperlink w:anchor="_Toc9832" w:history="1">
        <w:r>
          <w:rPr>
            <w:rFonts w:ascii="仿宋" w:eastAsia="仿宋" w:hAnsi="仿宋" w:cs="仿宋" w:hint="eastAsia"/>
            <w:lang w:eastAsia="zh-CN"/>
          </w:rPr>
          <w:t>(七)、财务会计制度</w:t>
        </w:r>
        <w:r>
          <w:tab/>
        </w:r>
        <w:r>
          <w:fldChar w:fldCharType="begin"/>
        </w:r>
        <w:r>
          <w:instrText xml:space="preserve"> PAGEREF _Toc9832 \h </w:instrText>
        </w:r>
        <w:r>
          <w:fldChar w:fldCharType="separate"/>
        </w:r>
        <w:r>
          <w:t>19</w:t>
        </w:r>
        <w:r>
          <w:fldChar w:fldCharType="end"/>
        </w:r>
      </w:hyperlink>
    </w:p>
    <w:p>
      <w:pPr>
        <w:pStyle w:val="TOC1"/>
        <w:tabs>
          <w:tab w:val="right" w:leader="dot" w:pos="8306"/>
        </w:tabs>
      </w:pPr>
      <w:hyperlink w:anchor="_Toc5842" w:history="1">
        <w:r>
          <w:rPr>
            <w:rFonts w:ascii="仿宋" w:eastAsia="仿宋" w:hAnsi="仿宋" w:cs="仿宋" w:hint="eastAsia"/>
            <w:lang w:eastAsia="zh-CN"/>
          </w:rPr>
          <w:t>三、选址分析</w:t>
        </w:r>
        <w:r>
          <w:tab/>
        </w:r>
        <w:r>
          <w:fldChar w:fldCharType="begin"/>
        </w:r>
        <w:r>
          <w:instrText xml:space="preserve"> PAGEREF _Toc5842 \h </w:instrText>
        </w:r>
        <w:r>
          <w:fldChar w:fldCharType="separate"/>
        </w:r>
        <w:r>
          <w:t>24</w:t>
        </w:r>
        <w:r>
          <w:fldChar w:fldCharType="end"/>
        </w:r>
      </w:hyperlink>
    </w:p>
    <w:p>
      <w:pPr>
        <w:pStyle w:val="TOC2"/>
        <w:tabs>
          <w:tab w:val="right" w:leader="dot" w:pos="8306"/>
        </w:tabs>
      </w:pPr>
      <w:hyperlink w:anchor="_Toc15614" w:history="1">
        <w:r>
          <w:rPr>
            <w:rFonts w:ascii="仿宋" w:eastAsia="仿宋" w:hAnsi="仿宋" w:cs="仿宋" w:hint="eastAsia"/>
            <w:lang w:eastAsia="zh-CN"/>
          </w:rPr>
          <w:t>(一)、彩喷纸固色剂项目选址原则</w:t>
        </w:r>
        <w:r>
          <w:tab/>
        </w:r>
        <w:r>
          <w:fldChar w:fldCharType="begin"/>
        </w:r>
        <w:r>
          <w:instrText xml:space="preserve"> PAGEREF _Toc15614 \h </w:instrText>
        </w:r>
        <w:r>
          <w:fldChar w:fldCharType="separate"/>
        </w:r>
        <w:r>
          <w:t>24</w:t>
        </w:r>
        <w:r>
          <w:fldChar w:fldCharType="end"/>
        </w:r>
      </w:hyperlink>
    </w:p>
    <w:p>
      <w:pPr>
        <w:pStyle w:val="TOC2"/>
        <w:tabs>
          <w:tab w:val="right" w:leader="dot" w:pos="8306"/>
        </w:tabs>
      </w:pPr>
      <w:hyperlink w:anchor="_Toc3120" w:history="1">
        <w:r>
          <w:rPr>
            <w:rFonts w:ascii="仿宋" w:eastAsia="仿宋" w:hAnsi="仿宋" w:cs="仿宋" w:hint="eastAsia"/>
            <w:lang w:eastAsia="zh-CN"/>
          </w:rPr>
          <w:t>(二)、建设区基本情况</w:t>
        </w:r>
        <w:r>
          <w:tab/>
        </w:r>
        <w:r>
          <w:fldChar w:fldCharType="begin"/>
        </w:r>
        <w:r>
          <w:instrText xml:space="preserve"> PAGEREF _Toc3120 \h </w:instrText>
        </w:r>
        <w:r>
          <w:fldChar w:fldCharType="separate"/>
        </w:r>
        <w:r>
          <w:t>26</w:t>
        </w:r>
        <w:r>
          <w:fldChar w:fldCharType="end"/>
        </w:r>
      </w:hyperlink>
    </w:p>
    <w:p>
      <w:pPr>
        <w:pStyle w:val="TOC2"/>
        <w:tabs>
          <w:tab w:val="right" w:leader="dot" w:pos="8306"/>
        </w:tabs>
      </w:pPr>
      <w:hyperlink w:anchor="_Toc8621" w:history="1">
        <w:r>
          <w:rPr>
            <w:rFonts w:ascii="仿宋" w:eastAsia="仿宋" w:hAnsi="仿宋" w:cs="仿宋" w:hint="eastAsia"/>
            <w:lang w:eastAsia="zh-CN"/>
          </w:rPr>
          <w:t>(三)、发展目标</w:t>
        </w:r>
        <w:r>
          <w:tab/>
        </w:r>
        <w:r>
          <w:fldChar w:fldCharType="begin"/>
        </w:r>
        <w:r>
          <w:instrText xml:space="preserve"> PAGEREF _Toc8621 \h </w:instrText>
        </w:r>
        <w:r>
          <w:fldChar w:fldCharType="separate"/>
        </w:r>
        <w:r>
          <w:t>27</w:t>
        </w:r>
        <w:r>
          <w:fldChar w:fldCharType="end"/>
        </w:r>
      </w:hyperlink>
    </w:p>
    <w:p>
      <w:pPr>
        <w:pStyle w:val="TOC2"/>
        <w:tabs>
          <w:tab w:val="right" w:leader="dot" w:pos="8306"/>
        </w:tabs>
      </w:pPr>
      <w:hyperlink w:anchor="_Toc16237" w:history="1">
        <w:r>
          <w:rPr>
            <w:rFonts w:ascii="仿宋" w:eastAsia="仿宋" w:hAnsi="仿宋" w:cs="仿宋" w:hint="eastAsia"/>
            <w:lang w:eastAsia="zh-CN"/>
          </w:rPr>
          <w:t>(四)、产业发展方向</w:t>
        </w:r>
        <w:r>
          <w:tab/>
        </w:r>
        <w:r>
          <w:fldChar w:fldCharType="begin"/>
        </w:r>
        <w:r>
          <w:instrText xml:space="preserve"> PAGEREF _Toc16237 \h </w:instrText>
        </w:r>
        <w:r>
          <w:fldChar w:fldCharType="separate"/>
        </w:r>
        <w:r>
          <w:t>28</w:t>
        </w:r>
        <w:r>
          <w:fldChar w:fldCharType="end"/>
        </w:r>
      </w:hyperlink>
    </w:p>
    <w:p>
      <w:pPr>
        <w:pStyle w:val="TOC2"/>
        <w:tabs>
          <w:tab w:val="right" w:leader="dot" w:pos="8306"/>
        </w:tabs>
      </w:pPr>
      <w:hyperlink w:anchor="_Toc21817" w:history="1">
        <w:r>
          <w:rPr>
            <w:rFonts w:ascii="仿宋" w:eastAsia="仿宋" w:hAnsi="仿宋" w:cs="仿宋" w:hint="eastAsia"/>
            <w:lang w:eastAsia="zh-CN"/>
          </w:rPr>
          <w:t>(五)、彩喷纸固色剂项目选址综合评价</w:t>
        </w:r>
        <w:r>
          <w:tab/>
        </w:r>
        <w:r>
          <w:fldChar w:fldCharType="begin"/>
        </w:r>
        <w:r>
          <w:instrText xml:space="preserve"> PAGEREF _Toc21817 \h </w:instrText>
        </w:r>
        <w:r>
          <w:fldChar w:fldCharType="separate"/>
        </w:r>
        <w:r>
          <w:t>29</w:t>
        </w:r>
        <w:r>
          <w:fldChar w:fldCharType="end"/>
        </w:r>
      </w:hyperlink>
    </w:p>
    <w:p>
      <w:pPr>
        <w:pStyle w:val="TOC1"/>
        <w:tabs>
          <w:tab w:val="right" w:leader="dot" w:pos="8306"/>
        </w:tabs>
      </w:pPr>
      <w:hyperlink w:anchor="_Toc27041" w:history="1">
        <w:r>
          <w:rPr>
            <w:rFonts w:ascii="仿宋" w:eastAsia="仿宋" w:hAnsi="仿宋" w:cs="仿宋" w:hint="eastAsia"/>
            <w:lang w:eastAsia="zh-CN"/>
          </w:rPr>
          <w:t>四、彩喷纸固色剂筹建公司基本信息</w:t>
        </w:r>
        <w:r>
          <w:tab/>
        </w:r>
        <w:r>
          <w:fldChar w:fldCharType="begin"/>
        </w:r>
        <w:r>
          <w:instrText xml:space="preserve"> PAGEREF _Toc27041 \h </w:instrText>
        </w:r>
        <w:r>
          <w:fldChar w:fldCharType="separate"/>
        </w:r>
        <w:r>
          <w:t>30</w:t>
        </w:r>
        <w:r>
          <w:fldChar w:fldCharType="end"/>
        </w:r>
      </w:hyperlink>
    </w:p>
    <w:p>
      <w:pPr>
        <w:pStyle w:val="TOC2"/>
        <w:tabs>
          <w:tab w:val="right" w:leader="dot" w:pos="8306"/>
        </w:tabs>
      </w:pPr>
      <w:hyperlink w:anchor="_Toc565" w:history="1">
        <w:r>
          <w:rPr>
            <w:rFonts w:ascii="仿宋" w:eastAsia="仿宋" w:hAnsi="仿宋" w:cs="仿宋" w:hint="eastAsia"/>
            <w:lang w:eastAsia="zh-CN"/>
          </w:rPr>
          <w:t>(一)、公司名称</w:t>
        </w:r>
        <w:r>
          <w:tab/>
        </w:r>
        <w:r>
          <w:fldChar w:fldCharType="begin"/>
        </w:r>
        <w:r>
          <w:instrText xml:space="preserve"> PAGEREF _Toc565 \h </w:instrText>
        </w:r>
        <w:r>
          <w:fldChar w:fldCharType="separate"/>
        </w:r>
        <w:r>
          <w:t>30</w:t>
        </w:r>
        <w:r>
          <w:fldChar w:fldCharType="end"/>
        </w:r>
      </w:hyperlink>
    </w:p>
    <w:p>
      <w:pPr>
        <w:pStyle w:val="TOC2"/>
        <w:tabs>
          <w:tab w:val="right" w:leader="dot" w:pos="8306"/>
        </w:tabs>
      </w:pPr>
      <w:hyperlink w:anchor="_Toc29061" w:history="1">
        <w:r>
          <w:rPr>
            <w:rFonts w:ascii="仿宋" w:eastAsia="仿宋" w:hAnsi="仿宋" w:cs="仿宋" w:hint="eastAsia"/>
            <w:lang w:eastAsia="zh-CN"/>
          </w:rPr>
          <w:t>(二)、注册资本</w:t>
        </w:r>
        <w:r>
          <w:tab/>
        </w:r>
        <w:r>
          <w:fldChar w:fldCharType="begin"/>
        </w:r>
        <w:r>
          <w:instrText xml:space="preserve"> PAGEREF _Toc29061 \h </w:instrText>
        </w:r>
        <w:r>
          <w:fldChar w:fldCharType="separate"/>
        </w:r>
        <w:r>
          <w:t>30</w:t>
        </w:r>
        <w:r>
          <w:fldChar w:fldCharType="end"/>
        </w:r>
      </w:hyperlink>
    </w:p>
    <w:p>
      <w:pPr>
        <w:pStyle w:val="TOC2"/>
        <w:tabs>
          <w:tab w:val="right" w:leader="dot" w:pos="8306"/>
        </w:tabs>
      </w:pPr>
      <w:hyperlink w:anchor="_Toc2335" w:history="1">
        <w:r>
          <w:rPr>
            <w:rFonts w:ascii="仿宋" w:eastAsia="仿宋" w:hAnsi="仿宋" w:cs="仿宋" w:hint="eastAsia"/>
            <w:lang w:eastAsia="zh-CN"/>
          </w:rPr>
          <w:t>(三)、注册地址</w:t>
        </w:r>
        <w:r>
          <w:tab/>
        </w:r>
        <w:r>
          <w:fldChar w:fldCharType="begin"/>
        </w:r>
        <w:r>
          <w:instrText xml:space="preserve"> PAGEREF _Toc2335 \h </w:instrText>
        </w:r>
        <w:r>
          <w:fldChar w:fldCharType="separate"/>
        </w:r>
        <w:r>
          <w:t>30</w:t>
        </w:r>
        <w:r>
          <w:fldChar w:fldCharType="end"/>
        </w:r>
      </w:hyperlink>
    </w:p>
    <w:p>
      <w:pPr>
        <w:pStyle w:val="TOC2"/>
        <w:tabs>
          <w:tab w:val="right" w:leader="dot" w:pos="8306"/>
        </w:tabs>
      </w:pPr>
      <w:hyperlink w:anchor="_Toc8095" w:history="1">
        <w:r>
          <w:rPr>
            <w:rFonts w:ascii="仿宋" w:eastAsia="仿宋" w:hAnsi="仿宋" w:cs="仿宋" w:hint="eastAsia"/>
            <w:lang w:eastAsia="zh-CN"/>
          </w:rPr>
          <w:t>(四)、法人代表</w:t>
        </w:r>
        <w:r>
          <w:tab/>
        </w:r>
        <w:r>
          <w:fldChar w:fldCharType="begin"/>
        </w:r>
        <w:r>
          <w:instrText xml:space="preserve"> PAGEREF _Toc8095 \h </w:instrText>
        </w:r>
        <w:r>
          <w:fldChar w:fldCharType="separate"/>
        </w:r>
        <w:r>
          <w:t>30</w:t>
        </w:r>
        <w:r>
          <w:fldChar w:fldCharType="end"/>
        </w:r>
      </w:hyperlink>
    </w:p>
    <w:p>
      <w:pPr>
        <w:pStyle w:val="TOC2"/>
        <w:tabs>
          <w:tab w:val="right" w:leader="dot" w:pos="8306"/>
        </w:tabs>
      </w:pPr>
      <w:hyperlink w:anchor="_Toc23136" w:history="1">
        <w:r>
          <w:rPr>
            <w:rFonts w:ascii="仿宋" w:eastAsia="仿宋" w:hAnsi="仿宋" w:cs="仿宋" w:hint="eastAsia"/>
            <w:lang w:eastAsia="zh-CN"/>
          </w:rPr>
          <w:t>(五)、主要经营范围</w:t>
        </w:r>
        <w:r>
          <w:tab/>
        </w:r>
        <w:r>
          <w:fldChar w:fldCharType="begin"/>
        </w:r>
        <w:r>
          <w:instrText xml:space="preserve"> PAGEREF _Toc23136 \h </w:instrText>
        </w:r>
        <w:r>
          <w:fldChar w:fldCharType="separate"/>
        </w:r>
        <w:r>
          <w:t>30</w:t>
        </w:r>
        <w:r>
          <w:fldChar w:fldCharType="end"/>
        </w:r>
      </w:hyperlink>
    </w:p>
    <w:p>
      <w:pPr>
        <w:pStyle w:val="TOC2"/>
        <w:tabs>
          <w:tab w:val="right" w:leader="dot" w:pos="8306"/>
        </w:tabs>
      </w:pPr>
      <w:hyperlink w:anchor="_Toc11468" w:history="1">
        <w:r>
          <w:rPr>
            <w:rFonts w:ascii="仿宋" w:eastAsia="仿宋" w:hAnsi="仿宋" w:cs="仿宋" w:hint="eastAsia"/>
            <w:lang w:eastAsia="zh-CN"/>
          </w:rPr>
          <w:t>(六)、主要股东</w:t>
        </w:r>
        <w:r>
          <w:tab/>
        </w:r>
        <w:r>
          <w:fldChar w:fldCharType="begin"/>
        </w:r>
        <w:r>
          <w:instrText xml:space="preserve"> PAGEREF _Toc11468 \h </w:instrText>
        </w:r>
        <w:r>
          <w:fldChar w:fldCharType="separate"/>
        </w:r>
        <w:r>
          <w:t>31</w:t>
        </w:r>
        <w:r>
          <w:fldChar w:fldCharType="end"/>
        </w:r>
      </w:hyperlink>
    </w:p>
    <w:p>
      <w:pPr>
        <w:pStyle w:val="TOC1"/>
        <w:tabs>
          <w:tab w:val="right" w:leader="dot" w:pos="8306"/>
        </w:tabs>
      </w:pPr>
      <w:hyperlink w:anchor="_Toc29997" w:history="1">
        <w:r>
          <w:rPr>
            <w:rFonts w:ascii="仿宋" w:eastAsia="仿宋" w:hAnsi="仿宋" w:cs="仿宋" w:hint="eastAsia"/>
            <w:lang w:eastAsia="zh-CN"/>
          </w:rPr>
          <w:t>五、行业、市场分析</w:t>
        </w:r>
        <w:r>
          <w:tab/>
        </w:r>
        <w:r>
          <w:fldChar w:fldCharType="begin"/>
        </w:r>
        <w:r>
          <w:instrText xml:space="preserve"> PAGEREF _Toc29997 \h </w:instrText>
        </w:r>
        <w:r>
          <w:fldChar w:fldCharType="separate"/>
        </w:r>
        <w:r>
          <w:t>32</w:t>
        </w:r>
        <w:r>
          <w:fldChar w:fldCharType="end"/>
        </w:r>
      </w:hyperlink>
    </w:p>
    <w:p>
      <w:pPr>
        <w:pStyle w:val="TOC2"/>
        <w:tabs>
          <w:tab w:val="right" w:leader="dot" w:pos="8306"/>
        </w:tabs>
      </w:pPr>
      <w:hyperlink w:anchor="_Toc17931" w:history="1">
        <w:r>
          <w:rPr>
            <w:rFonts w:ascii="仿宋" w:eastAsia="仿宋" w:hAnsi="仿宋" w:cs="仿宋" w:hint="eastAsia"/>
            <w:lang w:eastAsia="zh-CN"/>
          </w:rPr>
          <w:t>(一)、行业分析</w:t>
        </w:r>
        <w:r>
          <w:tab/>
        </w:r>
        <w:r>
          <w:fldChar w:fldCharType="begin"/>
        </w:r>
        <w:r>
          <w:instrText xml:space="preserve"> PAGEREF _Toc17931 \h </w:instrText>
        </w:r>
        <w:r>
          <w:fldChar w:fldCharType="separate"/>
        </w:r>
        <w:r>
          <w:t>32</w:t>
        </w:r>
        <w:r>
          <w:fldChar w:fldCharType="end"/>
        </w:r>
      </w:hyperlink>
    </w:p>
    <w:p>
      <w:pPr>
        <w:pStyle w:val="TOC2"/>
        <w:tabs>
          <w:tab w:val="right" w:leader="dot" w:pos="8306"/>
        </w:tabs>
      </w:pPr>
      <w:hyperlink w:anchor="_Toc23202" w:history="1">
        <w:r>
          <w:rPr>
            <w:rFonts w:ascii="仿宋" w:eastAsia="仿宋" w:hAnsi="仿宋" w:cs="仿宋" w:hint="eastAsia"/>
            <w:lang w:eastAsia="zh-CN"/>
          </w:rPr>
          <w:t>(二)、市场分析</w:t>
        </w:r>
        <w:r>
          <w:tab/>
        </w:r>
        <w:r>
          <w:fldChar w:fldCharType="begin"/>
        </w:r>
        <w:r>
          <w:instrText xml:space="preserve"> PAGEREF _Toc23202 \h </w:instrText>
        </w:r>
        <w:r>
          <w:fldChar w:fldCharType="separate"/>
        </w:r>
        <w:r>
          <w:t>33</w:t>
        </w:r>
        <w:r>
          <w:fldChar w:fldCharType="end"/>
        </w:r>
      </w:hyperlink>
    </w:p>
    <w:p>
      <w:pPr>
        <w:pStyle w:val="TOC2"/>
        <w:tabs>
          <w:tab w:val="right" w:leader="dot" w:pos="8306"/>
        </w:tabs>
      </w:pPr>
      <w:hyperlink w:anchor="_Toc14264" w:history="1">
        <w:r>
          <w:rPr>
            <w:rFonts w:ascii="仿宋" w:eastAsia="仿宋" w:hAnsi="仿宋" w:cs="仿宋" w:hint="eastAsia"/>
            <w:lang w:eastAsia="zh-CN"/>
          </w:rPr>
          <w:t>(三)、行业发展及市场前景分析</w:t>
        </w:r>
        <w:r>
          <w:tab/>
        </w:r>
        <w:r>
          <w:fldChar w:fldCharType="begin"/>
        </w:r>
        <w:r>
          <w:instrText xml:space="preserve"> PAGEREF _Toc14264 \h </w:instrText>
        </w:r>
        <w:r>
          <w:fldChar w:fldCharType="separate"/>
        </w:r>
        <w:r>
          <w:t>33</w:t>
        </w:r>
        <w:r>
          <w:fldChar w:fldCharType="end"/>
        </w:r>
      </w:hyperlink>
    </w:p>
    <w:p>
      <w:pPr>
        <w:pStyle w:val="TOC1"/>
        <w:tabs>
          <w:tab w:val="right" w:leader="dot" w:pos="8306"/>
        </w:tabs>
      </w:pPr>
      <w:hyperlink w:anchor="_Toc32402" w:history="1">
        <w:r>
          <w:rPr>
            <w:rFonts w:ascii="仿宋" w:eastAsia="仿宋" w:hAnsi="仿宋" w:cs="仿宋" w:hint="eastAsia"/>
            <w:lang w:eastAsia="zh-CN"/>
          </w:rPr>
          <w:t>六、彩喷纸固色剂项目风险分析</w:t>
        </w:r>
        <w:r>
          <w:tab/>
        </w:r>
        <w:r>
          <w:fldChar w:fldCharType="begin"/>
        </w:r>
        <w:r>
          <w:instrText xml:space="preserve"> PAGEREF _Toc32402 \h </w:instrText>
        </w:r>
        <w:r>
          <w:fldChar w:fldCharType="separate"/>
        </w:r>
        <w:r>
          <w:t>35</w:t>
        </w:r>
        <w:r>
          <w:fldChar w:fldCharType="end"/>
        </w:r>
      </w:hyperlink>
    </w:p>
    <w:p>
      <w:pPr>
        <w:pStyle w:val="TOC2"/>
        <w:tabs>
          <w:tab w:val="right" w:leader="dot" w:pos="8306"/>
        </w:tabs>
      </w:pPr>
      <w:hyperlink w:anchor="_Toc17311" w:history="1">
        <w:r>
          <w:rPr>
            <w:rFonts w:ascii="仿宋" w:eastAsia="仿宋" w:hAnsi="仿宋" w:cs="仿宋" w:hint="eastAsia"/>
            <w:lang w:eastAsia="zh-CN"/>
          </w:rPr>
          <w:t>(一)、彩喷纸固色剂项目风险分析</w:t>
        </w:r>
        <w:r>
          <w:tab/>
        </w:r>
        <w:r>
          <w:fldChar w:fldCharType="begin"/>
        </w:r>
        <w:r>
          <w:instrText xml:space="preserve"> PAGEREF _Toc17311 \h </w:instrText>
        </w:r>
        <w:r>
          <w:fldChar w:fldCharType="separate"/>
        </w:r>
        <w:r>
          <w:t>35</w:t>
        </w:r>
        <w:r>
          <w:fldChar w:fldCharType="end"/>
        </w:r>
      </w:hyperlink>
    </w:p>
    <w:p>
      <w:pPr>
        <w:pStyle w:val="TOC2"/>
        <w:tabs>
          <w:tab w:val="right" w:leader="dot" w:pos="8306"/>
        </w:tabs>
      </w:pPr>
      <w:hyperlink w:anchor="_Toc19415" w:history="1">
        <w:r>
          <w:rPr>
            <w:rFonts w:ascii="仿宋" w:eastAsia="仿宋" w:hAnsi="仿宋" w:cs="仿宋" w:hint="eastAsia"/>
            <w:lang w:eastAsia="zh-CN"/>
          </w:rPr>
          <w:t>(二)、彩喷纸固色剂项目风险对策</w:t>
        </w:r>
        <w:r>
          <w:tab/>
        </w:r>
        <w:r>
          <w:fldChar w:fldCharType="begin"/>
        </w:r>
        <w:r>
          <w:instrText xml:space="preserve"> PAGEREF _Toc19415 \h </w:instrText>
        </w:r>
        <w:r>
          <w:fldChar w:fldCharType="separate"/>
        </w:r>
        <w:r>
          <w:t>36</w:t>
        </w:r>
        <w:r>
          <w:fldChar w:fldCharType="end"/>
        </w:r>
      </w:hyperlink>
    </w:p>
    <w:p>
      <w:pPr>
        <w:pStyle w:val="TOC1"/>
        <w:tabs>
          <w:tab w:val="right" w:leader="dot" w:pos="8306"/>
        </w:tabs>
      </w:pPr>
      <w:hyperlink w:anchor="_Toc132" w:history="1">
        <w:r>
          <w:rPr>
            <w:rFonts w:ascii="仿宋" w:eastAsia="仿宋" w:hAnsi="仿宋" w:cs="仿宋" w:hint="eastAsia"/>
            <w:lang w:eastAsia="zh-CN"/>
          </w:rPr>
          <w:t>七、投资方案分析</w:t>
        </w:r>
        <w:r>
          <w:tab/>
        </w:r>
        <w:r>
          <w:fldChar w:fldCharType="begin"/>
        </w:r>
        <w:r>
          <w:instrText xml:space="preserve"> PAGEREF _Toc132 \h </w:instrText>
        </w:r>
        <w:r>
          <w:fldChar w:fldCharType="separate"/>
        </w:r>
        <w:r>
          <w:t>37</w:t>
        </w:r>
        <w:r>
          <w:fldChar w:fldCharType="end"/>
        </w:r>
      </w:hyperlink>
    </w:p>
    <w:p>
      <w:pPr>
        <w:pStyle w:val="TOC2"/>
        <w:tabs>
          <w:tab w:val="right" w:leader="dot" w:pos="8306"/>
        </w:tabs>
      </w:pPr>
      <w:hyperlink w:anchor="_Toc16428" w:history="1">
        <w:r>
          <w:rPr>
            <w:rFonts w:ascii="仿宋" w:eastAsia="仿宋" w:hAnsi="仿宋" w:cs="仿宋" w:hint="eastAsia"/>
            <w:lang w:eastAsia="zh-CN"/>
          </w:rPr>
          <w:t>(一)、编制说明</w:t>
        </w:r>
        <w:r>
          <w:tab/>
        </w:r>
        <w:r>
          <w:fldChar w:fldCharType="begin"/>
        </w:r>
        <w:r>
          <w:instrText xml:space="preserve"> PAGEREF _Toc16428 \h </w:instrText>
        </w:r>
        <w:r>
          <w:fldChar w:fldCharType="separate"/>
        </w:r>
        <w:r>
          <w:t>37</w:t>
        </w:r>
        <w:r>
          <w:fldChar w:fldCharType="end"/>
        </w:r>
      </w:hyperlink>
    </w:p>
    <w:p>
      <w:pPr>
        <w:pStyle w:val="TOC2"/>
        <w:tabs>
          <w:tab w:val="right" w:leader="dot" w:pos="8306"/>
        </w:tabs>
      </w:pPr>
      <w:hyperlink w:anchor="_Toc22297" w:history="1">
        <w:r>
          <w:rPr>
            <w:rFonts w:ascii="仿宋" w:eastAsia="仿宋" w:hAnsi="仿宋" w:cs="仿宋" w:hint="eastAsia"/>
            <w:lang w:eastAsia="zh-CN"/>
          </w:rPr>
          <w:t>(二)、建设投资</w:t>
        </w:r>
        <w:r>
          <w:tab/>
        </w:r>
        <w:r>
          <w:fldChar w:fldCharType="begin"/>
        </w:r>
        <w:r>
          <w:instrText xml:space="preserve"> PAGEREF _Toc22297 \h </w:instrText>
        </w:r>
        <w:r>
          <w:fldChar w:fldCharType="separate"/>
        </w:r>
        <w:r>
          <w:t>37</w:t>
        </w:r>
        <w:r>
          <w:fldChar w:fldCharType="end"/>
        </w:r>
      </w:hyperlink>
    </w:p>
    <w:p>
      <w:pPr>
        <w:pStyle w:val="TOC2"/>
        <w:tabs>
          <w:tab w:val="right" w:leader="dot" w:pos="8306"/>
        </w:tabs>
      </w:pPr>
      <w:hyperlink w:anchor="_Toc983" w:history="1">
        <w:r>
          <w:rPr>
            <w:rFonts w:ascii="仿宋" w:eastAsia="仿宋" w:hAnsi="仿宋" w:cs="仿宋" w:hint="eastAsia"/>
            <w:lang w:eastAsia="zh-CN"/>
          </w:rPr>
          <w:t>(三)、建设期利息</w:t>
        </w:r>
        <w:r>
          <w:tab/>
        </w:r>
        <w:r>
          <w:fldChar w:fldCharType="begin"/>
        </w:r>
        <w:r>
          <w:instrText xml:space="preserve"> PAGEREF _Toc983 \h </w:instrText>
        </w:r>
        <w:r>
          <w:fldChar w:fldCharType="separate"/>
        </w:r>
        <w:r>
          <w:t>38</w:t>
        </w:r>
        <w:r>
          <w:fldChar w:fldCharType="end"/>
        </w:r>
      </w:hyperlink>
    </w:p>
    <w:p>
      <w:pPr>
        <w:pStyle w:val="TOC2"/>
        <w:tabs>
          <w:tab w:val="right" w:leader="dot" w:pos="8306"/>
        </w:tabs>
      </w:pPr>
      <w:hyperlink w:anchor="_Toc3961" w:history="1">
        <w:r>
          <w:rPr>
            <w:rFonts w:ascii="仿宋" w:eastAsia="仿宋" w:hAnsi="仿宋" w:cs="仿宋" w:hint="eastAsia"/>
            <w:lang w:eastAsia="zh-CN"/>
          </w:rPr>
          <w:t>(四)、流动资金</w:t>
        </w:r>
        <w:r>
          <w:tab/>
        </w:r>
        <w:r>
          <w:fldChar w:fldCharType="begin"/>
        </w:r>
        <w:r>
          <w:instrText xml:space="preserve"> PAGEREF _Toc3961 \h </w:instrText>
        </w:r>
        <w:r>
          <w:fldChar w:fldCharType="separate"/>
        </w:r>
        <w:r>
          <w:t>38</w:t>
        </w:r>
        <w:r>
          <w:fldChar w:fldCharType="end"/>
        </w:r>
      </w:hyperlink>
    </w:p>
    <w:p>
      <w:pPr>
        <w:pStyle w:val="TOC2"/>
        <w:tabs>
          <w:tab w:val="right" w:leader="dot" w:pos="8306"/>
        </w:tabs>
      </w:pPr>
      <w:hyperlink w:anchor="_Toc17330" w:history="1">
        <w:r>
          <w:rPr>
            <w:rFonts w:ascii="仿宋" w:eastAsia="仿宋" w:hAnsi="仿宋" w:cs="仿宋" w:hint="eastAsia"/>
            <w:lang w:eastAsia="zh-CN"/>
          </w:rPr>
          <w:t>(五)、彩喷纸固色剂项目总投资</w:t>
        </w:r>
        <w:r>
          <w:tab/>
        </w:r>
        <w:r>
          <w:fldChar w:fldCharType="begin"/>
        </w:r>
        <w:r>
          <w:instrText xml:space="preserve"> PAGEREF _Toc17330 \h </w:instrText>
        </w:r>
        <w:r>
          <w:fldChar w:fldCharType="separate"/>
        </w:r>
        <w:r>
          <w:t>38</w:t>
        </w:r>
        <w:r>
          <w:fldChar w:fldCharType="end"/>
        </w:r>
      </w:hyperlink>
    </w:p>
    <w:p>
      <w:pPr>
        <w:pStyle w:val="TOC2"/>
        <w:tabs>
          <w:tab w:val="right" w:leader="dot" w:pos="8306"/>
        </w:tabs>
      </w:pPr>
      <w:hyperlink w:anchor="_Toc15260" w:history="1">
        <w:r>
          <w:rPr>
            <w:rFonts w:ascii="仿宋" w:eastAsia="仿宋" w:hAnsi="仿宋" w:cs="仿宋" w:hint="eastAsia"/>
            <w:lang w:eastAsia="zh-CN"/>
          </w:rPr>
          <w:t>(六)、资金筹措与投资计划</w:t>
        </w:r>
        <w:r>
          <w:tab/>
        </w:r>
        <w:r>
          <w:fldChar w:fldCharType="begin"/>
        </w:r>
        <w:r>
          <w:instrText xml:space="preserve"> PAGEREF _Toc15260 \h </w:instrText>
        </w:r>
        <w:r>
          <w:fldChar w:fldCharType="separate"/>
        </w:r>
        <w:r>
          <w:t>39</w:t>
        </w:r>
        <w:r>
          <w:fldChar w:fldCharType="end"/>
        </w:r>
      </w:hyperlink>
    </w:p>
    <w:p>
      <w:pPr>
        <w:pStyle w:val="TOC1"/>
        <w:tabs>
          <w:tab w:val="right" w:leader="dot" w:pos="8306"/>
        </w:tabs>
      </w:pPr>
      <w:hyperlink w:anchor="_Toc2123" w:history="1">
        <w:r>
          <w:rPr>
            <w:rFonts w:ascii="仿宋" w:eastAsia="仿宋" w:hAnsi="仿宋" w:cs="仿宋" w:hint="eastAsia"/>
            <w:lang w:eastAsia="zh-CN"/>
          </w:rPr>
          <w:t>八、环境保护分析</w:t>
        </w:r>
        <w:r>
          <w:tab/>
        </w:r>
        <w:r>
          <w:fldChar w:fldCharType="begin"/>
        </w:r>
        <w:r>
          <w:instrText xml:space="preserve"> PAGEREF _Toc2123 \h </w:instrText>
        </w:r>
        <w:r>
          <w:fldChar w:fldCharType="separate"/>
        </w:r>
        <w:r>
          <w:t>39</w:t>
        </w:r>
        <w:r>
          <w:fldChar w:fldCharType="end"/>
        </w:r>
      </w:hyperlink>
    </w:p>
    <w:p>
      <w:pPr>
        <w:pStyle w:val="TOC2"/>
        <w:tabs>
          <w:tab w:val="right" w:leader="dot" w:pos="8306"/>
        </w:tabs>
      </w:pPr>
      <w:hyperlink w:anchor="_Toc28267" w:history="1">
        <w:r>
          <w:rPr>
            <w:rFonts w:ascii="仿宋" w:eastAsia="仿宋" w:hAnsi="仿宋" w:cs="仿宋" w:hint="eastAsia"/>
            <w:lang w:eastAsia="zh-CN"/>
          </w:rPr>
          <w:t>(一)、编制依据</w:t>
        </w:r>
        <w:r>
          <w:tab/>
        </w:r>
        <w:r>
          <w:fldChar w:fldCharType="begin"/>
        </w:r>
        <w:r>
          <w:instrText xml:space="preserve"> PAGEREF _Toc28267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47" w:history="1">
        <w:r>
          <w:rPr>
            <w:rFonts w:ascii="仿宋" w:eastAsia="仿宋" w:hAnsi="仿宋" w:cs="仿宋" w:hint="eastAsia"/>
            <w:lang w:eastAsia="zh-CN"/>
          </w:rPr>
          <w:t>(二)、环境影响合理性分析</w:t>
        </w:r>
        <w:r>
          <w:tab/>
        </w:r>
        <w:r>
          <w:fldChar w:fldCharType="begin"/>
        </w:r>
        <w:r>
          <w:instrText xml:space="preserve"> PAGEREF _Toc23347 \h </w:instrText>
        </w:r>
        <w:r>
          <w:fldChar w:fldCharType="separate"/>
        </w:r>
        <w:r>
          <w:t>39</w:t>
        </w:r>
        <w:r>
          <w:fldChar w:fldCharType="end"/>
        </w:r>
      </w:hyperlink>
    </w:p>
    <w:p>
      <w:pPr>
        <w:pStyle w:val="TOC2"/>
        <w:tabs>
          <w:tab w:val="right" w:leader="dot" w:pos="8306"/>
        </w:tabs>
      </w:pPr>
      <w:hyperlink w:anchor="_Toc27731" w:history="1">
        <w:r>
          <w:rPr>
            <w:rFonts w:ascii="仿宋" w:eastAsia="仿宋" w:hAnsi="仿宋" w:cs="仿宋" w:hint="eastAsia"/>
            <w:lang w:eastAsia="zh-CN"/>
          </w:rPr>
          <w:t>(三)、建设期大气环境影响分析</w:t>
        </w:r>
        <w:r>
          <w:tab/>
        </w:r>
        <w:r>
          <w:fldChar w:fldCharType="begin"/>
        </w:r>
        <w:r>
          <w:instrText xml:space="preserve"> PAGEREF _Toc27731 \h </w:instrText>
        </w:r>
        <w:r>
          <w:fldChar w:fldCharType="separate"/>
        </w:r>
        <w:r>
          <w:t>40</w:t>
        </w:r>
        <w:r>
          <w:fldChar w:fldCharType="end"/>
        </w:r>
      </w:hyperlink>
    </w:p>
    <w:p>
      <w:pPr>
        <w:pStyle w:val="TOC2"/>
        <w:tabs>
          <w:tab w:val="right" w:leader="dot" w:pos="8306"/>
        </w:tabs>
      </w:pPr>
      <w:hyperlink w:anchor="_Toc21439" w:history="1">
        <w:r>
          <w:rPr>
            <w:rFonts w:ascii="仿宋" w:eastAsia="仿宋" w:hAnsi="仿宋" w:cs="仿宋" w:hint="eastAsia"/>
            <w:lang w:eastAsia="zh-CN"/>
          </w:rPr>
          <w:t>(四)、建设期水环境影响分析</w:t>
        </w:r>
        <w:r>
          <w:tab/>
        </w:r>
        <w:r>
          <w:fldChar w:fldCharType="begin"/>
        </w:r>
        <w:r>
          <w:instrText xml:space="preserve"> PAGEREF _Toc21439 \h </w:instrText>
        </w:r>
        <w:r>
          <w:fldChar w:fldCharType="separate"/>
        </w:r>
        <w:r>
          <w:t>41</w:t>
        </w:r>
        <w:r>
          <w:fldChar w:fldCharType="end"/>
        </w:r>
      </w:hyperlink>
    </w:p>
    <w:p>
      <w:pPr>
        <w:pStyle w:val="TOC2"/>
        <w:tabs>
          <w:tab w:val="right" w:leader="dot" w:pos="8306"/>
        </w:tabs>
      </w:pPr>
      <w:hyperlink w:anchor="_Toc10630" w:history="1">
        <w:r>
          <w:rPr>
            <w:rFonts w:ascii="仿宋" w:eastAsia="仿宋" w:hAnsi="仿宋" w:cs="仿宋" w:hint="eastAsia"/>
            <w:lang w:eastAsia="zh-CN"/>
          </w:rPr>
          <w:t>(五)、建设期固体废弃物环境影响分析</w:t>
        </w:r>
        <w:r>
          <w:tab/>
        </w:r>
        <w:r>
          <w:fldChar w:fldCharType="begin"/>
        </w:r>
        <w:r>
          <w:instrText xml:space="preserve"> PAGEREF _Toc10630 \h </w:instrText>
        </w:r>
        <w:r>
          <w:fldChar w:fldCharType="separate"/>
        </w:r>
        <w:r>
          <w:t>42</w:t>
        </w:r>
        <w:r>
          <w:fldChar w:fldCharType="end"/>
        </w:r>
      </w:hyperlink>
    </w:p>
    <w:p>
      <w:pPr>
        <w:pStyle w:val="TOC2"/>
        <w:tabs>
          <w:tab w:val="right" w:leader="dot" w:pos="8306"/>
        </w:tabs>
      </w:pPr>
      <w:hyperlink w:anchor="_Toc11967" w:history="1">
        <w:r>
          <w:rPr>
            <w:rFonts w:ascii="仿宋" w:eastAsia="仿宋" w:hAnsi="仿宋" w:cs="仿宋" w:hint="eastAsia"/>
            <w:lang w:eastAsia="zh-CN"/>
          </w:rPr>
          <w:t>(六)、建设期声环境影响分析</w:t>
        </w:r>
        <w:r>
          <w:tab/>
        </w:r>
        <w:r>
          <w:fldChar w:fldCharType="begin"/>
        </w:r>
        <w:r>
          <w:instrText xml:space="preserve"> PAGEREF _Toc11967 \h </w:instrText>
        </w:r>
        <w:r>
          <w:fldChar w:fldCharType="separate"/>
        </w:r>
        <w:r>
          <w:t>44</w:t>
        </w:r>
        <w:r>
          <w:fldChar w:fldCharType="end"/>
        </w:r>
      </w:hyperlink>
    </w:p>
    <w:p>
      <w:pPr>
        <w:pStyle w:val="TOC2"/>
        <w:tabs>
          <w:tab w:val="right" w:leader="dot" w:pos="8306"/>
        </w:tabs>
      </w:pPr>
      <w:hyperlink w:anchor="_Toc19287" w:history="1">
        <w:r>
          <w:rPr>
            <w:rFonts w:ascii="仿宋" w:eastAsia="仿宋" w:hAnsi="仿宋" w:cs="仿宋" w:hint="eastAsia"/>
            <w:lang w:eastAsia="zh-CN"/>
          </w:rPr>
          <w:t>(七)、营运期大气环境影响分析</w:t>
        </w:r>
        <w:r>
          <w:tab/>
        </w:r>
        <w:r>
          <w:fldChar w:fldCharType="begin"/>
        </w:r>
        <w:r>
          <w:instrText xml:space="preserve"> PAGEREF _Toc19287 \h </w:instrText>
        </w:r>
        <w:r>
          <w:fldChar w:fldCharType="separate"/>
        </w:r>
        <w:r>
          <w:t>45</w:t>
        </w:r>
        <w:r>
          <w:fldChar w:fldCharType="end"/>
        </w:r>
      </w:hyperlink>
    </w:p>
    <w:p>
      <w:pPr>
        <w:pStyle w:val="TOC2"/>
        <w:tabs>
          <w:tab w:val="right" w:leader="dot" w:pos="8306"/>
        </w:tabs>
      </w:pPr>
      <w:hyperlink w:anchor="_Toc28920" w:history="1">
        <w:r>
          <w:rPr>
            <w:rFonts w:ascii="仿宋" w:eastAsia="仿宋" w:hAnsi="仿宋" w:cs="仿宋" w:hint="eastAsia"/>
            <w:lang w:eastAsia="zh-CN"/>
          </w:rPr>
          <w:t>(八)、营运期水环境影响分析</w:t>
        </w:r>
        <w:r>
          <w:tab/>
        </w:r>
        <w:r>
          <w:fldChar w:fldCharType="begin"/>
        </w:r>
        <w:r>
          <w:instrText xml:space="preserve"> PAGEREF _Toc28920 \h </w:instrText>
        </w:r>
        <w:r>
          <w:fldChar w:fldCharType="separate"/>
        </w:r>
        <w:r>
          <w:t>46</w:t>
        </w:r>
        <w:r>
          <w:fldChar w:fldCharType="end"/>
        </w:r>
      </w:hyperlink>
    </w:p>
    <w:p>
      <w:pPr>
        <w:pStyle w:val="TOC2"/>
        <w:tabs>
          <w:tab w:val="right" w:leader="dot" w:pos="8306"/>
        </w:tabs>
      </w:pPr>
      <w:hyperlink w:anchor="_Toc19787" w:history="1">
        <w:r>
          <w:rPr>
            <w:rFonts w:ascii="仿宋" w:eastAsia="仿宋" w:hAnsi="仿宋" w:cs="仿宋" w:hint="eastAsia"/>
            <w:lang w:eastAsia="zh-CN"/>
          </w:rPr>
          <w:t>(九)、营运期固体废弃物环境影响分析</w:t>
        </w:r>
        <w:r>
          <w:tab/>
        </w:r>
        <w:r>
          <w:fldChar w:fldCharType="begin"/>
        </w:r>
        <w:r>
          <w:instrText xml:space="preserve"> PAGEREF _Toc19787 \h </w:instrText>
        </w:r>
        <w:r>
          <w:fldChar w:fldCharType="separate"/>
        </w:r>
        <w:r>
          <w:t>47</w:t>
        </w:r>
        <w:r>
          <w:fldChar w:fldCharType="end"/>
        </w:r>
      </w:hyperlink>
    </w:p>
    <w:p>
      <w:pPr>
        <w:pStyle w:val="TOC2"/>
        <w:tabs>
          <w:tab w:val="right" w:leader="dot" w:pos="8306"/>
        </w:tabs>
      </w:pPr>
      <w:hyperlink w:anchor="_Toc21092" w:history="1">
        <w:r>
          <w:rPr>
            <w:rFonts w:ascii="仿宋" w:eastAsia="仿宋" w:hAnsi="仿宋" w:cs="仿宋" w:hint="eastAsia"/>
            <w:lang w:eastAsia="zh-CN"/>
          </w:rPr>
          <w:t>(十)、营运期声环境影响分析</w:t>
        </w:r>
        <w:r>
          <w:tab/>
        </w:r>
        <w:r>
          <w:fldChar w:fldCharType="begin"/>
        </w:r>
        <w:r>
          <w:instrText xml:space="preserve"> PAGEREF _Toc21092 \h </w:instrText>
        </w:r>
        <w:r>
          <w:fldChar w:fldCharType="separate"/>
        </w:r>
        <w:r>
          <w:t>48</w:t>
        </w:r>
        <w:r>
          <w:fldChar w:fldCharType="end"/>
        </w:r>
      </w:hyperlink>
    </w:p>
    <w:p>
      <w:pPr>
        <w:pStyle w:val="TOC2"/>
        <w:tabs>
          <w:tab w:val="right" w:leader="dot" w:pos="8306"/>
        </w:tabs>
      </w:pPr>
      <w:hyperlink w:anchor="_Toc12243" w:history="1">
        <w:r>
          <w:rPr>
            <w:rFonts w:ascii="仿宋" w:eastAsia="仿宋" w:hAnsi="仿宋" w:cs="仿宋" w:hint="eastAsia"/>
            <w:lang w:eastAsia="zh-CN"/>
          </w:rPr>
          <w:t>(十一)、清洁生产</w:t>
        </w:r>
        <w:r>
          <w:tab/>
        </w:r>
        <w:r>
          <w:fldChar w:fldCharType="begin"/>
        </w:r>
        <w:r>
          <w:instrText xml:space="preserve"> PAGEREF _Toc12243 \h </w:instrText>
        </w:r>
        <w:r>
          <w:fldChar w:fldCharType="separate"/>
        </w:r>
        <w:r>
          <w:t>49</w:t>
        </w:r>
        <w:r>
          <w:fldChar w:fldCharType="end"/>
        </w:r>
      </w:hyperlink>
    </w:p>
    <w:p>
      <w:pPr>
        <w:pStyle w:val="TOC2"/>
        <w:tabs>
          <w:tab w:val="right" w:leader="dot" w:pos="8306"/>
        </w:tabs>
      </w:pPr>
      <w:hyperlink w:anchor="_Toc24711" w:history="1">
        <w:r>
          <w:rPr>
            <w:rFonts w:ascii="仿宋" w:eastAsia="仿宋" w:hAnsi="仿宋" w:cs="仿宋" w:hint="eastAsia"/>
            <w:lang w:eastAsia="zh-CN"/>
          </w:rPr>
          <w:t>(十二)、环境管理分析</w:t>
        </w:r>
        <w:r>
          <w:tab/>
        </w:r>
        <w:r>
          <w:fldChar w:fldCharType="begin"/>
        </w:r>
        <w:r>
          <w:instrText xml:space="preserve"> PAGEREF _Toc24711 \h </w:instrText>
        </w:r>
        <w:r>
          <w:fldChar w:fldCharType="separate"/>
        </w:r>
        <w:r>
          <w:t>50</w:t>
        </w:r>
        <w:r>
          <w:fldChar w:fldCharType="end"/>
        </w:r>
      </w:hyperlink>
    </w:p>
    <w:p>
      <w:pPr>
        <w:pStyle w:val="TOC2"/>
        <w:tabs>
          <w:tab w:val="right" w:leader="dot" w:pos="8306"/>
        </w:tabs>
      </w:pPr>
      <w:hyperlink w:anchor="_Toc1493" w:history="1">
        <w:r>
          <w:rPr>
            <w:rFonts w:ascii="仿宋" w:eastAsia="仿宋" w:hAnsi="仿宋" w:cs="仿宋" w:hint="eastAsia"/>
            <w:lang w:eastAsia="zh-CN"/>
          </w:rPr>
          <w:t>(十三)、结论及建议</w:t>
        </w:r>
        <w:r>
          <w:tab/>
        </w:r>
        <w:r>
          <w:fldChar w:fldCharType="begin"/>
        </w:r>
        <w:r>
          <w:instrText xml:space="preserve"> PAGEREF _Toc1493 \h </w:instrText>
        </w:r>
        <w:r>
          <w:fldChar w:fldCharType="separate"/>
        </w:r>
        <w:r>
          <w:t>52</w:t>
        </w:r>
        <w:r>
          <w:fldChar w:fldCharType="end"/>
        </w:r>
      </w:hyperlink>
    </w:p>
    <w:p>
      <w:pPr>
        <w:pStyle w:val="TOC1"/>
        <w:tabs>
          <w:tab w:val="right" w:leader="dot" w:pos="8306"/>
        </w:tabs>
      </w:pPr>
      <w:hyperlink w:anchor="_Toc30812" w:history="1">
        <w:r>
          <w:rPr>
            <w:rFonts w:ascii="仿宋" w:eastAsia="仿宋" w:hAnsi="仿宋" w:cs="仿宋" w:hint="eastAsia"/>
            <w:lang w:eastAsia="zh-CN"/>
          </w:rPr>
          <w:t>九、SWOT分析</w:t>
        </w:r>
        <w:r>
          <w:tab/>
        </w:r>
        <w:r>
          <w:fldChar w:fldCharType="begin"/>
        </w:r>
        <w:r>
          <w:instrText xml:space="preserve"> PAGEREF _Toc30812 \h </w:instrText>
        </w:r>
        <w:r>
          <w:fldChar w:fldCharType="separate"/>
        </w:r>
        <w:r>
          <w:t>53</w:t>
        </w:r>
        <w:r>
          <w:fldChar w:fldCharType="end"/>
        </w:r>
      </w:hyperlink>
    </w:p>
    <w:p>
      <w:pPr>
        <w:pStyle w:val="TOC2"/>
        <w:tabs>
          <w:tab w:val="right" w:leader="dot" w:pos="8306"/>
        </w:tabs>
      </w:pPr>
      <w:hyperlink w:anchor="_Toc8038" w:history="1">
        <w:r>
          <w:rPr>
            <w:rFonts w:ascii="仿宋" w:eastAsia="仿宋" w:hAnsi="仿宋" w:cs="仿宋" w:hint="eastAsia"/>
            <w:lang w:eastAsia="zh-CN"/>
          </w:rPr>
          <w:t>(一)、优势分析(S)</w:t>
        </w:r>
        <w:r>
          <w:tab/>
        </w:r>
        <w:r>
          <w:fldChar w:fldCharType="begin"/>
        </w:r>
        <w:r>
          <w:instrText xml:space="preserve"> PAGEREF _Toc8038 \h </w:instrText>
        </w:r>
        <w:r>
          <w:fldChar w:fldCharType="separate"/>
        </w:r>
        <w:r>
          <w:t>53</w:t>
        </w:r>
        <w:r>
          <w:fldChar w:fldCharType="end"/>
        </w:r>
      </w:hyperlink>
    </w:p>
    <w:p>
      <w:pPr>
        <w:pStyle w:val="TOC2"/>
        <w:tabs>
          <w:tab w:val="right" w:leader="dot" w:pos="8306"/>
        </w:tabs>
      </w:pPr>
      <w:hyperlink w:anchor="_Toc31902" w:history="1">
        <w:r>
          <w:rPr>
            <w:rFonts w:ascii="仿宋" w:eastAsia="仿宋" w:hAnsi="仿宋" w:cs="仿宋" w:hint="eastAsia"/>
            <w:lang w:eastAsia="zh-CN"/>
          </w:rPr>
          <w:t>(二)、劣势分析(W)</w:t>
        </w:r>
        <w:r>
          <w:tab/>
        </w:r>
        <w:r>
          <w:fldChar w:fldCharType="begin"/>
        </w:r>
        <w:r>
          <w:instrText xml:space="preserve"> PAGEREF _Toc31902 \h </w:instrText>
        </w:r>
        <w:r>
          <w:fldChar w:fldCharType="separate"/>
        </w:r>
        <w:r>
          <w:t>54</w:t>
        </w:r>
        <w:r>
          <w:fldChar w:fldCharType="end"/>
        </w:r>
      </w:hyperlink>
    </w:p>
    <w:p>
      <w:pPr>
        <w:pStyle w:val="TOC2"/>
        <w:tabs>
          <w:tab w:val="right" w:leader="dot" w:pos="8306"/>
        </w:tabs>
      </w:pPr>
      <w:hyperlink w:anchor="_Toc17249" w:history="1">
        <w:r>
          <w:rPr>
            <w:rFonts w:ascii="仿宋" w:eastAsia="仿宋" w:hAnsi="仿宋" w:cs="仿宋" w:hint="eastAsia"/>
            <w:lang w:eastAsia="zh-CN"/>
          </w:rPr>
          <w:t>(三)、机会分析()</w:t>
        </w:r>
        <w:r>
          <w:tab/>
        </w:r>
        <w:r>
          <w:fldChar w:fldCharType="begin"/>
        </w:r>
        <w:r>
          <w:instrText xml:space="preserve"> PAGEREF _Toc17249 \h </w:instrText>
        </w:r>
        <w:r>
          <w:fldChar w:fldCharType="separate"/>
        </w:r>
        <w:r>
          <w:t>54</w:t>
        </w:r>
        <w:r>
          <w:fldChar w:fldCharType="end"/>
        </w:r>
      </w:hyperlink>
    </w:p>
    <w:p>
      <w:pPr>
        <w:pStyle w:val="TOC2"/>
        <w:tabs>
          <w:tab w:val="right" w:leader="dot" w:pos="8306"/>
        </w:tabs>
      </w:pPr>
      <w:hyperlink w:anchor="_Toc4996" w:history="1">
        <w:r>
          <w:rPr>
            <w:rFonts w:ascii="仿宋" w:eastAsia="仿宋" w:hAnsi="仿宋" w:cs="仿宋" w:hint="eastAsia"/>
            <w:lang w:eastAsia="zh-CN"/>
          </w:rPr>
          <w:t>(四)、威胁分析(T)</w:t>
        </w:r>
        <w:r>
          <w:tab/>
        </w:r>
        <w:r>
          <w:fldChar w:fldCharType="begin"/>
        </w:r>
        <w:r>
          <w:instrText xml:space="preserve"> PAGEREF _Toc4996 \h </w:instrText>
        </w:r>
        <w:r>
          <w:fldChar w:fldCharType="separate"/>
        </w:r>
        <w:r>
          <w:t>55</w:t>
        </w:r>
        <w:r>
          <w:fldChar w:fldCharType="end"/>
        </w:r>
      </w:hyperlink>
    </w:p>
    <w:p>
      <w:pPr>
        <w:pStyle w:val="TOC1"/>
        <w:tabs>
          <w:tab w:val="right" w:leader="dot" w:pos="8306"/>
        </w:tabs>
      </w:pPr>
      <w:hyperlink w:anchor="_Toc14024" w:history="1">
        <w:r>
          <w:rPr>
            <w:rFonts w:ascii="仿宋" w:eastAsia="仿宋" w:hAnsi="仿宋" w:cs="仿宋" w:hint="eastAsia"/>
            <w:lang w:eastAsia="zh-CN"/>
          </w:rPr>
          <w:t>十、建设进度分析</w:t>
        </w:r>
        <w:r>
          <w:tab/>
        </w:r>
        <w:r>
          <w:fldChar w:fldCharType="begin"/>
        </w:r>
        <w:r>
          <w:instrText xml:space="preserve"> PAGEREF _Toc14024 \h </w:instrText>
        </w:r>
        <w:r>
          <w:fldChar w:fldCharType="separate"/>
        </w:r>
        <w:r>
          <w:t>56</w:t>
        </w:r>
        <w:r>
          <w:fldChar w:fldCharType="end"/>
        </w:r>
      </w:hyperlink>
    </w:p>
    <w:p>
      <w:pPr>
        <w:pStyle w:val="TOC2"/>
        <w:tabs>
          <w:tab w:val="right" w:leader="dot" w:pos="8306"/>
        </w:tabs>
      </w:pPr>
      <w:hyperlink w:anchor="_Toc20259" w:history="1">
        <w:r>
          <w:rPr>
            <w:rFonts w:ascii="仿宋" w:eastAsia="仿宋" w:hAnsi="仿宋" w:cs="仿宋" w:hint="eastAsia"/>
            <w:lang w:eastAsia="zh-CN"/>
          </w:rPr>
          <w:t>(一)、彩喷纸固色剂项目进度安排</w:t>
        </w:r>
        <w:r>
          <w:tab/>
        </w:r>
        <w:r>
          <w:fldChar w:fldCharType="begin"/>
        </w:r>
        <w:r>
          <w:instrText xml:space="preserve"> PAGEREF _Toc20259 \h </w:instrText>
        </w:r>
        <w:r>
          <w:fldChar w:fldCharType="separate"/>
        </w:r>
        <w:r>
          <w:t>56</w:t>
        </w:r>
        <w:r>
          <w:fldChar w:fldCharType="end"/>
        </w:r>
      </w:hyperlink>
    </w:p>
    <w:p>
      <w:pPr>
        <w:pStyle w:val="TOC2"/>
        <w:tabs>
          <w:tab w:val="right" w:leader="dot" w:pos="8306"/>
        </w:tabs>
      </w:pPr>
      <w:hyperlink w:anchor="_Toc2061" w:history="1">
        <w:r>
          <w:rPr>
            <w:rFonts w:ascii="仿宋" w:eastAsia="仿宋" w:hAnsi="仿宋" w:cs="仿宋" w:hint="eastAsia"/>
            <w:lang w:eastAsia="zh-CN"/>
          </w:rPr>
          <w:t>(二)、彩喷纸固色剂项目实施保障措施</w:t>
        </w:r>
        <w:r>
          <w:tab/>
        </w:r>
        <w:r>
          <w:fldChar w:fldCharType="begin"/>
        </w:r>
        <w:r>
          <w:instrText xml:space="preserve"> PAGEREF _Toc2061 \h </w:instrText>
        </w:r>
        <w:r>
          <w:fldChar w:fldCharType="separate"/>
        </w:r>
        <w:r>
          <w:t>57</w:t>
        </w:r>
        <w:r>
          <w:fldChar w:fldCharType="end"/>
        </w:r>
      </w:hyperlink>
    </w:p>
    <w:p>
      <w:pPr>
        <w:pStyle w:val="TOC1"/>
        <w:tabs>
          <w:tab w:val="right" w:leader="dot" w:pos="8306"/>
        </w:tabs>
      </w:pPr>
      <w:hyperlink w:anchor="_Toc32272" w:history="1">
        <w:r>
          <w:rPr>
            <w:rFonts w:ascii="仿宋" w:eastAsia="仿宋" w:hAnsi="仿宋" w:cs="仿宋" w:hint="eastAsia"/>
            <w:lang w:eastAsia="zh-CN"/>
          </w:rPr>
          <w:t>十一、未来计划和展望</w:t>
        </w:r>
        <w:r>
          <w:tab/>
        </w:r>
        <w:r>
          <w:fldChar w:fldCharType="begin"/>
        </w:r>
        <w:r>
          <w:instrText xml:space="preserve"> PAGEREF _Toc32272 \h </w:instrText>
        </w:r>
        <w:r>
          <w:fldChar w:fldCharType="separate"/>
        </w:r>
        <w:r>
          <w:t>58</w:t>
        </w:r>
        <w:r>
          <w:fldChar w:fldCharType="end"/>
        </w:r>
      </w:hyperlink>
    </w:p>
    <w:p>
      <w:pPr>
        <w:pStyle w:val="TOC2"/>
        <w:tabs>
          <w:tab w:val="right" w:leader="dot" w:pos="8306"/>
        </w:tabs>
      </w:pPr>
      <w:hyperlink w:anchor="_Toc1457" w:history="1">
        <w:r>
          <w:rPr>
            <w:rFonts w:ascii="仿宋" w:eastAsia="仿宋" w:hAnsi="仿宋" w:cs="仿宋" w:hint="eastAsia"/>
            <w:lang w:eastAsia="zh-CN"/>
          </w:rPr>
          <w:t>(一)、公司未来的发展计划</w:t>
        </w:r>
        <w:r>
          <w:tab/>
        </w:r>
        <w:r>
          <w:fldChar w:fldCharType="begin"/>
        </w:r>
        <w:r>
          <w:instrText xml:space="preserve"> PAGEREF _Toc1457 \h </w:instrText>
        </w:r>
        <w:r>
          <w:fldChar w:fldCharType="separate"/>
        </w:r>
        <w:r>
          <w:t>58</w:t>
        </w:r>
        <w:r>
          <w:fldChar w:fldCharType="end"/>
        </w:r>
      </w:hyperlink>
    </w:p>
    <w:p>
      <w:pPr>
        <w:pStyle w:val="TOC2"/>
        <w:tabs>
          <w:tab w:val="right" w:leader="dot" w:pos="8306"/>
        </w:tabs>
      </w:pPr>
      <w:hyperlink w:anchor="_Toc3587" w:history="1">
        <w:r>
          <w:rPr>
            <w:rFonts w:ascii="仿宋" w:eastAsia="仿宋" w:hAnsi="仿宋" w:cs="仿宋" w:hint="eastAsia"/>
            <w:lang w:eastAsia="zh-CN"/>
          </w:rPr>
          <w:t>(二)、长期目标和目标</w:t>
        </w:r>
        <w:r>
          <w:tab/>
        </w:r>
        <w:r>
          <w:fldChar w:fldCharType="begin"/>
        </w:r>
        <w:r>
          <w:instrText xml:space="preserve"> PAGEREF _Toc3587 \h </w:instrText>
        </w:r>
        <w:r>
          <w:fldChar w:fldCharType="separate"/>
        </w:r>
        <w:r>
          <w:t>59</w:t>
        </w:r>
        <w:r>
          <w:fldChar w:fldCharType="end"/>
        </w:r>
      </w:hyperlink>
    </w:p>
    <w:p>
      <w:pPr>
        <w:pStyle w:val="TOC1"/>
        <w:tabs>
          <w:tab w:val="right" w:leader="dot" w:pos="8306"/>
        </w:tabs>
      </w:pPr>
      <w:hyperlink w:anchor="_Toc17120" w:history="1">
        <w:r>
          <w:rPr>
            <w:rFonts w:ascii="仿宋" w:eastAsia="仿宋" w:hAnsi="仿宋" w:cs="仿宋" w:hint="eastAsia"/>
            <w:lang w:eastAsia="zh-CN"/>
          </w:rPr>
          <w:t>十二、彩喷纸固色剂项目总结分析</w:t>
        </w:r>
        <w:r>
          <w:tab/>
        </w:r>
        <w:r>
          <w:fldChar w:fldCharType="begin"/>
        </w:r>
        <w:r>
          <w:instrText xml:space="preserve"> PAGEREF _Toc17120 \h </w:instrText>
        </w:r>
        <w:r>
          <w:fldChar w:fldCharType="separate"/>
        </w:r>
        <w:r>
          <w:t>60</w:t>
        </w:r>
        <w:r>
          <w:fldChar w:fldCharType="end"/>
        </w:r>
      </w:hyperlink>
    </w:p>
    <w:p>
      <w:pPr>
        <w:pStyle w:val="TOC1"/>
        <w:tabs>
          <w:tab w:val="right" w:leader="dot" w:pos="8306"/>
        </w:tabs>
      </w:pPr>
      <w:hyperlink w:anchor="_Toc30845" w:history="1">
        <w:r>
          <w:rPr>
            <w:rFonts w:ascii="仿宋" w:eastAsia="仿宋" w:hAnsi="仿宋" w:cs="仿宋" w:hint="eastAsia"/>
            <w:lang w:eastAsia="zh-CN"/>
          </w:rPr>
          <w:t>十三、风险分析</w:t>
        </w:r>
        <w:r>
          <w:tab/>
        </w:r>
        <w:r>
          <w:fldChar w:fldCharType="begin"/>
        </w:r>
        <w:r>
          <w:instrText xml:space="preserve"> PAGEREF _Toc30845 \h </w:instrText>
        </w:r>
        <w:r>
          <w:fldChar w:fldCharType="separate"/>
        </w:r>
        <w:r>
          <w:t>62</w:t>
        </w:r>
        <w:r>
          <w:fldChar w:fldCharType="end"/>
        </w:r>
      </w:hyperlink>
    </w:p>
    <w:p>
      <w:pPr>
        <w:pStyle w:val="TOC2"/>
        <w:tabs>
          <w:tab w:val="right" w:leader="dot" w:pos="8306"/>
        </w:tabs>
      </w:pPr>
      <w:hyperlink w:anchor="_Toc25078" w:history="1">
        <w:r>
          <w:rPr>
            <w:rFonts w:ascii="仿宋" w:eastAsia="仿宋" w:hAnsi="仿宋" w:cs="仿宋" w:hint="eastAsia"/>
            <w:lang w:eastAsia="zh-CN"/>
          </w:rPr>
          <w:t>(一)、内部风险</w:t>
        </w:r>
        <w:r>
          <w:tab/>
        </w:r>
        <w:r>
          <w:fldChar w:fldCharType="begin"/>
        </w:r>
        <w:r>
          <w:instrText xml:space="preserve"> PAGEREF _Toc25078 \h </w:instrText>
        </w:r>
        <w:r>
          <w:fldChar w:fldCharType="separate"/>
        </w:r>
        <w:r>
          <w:t>62</w:t>
        </w:r>
        <w:r>
          <w:fldChar w:fldCharType="end"/>
        </w:r>
      </w:hyperlink>
    </w:p>
    <w:p>
      <w:pPr>
        <w:pStyle w:val="TOC2"/>
        <w:tabs>
          <w:tab w:val="right" w:leader="dot" w:pos="8306"/>
        </w:tabs>
      </w:pPr>
      <w:hyperlink w:anchor="_Toc12745" w:history="1">
        <w:r>
          <w:rPr>
            <w:rFonts w:ascii="仿宋" w:eastAsia="仿宋" w:hAnsi="仿宋" w:cs="仿宋" w:hint="eastAsia"/>
            <w:lang w:eastAsia="zh-CN"/>
          </w:rPr>
          <w:t>(二)、外部风险</w:t>
        </w:r>
        <w:r>
          <w:tab/>
        </w:r>
        <w:r>
          <w:fldChar w:fldCharType="begin"/>
        </w:r>
        <w:r>
          <w:instrText xml:space="preserve"> PAGEREF _Toc12745 \h </w:instrText>
        </w:r>
        <w:r>
          <w:fldChar w:fldCharType="separate"/>
        </w:r>
        <w:r>
          <w:t>62</w:t>
        </w:r>
        <w:r>
          <w:fldChar w:fldCharType="end"/>
        </w:r>
      </w:hyperlink>
    </w:p>
    <w:p>
      <w:pPr>
        <w:pStyle w:val="TOC2"/>
        <w:tabs>
          <w:tab w:val="right" w:leader="dot" w:pos="8306"/>
        </w:tabs>
      </w:pPr>
      <w:hyperlink w:anchor="_Toc23563" w:history="1">
        <w:r>
          <w:rPr>
            <w:rFonts w:ascii="仿宋" w:eastAsia="仿宋" w:hAnsi="仿宋" w:cs="仿宋" w:hint="eastAsia"/>
            <w:lang w:eastAsia="zh-CN"/>
          </w:rPr>
          <w:t>(三)、风险管理策略</w:t>
        </w:r>
        <w:r>
          <w:tab/>
        </w:r>
        <w:r>
          <w:fldChar w:fldCharType="begin"/>
        </w:r>
        <w:r>
          <w:instrText xml:space="preserve"> PAGEREF _Toc23563 \h </w:instrText>
        </w:r>
        <w:r>
          <w:fldChar w:fldCharType="separate"/>
        </w:r>
        <w:r>
          <w:t>63</w:t>
        </w:r>
        <w:r>
          <w:fldChar w:fldCharType="end"/>
        </w:r>
      </w:hyperlink>
    </w:p>
    <w:p>
      <w:pPr>
        <w:pStyle w:val="TOC1"/>
        <w:tabs>
          <w:tab w:val="right" w:leader="dot" w:pos="8306"/>
        </w:tabs>
      </w:pPr>
      <w:hyperlink w:anchor="_Toc5320" w:history="1">
        <w:r>
          <w:rPr>
            <w:rFonts w:ascii="仿宋" w:eastAsia="仿宋" w:hAnsi="仿宋" w:cs="仿宋" w:hint="eastAsia"/>
            <w:lang w:eastAsia="zh-CN"/>
          </w:rPr>
          <w:t>十四、推进公司成立的必要性分析</w:t>
        </w:r>
        <w:r>
          <w:tab/>
        </w:r>
        <w:r>
          <w:fldChar w:fldCharType="begin"/>
        </w:r>
        <w:r>
          <w:instrText xml:space="preserve"> PAGEREF _Toc5320 \h </w:instrText>
        </w:r>
        <w:r>
          <w:fldChar w:fldCharType="separate"/>
        </w:r>
        <w:r>
          <w:t>63</w:t>
        </w:r>
        <w:r>
          <w:fldChar w:fldCharType="end"/>
        </w:r>
      </w:hyperlink>
    </w:p>
    <w:p>
      <w:pPr>
        <w:pStyle w:val="TOC2"/>
        <w:tabs>
          <w:tab w:val="right" w:leader="dot" w:pos="8306"/>
        </w:tabs>
      </w:pPr>
      <w:hyperlink w:anchor="_Toc30197" w:history="1">
        <w:r>
          <w:rPr>
            <w:rFonts w:ascii="仿宋" w:eastAsia="仿宋" w:hAnsi="仿宋" w:cs="仿宋" w:hint="eastAsia"/>
            <w:lang w:eastAsia="zh-CN"/>
          </w:rPr>
          <w:t>(一)、市场需求和机会</w:t>
        </w:r>
        <w:r>
          <w:tab/>
        </w:r>
        <w:r>
          <w:fldChar w:fldCharType="begin"/>
        </w:r>
        <w:r>
          <w:instrText xml:space="preserve"> PAGEREF _Toc30197 \h </w:instrText>
        </w:r>
        <w:r>
          <w:fldChar w:fldCharType="separate"/>
        </w:r>
        <w:r>
          <w:t>63</w:t>
        </w:r>
        <w:r>
          <w:fldChar w:fldCharType="end"/>
        </w:r>
      </w:hyperlink>
    </w:p>
    <w:p>
      <w:pPr>
        <w:pStyle w:val="TOC2"/>
        <w:tabs>
          <w:tab w:val="right" w:leader="dot" w:pos="8306"/>
        </w:tabs>
      </w:pPr>
      <w:hyperlink w:anchor="_Toc23151" w:history="1">
        <w:r>
          <w:rPr>
            <w:rFonts w:ascii="仿宋" w:eastAsia="仿宋" w:hAnsi="仿宋" w:cs="仿宋" w:hint="eastAsia"/>
            <w:lang w:eastAsia="zh-CN"/>
          </w:rPr>
          <w:t>(二)、公司目标和战略</w:t>
        </w:r>
        <w:r>
          <w:tab/>
        </w:r>
        <w:r>
          <w:fldChar w:fldCharType="begin"/>
        </w:r>
        <w:r>
          <w:instrText xml:space="preserve"> PAGEREF _Toc23151 \h </w:instrText>
        </w:r>
        <w:r>
          <w:fldChar w:fldCharType="separate"/>
        </w:r>
        <w:r>
          <w:t>64</w:t>
        </w:r>
        <w:r>
          <w:fldChar w:fldCharType="end"/>
        </w:r>
      </w:hyperlink>
    </w:p>
    <w:p>
      <w:pPr>
        <w:pStyle w:val="TOC2"/>
        <w:tabs>
          <w:tab w:val="right" w:leader="dot" w:pos="8306"/>
        </w:tabs>
      </w:pPr>
      <w:hyperlink w:anchor="_Toc22126" w:history="1">
        <w:r>
          <w:rPr>
            <w:rFonts w:ascii="仿宋" w:eastAsia="仿宋" w:hAnsi="仿宋" w:cs="仿宋" w:hint="eastAsia"/>
            <w:lang w:eastAsia="zh-CN"/>
          </w:rPr>
          <w:t>(三)、公司竞争优势</w:t>
        </w:r>
        <w:r>
          <w:tab/>
        </w:r>
        <w:r>
          <w:fldChar w:fldCharType="begin"/>
        </w:r>
        <w:r>
          <w:instrText xml:space="preserve"> PAGEREF _Toc22126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93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83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01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https://d.book118.com/368006064054006037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006064054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2024-02-07T15:09:00Z</dcterms:created>
  <dcterms:modified xsi:type="dcterms:W3CDTF">2024-02-07T15:09:53Z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827AF4B052F3421DB724F6101C7B3563_11</vt:lpwstr>
  </property>
  <property fmtid="{D5CDD505-2E9C-101B-9397-08002B2CF9AE}" pid="3" name="KSOProductBuildVer">
    <vt:lpwstr>2052-12.1.0.16250</vt:lpwstr>
  </property>
</Properties>
</file>