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1" w:history="1">
        <w:r>
          <w:rPr>
            <w:rFonts w:ascii="仿宋" w:eastAsia="仿宋" w:hAnsi="仿宋" w:cs="仿宋" w:hint="eastAsia"/>
            <w:lang w:eastAsia="zh-CN"/>
          </w:rPr>
          <w:t>概论</w:t>
        </w:r>
        <w:r>
          <w:tab/>
        </w:r>
        <w:r>
          <w:fldChar w:fldCharType="begin"/>
        </w:r>
        <w:r>
          <w:instrText xml:space="preserve"> PAGEREF _Toc20821 \h </w:instrText>
        </w:r>
        <w:r>
          <w:fldChar w:fldCharType="separate"/>
        </w:r>
        <w:r>
          <w:t>3</w:t>
        </w:r>
        <w:r>
          <w:fldChar w:fldCharType="end"/>
        </w:r>
      </w:hyperlink>
    </w:p>
    <w:p>
      <w:pPr>
        <w:pStyle w:val="TOC1"/>
        <w:tabs>
          <w:tab w:val="right" w:leader="dot" w:pos="8306"/>
        </w:tabs>
      </w:pPr>
      <w:hyperlink w:anchor="_Toc31271" w:history="1">
        <w:r>
          <w:rPr>
            <w:rFonts w:ascii="仿宋" w:eastAsia="仿宋" w:hAnsi="仿宋" w:cs="仿宋" w:hint="eastAsia"/>
            <w:lang w:eastAsia="zh-CN"/>
          </w:rPr>
          <w:t>一、经济影响分析</w:t>
        </w:r>
        <w:r>
          <w:tab/>
        </w:r>
        <w:r>
          <w:fldChar w:fldCharType="begin"/>
        </w:r>
        <w:r>
          <w:instrText xml:space="preserve"> PAGEREF _Toc31271 \h </w:instrText>
        </w:r>
        <w:r>
          <w:fldChar w:fldCharType="separate"/>
        </w:r>
        <w:r>
          <w:t>3</w:t>
        </w:r>
        <w:r>
          <w:fldChar w:fldCharType="end"/>
        </w:r>
      </w:hyperlink>
    </w:p>
    <w:p>
      <w:pPr>
        <w:pStyle w:val="TOC2"/>
        <w:tabs>
          <w:tab w:val="right" w:leader="dot" w:pos="8306"/>
        </w:tabs>
      </w:pPr>
      <w:hyperlink w:anchor="_Toc3427" w:history="1">
        <w:r>
          <w:rPr>
            <w:rFonts w:ascii="仿宋" w:eastAsia="仿宋" w:hAnsi="仿宋" w:cs="仿宋" w:hint="eastAsia"/>
            <w:lang w:eastAsia="zh-CN"/>
          </w:rPr>
          <w:t>(一)、经济费用效益或费用效果分析</w:t>
        </w:r>
        <w:r>
          <w:tab/>
        </w:r>
        <w:r>
          <w:fldChar w:fldCharType="begin"/>
        </w:r>
        <w:r>
          <w:instrText xml:space="preserve"> PAGEREF _Toc3427 \h </w:instrText>
        </w:r>
        <w:r>
          <w:fldChar w:fldCharType="separate"/>
        </w:r>
        <w:r>
          <w:t>3</w:t>
        </w:r>
        <w:r>
          <w:fldChar w:fldCharType="end"/>
        </w:r>
      </w:hyperlink>
    </w:p>
    <w:p>
      <w:pPr>
        <w:pStyle w:val="TOC2"/>
        <w:tabs>
          <w:tab w:val="right" w:leader="dot" w:pos="8306"/>
        </w:tabs>
      </w:pPr>
      <w:hyperlink w:anchor="_Toc30666" w:history="1">
        <w:r>
          <w:rPr>
            <w:rFonts w:ascii="仿宋" w:eastAsia="仿宋" w:hAnsi="仿宋" w:cs="仿宋" w:hint="eastAsia"/>
            <w:lang w:eastAsia="zh-CN"/>
          </w:rPr>
          <w:t>(二)、行业影响分析</w:t>
        </w:r>
        <w:r>
          <w:tab/>
        </w:r>
        <w:r>
          <w:fldChar w:fldCharType="begin"/>
        </w:r>
        <w:r>
          <w:instrText xml:space="preserve"> PAGEREF _Toc30666 \h </w:instrText>
        </w:r>
        <w:r>
          <w:fldChar w:fldCharType="separate"/>
        </w:r>
        <w:r>
          <w:t>5</w:t>
        </w:r>
        <w:r>
          <w:fldChar w:fldCharType="end"/>
        </w:r>
      </w:hyperlink>
    </w:p>
    <w:p>
      <w:pPr>
        <w:pStyle w:val="TOC2"/>
        <w:tabs>
          <w:tab w:val="right" w:leader="dot" w:pos="8306"/>
        </w:tabs>
      </w:pPr>
      <w:hyperlink w:anchor="_Toc9395" w:history="1">
        <w:r>
          <w:rPr>
            <w:rFonts w:ascii="仿宋" w:eastAsia="仿宋" w:hAnsi="仿宋" w:cs="仿宋" w:hint="eastAsia"/>
            <w:lang w:eastAsia="zh-CN"/>
          </w:rPr>
          <w:t>(三)、区域经济影响分析</w:t>
        </w:r>
        <w:r>
          <w:tab/>
        </w:r>
        <w:r>
          <w:fldChar w:fldCharType="begin"/>
        </w:r>
        <w:r>
          <w:instrText xml:space="preserve"> PAGEREF _Toc9395 \h </w:instrText>
        </w:r>
        <w:r>
          <w:fldChar w:fldCharType="separate"/>
        </w:r>
        <w:r>
          <w:t>7</w:t>
        </w:r>
        <w:r>
          <w:fldChar w:fldCharType="end"/>
        </w:r>
      </w:hyperlink>
    </w:p>
    <w:p>
      <w:pPr>
        <w:pStyle w:val="TOC2"/>
        <w:tabs>
          <w:tab w:val="right" w:leader="dot" w:pos="8306"/>
        </w:tabs>
      </w:pPr>
      <w:hyperlink w:anchor="_Toc4172" w:history="1">
        <w:r>
          <w:rPr>
            <w:rFonts w:ascii="仿宋" w:eastAsia="仿宋" w:hAnsi="仿宋" w:cs="仿宋" w:hint="eastAsia"/>
            <w:lang w:eastAsia="zh-CN"/>
          </w:rPr>
          <w:t>(四)、宏观经济影响分析</w:t>
        </w:r>
        <w:r>
          <w:tab/>
        </w:r>
        <w:r>
          <w:fldChar w:fldCharType="begin"/>
        </w:r>
        <w:r>
          <w:instrText xml:space="preserve"> PAGEREF _Toc4172 \h </w:instrText>
        </w:r>
        <w:r>
          <w:fldChar w:fldCharType="separate"/>
        </w:r>
        <w:r>
          <w:t>8</w:t>
        </w:r>
        <w:r>
          <w:fldChar w:fldCharType="end"/>
        </w:r>
      </w:hyperlink>
    </w:p>
    <w:p>
      <w:pPr>
        <w:pStyle w:val="TOC1"/>
        <w:tabs>
          <w:tab w:val="right" w:leader="dot" w:pos="8306"/>
        </w:tabs>
      </w:pPr>
      <w:hyperlink w:anchor="_Toc4719" w:history="1">
        <w:r>
          <w:rPr>
            <w:rFonts w:ascii="仿宋" w:eastAsia="仿宋" w:hAnsi="仿宋" w:cs="仿宋" w:hint="eastAsia"/>
            <w:lang w:eastAsia="zh-CN"/>
          </w:rPr>
          <w:t>二、建设风险评估分析</w:t>
        </w:r>
        <w:r>
          <w:tab/>
        </w:r>
        <w:r>
          <w:fldChar w:fldCharType="begin"/>
        </w:r>
        <w:r>
          <w:instrText xml:space="preserve"> PAGEREF _Toc4719 \h </w:instrText>
        </w:r>
        <w:r>
          <w:fldChar w:fldCharType="separate"/>
        </w:r>
        <w:r>
          <w:t>9</w:t>
        </w:r>
        <w:r>
          <w:fldChar w:fldCharType="end"/>
        </w:r>
      </w:hyperlink>
    </w:p>
    <w:p>
      <w:pPr>
        <w:pStyle w:val="TOC2"/>
        <w:tabs>
          <w:tab w:val="right" w:leader="dot" w:pos="8306"/>
        </w:tabs>
      </w:pPr>
      <w:hyperlink w:anchor="_Toc10607" w:history="1">
        <w:r>
          <w:rPr>
            <w:rFonts w:ascii="仿宋" w:eastAsia="仿宋" w:hAnsi="仿宋" w:cs="仿宋" w:hint="eastAsia"/>
            <w:lang w:eastAsia="zh-CN"/>
          </w:rPr>
          <w:t>(一)、政策风险分析</w:t>
        </w:r>
        <w:r>
          <w:tab/>
        </w:r>
        <w:r>
          <w:fldChar w:fldCharType="begin"/>
        </w:r>
        <w:r>
          <w:instrText xml:space="preserve"> PAGEREF _Toc10607 \h </w:instrText>
        </w:r>
        <w:r>
          <w:fldChar w:fldCharType="separate"/>
        </w:r>
        <w:r>
          <w:t>9</w:t>
        </w:r>
        <w:r>
          <w:fldChar w:fldCharType="end"/>
        </w:r>
      </w:hyperlink>
    </w:p>
    <w:p>
      <w:pPr>
        <w:pStyle w:val="TOC2"/>
        <w:tabs>
          <w:tab w:val="right" w:leader="dot" w:pos="8306"/>
        </w:tabs>
      </w:pPr>
      <w:hyperlink w:anchor="_Toc1958" w:history="1">
        <w:r>
          <w:rPr>
            <w:rFonts w:ascii="仿宋" w:eastAsia="仿宋" w:hAnsi="仿宋" w:cs="仿宋" w:hint="eastAsia"/>
            <w:lang w:eastAsia="zh-CN"/>
          </w:rPr>
          <w:t>(二)、社会风险分析</w:t>
        </w:r>
        <w:r>
          <w:tab/>
        </w:r>
        <w:r>
          <w:fldChar w:fldCharType="begin"/>
        </w:r>
        <w:r>
          <w:instrText xml:space="preserve"> PAGEREF _Toc1958 \h </w:instrText>
        </w:r>
        <w:r>
          <w:fldChar w:fldCharType="separate"/>
        </w:r>
        <w:r>
          <w:t>10</w:t>
        </w:r>
        <w:r>
          <w:fldChar w:fldCharType="end"/>
        </w:r>
      </w:hyperlink>
    </w:p>
    <w:p>
      <w:pPr>
        <w:pStyle w:val="TOC2"/>
        <w:tabs>
          <w:tab w:val="right" w:leader="dot" w:pos="8306"/>
        </w:tabs>
      </w:pPr>
      <w:hyperlink w:anchor="_Toc20746" w:history="1">
        <w:r>
          <w:rPr>
            <w:rFonts w:ascii="仿宋" w:eastAsia="仿宋" w:hAnsi="仿宋" w:cs="仿宋" w:hint="eastAsia"/>
            <w:lang w:eastAsia="zh-CN"/>
          </w:rPr>
          <w:t>(三)、市场风险分析</w:t>
        </w:r>
        <w:r>
          <w:tab/>
        </w:r>
        <w:r>
          <w:fldChar w:fldCharType="begin"/>
        </w:r>
        <w:r>
          <w:instrText xml:space="preserve"> PAGEREF _Toc20746 \h </w:instrText>
        </w:r>
        <w:r>
          <w:fldChar w:fldCharType="separate"/>
        </w:r>
        <w:r>
          <w:t>12</w:t>
        </w:r>
        <w:r>
          <w:fldChar w:fldCharType="end"/>
        </w:r>
      </w:hyperlink>
    </w:p>
    <w:p>
      <w:pPr>
        <w:pStyle w:val="TOC2"/>
        <w:tabs>
          <w:tab w:val="right" w:leader="dot" w:pos="8306"/>
        </w:tabs>
      </w:pPr>
      <w:hyperlink w:anchor="_Toc8116" w:history="1">
        <w:r>
          <w:rPr>
            <w:rFonts w:ascii="仿宋" w:eastAsia="仿宋" w:hAnsi="仿宋" w:cs="仿宋" w:hint="eastAsia"/>
            <w:lang w:eastAsia="zh-CN"/>
          </w:rPr>
          <w:t>(四)、资金风险分析</w:t>
        </w:r>
        <w:r>
          <w:tab/>
        </w:r>
        <w:r>
          <w:fldChar w:fldCharType="begin"/>
        </w:r>
        <w:r>
          <w:instrText xml:space="preserve"> PAGEREF _Toc8116 \h </w:instrText>
        </w:r>
        <w:r>
          <w:fldChar w:fldCharType="separate"/>
        </w:r>
        <w:r>
          <w:t>13</w:t>
        </w:r>
        <w:r>
          <w:fldChar w:fldCharType="end"/>
        </w:r>
      </w:hyperlink>
    </w:p>
    <w:p>
      <w:pPr>
        <w:pStyle w:val="TOC2"/>
        <w:tabs>
          <w:tab w:val="right" w:leader="dot" w:pos="8306"/>
        </w:tabs>
      </w:pPr>
      <w:hyperlink w:anchor="_Toc28263" w:history="1">
        <w:r>
          <w:rPr>
            <w:rFonts w:ascii="仿宋" w:eastAsia="仿宋" w:hAnsi="仿宋" w:cs="仿宋" w:hint="eastAsia"/>
            <w:lang w:eastAsia="zh-CN"/>
          </w:rPr>
          <w:t>(五)、技术风险分析</w:t>
        </w:r>
        <w:r>
          <w:tab/>
        </w:r>
        <w:r>
          <w:fldChar w:fldCharType="begin"/>
        </w:r>
        <w:r>
          <w:instrText xml:space="preserve"> PAGEREF _Toc28263 \h </w:instrText>
        </w:r>
        <w:r>
          <w:fldChar w:fldCharType="separate"/>
        </w:r>
        <w:r>
          <w:t>14</w:t>
        </w:r>
        <w:r>
          <w:fldChar w:fldCharType="end"/>
        </w:r>
      </w:hyperlink>
    </w:p>
    <w:p>
      <w:pPr>
        <w:pStyle w:val="TOC2"/>
        <w:tabs>
          <w:tab w:val="right" w:leader="dot" w:pos="8306"/>
        </w:tabs>
      </w:pPr>
      <w:hyperlink w:anchor="_Toc24747" w:history="1">
        <w:r>
          <w:rPr>
            <w:rFonts w:ascii="仿宋" w:eastAsia="仿宋" w:hAnsi="仿宋" w:cs="仿宋" w:hint="eastAsia"/>
            <w:lang w:eastAsia="zh-CN"/>
          </w:rPr>
          <w:t>(六)、财务风险分析</w:t>
        </w:r>
        <w:r>
          <w:tab/>
        </w:r>
        <w:r>
          <w:fldChar w:fldCharType="begin"/>
        </w:r>
        <w:r>
          <w:instrText xml:space="preserve"> PAGEREF _Toc24747 \h </w:instrText>
        </w:r>
        <w:r>
          <w:fldChar w:fldCharType="separate"/>
        </w:r>
        <w:r>
          <w:t>15</w:t>
        </w:r>
        <w:r>
          <w:fldChar w:fldCharType="end"/>
        </w:r>
      </w:hyperlink>
    </w:p>
    <w:p>
      <w:pPr>
        <w:pStyle w:val="TOC2"/>
        <w:tabs>
          <w:tab w:val="right" w:leader="dot" w:pos="8306"/>
        </w:tabs>
      </w:pPr>
      <w:hyperlink w:anchor="_Toc887" w:history="1">
        <w:r>
          <w:rPr>
            <w:rFonts w:ascii="仿宋" w:eastAsia="仿宋" w:hAnsi="仿宋" w:cs="仿宋" w:hint="eastAsia"/>
            <w:lang w:eastAsia="zh-CN"/>
          </w:rPr>
          <w:t>(七)、管理风险分析</w:t>
        </w:r>
        <w:r>
          <w:tab/>
        </w:r>
        <w:r>
          <w:fldChar w:fldCharType="begin"/>
        </w:r>
        <w:r>
          <w:instrText xml:space="preserve"> PAGEREF _Toc887 \h </w:instrText>
        </w:r>
        <w:r>
          <w:fldChar w:fldCharType="separate"/>
        </w:r>
        <w:r>
          <w:t>17</w:t>
        </w:r>
        <w:r>
          <w:fldChar w:fldCharType="end"/>
        </w:r>
      </w:hyperlink>
    </w:p>
    <w:p>
      <w:pPr>
        <w:pStyle w:val="TOC2"/>
        <w:tabs>
          <w:tab w:val="right" w:leader="dot" w:pos="8306"/>
        </w:tabs>
      </w:pPr>
      <w:hyperlink w:anchor="_Toc12346" w:history="1">
        <w:r>
          <w:rPr>
            <w:rFonts w:ascii="仿宋" w:eastAsia="仿宋" w:hAnsi="仿宋" w:cs="仿宋" w:hint="eastAsia"/>
            <w:lang w:eastAsia="zh-CN"/>
          </w:rPr>
          <w:t>(八)、其它风险分析</w:t>
        </w:r>
        <w:r>
          <w:tab/>
        </w:r>
        <w:r>
          <w:fldChar w:fldCharType="begin"/>
        </w:r>
        <w:r>
          <w:instrText xml:space="preserve"> PAGEREF _Toc12346 \h </w:instrText>
        </w:r>
        <w:r>
          <w:fldChar w:fldCharType="separate"/>
        </w:r>
        <w:r>
          <w:t>18</w:t>
        </w:r>
        <w:r>
          <w:fldChar w:fldCharType="end"/>
        </w:r>
      </w:hyperlink>
    </w:p>
    <w:p>
      <w:pPr>
        <w:pStyle w:val="TOC2"/>
        <w:tabs>
          <w:tab w:val="right" w:leader="dot" w:pos="8306"/>
        </w:tabs>
      </w:pPr>
      <w:hyperlink w:anchor="_Toc9384" w:history="1">
        <w:r>
          <w:rPr>
            <w:rFonts w:ascii="仿宋" w:eastAsia="仿宋" w:hAnsi="仿宋" w:cs="仿宋" w:hint="eastAsia"/>
            <w:lang w:eastAsia="zh-CN"/>
          </w:rPr>
          <w:t>(九)、社会影响评估</w:t>
        </w:r>
        <w:r>
          <w:tab/>
        </w:r>
        <w:r>
          <w:fldChar w:fldCharType="begin"/>
        </w:r>
        <w:r>
          <w:instrText xml:space="preserve"> PAGEREF _Toc9384 \h </w:instrText>
        </w:r>
        <w:r>
          <w:fldChar w:fldCharType="separate"/>
        </w:r>
        <w:r>
          <w:t>20</w:t>
        </w:r>
        <w:r>
          <w:fldChar w:fldCharType="end"/>
        </w:r>
      </w:hyperlink>
    </w:p>
    <w:p>
      <w:pPr>
        <w:pStyle w:val="TOC1"/>
        <w:tabs>
          <w:tab w:val="right" w:leader="dot" w:pos="8306"/>
        </w:tabs>
      </w:pPr>
      <w:hyperlink w:anchor="_Toc26798" w:history="1">
        <w:r>
          <w:rPr>
            <w:rFonts w:ascii="仿宋" w:eastAsia="仿宋" w:hAnsi="仿宋" w:cs="仿宋" w:hint="eastAsia"/>
            <w:lang w:eastAsia="zh-CN"/>
          </w:rPr>
          <w:t>三、社会影响分析</w:t>
        </w:r>
        <w:r>
          <w:tab/>
        </w:r>
        <w:r>
          <w:fldChar w:fldCharType="begin"/>
        </w:r>
        <w:r>
          <w:instrText xml:space="preserve"> PAGEREF _Toc26798 \h </w:instrText>
        </w:r>
        <w:r>
          <w:fldChar w:fldCharType="separate"/>
        </w:r>
        <w:r>
          <w:t>22</w:t>
        </w:r>
        <w:r>
          <w:fldChar w:fldCharType="end"/>
        </w:r>
      </w:hyperlink>
    </w:p>
    <w:p>
      <w:pPr>
        <w:pStyle w:val="TOC2"/>
        <w:tabs>
          <w:tab w:val="right" w:leader="dot" w:pos="8306"/>
        </w:tabs>
      </w:pPr>
      <w:hyperlink w:anchor="_Toc17503" w:history="1">
        <w:r>
          <w:rPr>
            <w:rFonts w:ascii="仿宋" w:eastAsia="仿宋" w:hAnsi="仿宋" w:cs="仿宋" w:hint="eastAsia"/>
            <w:lang w:eastAsia="zh-CN"/>
          </w:rPr>
          <w:t>(一)、社会影响效果分析</w:t>
        </w:r>
        <w:r>
          <w:tab/>
        </w:r>
        <w:r>
          <w:fldChar w:fldCharType="begin"/>
        </w:r>
        <w:r>
          <w:instrText xml:space="preserve"> PAGEREF _Toc17503 \h </w:instrText>
        </w:r>
        <w:r>
          <w:fldChar w:fldCharType="separate"/>
        </w:r>
        <w:r>
          <w:t>22</w:t>
        </w:r>
        <w:r>
          <w:fldChar w:fldCharType="end"/>
        </w:r>
      </w:hyperlink>
    </w:p>
    <w:p>
      <w:pPr>
        <w:pStyle w:val="TOC2"/>
        <w:tabs>
          <w:tab w:val="right" w:leader="dot" w:pos="8306"/>
        </w:tabs>
      </w:pPr>
      <w:hyperlink w:anchor="_Toc22259" w:history="1">
        <w:r>
          <w:rPr>
            <w:rFonts w:ascii="仿宋" w:eastAsia="仿宋" w:hAnsi="仿宋" w:cs="仿宋" w:hint="eastAsia"/>
            <w:lang w:eastAsia="zh-CN"/>
          </w:rPr>
          <w:t>(二)、社会适应性分析</w:t>
        </w:r>
        <w:r>
          <w:tab/>
        </w:r>
        <w:r>
          <w:fldChar w:fldCharType="begin"/>
        </w:r>
        <w:r>
          <w:instrText xml:space="preserve"> PAGEREF _Toc22259 \h </w:instrText>
        </w:r>
        <w:r>
          <w:fldChar w:fldCharType="separate"/>
        </w:r>
        <w:r>
          <w:t>24</w:t>
        </w:r>
        <w:r>
          <w:fldChar w:fldCharType="end"/>
        </w:r>
      </w:hyperlink>
    </w:p>
    <w:p>
      <w:pPr>
        <w:pStyle w:val="TOC2"/>
        <w:tabs>
          <w:tab w:val="right" w:leader="dot" w:pos="8306"/>
        </w:tabs>
      </w:pPr>
      <w:hyperlink w:anchor="_Toc5996" w:history="1">
        <w:r>
          <w:rPr>
            <w:rFonts w:ascii="仿宋" w:eastAsia="仿宋" w:hAnsi="仿宋" w:cs="仿宋" w:hint="eastAsia"/>
            <w:lang w:eastAsia="zh-CN"/>
          </w:rPr>
          <w:t>(三)、社会风险及对策分析</w:t>
        </w:r>
        <w:r>
          <w:tab/>
        </w:r>
        <w:r>
          <w:fldChar w:fldCharType="begin"/>
        </w:r>
        <w:r>
          <w:instrText xml:space="preserve"> PAGEREF _Toc5996 \h </w:instrText>
        </w:r>
        <w:r>
          <w:fldChar w:fldCharType="separate"/>
        </w:r>
        <w:r>
          <w:t>26</w:t>
        </w:r>
        <w:r>
          <w:fldChar w:fldCharType="end"/>
        </w:r>
      </w:hyperlink>
    </w:p>
    <w:p>
      <w:pPr>
        <w:pStyle w:val="TOC1"/>
        <w:tabs>
          <w:tab w:val="right" w:leader="dot" w:pos="8306"/>
        </w:tabs>
      </w:pPr>
      <w:hyperlink w:anchor="_Toc29135" w:history="1">
        <w:r>
          <w:rPr>
            <w:rFonts w:ascii="仿宋" w:eastAsia="仿宋" w:hAnsi="仿宋" w:cs="仿宋" w:hint="eastAsia"/>
            <w:lang w:eastAsia="zh-CN"/>
          </w:rPr>
          <w:t>四、财务管理与成本控制</w:t>
        </w:r>
        <w:r>
          <w:tab/>
        </w:r>
        <w:r>
          <w:fldChar w:fldCharType="begin"/>
        </w:r>
        <w:r>
          <w:instrText xml:space="preserve"> PAGEREF _Toc29135 \h </w:instrText>
        </w:r>
        <w:r>
          <w:fldChar w:fldCharType="separate"/>
        </w:r>
        <w:r>
          <w:t>29</w:t>
        </w:r>
        <w:r>
          <w:fldChar w:fldCharType="end"/>
        </w:r>
      </w:hyperlink>
    </w:p>
    <w:p>
      <w:pPr>
        <w:pStyle w:val="TOC2"/>
        <w:tabs>
          <w:tab w:val="right" w:leader="dot" w:pos="8306"/>
        </w:tabs>
      </w:pPr>
      <w:hyperlink w:anchor="_Toc16881" w:history="1">
        <w:r>
          <w:rPr>
            <w:rFonts w:ascii="仿宋" w:eastAsia="仿宋" w:hAnsi="仿宋" w:cs="仿宋" w:hint="eastAsia"/>
            <w:lang w:eastAsia="zh-CN"/>
          </w:rPr>
          <w:t>(一)、财务管理体系建设</w:t>
        </w:r>
        <w:r>
          <w:tab/>
        </w:r>
        <w:r>
          <w:fldChar w:fldCharType="begin"/>
        </w:r>
        <w:r>
          <w:instrText xml:space="preserve"> PAGEREF _Toc16881 \h </w:instrText>
        </w:r>
        <w:r>
          <w:fldChar w:fldCharType="separate"/>
        </w:r>
        <w:r>
          <w:t>29</w:t>
        </w:r>
        <w:r>
          <w:fldChar w:fldCharType="end"/>
        </w:r>
      </w:hyperlink>
    </w:p>
    <w:p>
      <w:pPr>
        <w:pStyle w:val="TOC2"/>
        <w:tabs>
          <w:tab w:val="right" w:leader="dot" w:pos="8306"/>
        </w:tabs>
      </w:pPr>
      <w:hyperlink w:anchor="_Toc23455" w:history="1">
        <w:r>
          <w:rPr>
            <w:rFonts w:ascii="仿宋" w:eastAsia="仿宋" w:hAnsi="仿宋" w:cs="仿宋" w:hint="eastAsia"/>
            <w:lang w:eastAsia="zh-CN"/>
          </w:rPr>
          <w:t>(二)、成本控制措施</w:t>
        </w:r>
        <w:r>
          <w:tab/>
        </w:r>
        <w:r>
          <w:fldChar w:fldCharType="begin"/>
        </w:r>
        <w:r>
          <w:instrText xml:space="preserve"> PAGEREF _Toc23455 \h </w:instrText>
        </w:r>
        <w:r>
          <w:fldChar w:fldCharType="separate"/>
        </w:r>
        <w:r>
          <w:t>30</w:t>
        </w:r>
        <w:r>
          <w:fldChar w:fldCharType="end"/>
        </w:r>
      </w:hyperlink>
    </w:p>
    <w:p>
      <w:pPr>
        <w:pStyle w:val="TOC1"/>
        <w:tabs>
          <w:tab w:val="right" w:leader="dot" w:pos="8306"/>
        </w:tabs>
      </w:pPr>
      <w:hyperlink w:anchor="_Toc14471" w:history="1">
        <w:r>
          <w:rPr>
            <w:rFonts w:ascii="仿宋" w:eastAsia="仿宋" w:hAnsi="仿宋" w:cs="仿宋" w:hint="eastAsia"/>
            <w:lang w:eastAsia="zh-CN"/>
          </w:rPr>
          <w:t>五、资源开发及综合利用分析</w:t>
        </w:r>
        <w:r>
          <w:tab/>
        </w:r>
        <w:r>
          <w:fldChar w:fldCharType="begin"/>
        </w:r>
        <w:r>
          <w:instrText xml:space="preserve"> PAGEREF _Toc14471 \h </w:instrText>
        </w:r>
        <w:r>
          <w:fldChar w:fldCharType="separate"/>
        </w:r>
        <w:r>
          <w:t>32</w:t>
        </w:r>
        <w:r>
          <w:fldChar w:fldCharType="end"/>
        </w:r>
      </w:hyperlink>
    </w:p>
    <w:p>
      <w:pPr>
        <w:pStyle w:val="TOC2"/>
        <w:tabs>
          <w:tab w:val="right" w:leader="dot" w:pos="8306"/>
        </w:tabs>
      </w:pPr>
      <w:hyperlink w:anchor="_Toc2917" w:history="1">
        <w:r>
          <w:rPr>
            <w:rFonts w:ascii="仿宋" w:eastAsia="仿宋" w:hAnsi="仿宋" w:cs="仿宋" w:hint="eastAsia"/>
            <w:lang w:eastAsia="zh-CN"/>
          </w:rPr>
          <w:t>(一)、资源开发方案</w:t>
        </w:r>
        <w:r>
          <w:tab/>
        </w:r>
        <w:r>
          <w:fldChar w:fldCharType="begin"/>
        </w:r>
        <w:r>
          <w:instrText xml:space="preserve"> PAGEREF _Toc2917 \h </w:instrText>
        </w:r>
        <w:r>
          <w:fldChar w:fldCharType="separate"/>
        </w:r>
        <w:r>
          <w:t>32</w:t>
        </w:r>
        <w:r>
          <w:fldChar w:fldCharType="end"/>
        </w:r>
      </w:hyperlink>
    </w:p>
    <w:p>
      <w:pPr>
        <w:pStyle w:val="TOC2"/>
        <w:tabs>
          <w:tab w:val="right" w:leader="dot" w:pos="8306"/>
        </w:tabs>
      </w:pPr>
      <w:hyperlink w:anchor="_Toc24503" w:history="1">
        <w:r>
          <w:rPr>
            <w:rFonts w:ascii="仿宋" w:eastAsia="仿宋" w:hAnsi="仿宋" w:cs="仿宋" w:hint="eastAsia"/>
            <w:lang w:eastAsia="zh-CN"/>
          </w:rPr>
          <w:t>(二)、资源利用方案</w:t>
        </w:r>
        <w:r>
          <w:tab/>
        </w:r>
        <w:r>
          <w:fldChar w:fldCharType="begin"/>
        </w:r>
        <w:r>
          <w:instrText xml:space="preserve"> PAGEREF _Toc24503 \h </w:instrText>
        </w:r>
        <w:r>
          <w:fldChar w:fldCharType="separate"/>
        </w:r>
        <w:r>
          <w:t>33</w:t>
        </w:r>
        <w:r>
          <w:fldChar w:fldCharType="end"/>
        </w:r>
      </w:hyperlink>
    </w:p>
    <w:p>
      <w:pPr>
        <w:pStyle w:val="TOC2"/>
        <w:tabs>
          <w:tab w:val="right" w:leader="dot" w:pos="8306"/>
        </w:tabs>
      </w:pPr>
      <w:hyperlink w:anchor="_Toc7917" w:history="1">
        <w:r>
          <w:rPr>
            <w:rFonts w:ascii="仿宋" w:eastAsia="仿宋" w:hAnsi="仿宋" w:cs="仿宋" w:hint="eastAsia"/>
            <w:lang w:eastAsia="zh-CN"/>
          </w:rPr>
          <w:t>(三)、资源节约措施</w:t>
        </w:r>
        <w:r>
          <w:tab/>
        </w:r>
        <w:r>
          <w:fldChar w:fldCharType="begin"/>
        </w:r>
        <w:r>
          <w:instrText xml:space="preserve"> PAGEREF _Toc7917 \h </w:instrText>
        </w:r>
        <w:r>
          <w:fldChar w:fldCharType="separate"/>
        </w:r>
        <w:r>
          <w:t>34</w:t>
        </w:r>
        <w:r>
          <w:fldChar w:fldCharType="end"/>
        </w:r>
      </w:hyperlink>
    </w:p>
    <w:p>
      <w:pPr>
        <w:pStyle w:val="TOC1"/>
        <w:tabs>
          <w:tab w:val="right" w:leader="dot" w:pos="8306"/>
        </w:tabs>
      </w:pPr>
      <w:hyperlink w:anchor="_Toc1016" w:history="1">
        <w:r>
          <w:rPr>
            <w:rFonts w:ascii="仿宋" w:eastAsia="仿宋" w:hAnsi="仿宋" w:cs="仿宋" w:hint="eastAsia"/>
            <w:lang w:eastAsia="zh-CN"/>
          </w:rPr>
          <w:t>六、环境和生态影响分析</w:t>
        </w:r>
        <w:r>
          <w:tab/>
        </w:r>
        <w:r>
          <w:fldChar w:fldCharType="begin"/>
        </w:r>
        <w:r>
          <w:instrText xml:space="preserve"> PAGEREF _Toc1016 \h </w:instrText>
        </w:r>
        <w:r>
          <w:fldChar w:fldCharType="separate"/>
        </w:r>
        <w:r>
          <w:t>35</w:t>
        </w:r>
        <w:r>
          <w:fldChar w:fldCharType="end"/>
        </w:r>
      </w:hyperlink>
    </w:p>
    <w:p>
      <w:pPr>
        <w:pStyle w:val="TOC2"/>
        <w:tabs>
          <w:tab w:val="right" w:leader="dot" w:pos="8306"/>
        </w:tabs>
      </w:pPr>
      <w:hyperlink w:anchor="_Toc10051" w:history="1">
        <w:r>
          <w:rPr>
            <w:rFonts w:ascii="仿宋" w:eastAsia="仿宋" w:hAnsi="仿宋" w:cs="仿宋" w:hint="eastAsia"/>
            <w:lang w:eastAsia="zh-CN"/>
          </w:rPr>
          <w:t>(一)、环境和生态现状</w:t>
        </w:r>
        <w:r>
          <w:tab/>
        </w:r>
        <w:r>
          <w:fldChar w:fldCharType="begin"/>
        </w:r>
        <w:r>
          <w:instrText xml:space="preserve"> PAGEREF _Toc10051 \h </w:instrText>
        </w:r>
        <w:r>
          <w:fldChar w:fldCharType="separate"/>
        </w:r>
        <w:r>
          <w:t>35</w:t>
        </w:r>
        <w:r>
          <w:fldChar w:fldCharType="end"/>
        </w:r>
      </w:hyperlink>
    </w:p>
    <w:p>
      <w:pPr>
        <w:pStyle w:val="TOC2"/>
        <w:tabs>
          <w:tab w:val="right" w:leader="dot" w:pos="8306"/>
        </w:tabs>
      </w:pPr>
      <w:hyperlink w:anchor="_Toc22220" w:history="1">
        <w:r>
          <w:rPr>
            <w:rFonts w:ascii="仿宋" w:eastAsia="仿宋" w:hAnsi="仿宋" w:cs="仿宋" w:hint="eastAsia"/>
            <w:lang w:eastAsia="zh-CN"/>
          </w:rPr>
          <w:t>(二)、生态环境影响分析</w:t>
        </w:r>
        <w:r>
          <w:tab/>
        </w:r>
        <w:r>
          <w:fldChar w:fldCharType="begin"/>
        </w:r>
        <w:r>
          <w:instrText xml:space="preserve"> PAGEREF _Toc22220 \h </w:instrText>
        </w:r>
        <w:r>
          <w:fldChar w:fldCharType="separate"/>
        </w:r>
        <w:r>
          <w:t>37</w:t>
        </w:r>
        <w:r>
          <w:fldChar w:fldCharType="end"/>
        </w:r>
      </w:hyperlink>
    </w:p>
    <w:p>
      <w:pPr>
        <w:pStyle w:val="TOC2"/>
        <w:tabs>
          <w:tab w:val="right" w:leader="dot" w:pos="8306"/>
        </w:tabs>
      </w:pPr>
      <w:hyperlink w:anchor="_Toc2531" w:history="1">
        <w:r>
          <w:rPr>
            <w:rFonts w:ascii="仿宋" w:eastAsia="仿宋" w:hAnsi="仿宋" w:cs="仿宋" w:hint="eastAsia"/>
            <w:lang w:eastAsia="zh-CN"/>
          </w:rPr>
          <w:t>(三)、生态环境保护措施</w:t>
        </w:r>
        <w:r>
          <w:tab/>
        </w:r>
        <w:r>
          <w:fldChar w:fldCharType="begin"/>
        </w:r>
        <w:r>
          <w:instrText xml:space="preserve"> PAGEREF _Toc2531 \h </w:instrText>
        </w:r>
        <w:r>
          <w:fldChar w:fldCharType="separate"/>
        </w:r>
        <w:r>
          <w:t>38</w:t>
        </w:r>
        <w:r>
          <w:fldChar w:fldCharType="end"/>
        </w:r>
      </w:hyperlink>
    </w:p>
    <w:p>
      <w:pPr>
        <w:pStyle w:val="TOC2"/>
        <w:tabs>
          <w:tab w:val="right" w:leader="dot" w:pos="8306"/>
        </w:tabs>
      </w:pPr>
      <w:hyperlink w:anchor="_Toc16830" w:history="1">
        <w:r>
          <w:rPr>
            <w:rFonts w:ascii="仿宋" w:eastAsia="仿宋" w:hAnsi="仿宋" w:cs="仿宋" w:hint="eastAsia"/>
            <w:lang w:eastAsia="zh-CN"/>
          </w:rPr>
          <w:t>(四)、地质灾害影响分析</w:t>
        </w:r>
        <w:r>
          <w:tab/>
        </w:r>
        <w:r>
          <w:fldChar w:fldCharType="begin"/>
        </w:r>
        <w:r>
          <w:instrText xml:space="preserve"> PAGEREF _Toc16830 \h </w:instrText>
        </w:r>
        <w:r>
          <w:fldChar w:fldCharType="separate"/>
        </w:r>
        <w:r>
          <w:t>40</w:t>
        </w:r>
        <w:r>
          <w:fldChar w:fldCharType="end"/>
        </w:r>
      </w:hyperlink>
    </w:p>
    <w:p>
      <w:pPr>
        <w:pStyle w:val="TOC2"/>
        <w:tabs>
          <w:tab w:val="right" w:leader="dot" w:pos="8306"/>
        </w:tabs>
      </w:pPr>
      <w:hyperlink w:anchor="_Toc9275" w:history="1">
        <w:r>
          <w:rPr>
            <w:rFonts w:ascii="仿宋" w:eastAsia="仿宋" w:hAnsi="仿宋" w:cs="仿宋" w:hint="eastAsia"/>
            <w:lang w:eastAsia="zh-CN"/>
          </w:rPr>
          <w:t>(五)、特殊环境影响</w:t>
        </w:r>
        <w:r>
          <w:tab/>
        </w:r>
        <w:r>
          <w:fldChar w:fldCharType="begin"/>
        </w:r>
        <w:r>
          <w:instrText xml:space="preserve"> PAGEREF _Toc9275 \h </w:instrText>
        </w:r>
        <w:r>
          <w:fldChar w:fldCharType="separate"/>
        </w:r>
        <w:r>
          <w:t>41</w:t>
        </w:r>
        <w:r>
          <w:fldChar w:fldCharType="end"/>
        </w:r>
      </w:hyperlink>
    </w:p>
    <w:p>
      <w:pPr>
        <w:pStyle w:val="TOC1"/>
        <w:tabs>
          <w:tab w:val="right" w:leader="dot" w:pos="8306"/>
        </w:tabs>
      </w:pPr>
      <w:hyperlink w:anchor="_Toc9801" w:history="1">
        <w:r>
          <w:rPr>
            <w:rFonts w:ascii="仿宋" w:eastAsia="仿宋" w:hAnsi="仿宋" w:cs="仿宋" w:hint="eastAsia"/>
            <w:lang w:eastAsia="zh-CN"/>
          </w:rPr>
          <w:t>七、环境保护与治理方案</w:t>
        </w:r>
        <w:r>
          <w:tab/>
        </w:r>
        <w:r>
          <w:fldChar w:fldCharType="begin"/>
        </w:r>
        <w:r>
          <w:instrText xml:space="preserve"> PAGEREF _Toc9801 \h </w:instrText>
        </w:r>
        <w:r>
          <w:fldChar w:fldCharType="separate"/>
        </w:r>
        <w:r>
          <w:t>42</w:t>
        </w:r>
        <w:r>
          <w:fldChar w:fldCharType="end"/>
        </w:r>
      </w:hyperlink>
    </w:p>
    <w:p>
      <w:pPr>
        <w:pStyle w:val="TOC2"/>
        <w:tabs>
          <w:tab w:val="right" w:leader="dot" w:pos="8306"/>
        </w:tabs>
      </w:pPr>
      <w:hyperlink w:anchor="_Toc3199" w:history="1">
        <w:r>
          <w:rPr>
            <w:rFonts w:ascii="仿宋" w:eastAsia="仿宋" w:hAnsi="仿宋" w:cs="仿宋" w:hint="eastAsia"/>
            <w:lang w:eastAsia="zh-CN"/>
          </w:rPr>
          <w:t>(一)、项目环境影响评估</w:t>
        </w:r>
        <w:r>
          <w:tab/>
        </w:r>
        <w:r>
          <w:fldChar w:fldCharType="begin"/>
        </w:r>
        <w:r>
          <w:instrText xml:space="preserve"> PAGEREF _Toc3199 \h </w:instrText>
        </w:r>
        <w:r>
          <w:fldChar w:fldCharType="separate"/>
        </w:r>
        <w:r>
          <w:t>42</w:t>
        </w:r>
        <w:r>
          <w:fldChar w:fldCharType="end"/>
        </w:r>
      </w:hyperlink>
    </w:p>
    <w:p>
      <w:pPr>
        <w:pStyle w:val="TOC2"/>
        <w:tabs>
          <w:tab w:val="right" w:leader="dot" w:pos="8306"/>
        </w:tabs>
      </w:pPr>
      <w:hyperlink w:anchor="_Toc6637" w:history="1">
        <w:r>
          <w:rPr>
            <w:rFonts w:ascii="仿宋" w:eastAsia="仿宋" w:hAnsi="仿宋" w:cs="仿宋" w:hint="eastAsia"/>
            <w:lang w:eastAsia="zh-CN"/>
          </w:rPr>
          <w:t>(二)、环境保护措施与治理方案</w:t>
        </w:r>
        <w:r>
          <w:tab/>
        </w:r>
        <w:r>
          <w:fldChar w:fldCharType="begin"/>
        </w:r>
        <w:r>
          <w:instrText xml:space="preserve"> PAGEREF _Toc6637 \h </w:instrText>
        </w:r>
        <w:r>
          <w:fldChar w:fldCharType="separate"/>
        </w:r>
        <w:r>
          <w:t>42</w:t>
        </w:r>
        <w:r>
          <w:fldChar w:fldCharType="end"/>
        </w:r>
      </w:hyperlink>
    </w:p>
    <w:p>
      <w:pPr>
        <w:pStyle w:val="TOC1"/>
        <w:tabs>
          <w:tab w:val="right" w:leader="dot" w:pos="8306"/>
        </w:tabs>
      </w:pPr>
      <w:hyperlink w:anchor="_Toc25057" w:history="1">
        <w:r>
          <w:rPr>
            <w:rFonts w:ascii="仿宋" w:eastAsia="仿宋" w:hAnsi="仿宋" w:cs="仿宋" w:hint="eastAsia"/>
            <w:lang w:eastAsia="zh-CN"/>
          </w:rPr>
          <w:t>八、项目进度计划</w:t>
        </w:r>
        <w:r>
          <w:tab/>
        </w:r>
        <w:r>
          <w:fldChar w:fldCharType="begin"/>
        </w:r>
        <w:r>
          <w:instrText xml:space="preserve"> PAGEREF _Toc25057 \h </w:instrText>
        </w:r>
        <w:r>
          <w:fldChar w:fldCharType="separate"/>
        </w:r>
        <w:r>
          <w:t>43</w:t>
        </w:r>
        <w:r>
          <w:fldChar w:fldCharType="end"/>
        </w:r>
      </w:hyperlink>
    </w:p>
    <w:p>
      <w:pPr>
        <w:pStyle w:val="TOC2"/>
        <w:tabs>
          <w:tab w:val="right" w:leader="dot" w:pos="8306"/>
        </w:tabs>
      </w:pPr>
      <w:hyperlink w:anchor="_Toc26624" w:history="1">
        <w:r>
          <w:rPr>
            <w:rFonts w:ascii="仿宋" w:eastAsia="仿宋" w:hAnsi="仿宋" w:cs="仿宋" w:hint="eastAsia"/>
            <w:lang w:eastAsia="zh-CN"/>
          </w:rPr>
          <w:t>(一)、建设周期</w:t>
        </w:r>
        <w:r>
          <w:tab/>
        </w:r>
        <w:r>
          <w:fldChar w:fldCharType="begin"/>
        </w:r>
        <w:r>
          <w:instrText xml:space="preserve"> PAGEREF _Toc26624 \h </w:instrText>
        </w:r>
        <w:r>
          <w:fldChar w:fldCharType="separate"/>
        </w:r>
        <w:r>
          <w:t>43</w:t>
        </w:r>
        <w:r>
          <w:fldChar w:fldCharType="end"/>
        </w:r>
      </w:hyperlink>
    </w:p>
    <w:p>
      <w:pPr>
        <w:pStyle w:val="TOC2"/>
        <w:tabs>
          <w:tab w:val="right" w:leader="dot" w:pos="8306"/>
        </w:tabs>
      </w:pPr>
      <w:hyperlink w:anchor="_Toc28575" w:history="1">
        <w:r>
          <w:rPr>
            <w:rFonts w:ascii="仿宋" w:eastAsia="仿宋" w:hAnsi="仿宋" w:cs="仿宋" w:hint="eastAsia"/>
            <w:lang w:eastAsia="zh-CN"/>
          </w:rPr>
          <w:t>(二)、建设进度</w:t>
        </w:r>
        <w:r>
          <w:tab/>
        </w:r>
        <w:r>
          <w:fldChar w:fldCharType="begin"/>
        </w:r>
        <w:r>
          <w:instrText xml:space="preserve"> PAGEREF _Toc28575 \h </w:instrText>
        </w:r>
        <w:r>
          <w:fldChar w:fldCharType="separate"/>
        </w:r>
        <w:r>
          <w:t>43</w:t>
        </w:r>
        <w:r>
          <w:fldChar w:fldCharType="end"/>
        </w:r>
      </w:hyperlink>
    </w:p>
    <w:p>
      <w:pPr>
        <w:pStyle w:val="TOC2"/>
        <w:tabs>
          <w:tab w:val="right" w:leader="dot" w:pos="8306"/>
        </w:tabs>
      </w:pPr>
      <w:hyperlink w:anchor="_Toc12032" w:history="1">
        <w:r>
          <w:rPr>
            <w:rFonts w:ascii="仿宋" w:eastAsia="仿宋" w:hAnsi="仿宋" w:cs="仿宋" w:hint="eastAsia"/>
            <w:lang w:eastAsia="zh-CN"/>
          </w:rPr>
          <w:t>(三)、进度安排注意事项</w:t>
        </w:r>
        <w:r>
          <w:tab/>
        </w:r>
        <w:r>
          <w:fldChar w:fldCharType="begin"/>
        </w:r>
        <w:r>
          <w:instrText xml:space="preserve"> PAGEREF _Toc12032 \h </w:instrText>
        </w:r>
        <w:r>
          <w:fldChar w:fldCharType="separate"/>
        </w:r>
        <w:r>
          <w:t>45</w:t>
        </w:r>
        <w:r>
          <w:fldChar w:fldCharType="end"/>
        </w:r>
      </w:hyperlink>
    </w:p>
    <w:p>
      <w:pPr>
        <w:pStyle w:val="TOC2"/>
        <w:tabs>
          <w:tab w:val="right" w:leader="dot" w:pos="8306"/>
        </w:tabs>
      </w:pPr>
      <w:hyperlink w:anchor="_Toc16785" w:history="1">
        <w:r>
          <w:rPr>
            <w:rFonts w:ascii="仿宋" w:eastAsia="仿宋" w:hAnsi="仿宋" w:cs="仿宋" w:hint="eastAsia"/>
            <w:lang w:eastAsia="zh-CN"/>
          </w:rPr>
          <w:t>(四)、人力资源配置</w:t>
        </w:r>
        <w:r>
          <w:tab/>
        </w:r>
        <w:r>
          <w:fldChar w:fldCharType="begin"/>
        </w:r>
        <w:r>
          <w:instrText xml:space="preserve"> PAGEREF _Toc16785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7" w:history="1">
        <w:r>
          <w:rPr>
            <w:rFonts w:ascii="仿宋" w:eastAsia="仿宋" w:hAnsi="仿宋" w:cs="仿宋" w:hint="eastAsia"/>
            <w:lang w:eastAsia="zh-CN"/>
          </w:rPr>
          <w:t>(五)、员工培训</w:t>
        </w:r>
        <w:r>
          <w:tab/>
        </w:r>
        <w:r>
          <w:fldChar w:fldCharType="begin"/>
        </w:r>
        <w:r>
          <w:instrText xml:space="preserve"> PAGEREF _Toc23917 \h </w:instrText>
        </w:r>
        <w:r>
          <w:fldChar w:fldCharType="separate"/>
        </w:r>
        <w:r>
          <w:t>48</w:t>
        </w:r>
        <w:r>
          <w:fldChar w:fldCharType="end"/>
        </w:r>
      </w:hyperlink>
    </w:p>
    <w:p>
      <w:pPr>
        <w:pStyle w:val="TOC2"/>
        <w:tabs>
          <w:tab w:val="right" w:leader="dot" w:pos="8306"/>
        </w:tabs>
      </w:pPr>
      <w:hyperlink w:anchor="_Toc32286" w:history="1">
        <w:r>
          <w:rPr>
            <w:rFonts w:ascii="仿宋" w:eastAsia="仿宋" w:hAnsi="仿宋" w:cs="仿宋" w:hint="eastAsia"/>
            <w:lang w:eastAsia="zh-CN"/>
          </w:rPr>
          <w:t>(六)、项目实施保障</w:t>
        </w:r>
        <w:r>
          <w:tab/>
        </w:r>
        <w:r>
          <w:fldChar w:fldCharType="begin"/>
        </w:r>
        <w:r>
          <w:instrText xml:space="preserve"> PAGEREF _Toc32286 \h </w:instrText>
        </w:r>
        <w:r>
          <w:fldChar w:fldCharType="separate"/>
        </w:r>
        <w:r>
          <w:t>49</w:t>
        </w:r>
        <w:r>
          <w:fldChar w:fldCharType="end"/>
        </w:r>
      </w:hyperlink>
    </w:p>
    <w:p>
      <w:pPr>
        <w:pStyle w:val="TOC2"/>
        <w:tabs>
          <w:tab w:val="right" w:leader="dot" w:pos="8306"/>
        </w:tabs>
      </w:pPr>
      <w:hyperlink w:anchor="_Toc12913" w:history="1">
        <w:r>
          <w:rPr>
            <w:rFonts w:ascii="仿宋" w:eastAsia="仿宋" w:hAnsi="仿宋" w:cs="仿宋" w:hint="eastAsia"/>
            <w:lang w:eastAsia="zh-CN"/>
          </w:rPr>
          <w:t>(七)、安全规范管理</w:t>
        </w:r>
        <w:r>
          <w:tab/>
        </w:r>
        <w:r>
          <w:fldChar w:fldCharType="begin"/>
        </w:r>
        <w:r>
          <w:instrText xml:space="preserve"> PAGEREF _Toc12913 \h </w:instrText>
        </w:r>
        <w:r>
          <w:fldChar w:fldCharType="separate"/>
        </w:r>
        <w:r>
          <w:t>49</w:t>
        </w:r>
        <w:r>
          <w:fldChar w:fldCharType="end"/>
        </w:r>
      </w:hyperlink>
    </w:p>
    <w:p>
      <w:pPr>
        <w:pStyle w:val="TOC1"/>
        <w:tabs>
          <w:tab w:val="right" w:leader="dot" w:pos="8306"/>
        </w:tabs>
      </w:pPr>
      <w:hyperlink w:anchor="_Toc14516" w:history="1">
        <w:r>
          <w:rPr>
            <w:rFonts w:ascii="仿宋" w:eastAsia="仿宋" w:hAnsi="仿宋" w:cs="仿宋" w:hint="eastAsia"/>
            <w:lang w:eastAsia="zh-CN"/>
          </w:rPr>
          <w:t>九、项目实施与管理方案</w:t>
        </w:r>
        <w:r>
          <w:tab/>
        </w:r>
        <w:r>
          <w:fldChar w:fldCharType="begin"/>
        </w:r>
        <w:r>
          <w:instrText xml:space="preserve"> PAGEREF _Toc14516 \h </w:instrText>
        </w:r>
        <w:r>
          <w:fldChar w:fldCharType="separate"/>
        </w:r>
        <w:r>
          <w:t>51</w:t>
        </w:r>
        <w:r>
          <w:fldChar w:fldCharType="end"/>
        </w:r>
      </w:hyperlink>
    </w:p>
    <w:p>
      <w:pPr>
        <w:pStyle w:val="TOC2"/>
        <w:tabs>
          <w:tab w:val="right" w:leader="dot" w:pos="8306"/>
        </w:tabs>
      </w:pPr>
      <w:hyperlink w:anchor="_Toc18665" w:history="1">
        <w:r>
          <w:rPr>
            <w:rFonts w:ascii="仿宋" w:eastAsia="仿宋" w:hAnsi="仿宋" w:cs="仿宋" w:hint="eastAsia"/>
            <w:lang w:eastAsia="zh-CN"/>
          </w:rPr>
          <w:t>(一)、项目实施计划</w:t>
        </w:r>
        <w:r>
          <w:tab/>
        </w:r>
        <w:r>
          <w:fldChar w:fldCharType="begin"/>
        </w:r>
        <w:r>
          <w:instrText xml:space="preserve"> PAGEREF _Toc18665 \h </w:instrText>
        </w:r>
        <w:r>
          <w:fldChar w:fldCharType="separate"/>
        </w:r>
        <w:r>
          <w:t>51</w:t>
        </w:r>
        <w:r>
          <w:fldChar w:fldCharType="end"/>
        </w:r>
      </w:hyperlink>
    </w:p>
    <w:p>
      <w:pPr>
        <w:pStyle w:val="TOC2"/>
        <w:tabs>
          <w:tab w:val="right" w:leader="dot" w:pos="8306"/>
        </w:tabs>
      </w:pPr>
      <w:hyperlink w:anchor="_Toc18752" w:history="1">
        <w:r>
          <w:rPr>
            <w:rFonts w:ascii="仿宋" w:eastAsia="仿宋" w:hAnsi="仿宋" w:cs="仿宋" w:hint="eastAsia"/>
            <w:lang w:eastAsia="zh-CN"/>
          </w:rPr>
          <w:t>(二)、项目组织机构与职责</w:t>
        </w:r>
        <w:r>
          <w:tab/>
        </w:r>
        <w:r>
          <w:fldChar w:fldCharType="begin"/>
        </w:r>
        <w:r>
          <w:instrText xml:space="preserve"> PAGEREF _Toc18752 \h </w:instrText>
        </w:r>
        <w:r>
          <w:fldChar w:fldCharType="separate"/>
        </w:r>
        <w:r>
          <w:t>52</w:t>
        </w:r>
        <w:r>
          <w:fldChar w:fldCharType="end"/>
        </w:r>
      </w:hyperlink>
    </w:p>
    <w:p>
      <w:pPr>
        <w:pStyle w:val="TOC2"/>
        <w:tabs>
          <w:tab w:val="right" w:leader="dot" w:pos="8306"/>
        </w:tabs>
      </w:pPr>
      <w:hyperlink w:anchor="_Toc10119" w:history="1">
        <w:r>
          <w:rPr>
            <w:rFonts w:ascii="仿宋" w:eastAsia="仿宋" w:hAnsi="仿宋" w:cs="仿宋" w:hint="eastAsia"/>
            <w:lang w:eastAsia="zh-CN"/>
          </w:rPr>
          <w:t>(三)、项目管理与监控体系</w:t>
        </w:r>
        <w:r>
          <w:tab/>
        </w:r>
        <w:r>
          <w:fldChar w:fldCharType="begin"/>
        </w:r>
        <w:r>
          <w:instrText xml:space="preserve"> PAGEREF _Toc10119 \h </w:instrText>
        </w:r>
        <w:r>
          <w:fldChar w:fldCharType="separate"/>
        </w:r>
        <w:r>
          <w:t>55</w:t>
        </w:r>
        <w:r>
          <w:fldChar w:fldCharType="end"/>
        </w:r>
      </w:hyperlink>
    </w:p>
    <w:p>
      <w:pPr>
        <w:pStyle w:val="TOC1"/>
        <w:tabs>
          <w:tab w:val="right" w:leader="dot" w:pos="8306"/>
        </w:tabs>
      </w:pPr>
      <w:hyperlink w:anchor="_Toc22590" w:history="1">
        <w:r>
          <w:rPr>
            <w:rFonts w:ascii="仿宋" w:eastAsia="仿宋" w:hAnsi="仿宋" w:cs="仿宋" w:hint="eastAsia"/>
            <w:lang w:eastAsia="zh-CN"/>
          </w:rPr>
          <w:t>十、技术创新与产业升级</w:t>
        </w:r>
        <w:r>
          <w:tab/>
        </w:r>
        <w:r>
          <w:fldChar w:fldCharType="begin"/>
        </w:r>
        <w:r>
          <w:instrText xml:space="preserve"> PAGEREF _Toc22590 \h </w:instrText>
        </w:r>
        <w:r>
          <w:fldChar w:fldCharType="separate"/>
        </w:r>
        <w:r>
          <w:t>56</w:t>
        </w:r>
        <w:r>
          <w:fldChar w:fldCharType="end"/>
        </w:r>
      </w:hyperlink>
    </w:p>
    <w:p>
      <w:pPr>
        <w:pStyle w:val="TOC2"/>
        <w:tabs>
          <w:tab w:val="right" w:leader="dot" w:pos="8306"/>
        </w:tabs>
      </w:pPr>
      <w:hyperlink w:anchor="_Toc26401" w:history="1">
        <w:r>
          <w:rPr>
            <w:rFonts w:ascii="仿宋" w:eastAsia="仿宋" w:hAnsi="仿宋" w:cs="仿宋" w:hint="eastAsia"/>
            <w:lang w:eastAsia="zh-CN"/>
          </w:rPr>
          <w:t>(一)、技术创新方向与目标</w:t>
        </w:r>
        <w:r>
          <w:tab/>
        </w:r>
        <w:r>
          <w:fldChar w:fldCharType="begin"/>
        </w:r>
        <w:r>
          <w:instrText xml:space="preserve"> PAGEREF _Toc26401 \h </w:instrText>
        </w:r>
        <w:r>
          <w:fldChar w:fldCharType="separate"/>
        </w:r>
        <w:r>
          <w:t>56</w:t>
        </w:r>
        <w:r>
          <w:fldChar w:fldCharType="end"/>
        </w:r>
      </w:hyperlink>
    </w:p>
    <w:p>
      <w:pPr>
        <w:pStyle w:val="TOC2"/>
        <w:tabs>
          <w:tab w:val="right" w:leader="dot" w:pos="8306"/>
        </w:tabs>
      </w:pPr>
      <w:hyperlink w:anchor="_Toc3152" w:history="1">
        <w:r>
          <w:rPr>
            <w:rFonts w:ascii="仿宋" w:eastAsia="仿宋" w:hAnsi="仿宋" w:cs="仿宋" w:hint="eastAsia"/>
            <w:lang w:eastAsia="zh-CN"/>
          </w:rPr>
          <w:t>(二)、产业升级路径与措施</w:t>
        </w:r>
        <w:r>
          <w:tab/>
        </w:r>
        <w:r>
          <w:fldChar w:fldCharType="begin"/>
        </w:r>
        <w:r>
          <w:instrText xml:space="preserve"> PAGEREF _Toc3152 \h </w:instrText>
        </w:r>
        <w:r>
          <w:fldChar w:fldCharType="separate"/>
        </w:r>
        <w:r>
          <w:t>57</w:t>
        </w:r>
        <w:r>
          <w:fldChar w:fldCharType="end"/>
        </w:r>
      </w:hyperlink>
    </w:p>
    <w:p>
      <w:pPr>
        <w:pStyle w:val="TOC1"/>
        <w:tabs>
          <w:tab w:val="right" w:leader="dot" w:pos="8306"/>
        </w:tabs>
      </w:pPr>
      <w:hyperlink w:anchor="_Toc18544" w:history="1">
        <w:r>
          <w:rPr>
            <w:rFonts w:ascii="仿宋" w:eastAsia="仿宋" w:hAnsi="仿宋" w:cs="仿宋" w:hint="eastAsia"/>
            <w:lang w:eastAsia="zh-CN"/>
          </w:rPr>
          <w:t>十一、资金管理与财务规划</w:t>
        </w:r>
        <w:r>
          <w:tab/>
        </w:r>
        <w:r>
          <w:fldChar w:fldCharType="begin"/>
        </w:r>
        <w:r>
          <w:instrText xml:space="preserve"> PAGEREF _Toc18544 \h </w:instrText>
        </w:r>
        <w:r>
          <w:fldChar w:fldCharType="separate"/>
        </w:r>
        <w:r>
          <w:t>59</w:t>
        </w:r>
        <w:r>
          <w:fldChar w:fldCharType="end"/>
        </w:r>
      </w:hyperlink>
    </w:p>
    <w:p>
      <w:pPr>
        <w:pStyle w:val="TOC2"/>
        <w:tabs>
          <w:tab w:val="right" w:leader="dot" w:pos="8306"/>
        </w:tabs>
      </w:pPr>
      <w:hyperlink w:anchor="_Toc28027" w:history="1">
        <w:r>
          <w:rPr>
            <w:rFonts w:ascii="仿宋" w:eastAsia="仿宋" w:hAnsi="仿宋" w:cs="仿宋" w:hint="eastAsia"/>
            <w:lang w:eastAsia="zh-CN"/>
          </w:rPr>
          <w:t>(一)、项目资金来源与筹措</w:t>
        </w:r>
        <w:r>
          <w:tab/>
        </w:r>
        <w:r>
          <w:fldChar w:fldCharType="begin"/>
        </w:r>
        <w:r>
          <w:instrText xml:space="preserve"> PAGEREF _Toc28027 \h </w:instrText>
        </w:r>
        <w:r>
          <w:fldChar w:fldCharType="separate"/>
        </w:r>
        <w:r>
          <w:t>59</w:t>
        </w:r>
        <w:r>
          <w:fldChar w:fldCharType="end"/>
        </w:r>
      </w:hyperlink>
    </w:p>
    <w:p>
      <w:pPr>
        <w:pStyle w:val="TOC2"/>
        <w:tabs>
          <w:tab w:val="right" w:leader="dot" w:pos="8306"/>
        </w:tabs>
      </w:pPr>
      <w:hyperlink w:anchor="_Toc7367" w:history="1">
        <w:r>
          <w:rPr>
            <w:rFonts w:ascii="仿宋" w:eastAsia="仿宋" w:hAnsi="仿宋" w:cs="仿宋" w:hint="eastAsia"/>
            <w:lang w:eastAsia="zh-CN"/>
          </w:rPr>
          <w:t>(二)、资金使用与监管</w:t>
        </w:r>
        <w:r>
          <w:tab/>
        </w:r>
        <w:r>
          <w:fldChar w:fldCharType="begin"/>
        </w:r>
        <w:r>
          <w:instrText xml:space="preserve"> PAGEREF _Toc7367 \h </w:instrText>
        </w:r>
        <w:r>
          <w:fldChar w:fldCharType="separate"/>
        </w:r>
        <w:r>
          <w:t>60</w:t>
        </w:r>
        <w:r>
          <w:fldChar w:fldCharType="end"/>
        </w:r>
      </w:hyperlink>
    </w:p>
    <w:p>
      <w:pPr>
        <w:pStyle w:val="TOC2"/>
        <w:tabs>
          <w:tab w:val="right" w:leader="dot" w:pos="8306"/>
        </w:tabs>
      </w:pPr>
      <w:hyperlink w:anchor="_Toc29575" w:history="1">
        <w:r>
          <w:rPr>
            <w:rFonts w:ascii="仿宋" w:eastAsia="仿宋" w:hAnsi="仿宋" w:cs="仿宋" w:hint="eastAsia"/>
            <w:lang w:eastAsia="zh-CN"/>
          </w:rPr>
          <w:t>(三)、财务规划与预测</w:t>
        </w:r>
        <w:r>
          <w:tab/>
        </w:r>
        <w:r>
          <w:fldChar w:fldCharType="begin"/>
        </w:r>
        <w:r>
          <w:instrText xml:space="preserve"> PAGEREF _Toc29575 \h </w:instrText>
        </w:r>
        <w:r>
          <w:fldChar w:fldCharType="separate"/>
        </w:r>
        <w:r>
          <w:t>62</w:t>
        </w:r>
        <w:r>
          <w:fldChar w:fldCharType="end"/>
        </w:r>
      </w:hyperlink>
    </w:p>
    <w:p>
      <w:pPr>
        <w:pStyle w:val="TOC1"/>
        <w:tabs>
          <w:tab w:val="right" w:leader="dot" w:pos="8306"/>
        </w:tabs>
      </w:pPr>
      <w:hyperlink w:anchor="_Toc16783" w:history="1">
        <w:r>
          <w:rPr>
            <w:rFonts w:ascii="仿宋" w:eastAsia="仿宋" w:hAnsi="仿宋" w:cs="仿宋" w:hint="eastAsia"/>
            <w:lang w:eastAsia="zh-CN"/>
          </w:rPr>
          <w:t>十二、安全与应急管理</w:t>
        </w:r>
        <w:r>
          <w:tab/>
        </w:r>
        <w:r>
          <w:fldChar w:fldCharType="begin"/>
        </w:r>
        <w:r>
          <w:instrText xml:space="preserve"> PAGEREF _Toc16783 \h </w:instrText>
        </w:r>
        <w:r>
          <w:fldChar w:fldCharType="separate"/>
        </w:r>
        <w:r>
          <w:t>63</w:t>
        </w:r>
        <w:r>
          <w:fldChar w:fldCharType="end"/>
        </w:r>
      </w:hyperlink>
    </w:p>
    <w:p>
      <w:pPr>
        <w:pStyle w:val="TOC2"/>
        <w:tabs>
          <w:tab w:val="right" w:leader="dot" w:pos="8306"/>
        </w:tabs>
      </w:pPr>
      <w:hyperlink w:anchor="_Toc8204" w:history="1">
        <w:r>
          <w:rPr>
            <w:rFonts w:ascii="仿宋" w:eastAsia="仿宋" w:hAnsi="仿宋" w:cs="仿宋" w:hint="eastAsia"/>
            <w:lang w:eastAsia="zh-CN"/>
          </w:rPr>
          <w:t>(一)、安全生产管理</w:t>
        </w:r>
        <w:r>
          <w:tab/>
        </w:r>
        <w:r>
          <w:fldChar w:fldCharType="begin"/>
        </w:r>
        <w:r>
          <w:instrText xml:space="preserve"> PAGEREF _Toc8204 \h </w:instrText>
        </w:r>
        <w:r>
          <w:fldChar w:fldCharType="separate"/>
        </w:r>
        <w:r>
          <w:t>63</w:t>
        </w:r>
        <w:r>
          <w:fldChar w:fldCharType="end"/>
        </w:r>
      </w:hyperlink>
    </w:p>
    <w:p>
      <w:pPr>
        <w:pStyle w:val="TOC2"/>
        <w:tabs>
          <w:tab w:val="right" w:leader="dot" w:pos="8306"/>
        </w:tabs>
      </w:pPr>
      <w:hyperlink w:anchor="_Toc11399" w:history="1">
        <w:r>
          <w:rPr>
            <w:rFonts w:ascii="仿宋" w:eastAsia="仿宋" w:hAnsi="仿宋" w:cs="仿宋" w:hint="eastAsia"/>
            <w:lang w:eastAsia="zh-CN"/>
          </w:rPr>
          <w:t>(二)、应急预案与响应</w:t>
        </w:r>
        <w:r>
          <w:tab/>
        </w:r>
        <w:r>
          <w:fldChar w:fldCharType="begin"/>
        </w:r>
        <w:r>
          <w:instrText xml:space="preserve"> PAGEREF _Toc11399 \h </w:instrText>
        </w:r>
        <w:r>
          <w:fldChar w:fldCharType="separate"/>
        </w:r>
        <w:r>
          <w:t>64</w:t>
        </w:r>
        <w:r>
          <w:fldChar w:fldCharType="end"/>
        </w:r>
      </w:hyperlink>
    </w:p>
    <w:p>
      <w:pPr>
        <w:pStyle w:val="TOC1"/>
        <w:tabs>
          <w:tab w:val="right" w:leader="dot" w:pos="8306"/>
        </w:tabs>
      </w:pPr>
      <w:hyperlink w:anchor="_Toc18992" w:history="1">
        <w:r>
          <w:rPr>
            <w:rFonts w:ascii="仿宋" w:eastAsia="仿宋" w:hAnsi="仿宋" w:cs="仿宋" w:hint="eastAsia"/>
            <w:lang w:eastAsia="zh-CN"/>
          </w:rPr>
          <w:t>十三、质量管理与控制</w:t>
        </w:r>
        <w:r>
          <w:tab/>
        </w:r>
        <w:r>
          <w:fldChar w:fldCharType="begin"/>
        </w:r>
        <w:r>
          <w:instrText xml:space="preserve"> PAGEREF _Toc18992 \h </w:instrText>
        </w:r>
        <w:r>
          <w:fldChar w:fldCharType="separate"/>
        </w:r>
        <w:r>
          <w:t>66</w:t>
        </w:r>
        <w:r>
          <w:fldChar w:fldCharType="end"/>
        </w:r>
      </w:hyperlink>
    </w:p>
    <w:p>
      <w:pPr>
        <w:pStyle w:val="TOC2"/>
        <w:tabs>
          <w:tab w:val="right" w:leader="dot" w:pos="8306"/>
        </w:tabs>
      </w:pPr>
      <w:hyperlink w:anchor="_Toc14103" w:history="1">
        <w:r>
          <w:rPr>
            <w:rFonts w:ascii="仿宋" w:eastAsia="仿宋" w:hAnsi="仿宋" w:cs="仿宋" w:hint="eastAsia"/>
            <w:lang w:eastAsia="zh-CN"/>
          </w:rPr>
          <w:t>(一)、质量管理体系建设</w:t>
        </w:r>
        <w:r>
          <w:tab/>
        </w:r>
        <w:r>
          <w:fldChar w:fldCharType="begin"/>
        </w:r>
        <w:r>
          <w:instrText xml:space="preserve"> PAGEREF _Toc14103 \h </w:instrText>
        </w:r>
        <w:r>
          <w:fldChar w:fldCharType="separate"/>
        </w:r>
        <w:r>
          <w:t>66</w:t>
        </w:r>
        <w:r>
          <w:fldChar w:fldCharType="end"/>
        </w:r>
      </w:hyperlink>
    </w:p>
    <w:p>
      <w:pPr>
        <w:pStyle w:val="TOC2"/>
        <w:tabs>
          <w:tab w:val="right" w:leader="dot" w:pos="8306"/>
        </w:tabs>
      </w:pPr>
      <w:hyperlink w:anchor="_Toc12589" w:history="1">
        <w:r>
          <w:rPr>
            <w:rFonts w:ascii="仿宋" w:eastAsia="仿宋" w:hAnsi="仿宋" w:cs="仿宋" w:hint="eastAsia"/>
            <w:lang w:eastAsia="zh-CN"/>
          </w:rPr>
          <w:t>(二)、质量控制措施</w:t>
        </w:r>
        <w:r>
          <w:tab/>
        </w:r>
        <w:r>
          <w:fldChar w:fldCharType="begin"/>
        </w:r>
        <w:r>
          <w:instrText xml:space="preserve"> PAGEREF _Toc12589 \h </w:instrText>
        </w:r>
        <w:r>
          <w:fldChar w:fldCharType="separate"/>
        </w:r>
        <w:r>
          <w:t>67</w:t>
        </w:r>
        <w:r>
          <w:fldChar w:fldCharType="end"/>
        </w:r>
      </w:hyperlink>
    </w:p>
    <w:p>
      <w:pPr>
        <w:pStyle w:val="TOC1"/>
        <w:tabs>
          <w:tab w:val="right" w:leader="dot" w:pos="8306"/>
        </w:tabs>
      </w:pPr>
      <w:hyperlink w:anchor="_Toc2365" w:history="1">
        <w:r>
          <w:rPr>
            <w:rFonts w:ascii="仿宋" w:eastAsia="仿宋" w:hAnsi="仿宋" w:cs="仿宋" w:hint="eastAsia"/>
            <w:lang w:eastAsia="zh-CN"/>
          </w:rPr>
          <w:t>十四、产业协同与集群发展</w:t>
        </w:r>
        <w:r>
          <w:tab/>
        </w:r>
        <w:r>
          <w:fldChar w:fldCharType="begin"/>
        </w:r>
        <w:r>
          <w:instrText xml:space="preserve"> PAGEREF _Toc2365 \h </w:instrText>
        </w:r>
        <w:r>
          <w:fldChar w:fldCharType="separate"/>
        </w:r>
        <w:r>
          <w:t>68</w:t>
        </w:r>
        <w:r>
          <w:fldChar w:fldCharType="end"/>
        </w:r>
      </w:hyperlink>
    </w:p>
    <w:p>
      <w:pPr>
        <w:pStyle w:val="TOC2"/>
        <w:tabs>
          <w:tab w:val="right" w:leader="dot" w:pos="8306"/>
        </w:tabs>
      </w:pPr>
      <w:hyperlink w:anchor="_Toc21514" w:history="1">
        <w:r>
          <w:rPr>
            <w:rFonts w:ascii="仿宋" w:eastAsia="仿宋" w:hAnsi="仿宋" w:cs="仿宋" w:hint="eastAsia"/>
            <w:lang w:eastAsia="zh-CN"/>
          </w:rPr>
          <w:t>(一)、产业协同机制建设</w:t>
        </w:r>
        <w:r>
          <w:tab/>
        </w:r>
        <w:r>
          <w:fldChar w:fldCharType="begin"/>
        </w:r>
        <w:r>
          <w:instrText xml:space="preserve"> PAGEREF _Toc21514 \h </w:instrText>
        </w:r>
        <w:r>
          <w:fldChar w:fldCharType="separate"/>
        </w:r>
        <w:r>
          <w:t>68</w:t>
        </w:r>
        <w:r>
          <w:fldChar w:fldCharType="end"/>
        </w:r>
      </w:hyperlink>
    </w:p>
    <w:p>
      <w:pPr>
        <w:pStyle w:val="TOC2"/>
        <w:tabs>
          <w:tab w:val="right" w:leader="dot" w:pos="8306"/>
        </w:tabs>
      </w:pPr>
      <w:hyperlink w:anchor="_Toc18649" w:history="1">
        <w:r>
          <w:rPr>
            <w:rFonts w:ascii="仿宋" w:eastAsia="仿宋" w:hAnsi="仿宋" w:cs="仿宋" w:hint="eastAsia"/>
            <w:lang w:eastAsia="zh-CN"/>
          </w:rPr>
          <w:t>(二)、产业集群培育与发展</w:t>
        </w:r>
        <w:r>
          <w:tab/>
        </w:r>
        <w:r>
          <w:fldChar w:fldCharType="begin"/>
        </w:r>
        <w:r>
          <w:instrText xml:space="preserve"> PAGEREF _Toc18649 \h </w:instrText>
        </w:r>
        <w:r>
          <w:fldChar w:fldCharType="separate"/>
        </w:r>
        <w:r>
          <w:t>70</w:t>
        </w:r>
        <w:r>
          <w:fldChar w:fldCharType="end"/>
        </w:r>
      </w:hyperlink>
    </w:p>
    <w:p>
      <w:pPr>
        <w:pStyle w:val="TOC1"/>
        <w:tabs>
          <w:tab w:val="right" w:leader="dot" w:pos="8306"/>
        </w:tabs>
      </w:pPr>
      <w:hyperlink w:anchor="_Toc16441" w:history="1">
        <w:r>
          <w:rPr>
            <w:rFonts w:ascii="仿宋" w:eastAsia="仿宋" w:hAnsi="仿宋" w:cs="仿宋" w:hint="eastAsia"/>
            <w:lang w:eastAsia="zh-CN"/>
          </w:rPr>
          <w:t>十五、法律法规与政策遵循</w:t>
        </w:r>
        <w:r>
          <w:tab/>
        </w:r>
        <w:r>
          <w:fldChar w:fldCharType="begin"/>
        </w:r>
        <w:r>
          <w:instrText xml:space="preserve"> PAGEREF _Toc16441 \h </w:instrText>
        </w:r>
        <w:r>
          <w:fldChar w:fldCharType="separate"/>
        </w:r>
        <w:r>
          <w:t>70</w:t>
        </w:r>
        <w:r>
          <w:fldChar w:fldCharType="end"/>
        </w:r>
      </w:hyperlink>
    </w:p>
    <w:p>
      <w:pPr>
        <w:pStyle w:val="TOC2"/>
        <w:tabs>
          <w:tab w:val="right" w:leader="dot" w:pos="8306"/>
        </w:tabs>
      </w:pPr>
      <w:hyperlink w:anchor="_Toc6245" w:history="1">
        <w:r>
          <w:rPr>
            <w:rFonts w:ascii="仿宋" w:eastAsia="仿宋" w:hAnsi="仿宋" w:cs="仿宋" w:hint="eastAsia"/>
            <w:lang w:eastAsia="zh-CN"/>
          </w:rPr>
          <w:t>(一)、法律法规遵守</w:t>
        </w:r>
        <w:r>
          <w:tab/>
        </w:r>
        <w:r>
          <w:fldChar w:fldCharType="begin"/>
        </w:r>
        <w:r>
          <w:instrText xml:space="preserve"> PAGEREF _Toc6245 \h </w:instrText>
        </w:r>
        <w:r>
          <w:fldChar w:fldCharType="separate"/>
        </w:r>
        <w:r>
          <w:t>70</w:t>
        </w:r>
        <w:r>
          <w:fldChar w:fldCharType="end"/>
        </w:r>
      </w:hyperlink>
    </w:p>
    <w:p>
      <w:pPr>
        <w:pStyle w:val="TOC2"/>
        <w:tabs>
          <w:tab w:val="right" w:leader="dot" w:pos="8306"/>
        </w:tabs>
      </w:pPr>
      <w:hyperlink w:anchor="_Toc21998" w:history="1">
        <w:r>
          <w:rPr>
            <w:rFonts w:ascii="仿宋" w:eastAsia="仿宋" w:hAnsi="仿宋" w:cs="仿宋" w:hint="eastAsia"/>
            <w:lang w:eastAsia="zh-CN"/>
          </w:rPr>
          <w:t>(二)、政策导向与利用</w:t>
        </w:r>
        <w:r>
          <w:tab/>
        </w:r>
        <w:r>
          <w:fldChar w:fldCharType="begin"/>
        </w:r>
        <w:r>
          <w:instrText xml:space="preserve"> PAGEREF _Toc21998 \h </w:instrText>
        </w:r>
        <w:r>
          <w:fldChar w:fldCharType="separate"/>
        </w:r>
        <w:r>
          <w:t>71</w:t>
        </w:r>
        <w:r>
          <w:fldChar w:fldCharType="end"/>
        </w:r>
      </w:hyperlink>
    </w:p>
    <w:p>
      <w:pPr>
        <w:pStyle w:val="TOC1"/>
        <w:tabs>
          <w:tab w:val="right" w:leader="dot" w:pos="8306"/>
        </w:tabs>
      </w:pPr>
      <w:hyperlink w:anchor="_Toc2138" w:history="1">
        <w:r>
          <w:rPr>
            <w:rFonts w:ascii="仿宋" w:eastAsia="仿宋" w:hAnsi="仿宋" w:cs="仿宋" w:hint="eastAsia"/>
            <w:lang w:eastAsia="zh-CN"/>
          </w:rPr>
          <w:t>十六、创新驱动与持续发展</w:t>
        </w:r>
        <w:r>
          <w:tab/>
        </w:r>
        <w:r>
          <w:fldChar w:fldCharType="begin"/>
        </w:r>
        <w:r>
          <w:instrText xml:space="preserve"> PAGEREF _Toc2138 \h </w:instrText>
        </w:r>
        <w:r>
          <w:fldChar w:fldCharType="separate"/>
        </w:r>
        <w:r>
          <w:t>72</w:t>
        </w:r>
        <w:r>
          <w:fldChar w:fldCharType="end"/>
        </w:r>
      </w:hyperlink>
    </w:p>
    <w:p>
      <w:pPr>
        <w:pStyle w:val="TOC2"/>
        <w:tabs>
          <w:tab w:val="right" w:leader="dot" w:pos="8306"/>
        </w:tabs>
      </w:pPr>
      <w:hyperlink w:anchor="_Toc14447" w:history="1">
        <w:r>
          <w:rPr>
            <w:rFonts w:ascii="仿宋" w:eastAsia="仿宋" w:hAnsi="仿宋" w:cs="仿宋" w:hint="eastAsia"/>
            <w:lang w:eastAsia="zh-CN"/>
          </w:rPr>
          <w:t>(一)、创新驱动战略实施</w:t>
        </w:r>
        <w:r>
          <w:tab/>
        </w:r>
        <w:r>
          <w:fldChar w:fldCharType="begin"/>
        </w:r>
        <w:r>
          <w:instrText xml:space="preserve"> PAGEREF _Toc14447 \h </w:instrText>
        </w:r>
        <w:r>
          <w:fldChar w:fldCharType="separate"/>
        </w:r>
        <w:r>
          <w:t>72</w:t>
        </w:r>
        <w:r>
          <w:fldChar w:fldCharType="end"/>
        </w:r>
      </w:hyperlink>
    </w:p>
    <w:p>
      <w:pPr>
        <w:pStyle w:val="TOC2"/>
        <w:tabs>
          <w:tab w:val="right" w:leader="dot" w:pos="8306"/>
        </w:tabs>
      </w:pPr>
      <w:hyperlink w:anchor="_Toc30930" w:history="1">
        <w:r>
          <w:rPr>
            <w:rFonts w:ascii="仿宋" w:eastAsia="仿宋" w:hAnsi="仿宋" w:cs="仿宋" w:hint="eastAsia"/>
            <w:lang w:eastAsia="zh-CN"/>
          </w:rPr>
          <w:t>(二)、持续发展路径探索</w:t>
        </w:r>
        <w:r>
          <w:tab/>
        </w:r>
        <w:r>
          <w:fldChar w:fldCharType="begin"/>
        </w:r>
        <w:r>
          <w:instrText xml:space="preserve"> PAGEREF _Toc30930 \h </w:instrText>
        </w:r>
        <w:r>
          <w:fldChar w:fldCharType="separate"/>
        </w:r>
        <w:r>
          <w:t>74</w:t>
        </w:r>
        <w:r>
          <w:fldChar w:fldCharType="end"/>
        </w:r>
      </w:hyperlink>
    </w:p>
    <w:p>
      <w:pPr>
        <w:pStyle w:val="TOC1"/>
        <w:tabs>
          <w:tab w:val="right" w:leader="dot" w:pos="8306"/>
        </w:tabs>
      </w:pPr>
      <w:hyperlink w:anchor="_Toc4529" w:history="1">
        <w:r>
          <w:rPr>
            <w:rFonts w:ascii="仿宋" w:eastAsia="仿宋" w:hAnsi="仿宋" w:cs="仿宋" w:hint="eastAsia"/>
            <w:lang w:eastAsia="zh-CN"/>
          </w:rPr>
          <w:t>十七、成果转化与推广应用</w:t>
        </w:r>
        <w:r>
          <w:tab/>
        </w:r>
        <w:r>
          <w:fldChar w:fldCharType="begin"/>
        </w:r>
        <w:r>
          <w:instrText xml:space="preserve"> PAGEREF _Toc4529 \h </w:instrText>
        </w:r>
        <w:r>
          <w:fldChar w:fldCharType="separate"/>
        </w:r>
        <w:r>
          <w:t>78</w:t>
        </w:r>
        <w:r>
          <w:fldChar w:fldCharType="end"/>
        </w:r>
      </w:hyperlink>
    </w:p>
    <w:p>
      <w:pPr>
        <w:pStyle w:val="TOC2"/>
        <w:tabs>
          <w:tab w:val="right" w:leader="dot" w:pos="8306"/>
        </w:tabs>
      </w:pPr>
      <w:hyperlink w:anchor="_Toc5417" w:history="1">
        <w:r>
          <w:rPr>
            <w:rFonts w:ascii="仿宋" w:eastAsia="仿宋" w:hAnsi="仿宋" w:cs="仿宋" w:hint="eastAsia"/>
            <w:lang w:eastAsia="zh-CN"/>
          </w:rPr>
          <w:t>(一)、成果转化策略制定</w:t>
        </w:r>
        <w:r>
          <w:tab/>
        </w:r>
        <w:r>
          <w:fldChar w:fldCharType="begin"/>
        </w:r>
        <w:r>
          <w:instrText xml:space="preserve"> PAGEREF _Toc5417 \h </w:instrText>
        </w:r>
        <w:r>
          <w:fldChar w:fldCharType="separate"/>
        </w:r>
        <w:r>
          <w:t>78</w:t>
        </w:r>
        <w:r>
          <w:fldChar w:fldCharType="end"/>
        </w:r>
      </w:hyperlink>
    </w:p>
    <w:p>
      <w:pPr>
        <w:pStyle w:val="TOC2"/>
        <w:tabs>
          <w:tab w:val="right" w:leader="dot" w:pos="8306"/>
        </w:tabs>
      </w:pPr>
      <w:hyperlink w:anchor="_Toc19446" w:history="1">
        <w:r>
          <w:rPr>
            <w:rFonts w:ascii="仿宋" w:eastAsia="仿宋" w:hAnsi="仿宋" w:cs="仿宋" w:hint="eastAsia"/>
            <w:lang w:eastAsia="zh-CN"/>
          </w:rPr>
          <w:t>(二)、成果推广应用方案</w:t>
        </w:r>
        <w:r>
          <w:tab/>
        </w:r>
        <w:r>
          <w:fldChar w:fldCharType="begin"/>
        </w:r>
        <w:r>
          <w:instrText xml:space="preserve"> PAGEREF _Toc19446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4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直接收益：假设涂布机项目的产品或服务年销售收入为XX万元。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若涂布机项目成功推广新型环保产品，比如采用可回收材料的包装，可能会激发消费者对可持续产品的需求。这种需求的增长可能迫使整个行业转向更环保的产品设计和生产方法。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3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涂布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涂布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涂布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719"/>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060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95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https://d.book118.com/368007043107006033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0748C"/>
    <w:rsid w:val="71907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0704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2024-01-24T09:28:00Z</dcterms:created>
  <dcterms:modified xsi:type="dcterms:W3CDTF">2024-01-24T09:29:07Z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4AF1982A1A664AD587ED45B5A81EABE5_11</vt:lpwstr>
  </property>
  <property fmtid="{D5CDD505-2E9C-101B-9397-08002B2CF9AE}" pid="3" name="KSOProductBuildVer">
    <vt:lpwstr>2052-12.1.0.16120</vt:lpwstr>
  </property>
</Properties>
</file>