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7783" w14:paraId="0986124A" w14:textId="77777777">
      <w:pPr>
        <w:rPr>
          <w:rFonts w:ascii="仿宋" w:eastAsia="仿宋" w:hAnsi="仿宋" w:cs="仿宋"/>
          <w:b/>
          <w:sz w:val="40"/>
        </w:rPr>
      </w:pPr>
    </w:p>
    <w:p w:rsidR="00217783" w14:paraId="777848F7" w14:textId="77777777">
      <w:pPr>
        <w:rPr>
          <w:rFonts w:ascii="仿宋" w:eastAsia="仿宋" w:hAnsi="仿宋" w:cs="仿宋"/>
          <w:b/>
          <w:sz w:val="40"/>
        </w:rPr>
      </w:pPr>
    </w:p>
    <w:p w:rsidR="00217783" w14:paraId="5C9432C0" w14:textId="77777777">
      <w:pPr>
        <w:rPr>
          <w:rFonts w:ascii="仿宋" w:eastAsia="仿宋" w:hAnsi="仿宋" w:cs="仿宋"/>
          <w:b/>
          <w:sz w:val="40"/>
        </w:rPr>
      </w:pPr>
    </w:p>
    <w:p w:rsidR="00217783" w14:paraId="3C6BD5E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自动测氡仪相关行业投资方案</w:t>
      </w:r>
    </w:p>
    <w:p w:rsidR="00217783" w14:paraId="0FF8E252" w14:textId="77777777">
      <w:pPr>
        <w:jc w:val="center"/>
        <w:rPr>
          <w:rFonts w:ascii="仿宋" w:eastAsia="仿宋" w:hAnsi="仿宋" w:cs="仿宋"/>
          <w:b/>
          <w:sz w:val="40"/>
        </w:rPr>
      </w:pPr>
      <w:r>
        <w:rPr>
          <w:rFonts w:ascii="仿宋" w:eastAsia="仿宋" w:hAnsi="仿宋" w:cs="仿宋" w:hint="eastAsia"/>
          <w:b/>
          <w:sz w:val="40"/>
        </w:rPr>
        <w:t>目录</w:t>
      </w:r>
    </w:p>
    <w:p w:rsidR="00217783" w14:paraId="5A0F2580" w14:textId="77777777">
      <w:pPr>
        <w:pStyle w:val="TOC1"/>
        <w:tabs>
          <w:tab w:val="right" w:leader="dot" w:pos="8306"/>
        </w:tabs>
      </w:pPr>
      <w:r>
        <w:fldChar w:fldCharType="begin"/>
      </w:r>
      <w:r>
        <w:instrText>TOC \h \z</w:instrText>
      </w:r>
      <w:r>
        <w:fldChar w:fldCharType="separate"/>
      </w:r>
      <w:hyperlink w:anchor="_Toc3832" w:history="1">
        <w:r>
          <w:rPr>
            <w:rFonts w:ascii="仿宋" w:eastAsia="仿宋" w:hAnsi="仿宋" w:cs="仿宋" w:hint="eastAsia"/>
          </w:rPr>
          <w:t>序言</w:t>
        </w:r>
        <w:r>
          <w:tab/>
        </w:r>
        <w:r>
          <w:fldChar w:fldCharType="begin"/>
        </w:r>
        <w:r>
          <w:instrText xml:space="preserve"> PAGEREF _Toc3832 \h </w:instrText>
        </w:r>
        <w:r>
          <w:fldChar w:fldCharType="separate"/>
        </w:r>
        <w:r>
          <w:t>3</w:t>
        </w:r>
        <w:r>
          <w:fldChar w:fldCharType="end"/>
        </w:r>
      </w:hyperlink>
    </w:p>
    <w:p w:rsidR="00217783" w14:paraId="121E84CE" w14:textId="77777777">
      <w:pPr>
        <w:pStyle w:val="TOC1"/>
        <w:tabs>
          <w:tab w:val="right" w:leader="dot" w:pos="8306"/>
        </w:tabs>
      </w:pPr>
      <w:hyperlink w:anchor="_Toc2059" w:history="1">
        <w:r>
          <w:rPr>
            <w:rFonts w:ascii="仿宋" w:eastAsia="仿宋" w:hAnsi="仿宋" w:cs="仿宋" w:hint="eastAsia"/>
          </w:rPr>
          <w:t>一、产品方案与建设规划</w:t>
        </w:r>
        <w:r>
          <w:tab/>
        </w:r>
        <w:r>
          <w:fldChar w:fldCharType="begin"/>
        </w:r>
        <w:r>
          <w:instrText xml:space="preserve"> PAGEREF _Toc2059 \h </w:instrText>
        </w:r>
        <w:r>
          <w:fldChar w:fldCharType="separate"/>
        </w:r>
        <w:r>
          <w:t>3</w:t>
        </w:r>
        <w:r>
          <w:fldChar w:fldCharType="end"/>
        </w:r>
      </w:hyperlink>
    </w:p>
    <w:p w:rsidR="00217783" w14:paraId="37D99C7E" w14:textId="77777777">
      <w:pPr>
        <w:pStyle w:val="TOC2"/>
        <w:tabs>
          <w:tab w:val="right" w:leader="dot" w:pos="8306"/>
        </w:tabs>
      </w:pPr>
      <w:hyperlink w:anchor="_Toc22266" w:history="1">
        <w:r>
          <w:rPr>
            <w:rFonts w:ascii="仿宋" w:eastAsia="仿宋" w:hAnsi="仿宋" w:cs="仿宋" w:hint="eastAsia"/>
          </w:rPr>
          <w:t>（一）自动测氡仪项目场地规模</w:t>
        </w:r>
        <w:r>
          <w:tab/>
        </w:r>
        <w:r>
          <w:fldChar w:fldCharType="begin"/>
        </w:r>
        <w:r>
          <w:instrText xml:space="preserve"> PAGEREF _Toc22266 \h </w:instrText>
        </w:r>
        <w:r>
          <w:fldChar w:fldCharType="separate"/>
        </w:r>
        <w:r>
          <w:t>3</w:t>
        </w:r>
        <w:r>
          <w:fldChar w:fldCharType="end"/>
        </w:r>
      </w:hyperlink>
    </w:p>
    <w:p w:rsidR="00217783" w14:paraId="32555674" w14:textId="77777777">
      <w:pPr>
        <w:pStyle w:val="TOC2"/>
        <w:tabs>
          <w:tab w:val="right" w:leader="dot" w:pos="8306"/>
        </w:tabs>
      </w:pPr>
      <w:hyperlink w:anchor="_Toc10787" w:history="1">
        <w:r>
          <w:rPr>
            <w:rFonts w:ascii="仿宋" w:eastAsia="仿宋" w:hAnsi="仿宋" w:cs="仿宋" w:hint="eastAsia"/>
          </w:rPr>
          <w:t>（二）产能规模</w:t>
        </w:r>
        <w:r>
          <w:tab/>
        </w:r>
        <w:r>
          <w:fldChar w:fldCharType="begin"/>
        </w:r>
        <w:r>
          <w:instrText xml:space="preserve"> PAGEREF _Toc10787 \h </w:instrText>
        </w:r>
        <w:r>
          <w:fldChar w:fldCharType="separate"/>
        </w:r>
        <w:r>
          <w:t>3</w:t>
        </w:r>
        <w:r>
          <w:fldChar w:fldCharType="end"/>
        </w:r>
      </w:hyperlink>
    </w:p>
    <w:p w:rsidR="00217783" w14:paraId="0EE28153" w14:textId="77777777">
      <w:pPr>
        <w:pStyle w:val="TOC2"/>
        <w:tabs>
          <w:tab w:val="right" w:leader="dot" w:pos="8306"/>
        </w:tabs>
      </w:pPr>
      <w:hyperlink w:anchor="_Toc25976" w:history="1">
        <w:r>
          <w:rPr>
            <w:rFonts w:ascii="仿宋" w:eastAsia="仿宋" w:hAnsi="仿宋" w:cs="仿宋" w:hint="eastAsia"/>
          </w:rPr>
          <w:t>（三）产品规划方案及生产纲领</w:t>
        </w:r>
        <w:r>
          <w:tab/>
        </w:r>
        <w:r>
          <w:fldChar w:fldCharType="begin"/>
        </w:r>
        <w:r>
          <w:instrText xml:space="preserve"> PAGEREF _Toc25976 \h </w:instrText>
        </w:r>
        <w:r>
          <w:fldChar w:fldCharType="separate"/>
        </w:r>
        <w:r>
          <w:t>4</w:t>
        </w:r>
        <w:r>
          <w:fldChar w:fldCharType="end"/>
        </w:r>
      </w:hyperlink>
    </w:p>
    <w:p w:rsidR="00217783" w14:paraId="2288172F" w14:textId="77777777">
      <w:pPr>
        <w:pStyle w:val="TOC1"/>
        <w:tabs>
          <w:tab w:val="right" w:leader="dot" w:pos="8306"/>
        </w:tabs>
      </w:pPr>
      <w:hyperlink w:anchor="_Toc30459" w:history="1">
        <w:r>
          <w:rPr>
            <w:rFonts w:ascii="仿宋" w:eastAsia="仿宋" w:hAnsi="仿宋" w:cs="仿宋" w:hint="eastAsia"/>
          </w:rPr>
          <w:t>二、自动测氡仪项目概论</w:t>
        </w:r>
        <w:r>
          <w:tab/>
        </w:r>
        <w:r>
          <w:fldChar w:fldCharType="begin"/>
        </w:r>
        <w:r>
          <w:instrText xml:space="preserve"> PAGEREF _Toc30459 \h </w:instrText>
        </w:r>
        <w:r>
          <w:fldChar w:fldCharType="separate"/>
        </w:r>
        <w:r>
          <w:t>4</w:t>
        </w:r>
        <w:r>
          <w:fldChar w:fldCharType="end"/>
        </w:r>
      </w:hyperlink>
    </w:p>
    <w:p w:rsidR="00217783" w14:paraId="59EE2B3B" w14:textId="77777777">
      <w:pPr>
        <w:pStyle w:val="TOC2"/>
        <w:tabs>
          <w:tab w:val="right" w:leader="dot" w:pos="8306"/>
        </w:tabs>
      </w:pPr>
      <w:hyperlink w:anchor="_Toc4638" w:history="1">
        <w:r>
          <w:rPr>
            <w:rFonts w:ascii="仿宋" w:eastAsia="仿宋" w:hAnsi="仿宋" w:cs="仿宋" w:hint="eastAsia"/>
          </w:rPr>
          <w:t>（一）自动测氡仪项目名称</w:t>
        </w:r>
        <w:r>
          <w:tab/>
        </w:r>
        <w:r>
          <w:fldChar w:fldCharType="begin"/>
        </w:r>
        <w:r>
          <w:instrText xml:space="preserve"> PAGEREF _Toc4638 \h </w:instrText>
        </w:r>
        <w:r>
          <w:fldChar w:fldCharType="separate"/>
        </w:r>
        <w:r>
          <w:t>4</w:t>
        </w:r>
        <w:r>
          <w:fldChar w:fldCharType="end"/>
        </w:r>
      </w:hyperlink>
    </w:p>
    <w:p w:rsidR="00217783" w14:paraId="20FD6960" w14:textId="77777777">
      <w:pPr>
        <w:pStyle w:val="TOC2"/>
        <w:tabs>
          <w:tab w:val="right" w:leader="dot" w:pos="8306"/>
        </w:tabs>
      </w:pPr>
      <w:hyperlink w:anchor="_Toc17180" w:history="1">
        <w:r>
          <w:rPr>
            <w:rFonts w:ascii="仿宋" w:eastAsia="仿宋" w:hAnsi="仿宋" w:cs="仿宋" w:hint="eastAsia"/>
          </w:rPr>
          <w:t>（二）自动测氡仪项目投资人</w:t>
        </w:r>
        <w:r>
          <w:tab/>
        </w:r>
        <w:r>
          <w:fldChar w:fldCharType="begin"/>
        </w:r>
        <w:r>
          <w:instrText xml:space="preserve"> PAGEREF _Toc17180 \h </w:instrText>
        </w:r>
        <w:r>
          <w:fldChar w:fldCharType="separate"/>
        </w:r>
        <w:r>
          <w:t>4</w:t>
        </w:r>
        <w:r>
          <w:fldChar w:fldCharType="end"/>
        </w:r>
      </w:hyperlink>
    </w:p>
    <w:p w:rsidR="00217783" w14:paraId="34C053C7" w14:textId="77777777">
      <w:pPr>
        <w:pStyle w:val="TOC2"/>
        <w:tabs>
          <w:tab w:val="right" w:leader="dot" w:pos="8306"/>
        </w:tabs>
      </w:pPr>
      <w:hyperlink w:anchor="_Toc5278" w:history="1">
        <w:r>
          <w:rPr>
            <w:rFonts w:ascii="仿宋" w:eastAsia="仿宋" w:hAnsi="仿宋" w:cs="仿宋" w:hint="eastAsia"/>
          </w:rPr>
          <w:t>（三）建设地点</w:t>
        </w:r>
        <w:r>
          <w:tab/>
        </w:r>
        <w:r>
          <w:fldChar w:fldCharType="begin"/>
        </w:r>
        <w:r>
          <w:instrText xml:space="preserve"> PAGEREF _Toc5278 \h </w:instrText>
        </w:r>
        <w:r>
          <w:fldChar w:fldCharType="separate"/>
        </w:r>
        <w:r>
          <w:t>5</w:t>
        </w:r>
        <w:r>
          <w:fldChar w:fldCharType="end"/>
        </w:r>
      </w:hyperlink>
    </w:p>
    <w:p w:rsidR="00217783" w14:paraId="515AD335" w14:textId="77777777">
      <w:pPr>
        <w:pStyle w:val="TOC2"/>
        <w:tabs>
          <w:tab w:val="right" w:leader="dot" w:pos="8306"/>
        </w:tabs>
      </w:pPr>
      <w:hyperlink w:anchor="_Toc28569" w:history="1">
        <w:r>
          <w:rPr>
            <w:rFonts w:ascii="仿宋" w:eastAsia="仿宋" w:hAnsi="仿宋" w:cs="仿宋" w:hint="eastAsia"/>
          </w:rPr>
          <w:t>（四）</w:t>
        </w:r>
        <w:r>
          <w:rPr>
            <w:rFonts w:ascii="仿宋" w:eastAsia="仿宋" w:hAnsi="仿宋" w:cs="仿宋" w:hint="eastAsia"/>
          </w:rPr>
          <w:t>编制原则</w:t>
        </w:r>
        <w:r>
          <w:tab/>
        </w:r>
        <w:r>
          <w:fldChar w:fldCharType="begin"/>
        </w:r>
        <w:r>
          <w:instrText xml:space="preserve"> PAGEREF _Toc28569 \h </w:instrText>
        </w:r>
        <w:r>
          <w:fldChar w:fldCharType="separate"/>
        </w:r>
        <w:r>
          <w:t>5</w:t>
        </w:r>
        <w:r>
          <w:fldChar w:fldCharType="end"/>
        </w:r>
      </w:hyperlink>
    </w:p>
    <w:p w:rsidR="00217783" w14:paraId="246570E5" w14:textId="77777777">
      <w:pPr>
        <w:pStyle w:val="TOC2"/>
        <w:tabs>
          <w:tab w:val="right" w:leader="dot" w:pos="8306"/>
        </w:tabs>
      </w:pPr>
      <w:hyperlink w:anchor="_Toc14679" w:history="1">
        <w:r>
          <w:rPr>
            <w:rFonts w:ascii="仿宋" w:eastAsia="仿宋" w:hAnsi="仿宋" w:cs="仿宋" w:hint="eastAsia"/>
          </w:rPr>
          <w:t>（五）编制依据</w:t>
        </w:r>
        <w:r>
          <w:tab/>
        </w:r>
        <w:r>
          <w:fldChar w:fldCharType="begin"/>
        </w:r>
        <w:r>
          <w:instrText xml:space="preserve"> PAGEREF _Toc14679 \h </w:instrText>
        </w:r>
        <w:r>
          <w:fldChar w:fldCharType="separate"/>
        </w:r>
        <w:r>
          <w:t>6</w:t>
        </w:r>
        <w:r>
          <w:fldChar w:fldCharType="end"/>
        </w:r>
      </w:hyperlink>
    </w:p>
    <w:p w:rsidR="00217783" w14:paraId="62A8D675" w14:textId="77777777">
      <w:pPr>
        <w:pStyle w:val="TOC2"/>
        <w:tabs>
          <w:tab w:val="right" w:leader="dot" w:pos="8306"/>
        </w:tabs>
      </w:pPr>
      <w:hyperlink w:anchor="_Toc12417" w:history="1">
        <w:r>
          <w:rPr>
            <w:rFonts w:ascii="仿宋" w:eastAsia="仿宋" w:hAnsi="仿宋" w:cs="仿宋" w:hint="eastAsia"/>
          </w:rPr>
          <w:t>（六）编制范围及内容</w:t>
        </w:r>
        <w:r>
          <w:tab/>
        </w:r>
        <w:r>
          <w:fldChar w:fldCharType="begin"/>
        </w:r>
        <w:r>
          <w:instrText xml:space="preserve"> PAGEREF _Toc12417 \h </w:instrText>
        </w:r>
        <w:r>
          <w:fldChar w:fldCharType="separate"/>
        </w:r>
        <w:r>
          <w:t>7</w:t>
        </w:r>
        <w:r>
          <w:fldChar w:fldCharType="end"/>
        </w:r>
      </w:hyperlink>
    </w:p>
    <w:p w:rsidR="00217783" w14:paraId="02383B79" w14:textId="77777777">
      <w:pPr>
        <w:pStyle w:val="TOC2"/>
        <w:tabs>
          <w:tab w:val="right" w:leader="dot" w:pos="8306"/>
        </w:tabs>
      </w:pPr>
      <w:hyperlink w:anchor="_Toc24707" w:history="1">
        <w:r>
          <w:rPr>
            <w:rFonts w:ascii="仿宋" w:eastAsia="仿宋" w:hAnsi="仿宋" w:cs="仿宋" w:hint="eastAsia"/>
          </w:rPr>
          <w:t>（七）自动测氡仪项目建设背景</w:t>
        </w:r>
        <w:r>
          <w:tab/>
        </w:r>
        <w:r>
          <w:fldChar w:fldCharType="begin"/>
        </w:r>
        <w:r>
          <w:instrText xml:space="preserve"> PAGEREF _Toc24707 \h </w:instrText>
        </w:r>
        <w:r>
          <w:fldChar w:fldCharType="separate"/>
        </w:r>
        <w:r>
          <w:t>9</w:t>
        </w:r>
        <w:r>
          <w:fldChar w:fldCharType="end"/>
        </w:r>
      </w:hyperlink>
    </w:p>
    <w:p w:rsidR="00217783" w14:paraId="424E32D3" w14:textId="77777777">
      <w:pPr>
        <w:pStyle w:val="TOC2"/>
        <w:tabs>
          <w:tab w:val="right" w:leader="dot" w:pos="8306"/>
        </w:tabs>
      </w:pPr>
      <w:hyperlink w:anchor="_Toc6123" w:history="1">
        <w:r>
          <w:rPr>
            <w:rFonts w:ascii="仿宋" w:eastAsia="仿宋" w:hAnsi="仿宋" w:cs="仿宋" w:hint="eastAsia"/>
          </w:rPr>
          <w:t>（八）结论分析</w:t>
        </w:r>
        <w:r>
          <w:tab/>
        </w:r>
        <w:r>
          <w:fldChar w:fldCharType="begin"/>
        </w:r>
        <w:r>
          <w:instrText xml:space="preserve"> PAGEREF _Toc6123 \h </w:instrText>
        </w:r>
        <w:r>
          <w:fldChar w:fldCharType="separate"/>
        </w:r>
        <w:r>
          <w:t>9</w:t>
        </w:r>
        <w:r>
          <w:fldChar w:fldCharType="end"/>
        </w:r>
      </w:hyperlink>
    </w:p>
    <w:p w:rsidR="00217783" w14:paraId="4D00A664" w14:textId="77777777">
      <w:pPr>
        <w:pStyle w:val="TOC1"/>
        <w:tabs>
          <w:tab w:val="right" w:leader="dot" w:pos="8306"/>
        </w:tabs>
      </w:pPr>
      <w:hyperlink w:anchor="_Toc17310" w:history="1">
        <w:r>
          <w:rPr>
            <w:rFonts w:ascii="仿宋" w:eastAsia="仿宋" w:hAnsi="仿宋" w:cs="仿宋" w:hint="eastAsia"/>
          </w:rPr>
          <w:t>三、建筑工程方案</w:t>
        </w:r>
        <w:r>
          <w:tab/>
        </w:r>
        <w:r>
          <w:fldChar w:fldCharType="begin"/>
        </w:r>
        <w:r>
          <w:instrText xml:space="preserve"> PAGEREF _Toc17310 \h </w:instrText>
        </w:r>
        <w:r>
          <w:fldChar w:fldCharType="separate"/>
        </w:r>
        <w:r>
          <w:t>11</w:t>
        </w:r>
        <w:r>
          <w:fldChar w:fldCharType="end"/>
        </w:r>
      </w:hyperlink>
    </w:p>
    <w:p w:rsidR="00217783" w14:paraId="2CFC1DBA" w14:textId="77777777">
      <w:pPr>
        <w:pStyle w:val="TOC2"/>
        <w:tabs>
          <w:tab w:val="right" w:leader="dot" w:pos="8306"/>
        </w:tabs>
      </w:pPr>
      <w:hyperlink w:anchor="_Toc4659" w:history="1">
        <w:r>
          <w:rPr>
            <w:rFonts w:ascii="仿宋" w:eastAsia="仿宋" w:hAnsi="仿宋" w:cs="仿宋" w:hint="eastAsia"/>
          </w:rPr>
          <w:t>（一）自动测</w:t>
        </w:r>
        <w:r>
          <w:rPr>
            <w:rFonts w:ascii="仿宋" w:eastAsia="仿宋" w:hAnsi="仿宋" w:cs="仿宋" w:hint="eastAsia"/>
          </w:rPr>
          <w:t>氡仪项目工程设计总体要求</w:t>
        </w:r>
        <w:r>
          <w:tab/>
        </w:r>
        <w:r>
          <w:fldChar w:fldCharType="begin"/>
        </w:r>
        <w:r>
          <w:instrText xml:space="preserve"> PAGEREF _Toc4659 \h </w:instrText>
        </w:r>
        <w:r>
          <w:fldChar w:fldCharType="separate"/>
        </w:r>
        <w:r>
          <w:t>11</w:t>
        </w:r>
        <w:r>
          <w:fldChar w:fldCharType="end"/>
        </w:r>
      </w:hyperlink>
    </w:p>
    <w:p w:rsidR="00217783" w14:paraId="5F0D226A" w14:textId="77777777">
      <w:pPr>
        <w:pStyle w:val="TOC2"/>
        <w:tabs>
          <w:tab w:val="right" w:leader="dot" w:pos="8306"/>
        </w:tabs>
      </w:pPr>
      <w:hyperlink w:anchor="_Toc6937" w:history="1">
        <w:r>
          <w:rPr>
            <w:rFonts w:ascii="仿宋" w:eastAsia="仿宋" w:hAnsi="仿宋" w:cs="仿宋" w:hint="eastAsia"/>
          </w:rPr>
          <w:t>（二）建设方案</w:t>
        </w:r>
        <w:r>
          <w:tab/>
        </w:r>
        <w:r>
          <w:fldChar w:fldCharType="begin"/>
        </w:r>
        <w:r>
          <w:instrText xml:space="preserve"> PAGEREF _Toc6937 \h </w:instrText>
        </w:r>
        <w:r>
          <w:fldChar w:fldCharType="separate"/>
        </w:r>
        <w:r>
          <w:t>15</w:t>
        </w:r>
        <w:r>
          <w:fldChar w:fldCharType="end"/>
        </w:r>
      </w:hyperlink>
    </w:p>
    <w:p w:rsidR="00217783" w14:paraId="15EE1F0B" w14:textId="77777777">
      <w:pPr>
        <w:pStyle w:val="TOC2"/>
        <w:tabs>
          <w:tab w:val="right" w:leader="dot" w:pos="8306"/>
        </w:tabs>
      </w:pPr>
      <w:hyperlink w:anchor="_Toc9578" w:history="1">
        <w:r>
          <w:rPr>
            <w:rFonts w:ascii="仿宋" w:eastAsia="仿宋" w:hAnsi="仿宋" w:cs="仿宋" w:hint="eastAsia"/>
          </w:rPr>
          <w:t>（三）建筑工程建设指标</w:t>
        </w:r>
        <w:r>
          <w:tab/>
        </w:r>
        <w:r>
          <w:fldChar w:fldCharType="begin"/>
        </w:r>
        <w:r>
          <w:instrText xml:space="preserve"> PAGEREF _Toc9578 \h </w:instrText>
        </w:r>
        <w:r>
          <w:fldChar w:fldCharType="separate"/>
        </w:r>
        <w:r>
          <w:t>17</w:t>
        </w:r>
        <w:r>
          <w:fldChar w:fldCharType="end"/>
        </w:r>
      </w:hyperlink>
    </w:p>
    <w:p w:rsidR="00217783" w14:paraId="6B299700" w14:textId="77777777">
      <w:pPr>
        <w:pStyle w:val="TOC1"/>
        <w:tabs>
          <w:tab w:val="right" w:leader="dot" w:pos="8306"/>
        </w:tabs>
      </w:pPr>
      <w:hyperlink w:anchor="_Toc20124" w:history="1">
        <w:r>
          <w:rPr>
            <w:rFonts w:ascii="仿宋" w:eastAsia="仿宋" w:hAnsi="仿宋" w:cs="仿宋" w:hint="eastAsia"/>
          </w:rPr>
          <w:t>四、自动测氡仪项目投资背景分析</w:t>
        </w:r>
        <w:r>
          <w:tab/>
        </w:r>
        <w:r>
          <w:fldChar w:fldCharType="begin"/>
        </w:r>
        <w:r>
          <w:instrText xml:space="preserve"> PAGEREF _Toc20124 \h </w:instrText>
        </w:r>
        <w:r>
          <w:fldChar w:fldCharType="separate"/>
        </w:r>
        <w:r>
          <w:t>17</w:t>
        </w:r>
        <w:r>
          <w:fldChar w:fldCharType="end"/>
        </w:r>
      </w:hyperlink>
    </w:p>
    <w:p w:rsidR="00217783" w14:paraId="3592C912" w14:textId="77777777">
      <w:pPr>
        <w:pStyle w:val="TOC2"/>
        <w:tabs>
          <w:tab w:val="right" w:leader="dot" w:pos="8306"/>
        </w:tabs>
      </w:pPr>
      <w:hyperlink w:anchor="_Toc5386" w:history="1">
        <w:r>
          <w:rPr>
            <w:rFonts w:ascii="仿宋" w:eastAsia="仿宋" w:hAnsi="仿宋" w:cs="仿宋" w:hint="eastAsia"/>
          </w:rPr>
          <w:t>（一）行业背景分析</w:t>
        </w:r>
        <w:r>
          <w:tab/>
        </w:r>
        <w:r>
          <w:fldChar w:fldCharType="begin"/>
        </w:r>
        <w:r>
          <w:instrText xml:space="preserve"> PAGEREF _Toc5386 \h </w:instrText>
        </w:r>
        <w:r>
          <w:fldChar w:fldCharType="separate"/>
        </w:r>
        <w:r>
          <w:t>17</w:t>
        </w:r>
        <w:r>
          <w:fldChar w:fldCharType="end"/>
        </w:r>
      </w:hyperlink>
    </w:p>
    <w:p w:rsidR="00217783" w14:paraId="5B388AEF" w14:textId="77777777">
      <w:pPr>
        <w:pStyle w:val="TOC2"/>
        <w:tabs>
          <w:tab w:val="right" w:leader="dot" w:pos="8306"/>
        </w:tabs>
      </w:pPr>
      <w:hyperlink w:anchor="_Toc27746" w:history="1">
        <w:r>
          <w:rPr>
            <w:rFonts w:ascii="仿宋" w:eastAsia="仿宋" w:hAnsi="仿宋" w:cs="仿宋" w:hint="eastAsia"/>
          </w:rPr>
          <w:t>（二）产业发展分析</w:t>
        </w:r>
        <w:r>
          <w:tab/>
        </w:r>
        <w:r>
          <w:fldChar w:fldCharType="begin"/>
        </w:r>
        <w:r>
          <w:instrText xml:space="preserve"> PAGEREF _Toc27746 \h </w:instrText>
        </w:r>
        <w:r>
          <w:fldChar w:fldCharType="separate"/>
        </w:r>
        <w:r>
          <w:t>18</w:t>
        </w:r>
        <w:r>
          <w:fldChar w:fldCharType="end"/>
        </w:r>
      </w:hyperlink>
    </w:p>
    <w:p w:rsidR="00217783" w14:paraId="2336D309" w14:textId="77777777">
      <w:pPr>
        <w:pStyle w:val="TOC1"/>
        <w:tabs>
          <w:tab w:val="right" w:leader="dot" w:pos="8306"/>
        </w:tabs>
      </w:pPr>
      <w:hyperlink w:anchor="_Toc21603" w:history="1">
        <w:r>
          <w:rPr>
            <w:rFonts w:ascii="仿宋" w:eastAsia="仿宋" w:hAnsi="仿宋" w:cs="仿宋" w:hint="eastAsia"/>
          </w:rPr>
          <w:t>五</w:t>
        </w:r>
        <w:r>
          <w:rPr>
            <w:rFonts w:ascii="仿宋" w:eastAsia="仿宋" w:hAnsi="仿宋" w:cs="仿宋" w:hint="eastAsia"/>
          </w:rPr>
          <w:t>、原材料及成品管理</w:t>
        </w:r>
        <w:r>
          <w:tab/>
        </w:r>
        <w:r>
          <w:fldChar w:fldCharType="begin"/>
        </w:r>
        <w:r>
          <w:instrText xml:space="preserve"> PAGEREF _Toc21603 \h </w:instrText>
        </w:r>
        <w:r>
          <w:fldChar w:fldCharType="separate"/>
        </w:r>
        <w:r>
          <w:t>20</w:t>
        </w:r>
        <w:r>
          <w:fldChar w:fldCharType="end"/>
        </w:r>
      </w:hyperlink>
    </w:p>
    <w:p w:rsidR="00217783" w14:paraId="094ABC71" w14:textId="77777777">
      <w:pPr>
        <w:pStyle w:val="TOC2"/>
        <w:tabs>
          <w:tab w:val="right" w:leader="dot" w:pos="8306"/>
        </w:tabs>
      </w:pPr>
      <w:hyperlink w:anchor="_Toc18551" w:history="1">
        <w:r>
          <w:rPr>
            <w:rFonts w:ascii="仿宋" w:eastAsia="仿宋" w:hAnsi="仿宋" w:cs="仿宋" w:hint="eastAsia"/>
          </w:rPr>
          <w:t>（一）自动测氡仪项目建设期原辅材料供应情况</w:t>
        </w:r>
        <w:r>
          <w:tab/>
        </w:r>
        <w:r>
          <w:fldChar w:fldCharType="begin"/>
        </w:r>
        <w:r>
          <w:instrText xml:space="preserve"> PAGEREF _Toc18551 \h </w:instrText>
        </w:r>
        <w:r>
          <w:fldChar w:fldCharType="separate"/>
        </w:r>
        <w:r>
          <w:t>20</w:t>
        </w:r>
        <w:r>
          <w:fldChar w:fldCharType="end"/>
        </w:r>
      </w:hyperlink>
    </w:p>
    <w:p w:rsidR="00217783" w14:paraId="132BE90F" w14:textId="77777777">
      <w:pPr>
        <w:pStyle w:val="TOC2"/>
        <w:tabs>
          <w:tab w:val="right" w:leader="dot" w:pos="8306"/>
        </w:tabs>
      </w:pPr>
      <w:hyperlink w:anchor="_Toc17762" w:history="1">
        <w:r>
          <w:rPr>
            <w:rFonts w:ascii="仿宋" w:eastAsia="仿宋" w:hAnsi="仿宋" w:cs="仿宋" w:hint="eastAsia"/>
          </w:rPr>
          <w:t>（二）自动测氡仪项目运营期原辅材料供应及质量管理</w:t>
        </w:r>
        <w:r>
          <w:tab/>
        </w:r>
        <w:r>
          <w:fldChar w:fldCharType="begin"/>
        </w:r>
        <w:r>
          <w:instrText xml:space="preserve"> PAGEREF _Toc17762 \h </w:instrText>
        </w:r>
        <w:r>
          <w:fldChar w:fldCharType="separate"/>
        </w:r>
        <w:r>
          <w:t>20</w:t>
        </w:r>
        <w:r>
          <w:fldChar w:fldCharType="end"/>
        </w:r>
      </w:hyperlink>
    </w:p>
    <w:p w:rsidR="00217783" w14:paraId="1698AC29" w14:textId="77777777">
      <w:pPr>
        <w:pStyle w:val="TOC1"/>
        <w:tabs>
          <w:tab w:val="right" w:leader="dot" w:pos="8306"/>
        </w:tabs>
      </w:pPr>
      <w:hyperlink w:anchor="_Toc27359" w:history="1">
        <w:r>
          <w:rPr>
            <w:rFonts w:ascii="仿宋" w:eastAsia="仿宋" w:hAnsi="仿宋" w:cs="仿宋" w:hint="eastAsia"/>
          </w:rPr>
          <w:t>六、经济效益分析</w:t>
        </w:r>
        <w:r>
          <w:tab/>
        </w:r>
        <w:r>
          <w:fldChar w:fldCharType="begin"/>
        </w:r>
        <w:r>
          <w:instrText xml:space="preserve"> PAGEREF _Toc27359 \h </w:instrText>
        </w:r>
        <w:r>
          <w:fldChar w:fldCharType="separate"/>
        </w:r>
        <w:r>
          <w:t>22</w:t>
        </w:r>
        <w:r>
          <w:fldChar w:fldCharType="end"/>
        </w:r>
      </w:hyperlink>
    </w:p>
    <w:p w:rsidR="00217783" w14:paraId="7A114DD9" w14:textId="77777777">
      <w:pPr>
        <w:pStyle w:val="TOC2"/>
        <w:tabs>
          <w:tab w:val="right" w:leader="dot" w:pos="8306"/>
        </w:tabs>
      </w:pPr>
      <w:hyperlink w:anchor="_Toc28318" w:history="1">
        <w:r>
          <w:rPr>
            <w:rFonts w:ascii="仿宋" w:eastAsia="仿宋" w:hAnsi="仿宋" w:cs="仿宋" w:hint="eastAsia"/>
          </w:rPr>
          <w:t>（一）基本假设及基础参数选取</w:t>
        </w:r>
        <w:r>
          <w:tab/>
        </w:r>
        <w:r>
          <w:fldChar w:fldCharType="begin"/>
        </w:r>
        <w:r>
          <w:instrText xml:space="preserve"> PAGEREF _Toc28318 \h </w:instrText>
        </w:r>
        <w:r>
          <w:fldChar w:fldCharType="separate"/>
        </w:r>
        <w:r>
          <w:t>22</w:t>
        </w:r>
        <w:r>
          <w:fldChar w:fldCharType="end"/>
        </w:r>
      </w:hyperlink>
    </w:p>
    <w:p w:rsidR="00217783" w14:paraId="04E47D70" w14:textId="77777777">
      <w:pPr>
        <w:pStyle w:val="TOC2"/>
        <w:tabs>
          <w:tab w:val="right" w:leader="dot" w:pos="8306"/>
        </w:tabs>
      </w:pPr>
      <w:hyperlink w:anchor="_Toc27628" w:history="1">
        <w:r>
          <w:rPr>
            <w:rFonts w:ascii="仿宋" w:eastAsia="仿宋" w:hAnsi="仿宋" w:cs="仿宋" w:hint="eastAsia"/>
          </w:rPr>
          <w:t>（二）经济评价财务测算</w:t>
        </w:r>
        <w:r>
          <w:tab/>
        </w:r>
        <w:r>
          <w:fldChar w:fldCharType="begin"/>
        </w:r>
        <w:r>
          <w:instrText xml:space="preserve"> PAGEREF _Toc27628 \h </w:instrText>
        </w:r>
        <w:r>
          <w:fldChar w:fldCharType="separate"/>
        </w:r>
        <w:r>
          <w:t>22</w:t>
        </w:r>
        <w:r>
          <w:fldChar w:fldCharType="end"/>
        </w:r>
      </w:hyperlink>
    </w:p>
    <w:p w:rsidR="00217783" w14:paraId="4CACF20D" w14:textId="77777777">
      <w:pPr>
        <w:pStyle w:val="TOC2"/>
        <w:tabs>
          <w:tab w:val="right" w:leader="dot" w:pos="8306"/>
        </w:tabs>
      </w:pPr>
      <w:hyperlink w:anchor="_Toc27350" w:history="1">
        <w:r>
          <w:rPr>
            <w:rFonts w:ascii="仿宋" w:eastAsia="仿宋" w:hAnsi="仿宋" w:cs="仿宋" w:hint="eastAsia"/>
          </w:rPr>
          <w:t>（三）自动测氡仪项目盈利能力分析</w:t>
        </w:r>
        <w:r>
          <w:tab/>
        </w:r>
        <w:r>
          <w:fldChar w:fldCharType="begin"/>
        </w:r>
        <w:r>
          <w:instrText xml:space="preserve"> PAGEREF _Toc27350 \h </w:instrText>
        </w:r>
        <w:r>
          <w:fldChar w:fldCharType="separate"/>
        </w:r>
        <w:r>
          <w:t>25</w:t>
        </w:r>
        <w:r>
          <w:fldChar w:fldCharType="end"/>
        </w:r>
      </w:hyperlink>
    </w:p>
    <w:p w:rsidR="00217783" w14:paraId="21CEB7B0" w14:textId="77777777">
      <w:pPr>
        <w:pStyle w:val="TOC2"/>
        <w:tabs>
          <w:tab w:val="right" w:leader="dot" w:pos="8306"/>
        </w:tabs>
      </w:pPr>
      <w:hyperlink w:anchor="_Toc6220" w:history="1">
        <w:r>
          <w:rPr>
            <w:rFonts w:ascii="仿宋" w:eastAsia="仿宋" w:hAnsi="仿宋" w:cs="仿宋" w:hint="eastAsia"/>
          </w:rPr>
          <w:t>（四）财务生存能力分析</w:t>
        </w:r>
        <w:r>
          <w:tab/>
        </w:r>
        <w:r>
          <w:fldChar w:fldCharType="begin"/>
        </w:r>
        <w:r>
          <w:instrText xml:space="preserve"> PAGEREF _Toc6220 \h </w:instrText>
        </w:r>
        <w:r>
          <w:fldChar w:fldCharType="separate"/>
        </w:r>
        <w:r>
          <w:t>26</w:t>
        </w:r>
        <w:r>
          <w:fldChar w:fldCharType="end"/>
        </w:r>
      </w:hyperlink>
    </w:p>
    <w:p w:rsidR="00217783" w14:paraId="1269A20C" w14:textId="77777777">
      <w:pPr>
        <w:pStyle w:val="TOC2"/>
        <w:tabs>
          <w:tab w:val="right" w:leader="dot" w:pos="8306"/>
        </w:tabs>
      </w:pPr>
      <w:hyperlink w:anchor="_Toc9534" w:history="1">
        <w:r>
          <w:rPr>
            <w:rFonts w:ascii="仿宋" w:eastAsia="仿宋" w:hAnsi="仿宋" w:cs="仿宋" w:hint="eastAsia"/>
          </w:rPr>
          <w:t>（五）偿债能力分析</w:t>
        </w:r>
        <w:r>
          <w:tab/>
        </w:r>
        <w:r>
          <w:fldChar w:fldCharType="begin"/>
        </w:r>
        <w:r>
          <w:instrText xml:space="preserve"> PAGEREF _Toc9534 \h </w:instrText>
        </w:r>
        <w:r>
          <w:fldChar w:fldCharType="separate"/>
        </w:r>
        <w:r>
          <w:t>26</w:t>
        </w:r>
        <w:r>
          <w:fldChar w:fldCharType="end"/>
        </w:r>
      </w:hyperlink>
    </w:p>
    <w:p w:rsidR="00217783" w14:paraId="797A684B" w14:textId="77777777">
      <w:pPr>
        <w:pStyle w:val="TOC2"/>
        <w:tabs>
          <w:tab w:val="right" w:leader="dot" w:pos="8306"/>
        </w:tabs>
      </w:pPr>
      <w:hyperlink w:anchor="_Toc17054" w:history="1">
        <w:r>
          <w:rPr>
            <w:rFonts w:ascii="仿宋" w:eastAsia="仿宋" w:hAnsi="仿宋" w:cs="仿宋" w:hint="eastAsia"/>
          </w:rPr>
          <w:t>（六）经济评价结论</w:t>
        </w:r>
        <w:r>
          <w:tab/>
        </w:r>
        <w:r>
          <w:fldChar w:fldCharType="begin"/>
        </w:r>
        <w:r>
          <w:instrText xml:space="preserve"> PAGEREF _Toc17054 \h </w:instrText>
        </w:r>
        <w:r>
          <w:fldChar w:fldCharType="separate"/>
        </w:r>
        <w:r>
          <w:t>27</w:t>
        </w:r>
        <w:r>
          <w:fldChar w:fldCharType="end"/>
        </w:r>
      </w:hyperlink>
    </w:p>
    <w:p w:rsidR="00217783" w14:paraId="67FFFF74" w14:textId="77777777">
      <w:pPr>
        <w:pStyle w:val="TOC1"/>
        <w:tabs>
          <w:tab w:val="right" w:leader="dot" w:pos="8306"/>
        </w:tabs>
      </w:pPr>
      <w:hyperlink w:anchor="_Toc20811" w:history="1">
        <w:r>
          <w:rPr>
            <w:rFonts w:ascii="仿宋" w:eastAsia="仿宋" w:hAnsi="仿宋" w:cs="仿宋" w:hint="eastAsia"/>
          </w:rPr>
          <w:t>七、招标方案</w:t>
        </w:r>
        <w:r>
          <w:tab/>
        </w:r>
        <w:r>
          <w:fldChar w:fldCharType="begin"/>
        </w:r>
        <w:r>
          <w:instrText xml:space="preserve"> PAGEREF _Toc20811 \h </w:instrText>
        </w:r>
        <w:r>
          <w:fldChar w:fldCharType="separate"/>
        </w:r>
        <w:r>
          <w:t>28</w:t>
        </w:r>
        <w:r>
          <w:fldChar w:fldCharType="end"/>
        </w:r>
      </w:hyperlink>
    </w:p>
    <w:p w:rsidR="00217783" w14:paraId="62F7E8DE" w14:textId="77777777">
      <w:pPr>
        <w:pStyle w:val="TOC2"/>
        <w:tabs>
          <w:tab w:val="right" w:leader="dot" w:pos="8306"/>
        </w:tabs>
      </w:pPr>
      <w:hyperlink w:anchor="_Toc5770" w:history="1">
        <w:r>
          <w:rPr>
            <w:rFonts w:ascii="仿宋" w:eastAsia="仿宋" w:hAnsi="仿宋" w:cs="仿宋" w:hint="eastAsia"/>
          </w:rPr>
          <w:t>（一）自动测氡仪项目招标依据</w:t>
        </w:r>
        <w:r>
          <w:tab/>
        </w:r>
        <w:r>
          <w:fldChar w:fldCharType="begin"/>
        </w:r>
        <w:r>
          <w:instrText xml:space="preserve"> PAGEREF _Toc5770 \h </w:instrText>
        </w:r>
        <w:r>
          <w:fldChar w:fldCharType="separate"/>
        </w:r>
        <w:r>
          <w:t>28</w:t>
        </w:r>
        <w:r>
          <w:fldChar w:fldCharType="end"/>
        </w:r>
      </w:hyperlink>
    </w:p>
    <w:p w:rsidR="00217783" w14:paraId="5BAD83C8" w14:textId="77777777">
      <w:pPr>
        <w:pStyle w:val="TOC2"/>
        <w:tabs>
          <w:tab w:val="right" w:leader="dot" w:pos="8306"/>
        </w:tabs>
      </w:pPr>
      <w:hyperlink w:anchor="_Toc16872" w:history="1">
        <w:r>
          <w:rPr>
            <w:rFonts w:ascii="仿宋" w:eastAsia="仿宋" w:hAnsi="仿宋" w:cs="仿宋" w:hint="eastAsia"/>
          </w:rPr>
          <w:t>（二）自动</w:t>
        </w:r>
        <w:r>
          <w:rPr>
            <w:rFonts w:ascii="仿宋" w:eastAsia="仿宋" w:hAnsi="仿宋" w:cs="仿宋" w:hint="eastAsia"/>
          </w:rPr>
          <w:t>测氡仪项目招标范围</w:t>
        </w:r>
        <w:r>
          <w:tab/>
        </w:r>
        <w:r>
          <w:fldChar w:fldCharType="begin"/>
        </w:r>
        <w:r>
          <w:instrText xml:space="preserve"> PAGEREF _Toc16872 \h </w:instrText>
        </w:r>
        <w:r>
          <w:fldChar w:fldCharType="separate"/>
        </w:r>
        <w:r>
          <w:t>28</w:t>
        </w:r>
        <w:r>
          <w:fldChar w:fldCharType="end"/>
        </w:r>
      </w:hyperlink>
    </w:p>
    <w:p w:rsidR="00217783" w14:paraId="2AA58884" w14:textId="77777777">
      <w:pPr>
        <w:pStyle w:val="TOC2"/>
        <w:tabs>
          <w:tab w:val="right" w:leader="dot" w:pos="8306"/>
        </w:tabs>
      </w:pPr>
      <w:hyperlink w:anchor="_Toc8621" w:history="1">
        <w:r>
          <w:rPr>
            <w:rFonts w:ascii="仿宋" w:eastAsia="仿宋" w:hAnsi="仿宋" w:cs="仿宋" w:hint="eastAsia"/>
          </w:rPr>
          <w:t>（三）招标要求</w:t>
        </w:r>
        <w:r>
          <w:tab/>
        </w:r>
        <w:r>
          <w:fldChar w:fldCharType="begin"/>
        </w:r>
        <w:r>
          <w:instrText xml:space="preserve"> PAGEREF _Toc8621 \h </w:instrText>
        </w:r>
        <w:r>
          <w:fldChar w:fldCharType="separate"/>
        </w:r>
        <w:r>
          <w:t>29</w:t>
        </w:r>
        <w:r>
          <w:fldChar w:fldCharType="end"/>
        </w:r>
      </w:hyperlink>
    </w:p>
    <w:p w:rsidR="00217783" w14:paraId="2B730945" w14:textId="77777777">
      <w:pPr>
        <w:pStyle w:val="TOC2"/>
        <w:tabs>
          <w:tab w:val="right" w:leader="dot" w:pos="8306"/>
        </w:tabs>
      </w:pPr>
      <w:hyperlink w:anchor="_Toc9009" w:history="1">
        <w:r>
          <w:rPr>
            <w:rFonts w:ascii="仿宋" w:eastAsia="仿宋" w:hAnsi="仿宋" w:cs="仿宋" w:hint="eastAsia"/>
          </w:rPr>
          <w:t>（四）招标组织方式</w:t>
        </w:r>
        <w:r>
          <w:tab/>
        </w:r>
        <w:r>
          <w:fldChar w:fldCharType="begin"/>
        </w:r>
        <w:r>
          <w:instrText xml:space="preserve"> PAGEREF _Toc9009 \h </w:instrText>
        </w:r>
        <w:r>
          <w:fldChar w:fldCharType="separate"/>
        </w:r>
        <w:r>
          <w:t>30</w:t>
        </w:r>
        <w:r>
          <w:fldChar w:fldCharType="end"/>
        </w:r>
      </w:hyperlink>
    </w:p>
    <w:p w:rsidR="00217783" w14:paraId="77376352" w14:textId="77777777">
      <w:pPr>
        <w:pStyle w:val="TOC2"/>
        <w:tabs>
          <w:tab w:val="right" w:leader="dot" w:pos="8306"/>
        </w:tabs>
      </w:pPr>
      <w:hyperlink w:anchor="_Toc10461" w:history="1">
        <w:r>
          <w:rPr>
            <w:rFonts w:ascii="仿宋" w:eastAsia="仿宋" w:hAnsi="仿宋" w:cs="仿宋" w:hint="eastAsia"/>
          </w:rPr>
          <w:t>（五）招标信息发布</w:t>
        </w:r>
        <w:r>
          <w:tab/>
        </w:r>
        <w:r>
          <w:fldChar w:fldCharType="begin"/>
        </w:r>
        <w:r>
          <w:instrText xml:space="preserve"> PAGEREF _Toc10461 \h </w:instrText>
        </w:r>
        <w:r>
          <w:fldChar w:fldCharType="separate"/>
        </w:r>
        <w:r>
          <w:t>33</w:t>
        </w:r>
        <w:r>
          <w:fldChar w:fldCharType="end"/>
        </w:r>
      </w:hyperlink>
    </w:p>
    <w:p w:rsidR="00217783" w14:paraId="22EA3707" w14:textId="77777777">
      <w:pPr>
        <w:pStyle w:val="TOC1"/>
        <w:tabs>
          <w:tab w:val="right" w:leader="dot" w:pos="8306"/>
        </w:tabs>
      </w:pPr>
      <w:hyperlink w:anchor="_Toc29479" w:history="1">
        <w:r>
          <w:rPr>
            <w:rFonts w:ascii="仿宋" w:eastAsia="仿宋" w:hAnsi="仿宋" w:cs="仿宋" w:hint="eastAsia"/>
          </w:rPr>
          <w:t>八、自动测氡仪项目规划进度</w:t>
        </w:r>
        <w:r>
          <w:tab/>
        </w:r>
        <w:r>
          <w:fldChar w:fldCharType="begin"/>
        </w:r>
        <w:r>
          <w:instrText xml:space="preserve"> PAGEREF _Toc29479 \h </w:instrText>
        </w:r>
        <w:r>
          <w:fldChar w:fldCharType="separate"/>
        </w:r>
        <w:r>
          <w:t>33</w:t>
        </w:r>
        <w:r>
          <w:fldChar w:fldCharType="end"/>
        </w:r>
      </w:hyperlink>
    </w:p>
    <w:p w:rsidR="00217783" w14:paraId="0E4DD34D" w14:textId="77777777">
      <w:pPr>
        <w:pStyle w:val="TOC2"/>
        <w:tabs>
          <w:tab w:val="right" w:leader="dot" w:pos="8306"/>
        </w:tabs>
      </w:pPr>
      <w:hyperlink w:anchor="_Toc21643" w:history="1">
        <w:r>
          <w:rPr>
            <w:rFonts w:ascii="仿宋" w:eastAsia="仿宋" w:hAnsi="仿宋" w:cs="仿宋" w:hint="eastAsia"/>
          </w:rPr>
          <w:t>（一）自动测氡仪项目进度安排</w:t>
        </w:r>
        <w:r>
          <w:tab/>
        </w:r>
        <w:r>
          <w:fldChar w:fldCharType="begin"/>
        </w:r>
        <w:r>
          <w:instrText xml:space="preserve"> PAGEREF _Toc21643 \h </w:instrText>
        </w:r>
        <w:r>
          <w:fldChar w:fldCharType="separate"/>
        </w:r>
        <w:r>
          <w:t>33</w:t>
        </w:r>
        <w:r>
          <w:fldChar w:fldCharType="end"/>
        </w:r>
      </w:hyperlink>
    </w:p>
    <w:p w:rsidR="00217783" w14:paraId="5AAFD696" w14:textId="77777777">
      <w:pPr>
        <w:pStyle w:val="TOC2"/>
        <w:tabs>
          <w:tab w:val="right" w:leader="dot" w:pos="8306"/>
        </w:tabs>
      </w:pPr>
      <w:hyperlink w:anchor="_Toc14597" w:history="1">
        <w:r>
          <w:rPr>
            <w:rFonts w:ascii="仿宋" w:eastAsia="仿宋" w:hAnsi="仿宋" w:cs="仿宋" w:hint="eastAsia"/>
          </w:rPr>
          <w:t>（二）自动测氡仪项目实施保障措施</w:t>
        </w:r>
        <w:r>
          <w:tab/>
        </w:r>
        <w:r>
          <w:fldChar w:fldCharType="begin"/>
        </w:r>
        <w:r>
          <w:instrText xml:space="preserve"> PAGEREF _Toc14597 \h </w:instrText>
        </w:r>
        <w:r>
          <w:fldChar w:fldCharType="separate"/>
        </w:r>
        <w:r>
          <w:t>34</w:t>
        </w:r>
        <w:r>
          <w:fldChar w:fldCharType="end"/>
        </w:r>
      </w:hyperlink>
    </w:p>
    <w:p w:rsidR="00217783" w14:paraId="26C81960" w14:textId="77777777">
      <w:pPr>
        <w:pStyle w:val="TOC1"/>
        <w:tabs>
          <w:tab w:val="right" w:leader="dot" w:pos="8306"/>
        </w:tabs>
      </w:pPr>
      <w:hyperlink w:anchor="_Toc21847" w:history="1">
        <w:r>
          <w:rPr>
            <w:rFonts w:ascii="仿宋" w:eastAsia="仿宋" w:hAnsi="仿宋" w:cs="仿宋" w:hint="eastAsia"/>
          </w:rPr>
          <w:t>九、节能方案</w:t>
        </w:r>
        <w:r>
          <w:tab/>
        </w:r>
        <w:r>
          <w:fldChar w:fldCharType="begin"/>
        </w:r>
        <w:r>
          <w:instrText xml:space="preserve"> PAGEREF _Toc21847 \h </w:instrText>
        </w:r>
        <w:r>
          <w:fldChar w:fldCharType="separate"/>
        </w:r>
        <w:r>
          <w:t>34</w:t>
        </w:r>
        <w:r>
          <w:fldChar w:fldCharType="end"/>
        </w:r>
      </w:hyperlink>
    </w:p>
    <w:p w:rsidR="00217783" w14:paraId="65824C6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351" w:history="1">
        <w:r>
          <w:rPr>
            <w:rFonts w:ascii="仿宋" w:eastAsia="仿宋" w:hAnsi="仿宋" w:cs="仿宋" w:hint="eastAsia"/>
          </w:rPr>
          <w:t>（一）自动测氡仪项目节能概述</w:t>
        </w:r>
        <w:r>
          <w:tab/>
        </w:r>
        <w:r>
          <w:fldChar w:fldCharType="begin"/>
        </w:r>
        <w:r>
          <w:instrText xml:space="preserve"> PAGEREF _Toc14351 \h </w:instrText>
        </w:r>
        <w:r>
          <w:fldChar w:fldCharType="separate"/>
        </w:r>
        <w:r>
          <w:t>34</w:t>
        </w:r>
        <w:r>
          <w:fldChar w:fldCharType="end"/>
        </w:r>
      </w:hyperlink>
    </w:p>
    <w:p w:rsidR="00217783" w14:paraId="52B99455" w14:textId="77777777">
      <w:pPr>
        <w:pStyle w:val="TOC2"/>
        <w:tabs>
          <w:tab w:val="right" w:leader="dot" w:pos="8306"/>
        </w:tabs>
      </w:pPr>
      <w:hyperlink w:anchor="_Toc27147" w:history="1">
        <w:r>
          <w:rPr>
            <w:rFonts w:ascii="仿宋" w:eastAsia="仿宋" w:hAnsi="仿宋" w:cs="仿宋" w:hint="eastAsia"/>
          </w:rPr>
          <w:t>（二）能源消费种类和数量分析</w:t>
        </w:r>
        <w:r>
          <w:tab/>
        </w:r>
        <w:r>
          <w:fldChar w:fldCharType="begin"/>
        </w:r>
        <w:r>
          <w:instrText xml:space="preserve"> PAGEREF _Toc27147 \h </w:instrText>
        </w:r>
        <w:r>
          <w:fldChar w:fldCharType="separate"/>
        </w:r>
        <w:r>
          <w:t>35</w:t>
        </w:r>
        <w:r>
          <w:fldChar w:fldCharType="end"/>
        </w:r>
      </w:hyperlink>
    </w:p>
    <w:p w:rsidR="00217783" w14:paraId="347C7252" w14:textId="77777777">
      <w:pPr>
        <w:pStyle w:val="TOC2"/>
        <w:tabs>
          <w:tab w:val="right" w:leader="dot" w:pos="8306"/>
        </w:tabs>
      </w:pPr>
      <w:hyperlink w:anchor="_Toc538" w:history="1">
        <w:r>
          <w:rPr>
            <w:rFonts w:ascii="仿宋" w:eastAsia="仿宋" w:hAnsi="仿宋" w:cs="仿宋" w:hint="eastAsia"/>
          </w:rPr>
          <w:t>（三）自动测氡仪项目节能措施</w:t>
        </w:r>
        <w:r>
          <w:tab/>
        </w:r>
        <w:r>
          <w:fldChar w:fldCharType="begin"/>
        </w:r>
        <w:r>
          <w:instrText xml:space="preserve"> PAGEREF _Toc538 \h </w:instrText>
        </w:r>
        <w:r>
          <w:fldChar w:fldCharType="separate"/>
        </w:r>
        <w:r>
          <w:t>37</w:t>
        </w:r>
        <w:r>
          <w:fldChar w:fldCharType="end"/>
        </w:r>
      </w:hyperlink>
    </w:p>
    <w:p w:rsidR="00217783" w14:paraId="253A8DC8" w14:textId="77777777">
      <w:pPr>
        <w:pStyle w:val="TOC2"/>
        <w:tabs>
          <w:tab w:val="right" w:leader="dot" w:pos="8306"/>
        </w:tabs>
      </w:pPr>
      <w:hyperlink w:anchor="_Toc14996" w:history="1">
        <w:r>
          <w:rPr>
            <w:rFonts w:ascii="仿宋" w:eastAsia="仿宋" w:hAnsi="仿宋" w:cs="仿宋" w:hint="eastAsia"/>
          </w:rPr>
          <w:t>（四）节能综合评价</w:t>
        </w:r>
        <w:r>
          <w:tab/>
        </w:r>
        <w:r>
          <w:fldChar w:fldCharType="begin"/>
        </w:r>
        <w:r>
          <w:instrText xml:space="preserve"> PAGEREF _Toc14996 \h </w:instrText>
        </w:r>
        <w:r>
          <w:fldChar w:fldCharType="separate"/>
        </w:r>
        <w:r>
          <w:t>39</w:t>
        </w:r>
        <w:r>
          <w:fldChar w:fldCharType="end"/>
        </w:r>
      </w:hyperlink>
    </w:p>
    <w:p w:rsidR="00217783" w14:paraId="525DEAE7" w14:textId="77777777">
      <w:pPr>
        <w:pStyle w:val="TOC1"/>
        <w:tabs>
          <w:tab w:val="right" w:leader="dot" w:pos="8306"/>
        </w:tabs>
      </w:pPr>
      <w:hyperlink w:anchor="_Toc12065" w:history="1">
        <w:r>
          <w:rPr>
            <w:rFonts w:ascii="仿宋" w:eastAsia="仿宋" w:hAnsi="仿宋" w:cs="仿宋" w:hint="eastAsia"/>
          </w:rPr>
          <w:t>十、环境保护分析</w:t>
        </w:r>
        <w:r>
          <w:tab/>
        </w:r>
        <w:r>
          <w:fldChar w:fldCharType="begin"/>
        </w:r>
        <w:r>
          <w:instrText xml:space="preserve"> PAGEREF _Toc12065 \h </w:instrText>
        </w:r>
        <w:r>
          <w:fldChar w:fldCharType="separate"/>
        </w:r>
        <w:r>
          <w:t>40</w:t>
        </w:r>
        <w:r>
          <w:fldChar w:fldCharType="end"/>
        </w:r>
      </w:hyperlink>
    </w:p>
    <w:p w:rsidR="00217783" w14:paraId="78097110" w14:textId="77777777">
      <w:pPr>
        <w:pStyle w:val="TOC2"/>
        <w:tabs>
          <w:tab w:val="right" w:leader="dot" w:pos="8306"/>
        </w:tabs>
      </w:pPr>
      <w:hyperlink w:anchor="_Toc22459" w:history="1">
        <w:r>
          <w:rPr>
            <w:rFonts w:ascii="仿宋" w:eastAsia="仿宋" w:hAnsi="仿宋" w:cs="仿宋" w:hint="eastAsia"/>
          </w:rPr>
          <w:t>（一）环境保护综述</w:t>
        </w:r>
        <w:r>
          <w:tab/>
        </w:r>
        <w:r>
          <w:fldChar w:fldCharType="begin"/>
        </w:r>
        <w:r>
          <w:instrText xml:space="preserve"> PAGEREF _Toc22459 \h </w:instrText>
        </w:r>
        <w:r>
          <w:fldChar w:fldCharType="separate"/>
        </w:r>
        <w:r>
          <w:t>40</w:t>
        </w:r>
        <w:r>
          <w:fldChar w:fldCharType="end"/>
        </w:r>
      </w:hyperlink>
    </w:p>
    <w:p w:rsidR="00217783" w14:paraId="1D436827" w14:textId="77777777">
      <w:pPr>
        <w:pStyle w:val="TOC2"/>
        <w:tabs>
          <w:tab w:val="right" w:leader="dot" w:pos="8306"/>
        </w:tabs>
      </w:pPr>
      <w:hyperlink w:anchor="_Toc27290" w:history="1">
        <w:r>
          <w:rPr>
            <w:rFonts w:ascii="仿宋" w:eastAsia="仿宋" w:hAnsi="仿宋" w:cs="仿宋" w:hint="eastAsia"/>
          </w:rPr>
          <w:t>（二）施工期环境影响分析</w:t>
        </w:r>
        <w:r>
          <w:tab/>
        </w:r>
        <w:r>
          <w:fldChar w:fldCharType="begin"/>
        </w:r>
        <w:r>
          <w:instrText xml:space="preserve"> PAGEREF _Toc27290 \h </w:instrText>
        </w:r>
        <w:r>
          <w:fldChar w:fldCharType="separate"/>
        </w:r>
        <w:r>
          <w:t>40</w:t>
        </w:r>
        <w:r>
          <w:fldChar w:fldCharType="end"/>
        </w:r>
      </w:hyperlink>
    </w:p>
    <w:p w:rsidR="00217783" w14:paraId="3DFF6507" w14:textId="77777777">
      <w:pPr>
        <w:pStyle w:val="TOC2"/>
        <w:tabs>
          <w:tab w:val="right" w:leader="dot" w:pos="8306"/>
        </w:tabs>
      </w:pPr>
      <w:hyperlink w:anchor="_Toc28072" w:history="1">
        <w:r>
          <w:rPr>
            <w:rFonts w:ascii="仿宋" w:eastAsia="仿宋" w:hAnsi="仿宋" w:cs="仿宋" w:hint="eastAsia"/>
          </w:rPr>
          <w:t>（三）营运期环境影响分析</w:t>
        </w:r>
        <w:r>
          <w:tab/>
        </w:r>
        <w:r>
          <w:fldChar w:fldCharType="begin"/>
        </w:r>
        <w:r>
          <w:instrText xml:space="preserve"> PAGEREF _Toc28072 \h </w:instrText>
        </w:r>
        <w:r>
          <w:fldChar w:fldCharType="separate"/>
        </w:r>
        <w:r>
          <w:t>43</w:t>
        </w:r>
        <w:r>
          <w:fldChar w:fldCharType="end"/>
        </w:r>
      </w:hyperlink>
    </w:p>
    <w:p w:rsidR="00217783" w14:paraId="09D3949D" w14:textId="77777777">
      <w:pPr>
        <w:pStyle w:val="TOC2"/>
        <w:tabs>
          <w:tab w:val="right" w:leader="dot" w:pos="8306"/>
        </w:tabs>
      </w:pPr>
      <w:hyperlink w:anchor="_Toc19567" w:history="1">
        <w:r>
          <w:rPr>
            <w:rFonts w:ascii="仿宋" w:eastAsia="仿宋" w:hAnsi="仿宋" w:cs="仿宋" w:hint="eastAsia"/>
          </w:rPr>
          <w:t>（四）综合评价</w:t>
        </w:r>
        <w:r>
          <w:tab/>
        </w:r>
        <w:r>
          <w:fldChar w:fldCharType="begin"/>
        </w:r>
        <w:r>
          <w:instrText xml:space="preserve"> PAGEREF _Toc19567 \h </w:instrText>
        </w:r>
        <w:r>
          <w:fldChar w:fldCharType="separate"/>
        </w:r>
        <w:r>
          <w:t>44</w:t>
        </w:r>
        <w:r>
          <w:fldChar w:fldCharType="end"/>
        </w:r>
      </w:hyperlink>
    </w:p>
    <w:p w:rsidR="00217783" w14:paraId="14F90110" w14:textId="77777777">
      <w:pPr>
        <w:pStyle w:val="TOC1"/>
        <w:tabs>
          <w:tab w:val="right" w:leader="dot" w:pos="8306"/>
        </w:tabs>
      </w:pPr>
      <w:hyperlink w:anchor="_Toc26484" w:history="1">
        <w:r>
          <w:rPr>
            <w:rFonts w:ascii="仿宋" w:eastAsia="仿宋" w:hAnsi="仿宋" w:cs="仿宋" w:hint="eastAsia"/>
          </w:rPr>
          <w:t>十一、自动测氡仪项目风险防范分析</w:t>
        </w:r>
        <w:r>
          <w:tab/>
        </w:r>
        <w:r>
          <w:fldChar w:fldCharType="begin"/>
        </w:r>
        <w:r>
          <w:instrText xml:space="preserve"> PAGEREF _Toc26484 \h </w:instrText>
        </w:r>
        <w:r>
          <w:fldChar w:fldCharType="separate"/>
        </w:r>
        <w:r>
          <w:t>45</w:t>
        </w:r>
        <w:r>
          <w:fldChar w:fldCharType="end"/>
        </w:r>
      </w:hyperlink>
    </w:p>
    <w:p w:rsidR="00217783" w14:paraId="2FAA74DE" w14:textId="77777777">
      <w:pPr>
        <w:pStyle w:val="TOC2"/>
        <w:tabs>
          <w:tab w:val="right" w:leader="dot" w:pos="8306"/>
        </w:tabs>
      </w:pPr>
      <w:hyperlink w:anchor="_Toc25287" w:history="1">
        <w:r>
          <w:rPr>
            <w:rFonts w:ascii="仿宋" w:eastAsia="仿宋" w:hAnsi="仿宋" w:cs="仿宋" w:hint="eastAsia"/>
          </w:rPr>
          <w:t>（一）自动测氡仪项目风险分析</w:t>
        </w:r>
        <w:r>
          <w:tab/>
        </w:r>
        <w:r>
          <w:fldChar w:fldCharType="begin"/>
        </w:r>
        <w:r>
          <w:instrText xml:space="preserve"> PAGEREF _Toc25287 \h </w:instrText>
        </w:r>
        <w:r>
          <w:fldChar w:fldCharType="separate"/>
        </w:r>
        <w:r>
          <w:t>45</w:t>
        </w:r>
        <w:r>
          <w:fldChar w:fldCharType="end"/>
        </w:r>
      </w:hyperlink>
    </w:p>
    <w:p w:rsidR="00217783" w14:paraId="39522903" w14:textId="77777777">
      <w:pPr>
        <w:pStyle w:val="TOC2"/>
        <w:tabs>
          <w:tab w:val="right" w:leader="dot" w:pos="8306"/>
        </w:tabs>
      </w:pPr>
      <w:hyperlink w:anchor="_Toc29782" w:history="1">
        <w:r>
          <w:rPr>
            <w:rFonts w:ascii="仿宋" w:eastAsia="仿宋" w:hAnsi="仿宋" w:cs="仿宋" w:hint="eastAsia"/>
          </w:rPr>
          <w:t>（二）自动测氡仪项目风险对策</w:t>
        </w:r>
        <w:r>
          <w:tab/>
        </w:r>
        <w:r>
          <w:fldChar w:fldCharType="begin"/>
        </w:r>
        <w:r>
          <w:instrText xml:space="preserve"> PAGEREF _Toc29782 \h </w:instrText>
        </w:r>
        <w:r>
          <w:fldChar w:fldCharType="separate"/>
        </w:r>
        <w:r>
          <w:t>47</w:t>
        </w:r>
        <w:r>
          <w:fldChar w:fldCharType="end"/>
        </w:r>
      </w:hyperlink>
    </w:p>
    <w:p w:rsidR="00217783" w14:paraId="1FFC330E" w14:textId="77777777">
      <w:pPr>
        <w:pStyle w:val="TOC1"/>
        <w:tabs>
          <w:tab w:val="right" w:leader="dot" w:pos="8306"/>
        </w:tabs>
      </w:pPr>
      <w:hyperlink w:anchor="_Toc15105" w:history="1">
        <w:r>
          <w:rPr>
            <w:rFonts w:ascii="仿宋" w:eastAsia="仿宋" w:hAnsi="仿宋" w:cs="仿宋" w:hint="eastAsia"/>
          </w:rPr>
          <w:t>十二、市场分析、调研</w:t>
        </w:r>
        <w:r>
          <w:tab/>
        </w:r>
        <w:r>
          <w:fldChar w:fldCharType="begin"/>
        </w:r>
        <w:r>
          <w:instrText xml:space="preserve"> PAGEREF _Toc15105 \h </w:instrText>
        </w:r>
        <w:r>
          <w:fldChar w:fldCharType="separate"/>
        </w:r>
        <w:r>
          <w:t>50</w:t>
        </w:r>
        <w:r>
          <w:fldChar w:fldCharType="end"/>
        </w:r>
      </w:hyperlink>
    </w:p>
    <w:p w:rsidR="00217783" w14:paraId="293F6732" w14:textId="77777777">
      <w:pPr>
        <w:pStyle w:val="TOC2"/>
        <w:tabs>
          <w:tab w:val="right" w:leader="dot" w:pos="8306"/>
        </w:tabs>
      </w:pPr>
      <w:hyperlink w:anchor="_Toc9007" w:history="1">
        <w:r>
          <w:rPr>
            <w:rFonts w:ascii="仿宋" w:eastAsia="仿宋" w:hAnsi="仿宋" w:cs="仿宋" w:hint="eastAsia"/>
          </w:rPr>
          <w:t>（一）自动测氡仪行业分析</w:t>
        </w:r>
        <w:r>
          <w:tab/>
        </w:r>
        <w:r>
          <w:fldChar w:fldCharType="begin"/>
        </w:r>
        <w:r>
          <w:instrText xml:space="preserve"> PAGEREF _Toc9007 \h </w:instrText>
        </w:r>
        <w:r>
          <w:fldChar w:fldCharType="separate"/>
        </w:r>
        <w:r>
          <w:t>50</w:t>
        </w:r>
        <w:r>
          <w:fldChar w:fldCharType="end"/>
        </w:r>
      </w:hyperlink>
    </w:p>
    <w:p w:rsidR="00217783" w14:paraId="0066AB1B" w14:textId="77777777">
      <w:pPr>
        <w:pStyle w:val="TOC2"/>
        <w:tabs>
          <w:tab w:val="right" w:leader="dot" w:pos="8306"/>
        </w:tabs>
      </w:pPr>
      <w:hyperlink w:anchor="_Toc27527" w:history="1">
        <w:r>
          <w:rPr>
            <w:rFonts w:ascii="仿宋" w:eastAsia="仿宋" w:hAnsi="仿宋" w:cs="仿宋" w:hint="eastAsia"/>
          </w:rPr>
          <w:t>（二）自动测氡仪市场分析预测</w:t>
        </w:r>
        <w:r>
          <w:tab/>
        </w:r>
        <w:r>
          <w:fldChar w:fldCharType="begin"/>
        </w:r>
        <w:r>
          <w:instrText xml:space="preserve"> PAGEREF _Toc27527 \h </w:instrText>
        </w:r>
        <w:r>
          <w:fldChar w:fldCharType="separate"/>
        </w:r>
        <w:r>
          <w:t>51</w:t>
        </w:r>
        <w:r>
          <w:fldChar w:fldCharType="end"/>
        </w:r>
      </w:hyperlink>
    </w:p>
    <w:p w:rsidR="00217783" w14:paraId="7DBED84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17783" w14:paraId="4A42F053" w14:textId="77777777">
      <w:pPr>
        <w:pStyle w:val="Heading1"/>
        <w:jc w:val="center"/>
        <w:rPr>
          <w:rFonts w:ascii="仿宋" w:eastAsia="仿宋" w:hAnsi="仿宋" w:cs="仿宋"/>
        </w:rPr>
      </w:pPr>
      <w:bookmarkStart w:id="0" w:name="_Toc3832"/>
      <w:r>
        <w:rPr>
          <w:rFonts w:ascii="仿宋" w:eastAsia="仿宋" w:hAnsi="仿宋" w:cs="仿宋" w:hint="eastAsia"/>
        </w:rPr>
        <w:t>序言</w:t>
      </w:r>
      <w:bookmarkEnd w:id="0"/>
    </w:p>
    <w:p w:rsidR="00217783" w14:paraId="050A71F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17783" w14:paraId="7CC344C8" w14:textId="77777777">
      <w:pPr>
        <w:pStyle w:val="Heading1"/>
        <w:ind w:firstLine="560" w:firstLineChars="200"/>
        <w:rPr>
          <w:rFonts w:ascii="仿宋" w:eastAsia="仿宋" w:hAnsi="仿宋" w:cs="仿宋"/>
          <w:sz w:val="28"/>
        </w:rPr>
      </w:pPr>
      <w:bookmarkStart w:id="1" w:name="_Toc2059"/>
      <w:r>
        <w:rPr>
          <w:rFonts w:ascii="仿宋" w:eastAsia="仿宋" w:hAnsi="仿宋" w:cs="仿宋" w:hint="eastAsia"/>
          <w:sz w:val="28"/>
        </w:rPr>
        <w:t>一、产品方案与建设规划</w:t>
      </w:r>
      <w:bookmarkEnd w:id="1"/>
    </w:p>
    <w:p w:rsidR="00217783" w14:paraId="6A329900" w14:textId="77777777">
      <w:pPr>
        <w:pStyle w:val="Heading2"/>
        <w:rPr>
          <w:rFonts w:ascii="仿宋" w:eastAsia="仿宋" w:hAnsi="仿宋" w:cs="仿宋"/>
        </w:rPr>
      </w:pPr>
      <w:bookmarkStart w:id="2" w:name="_Toc22266"/>
      <w:r>
        <w:rPr>
          <w:rFonts w:ascii="仿宋" w:eastAsia="仿宋" w:hAnsi="仿宋" w:cs="仿宋" w:hint="eastAsia"/>
        </w:rPr>
        <w:t>（一）自动测氡仪项目场地规模</w:t>
      </w:r>
      <w:bookmarkEnd w:id="2"/>
    </w:p>
    <w:p w:rsidR="00217783" w14:paraId="32248804" w14:textId="77777777">
      <w:pPr>
        <w:ind w:firstLine="560" w:firstLineChars="200"/>
        <w:rPr>
          <w:rFonts w:ascii="仿宋" w:eastAsia="仿宋" w:hAnsi="仿宋" w:cs="仿宋"/>
          <w:sz w:val="28"/>
        </w:rPr>
      </w:pPr>
      <w:r>
        <w:rPr>
          <w:rFonts w:ascii="仿宋" w:eastAsia="仿宋" w:hAnsi="仿宋" w:cs="仿宋" w:hint="eastAsia"/>
          <w:sz w:val="28"/>
        </w:rPr>
        <w:t>自动测氡仪项目的总占</w:t>
      </w:r>
      <w:r>
        <w:rPr>
          <w:rFonts w:ascii="仿宋" w:eastAsia="仿宋" w:hAnsi="仿宋" w:cs="仿宋" w:hint="eastAsia"/>
          <w:sz w:val="28"/>
        </w:rPr>
        <w:t>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17783" w14:paraId="3E82D453" w14:textId="77777777">
      <w:pPr>
        <w:pStyle w:val="Heading2"/>
        <w:ind w:firstLine="560" w:firstLineChars="200"/>
        <w:rPr>
          <w:rFonts w:ascii="仿宋" w:eastAsia="仿宋" w:hAnsi="仿宋" w:cs="仿宋"/>
          <w:sz w:val="28"/>
        </w:rPr>
      </w:pPr>
      <w:bookmarkStart w:id="3" w:name="_Toc10787"/>
      <w:r>
        <w:rPr>
          <w:rFonts w:ascii="仿宋" w:eastAsia="仿宋" w:hAnsi="仿宋" w:cs="仿宋" w:hint="eastAsia"/>
          <w:sz w:val="28"/>
        </w:rPr>
        <w:t>（二）产能规模</w:t>
      </w:r>
      <w:bookmarkEnd w:id="3"/>
    </w:p>
    <w:p w:rsidR="00217783" w14:paraId="3C1849F2"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根据对国内外市场的深入调研和自动测氡仪项目实施能力分析，我们制定了建设规模，旨在实现年产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17783" w14:paraId="0AD9A1EF"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预计在自动测氡仪项目达产后，公司的年营业收入将达到</w:t>
      </w:r>
      <w:r>
        <w:rPr>
          <w:rFonts w:ascii="仿宋" w:eastAsia="仿宋" w:hAnsi="仿宋" w:cs="仿宋" w:hint="eastAsia"/>
          <w:sz w:val="28"/>
        </w:rPr>
        <w:t>XXX</w:t>
      </w:r>
    </w:p>
    <w:p w:rsidR="00217783"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自动测氡仪项目的实施还将带来显著的就业机会和社会效益，为当地经济发展和社会稳定做出积极贡献。</w:t>
      </w:r>
    </w:p>
    <w:p w:rsidR="00217783" w14:paraId="5A25F935" w14:textId="77777777">
      <w:pPr>
        <w:pStyle w:val="Heading2"/>
        <w:ind w:firstLine="560" w:firstLineChars="200"/>
        <w:rPr>
          <w:rFonts w:ascii="仿宋" w:eastAsia="仿宋" w:hAnsi="仿宋" w:cs="仿宋"/>
          <w:sz w:val="28"/>
        </w:rPr>
      </w:pPr>
      <w:bookmarkStart w:id="4" w:name="_Toc25976"/>
      <w:r>
        <w:rPr>
          <w:rFonts w:ascii="仿宋" w:eastAsia="仿宋" w:hAnsi="仿宋" w:cs="仿宋" w:hint="eastAsia"/>
          <w:sz w:val="28"/>
        </w:rPr>
        <w:t>（三）产品规划方案及</w:t>
      </w:r>
      <w:r>
        <w:rPr>
          <w:rFonts w:ascii="仿宋" w:eastAsia="仿宋" w:hAnsi="仿宋" w:cs="仿宋" w:hint="eastAsia"/>
          <w:sz w:val="28"/>
        </w:rPr>
        <w:t>生产纲领</w:t>
      </w:r>
      <w:bookmarkEnd w:id="4"/>
    </w:p>
    <w:p w:rsidR="00217783" w14:paraId="7DD6469C" w14:textId="77777777">
      <w:pPr>
        <w:ind w:firstLine="560" w:firstLineChars="200"/>
        <w:rPr>
          <w:rFonts w:ascii="仿宋" w:eastAsia="仿宋" w:hAnsi="仿宋" w:cs="仿宋"/>
          <w:sz w:val="28"/>
        </w:rPr>
      </w:pPr>
      <w:r>
        <w:rPr>
          <w:rFonts w:ascii="仿宋" w:eastAsia="仿宋" w:hAnsi="仿宋" w:cs="仿宋" w:hint="eastAsia"/>
          <w:sz w:val="28"/>
        </w:rPr>
        <w:t>本期自动测氡仪项目的产品策略是在全面综合考虑多个要素的基础上制定的，包括国家和地方产业发展政策、市场需求情况、资源供应情况、企业资金筹措能力、生产工艺技术水平的先进程度、自动测氡仪项目经济效益以及投资风险性等因素。自动测氡仪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w:t>
      </w:r>
      <w:r>
        <w:rPr>
          <w:rFonts w:ascii="仿宋" w:eastAsia="仿宋" w:hAnsi="仿宋" w:cs="仿宋" w:hint="eastAsia"/>
          <w:sz w:val="28"/>
        </w:rPr>
        <w:t>，以制定合适的产品策略，同时确保自动测氡仪项目的经济可行性。</w:t>
      </w:r>
    </w:p>
    <w:p w:rsidR="00217783" w14:paraId="205FBF24" w14:textId="77777777">
      <w:pPr>
        <w:pStyle w:val="Heading1"/>
        <w:ind w:firstLine="560" w:firstLineChars="200"/>
        <w:rPr>
          <w:rFonts w:ascii="仿宋" w:eastAsia="仿宋" w:hAnsi="仿宋" w:cs="仿宋"/>
          <w:sz w:val="28"/>
        </w:rPr>
      </w:pPr>
      <w:bookmarkStart w:id="5" w:name="_Toc30459"/>
      <w:r>
        <w:rPr>
          <w:rFonts w:ascii="仿宋" w:eastAsia="仿宋" w:hAnsi="仿宋" w:cs="仿宋" w:hint="eastAsia"/>
          <w:sz w:val="28"/>
        </w:rPr>
        <w:t>二、自动测氡仪项目概论</w:t>
      </w:r>
      <w:bookmarkEnd w:id="5"/>
    </w:p>
    <w:p w:rsidR="00217783" w14:paraId="14349448" w14:textId="77777777">
      <w:pPr>
        <w:pStyle w:val="Heading2"/>
        <w:rPr>
          <w:rFonts w:ascii="仿宋" w:eastAsia="仿宋" w:hAnsi="仿宋" w:cs="仿宋"/>
        </w:rPr>
      </w:pPr>
      <w:bookmarkStart w:id="6" w:name="_Toc4638"/>
      <w:r>
        <w:rPr>
          <w:rFonts w:ascii="仿宋" w:eastAsia="仿宋" w:hAnsi="仿宋" w:cs="仿宋" w:hint="eastAsia"/>
        </w:rPr>
        <w:t>（一）自动测氡仪项目名称</w:t>
      </w:r>
      <w:bookmarkEnd w:id="6"/>
    </w:p>
    <w:p w:rsidR="00217783" w14:paraId="40295D9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自动测氡仪项目</w:t>
      </w:r>
    </w:p>
    <w:p w:rsidR="00217783" w14:paraId="0DF7E54A" w14:textId="77777777">
      <w:pPr>
        <w:pStyle w:val="Heading2"/>
        <w:ind w:firstLine="560" w:firstLineChars="200"/>
        <w:rPr>
          <w:rFonts w:ascii="仿宋" w:eastAsia="仿宋" w:hAnsi="仿宋" w:cs="仿宋"/>
          <w:sz w:val="28"/>
        </w:rPr>
      </w:pPr>
      <w:bookmarkStart w:id="7" w:name="_Toc17180"/>
      <w:r>
        <w:rPr>
          <w:rFonts w:ascii="仿宋" w:eastAsia="仿宋" w:hAnsi="仿宋" w:cs="仿宋" w:hint="eastAsia"/>
          <w:sz w:val="28"/>
        </w:rPr>
        <w:t>（二）自动测氡仪项目投资人</w:t>
      </w:r>
      <w:bookmarkEnd w:id="7"/>
    </w:p>
    <w:p w:rsidR="00217783" w14:paraId="7A23F849" w14:textId="6BFB173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217783" w14:paraId="50F8EF65" w14:textId="77777777">
      <w:pPr>
        <w:pStyle w:val="Heading2"/>
        <w:ind w:firstLine="560" w:firstLineChars="200"/>
        <w:rPr>
          <w:rFonts w:ascii="仿宋" w:eastAsia="仿宋" w:hAnsi="仿宋" w:cs="仿宋"/>
          <w:sz w:val="28"/>
        </w:rPr>
      </w:pPr>
      <w:bookmarkStart w:id="8" w:name="_Toc5278"/>
      <w:r>
        <w:rPr>
          <w:rFonts w:ascii="仿宋" w:eastAsia="仿宋" w:hAnsi="仿宋" w:cs="仿宋" w:hint="eastAsia"/>
          <w:sz w:val="28"/>
        </w:rPr>
        <w:t>（三）建设地点</w:t>
      </w:r>
      <w:bookmarkEnd w:id="8"/>
    </w:p>
    <w:p w:rsidR="00217783" w14:paraId="7904DEAA" w14:textId="1AB784C3">
      <w:pPr>
        <w:ind w:firstLine="560" w:firstLineChars="200"/>
        <w:rPr>
          <w:rFonts w:ascii="仿宋" w:eastAsia="仿宋" w:hAnsi="仿宋" w:cs="仿宋"/>
          <w:sz w:val="28"/>
        </w:rPr>
      </w:pPr>
      <w:r>
        <w:rPr>
          <w:rFonts w:ascii="仿宋" w:eastAsia="仿宋" w:hAnsi="仿宋" w:cs="仿宋" w:hint="eastAsia"/>
          <w:sz w:val="28"/>
        </w:rPr>
        <w:t>我们的自动测氡仪项目选址位于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，这个地点被精心挑选，有着多重战略优势，以确保自动测氡仪项目的成功和可持续发展。</w:t>
      </w:r>
    </w:p>
    <w:p w:rsidR="00217783" w14:paraId="4ADF0BF4" w14:textId="77777777">
      <w:pPr>
        <w:pStyle w:val="Heading2"/>
        <w:ind w:firstLine="560" w:firstLineChars="200"/>
        <w:rPr>
          <w:rFonts w:ascii="仿宋" w:eastAsia="仿宋" w:hAnsi="仿宋" w:cs="仿宋"/>
          <w:sz w:val="28"/>
        </w:rPr>
      </w:pPr>
      <w:bookmarkStart w:id="9" w:name="_Toc28569"/>
      <w:r>
        <w:rPr>
          <w:rFonts w:ascii="仿宋" w:eastAsia="仿宋" w:hAnsi="仿宋" w:cs="仿宋" w:hint="eastAsia"/>
          <w:sz w:val="28"/>
        </w:rPr>
        <w:t>（四）编制原则</w:t>
      </w:r>
      <w:bookmarkEnd w:id="9"/>
    </w:p>
    <w:p w:rsidR="00217783" w14:paraId="69DA7491" w14:textId="2422DD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自动测氡仪项目在法律框架内运行，以维护企业的声誉和遵守社会责任。</w:t>
      </w:r>
    </w:p>
    <w:p w:rsidR="00217783" w14:paraId="7CB6D236" w14:textId="770A976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我们将采用成熟、可靠的技术路线，并关注前瞻性的技术趋势。通过不断改进和采用最新的工艺技术，我们将提高自动测氡仪项目的竞争力和市场适应性，以满足客户需求。</w:t>
      </w:r>
    </w:p>
    <w:p w:rsidR="00217783" w14:paraId="0CAB6545" w14:textId="0CC756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设备和工程的布置将充分考虑现场实际情况，以合理使用土地资源。我们将尽量减少浪费，提高土地资源的有效利用，以降低自动</w:t>
      </w:r>
      <w:r>
        <w:rPr>
          <w:rFonts w:ascii="仿宋" w:eastAsia="仿宋" w:hAnsi="仿宋" w:cs="仿宋" w:hint="eastAsia"/>
          <w:sz w:val="28"/>
        </w:rPr>
        <w:t>测氡仪项目成本。</w:t>
      </w:r>
    </w:p>
    <w:p w:rsidR="00217783" w14:paraId="2658C117" w14:textId="2CB6EE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自动测氡仪项目的安全、文明和清洁生产。这包括环境保护、劳动安全卫生和消防设施的同步规划、同步实施和同步运行。我们将关注可持续发展的要求，具备适应市场变化的可操作弹性。</w:t>
      </w:r>
    </w:p>
    <w:p w:rsidR="00217783" w14:paraId="35F44B99" w14:textId="4E3DCB7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17783" w14:paraId="780507EB" w14:textId="0DCAA70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我们将充分满足自动测氡仪项目业主对自动测氡仪项目功能、盈利性等投资方面的要求。自动测氡仪项目的设计和实施</w:t>
      </w:r>
      <w:r>
        <w:rPr>
          <w:rFonts w:ascii="仿宋" w:eastAsia="仿宋" w:hAnsi="仿宋" w:cs="仿宋" w:hint="eastAsia"/>
          <w:sz w:val="28"/>
        </w:rPr>
        <w:t>将以业主的期望和目标为中心，确保自动测氡仪项目能够达到商业目标。</w:t>
      </w:r>
    </w:p>
    <w:p w:rsidR="00217783" w14:paraId="740DAC51" w14:textId="6DCD0FA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我们将对工程各类风险进行全面评估，并采取规避措施，以确保自动测氡仪项目的可靠性。这包括但不限于财务风险、技术风险和市场风险的识别和管理。</w:t>
      </w:r>
    </w:p>
    <w:p w:rsidR="00217783" w14:paraId="4B9899A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通过以上原则和操作措施，我们将确保自动测氡仪项目在合规、可持续和安全的基础上取得成功，以实现长期的业务增长和社会责任。</w:t>
      </w:r>
    </w:p>
    <w:p w:rsidR="00217783" w14:paraId="384ABF95" w14:textId="77777777">
      <w:pPr>
        <w:pStyle w:val="Heading2"/>
        <w:ind w:firstLine="560" w:firstLineChars="200"/>
        <w:rPr>
          <w:rFonts w:ascii="仿宋" w:eastAsia="仿宋" w:hAnsi="仿宋" w:cs="仿宋"/>
          <w:sz w:val="28"/>
        </w:rPr>
      </w:pPr>
      <w:bookmarkStart w:id="10" w:name="_Toc14679"/>
      <w:r>
        <w:rPr>
          <w:rFonts w:ascii="仿宋" w:eastAsia="仿宋" w:hAnsi="仿宋" w:cs="仿宋" w:hint="eastAsia"/>
          <w:sz w:val="28"/>
        </w:rPr>
        <w:t>（五）编制依据</w:t>
      </w:r>
      <w:bookmarkEnd w:id="10"/>
    </w:p>
    <w:p w:rsidR="00217783" w14:paraId="26A487E7" w14:textId="77777777">
      <w:pPr>
        <w:ind w:firstLine="560" w:firstLineChars="200"/>
        <w:rPr>
          <w:rFonts w:ascii="仿宋" w:eastAsia="仿宋" w:hAnsi="仿宋" w:cs="仿宋"/>
          <w:sz w:val="28"/>
        </w:rPr>
      </w:pPr>
      <w:r>
        <w:rPr>
          <w:rFonts w:ascii="仿宋" w:eastAsia="仿宋" w:hAnsi="仿宋" w:cs="仿宋" w:hint="eastAsia"/>
          <w:sz w:val="28"/>
        </w:rPr>
        <w:t>在自动测氡仪项目可行性研究和评估的过程中，需要综合考虑以下政策和资料，以确保自动测氡仪项目的合规性和可行性：</w:t>
      </w:r>
    </w:p>
    <w:p w:rsidR="00217783" w14:paraId="10FE7B6B" w14:textId="6EDE2A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w:t>
      </w:r>
      <w:r>
        <w:rPr>
          <w:rFonts w:ascii="仿宋" w:eastAsia="仿宋" w:hAnsi="仿宋" w:cs="仿宋" w:hint="eastAsia"/>
          <w:sz w:val="28"/>
        </w:rPr>
        <w:t>社会发展的最新规划文件。</w:t>
      </w:r>
    </w:p>
    <w:p w:rsidR="00217783" w14:paraId="0DD16AD3" w14:textId="5C121AA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地方性规划和政策：研究自动测氡仪项目所在地的地方性规划和政策文件，确保自动测氡仪项目不仅符合国家政策，还符合当地政府的发展方向和规划。</w:t>
      </w:r>
    </w:p>
    <w:p w:rsidR="00217783" w14:paraId="35FBE7E9" w14:textId="3D94D5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相关财务制度、会计制度：深入了解并遵守最新的国家和地方财务和会计制度，以确保自动测氡仪项目的财务管理合规。</w:t>
      </w:r>
    </w:p>
    <w:p w:rsidR="00217783" w14:paraId="1BFCA585" w14:textId="11DBEE1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专业指南和标准：参考行业相关的专业指南和标准，如环境保护、安全生产等，以确保自动测氡仪项目在关键领域的合规性。</w:t>
      </w:r>
    </w:p>
    <w:p w:rsidR="00217783" w14:paraId="4666AAEB" w14:textId="3D4A04E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可行性研究初期成果：对已经完成的可行性研究初期成果进行综合分析，以了解自动测氡仪项目的潜在问题和机会。</w:t>
      </w:r>
    </w:p>
    <w:p w:rsidR="00217783" w14:paraId="6BB7DDC6" w14:textId="5BAA16B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w:t>
      </w:r>
      <w:r>
        <w:rPr>
          <w:rFonts w:ascii="仿宋" w:eastAsia="仿宋" w:hAnsi="仿宋" w:cs="仿宋" w:hint="eastAsia"/>
          <w:sz w:val="28"/>
        </w:rPr>
        <w:t>设计基础资料：根据自动测氡仪项目性质，及时调查和收集相关设计基础资料，以支持可行性研究的全面性和深入分析。</w:t>
      </w:r>
    </w:p>
    <w:p w:rsidR="00217783" w14:paraId="07C3DE0F" w14:textId="273712D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自动测氡仪项目评估方法和参数：参考最新的自动测氡仪项目评估方法和参数，确保自动测氡仪项目的经济效益评估和风险评估符合国家和行业标准。</w:t>
      </w:r>
    </w:p>
    <w:p w:rsidR="00217783" w14:paraId="002A92EF" w14:textId="06D9EB0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技术资料和自动测氡仪项目方案：自动测氡仪项目建设单位提供的技术资料、自动测氡仪项目方案和基础材料将为可行性研究提供重要信息，需要充分考虑。</w:t>
      </w:r>
    </w:p>
    <w:p w:rsidR="00217783" w14:paraId="7C53981D" w14:textId="77777777">
      <w:pPr>
        <w:ind w:firstLine="560" w:firstLineChars="200"/>
        <w:rPr>
          <w:rFonts w:ascii="仿宋" w:eastAsia="仿宋" w:hAnsi="仿宋" w:cs="仿宋"/>
          <w:sz w:val="28"/>
        </w:rPr>
      </w:pPr>
      <w:r>
        <w:rPr>
          <w:rFonts w:ascii="仿宋" w:eastAsia="仿宋" w:hAnsi="仿宋" w:cs="仿宋" w:hint="eastAsia"/>
          <w:sz w:val="28"/>
        </w:rPr>
        <w:t>以上政策和资料将在自动测氡仪项目的可行性研究和评估中被广泛引用和参考，以确保自动测氡仪项目的全面性、合规性和可行性</w:t>
      </w:r>
      <w:r>
        <w:rPr>
          <w:rFonts w:ascii="仿宋" w:eastAsia="仿宋" w:hAnsi="仿宋" w:cs="仿宋" w:hint="eastAsia"/>
          <w:sz w:val="28"/>
        </w:rPr>
        <w:t>。</w:t>
      </w:r>
    </w:p>
    <w:p w:rsidR="00217783" w14:paraId="2DFF80B5" w14:textId="77777777">
      <w:pPr>
        <w:pStyle w:val="Heading2"/>
        <w:ind w:firstLine="560" w:firstLineChars="200"/>
        <w:rPr>
          <w:rFonts w:ascii="仿宋" w:eastAsia="仿宋" w:hAnsi="仿宋" w:cs="仿宋"/>
          <w:sz w:val="28"/>
        </w:rPr>
      </w:pPr>
      <w:bookmarkStart w:id="11" w:name="_Toc12417"/>
      <w:r>
        <w:rPr>
          <w:rFonts w:ascii="仿宋" w:eastAsia="仿宋" w:hAnsi="仿宋" w:cs="仿宋" w:hint="eastAsia"/>
          <w:sz w:val="28"/>
        </w:rPr>
        <w:t>（六）编制范围及内容</w:t>
      </w:r>
      <w:bookmarkEnd w:id="11"/>
    </w:p>
    <w:p w:rsidR="00217783" w14:paraId="3DF95E78" w14:textId="711AB5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自动测氡仪项目单位和自动测氡仪项目背景：</w:t>
      </w:r>
    </w:p>
    <w:p w:rsidR="00217783" w14:paraId="22A9FCB5" w14:textId="3369B712">
      <w:pPr>
        <w:ind w:firstLine="560" w:firstLineChars="200"/>
        <w:rPr>
          <w:rFonts w:ascii="仿宋" w:eastAsia="仿宋" w:hAnsi="仿宋" w:cs="仿宋"/>
          <w:sz w:val="28"/>
        </w:rPr>
      </w:pPr>
      <w:r>
        <w:rPr>
          <w:rFonts w:ascii="仿宋" w:eastAsia="仿宋" w:hAnsi="仿宋" w:cs="仿宋" w:hint="eastAsia"/>
          <w:sz w:val="28"/>
        </w:rPr>
        <w:t>介绍自动测氡仪项目的负责单位以及自动测氡仪项目的基本情况，包括自动测氡仪项目的名称、规模、定位等。</w:t>
      </w:r>
    </w:p>
    <w:p w:rsidR="00217783" w14:paraId="6E5080CC" w14:textId="79A0FD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17783" w14:paraId="2169F22B" w14:textId="0579AEF3">
      <w:pPr>
        <w:ind w:firstLine="560" w:firstLineChars="200"/>
        <w:rPr>
          <w:rFonts w:ascii="仿宋" w:eastAsia="仿宋" w:hAnsi="仿宋" w:cs="仿宋"/>
          <w:sz w:val="28"/>
        </w:rPr>
      </w:pPr>
      <w:r>
        <w:rPr>
          <w:rFonts w:ascii="仿宋" w:eastAsia="仿宋" w:hAnsi="仿宋" w:cs="仿宋" w:hint="eastAsia"/>
          <w:sz w:val="28"/>
        </w:rPr>
        <w:t>分析自动测氡仪项目所属的产业规划，以确定自动测氡仪项目是否与国家或地区的产业规划一致。</w:t>
      </w:r>
    </w:p>
    <w:p w:rsidR="00217783" w14:paraId="787C305D" w14:textId="6FB9FD4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探讨相关的产业政策，包括政府的支持政策和激励政策，以确定自动测氡仪项目在政策环境下的优势和契合度。</w:t>
      </w:r>
    </w:p>
    <w:p w:rsidR="00217783" w14:paraId="4F584A55" w14:textId="4D359B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17783" w14:paraId="0928841C" w14:textId="638F69A1">
      <w:pPr>
        <w:ind w:firstLine="560" w:firstLineChars="200"/>
        <w:rPr>
          <w:rFonts w:ascii="仿宋" w:eastAsia="仿宋" w:hAnsi="仿宋" w:cs="仿宋"/>
          <w:sz w:val="28"/>
        </w:rPr>
      </w:pPr>
      <w:r>
        <w:rPr>
          <w:rFonts w:ascii="仿宋" w:eastAsia="仿宋" w:hAnsi="仿宋" w:cs="仿宋" w:hint="eastAsia"/>
          <w:sz w:val="28"/>
        </w:rPr>
        <w:t>评估自动测氡仪项目所需的各类资源，如原材料、能源、人力资源等，以确定自动测氡仪项目在资源供应方面的可行性。</w:t>
      </w:r>
    </w:p>
    <w:p w:rsidR="00217783" w14:paraId="7260E8DB" w14:textId="07883A1D">
      <w:pPr>
        <w:ind w:firstLine="560" w:firstLineChars="200"/>
        <w:rPr>
          <w:rFonts w:ascii="仿宋" w:eastAsia="仿宋" w:hAnsi="仿宋" w:cs="仿宋"/>
          <w:sz w:val="28"/>
        </w:rPr>
      </w:pPr>
      <w:r>
        <w:rPr>
          <w:rFonts w:ascii="仿宋" w:eastAsia="仿宋" w:hAnsi="仿宋" w:cs="仿宋" w:hint="eastAsia"/>
          <w:sz w:val="28"/>
        </w:rPr>
        <w:t>考察自动测氡仪项目所在地的资源丰富度、资源的可持续性，以评估资源综合利用条件。</w:t>
      </w:r>
    </w:p>
    <w:p w:rsidR="00217783" w14:paraId="0AD20CBA" w14:textId="102A1F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17783" w14:paraId="373EF617" w14:textId="2063DCB4">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研究用地选址方案，包括土地政策和土地利用规划，以确定自动测氡仪项目的用地规划的可行性。</w:t>
      </w:r>
    </w:p>
    <w:p w:rsidR="00217783" w14:paraId="0573A4E1" w14:textId="2A18A8D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分析场地选址的因素，包括交通便捷性、环境影响等，以确定自动测氡仪项目场地的选址方案。</w:t>
      </w:r>
    </w:p>
    <w:p w:rsidR="00217783" w14:paraId="4088FB05" w14:textId="0F12B2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17783" w14:paraId="6212B9E5" w14:textId="3B30AA29">
      <w:pPr>
        <w:ind w:firstLine="560" w:firstLineChars="200"/>
        <w:rPr>
          <w:rFonts w:ascii="仿宋" w:eastAsia="仿宋" w:hAnsi="仿宋" w:cs="仿宋"/>
          <w:sz w:val="28"/>
        </w:rPr>
      </w:pPr>
      <w:r>
        <w:rPr>
          <w:rFonts w:ascii="仿宋" w:eastAsia="仿宋" w:hAnsi="仿宋" w:cs="仿宋" w:hint="eastAsia"/>
          <w:sz w:val="28"/>
        </w:rPr>
        <w:t>进行自动测氡仪项目对环境和生态系统的影响评估，包括大气、水质、土壤、野生动植物等，以确保自动测氡仪项目符合最新的环保法规和生态保护要求。</w:t>
      </w:r>
    </w:p>
    <w:p w:rsidR="00217783" w14:paraId="0372602F" w14:textId="54FCB68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17783" w14:paraId="55E0A452" w14:textId="601943C5">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17783" w14:paraId="260CAEF0" w14:textId="670CD5CD">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17783" w14:paraId="4F9FFC29" w14:textId="7272FA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17783" w14:paraId="47999BF8" w14:textId="6EA93008">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进行经济效益分析，包括投资回收期、内部收益率、净现值等，以确定自动测氡仪项目的经济可行性。</w:t>
      </w:r>
    </w:p>
    <w:p w:rsidR="00217783" w14:paraId="6B014239" w14:textId="05423A2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分析社会效益，包括就业创造、社会贡献等，以确定自</w:t>
      </w:r>
    </w:p>
    <w:p w:rsidR="00217783" w14:textId="05423A25">
      <w:pPr>
        <w:ind w:firstLine="560" w:firstLineChars="200"/>
        <w:rPr>
          <w:rFonts w:ascii="仿宋" w:eastAsia="仿宋" w:hAnsi="仿宋" w:cs="仿宋"/>
          <w:sz w:val="28"/>
        </w:rPr>
      </w:pPr>
      <w:r>
        <w:rPr>
          <w:rFonts w:ascii="仿宋" w:eastAsia="仿宋" w:hAnsi="仿宋" w:cs="仿宋" w:hint="eastAsia"/>
          <w:sz w:val="28"/>
        </w:rPr>
        <w:t>动测氡仪项目的社会可行性。</w:t>
      </w:r>
    </w:p>
    <w:p w:rsidR="00217783" w14:paraId="2A566956" w14:textId="77777777">
      <w:pPr>
        <w:pStyle w:val="Heading2"/>
        <w:ind w:firstLine="560" w:firstLineChars="200"/>
        <w:rPr>
          <w:rFonts w:ascii="仿宋" w:eastAsia="仿宋" w:hAnsi="仿宋" w:cs="仿宋"/>
          <w:sz w:val="28"/>
        </w:rPr>
      </w:pPr>
      <w:bookmarkStart w:id="12" w:name="_Toc24707"/>
      <w:r>
        <w:rPr>
          <w:rFonts w:ascii="仿宋" w:eastAsia="仿宋" w:hAnsi="仿宋" w:cs="仿宋" w:hint="eastAsia"/>
          <w:sz w:val="28"/>
        </w:rPr>
        <w:t>（七）自动测氡仪项目建设背景</w:t>
      </w:r>
      <w:bookmarkEnd w:id="12"/>
    </w:p>
    <w:p w:rsidR="00217783" w14:paraId="5013DFF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自动测氡仪项目的建设被视为提升数据处理和分析能力的重要举措。</w:t>
      </w:r>
    </w:p>
    <w:p w:rsidR="00217783" w14:paraId="258494EC" w14:textId="77777777">
      <w:pPr>
        <w:ind w:firstLine="560" w:firstLineChars="200"/>
        <w:rPr>
          <w:rFonts w:ascii="仿宋" w:eastAsia="仿宋" w:hAnsi="仿宋" w:cs="仿宋"/>
          <w:sz w:val="28"/>
        </w:rPr>
      </w:pPr>
      <w:r>
        <w:rPr>
          <w:rFonts w:ascii="仿宋" w:eastAsia="仿宋" w:hAnsi="仿宋" w:cs="仿宋" w:hint="eastAsia"/>
          <w:sz w:val="28"/>
        </w:rPr>
        <w:t>自动测氡仪项目发起于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自动测氡仪项目的实施；产业界积极参与自动测氡仪项目的规划和建设，提供实践经验和资源；学术界则通过研究创新，为自动测氡仪项目的理论支撑和技术实现提供有</w:t>
      </w:r>
      <w:r>
        <w:rPr>
          <w:rFonts w:ascii="仿宋" w:eastAsia="仿宋" w:hAnsi="仿宋" w:cs="仿宋" w:hint="eastAsia"/>
          <w:sz w:val="28"/>
        </w:rPr>
        <w:t>力支持。</w:t>
      </w:r>
    </w:p>
    <w:p w:rsidR="00217783" w14:paraId="6A51FB6C" w14:textId="77777777">
      <w:pPr>
        <w:pStyle w:val="Heading2"/>
        <w:ind w:firstLine="560" w:firstLineChars="200"/>
        <w:rPr>
          <w:rFonts w:ascii="仿宋" w:eastAsia="仿宋" w:hAnsi="仿宋" w:cs="仿宋"/>
          <w:sz w:val="28"/>
        </w:rPr>
      </w:pPr>
      <w:bookmarkStart w:id="13" w:name="_Toc6123"/>
      <w:r>
        <w:rPr>
          <w:rFonts w:ascii="仿宋" w:eastAsia="仿宋" w:hAnsi="仿宋" w:cs="仿宋" w:hint="eastAsia"/>
          <w:sz w:val="28"/>
        </w:rPr>
        <w:t>（八）结论分析</w:t>
      </w:r>
      <w:bookmarkEnd w:id="13"/>
    </w:p>
    <w:p w:rsidR="00217783" w14:paraId="66274855" w14:textId="58BD4F3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自动测氡仪项目选址</w:t>
      </w:r>
    </w:p>
    <w:p w:rsidR="00217783" w14:paraId="0C0EC684" w14:textId="77777777">
      <w:pPr>
        <w:ind w:firstLine="560" w:firstLineChars="200"/>
        <w:rPr>
          <w:rFonts w:ascii="仿宋" w:eastAsia="仿宋" w:hAnsi="仿宋" w:cs="仿宋"/>
          <w:sz w:val="28"/>
        </w:rPr>
      </w:pPr>
      <w:r>
        <w:rPr>
          <w:rFonts w:ascii="仿宋" w:eastAsia="仿宋" w:hAnsi="仿宋" w:cs="仿宋" w:hint="eastAsia"/>
          <w:sz w:val="28"/>
        </w:rPr>
        <w:t>本期自动测氡仪项目将选址于待定地点，占地面积约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亩。这一区域具有得天独厚的地理位置，交通便捷，拥有完善的电力、供水、排水和通讯等基础设施，为本自动测氡仪项目的建设提供了理想的条件。</w:t>
      </w:r>
    </w:p>
    <w:p w:rsidR="00217783" w14:paraId="2DE25D11" w14:textId="7193FC0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217783" w14:paraId="601927F8" w14:textId="77777777">
      <w:pPr>
        <w:ind w:firstLine="560" w:firstLineChars="200"/>
        <w:rPr>
          <w:rFonts w:ascii="仿宋" w:eastAsia="仿宋" w:hAnsi="仿宋" w:cs="仿宋"/>
          <w:sz w:val="28"/>
        </w:rPr>
      </w:pPr>
      <w:r>
        <w:rPr>
          <w:rFonts w:ascii="仿宋" w:eastAsia="仿宋" w:hAnsi="仿宋" w:cs="仿宋" w:hint="eastAsia"/>
          <w:sz w:val="28"/>
        </w:rPr>
        <w:t>一旦自动测氡仪项目建成，将拥有年产</w:t>
      </w:r>
      <w:r>
        <w:rPr>
          <w:rFonts w:ascii="仿宋" w:eastAsia="仿宋" w:hAnsi="仿宋" w:cs="仿宋" w:hint="eastAsia"/>
          <w:sz w:val="28"/>
        </w:rPr>
        <w:t>XX</w:t>
      </w:r>
      <w:r>
        <w:rPr>
          <w:rFonts w:ascii="仿宋" w:eastAsia="仿宋" w:hAnsi="仿宋" w:cs="仿宋" w:hint="eastAsia"/>
          <w:sz w:val="28"/>
        </w:rPr>
        <w:t>的生产能力。</w:t>
      </w:r>
    </w:p>
    <w:p w:rsidR="00217783" w14:paraId="401F4A48" w14:textId="553810E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自动测氡仪项目实施进度</w:t>
      </w:r>
    </w:p>
    <w:p w:rsidR="00217783" w14:paraId="0B71894C" w14:textId="77777777">
      <w:pPr>
        <w:ind w:firstLine="560" w:firstLineChars="200"/>
        <w:rPr>
          <w:rFonts w:ascii="仿宋" w:eastAsia="仿宋" w:hAnsi="仿宋" w:cs="仿宋"/>
          <w:sz w:val="28"/>
        </w:rPr>
      </w:pPr>
      <w:r>
        <w:rPr>
          <w:rFonts w:ascii="仿宋" w:eastAsia="仿宋" w:hAnsi="仿宋" w:cs="仿宋" w:hint="eastAsia"/>
          <w:sz w:val="28"/>
        </w:rPr>
        <w:t>本期自动测氡仪项目将按照国家基本建设程序的法规和相关实施指南要求进行建设，规划的建设期限为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217783" w14:paraId="1DACD39F" w14:textId="62ED33A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217783" w14:paraId="0A3F3848" w14:textId="12234380">
      <w:pPr>
        <w:ind w:firstLine="560" w:firstLineChars="200"/>
        <w:rPr>
          <w:rFonts w:ascii="仿宋" w:eastAsia="仿宋" w:hAnsi="仿宋" w:cs="仿宋"/>
          <w:sz w:val="28"/>
        </w:rPr>
      </w:pPr>
      <w:r>
        <w:rPr>
          <w:rFonts w:ascii="仿宋" w:eastAsia="仿宋" w:hAnsi="仿宋" w:cs="仿宋" w:hint="eastAsia"/>
          <w:sz w:val="28"/>
        </w:rPr>
        <w:t>自动测氡仪项目的总投资包括建设投资、建设期</w:t>
      </w:r>
      <w:r>
        <w:rPr>
          <w:rFonts w:ascii="仿宋" w:eastAsia="仿宋" w:hAnsi="仿宋" w:cs="仿宋" w:hint="eastAsia"/>
          <w:sz w:val="28"/>
        </w:rPr>
        <w:t>利息和流动资金。通过慎重的财务估算，自动测氡仪项目的总投资为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217783" w14:paraId="365EDA81" w14:textId="6DE13C0C">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217783" w14:paraId="6FF1511D" w14:textId="77777777">
      <w:pPr>
        <w:ind w:firstLine="560" w:firstLineChars="200"/>
        <w:rPr>
          <w:rFonts w:ascii="仿宋" w:eastAsia="仿宋" w:hAnsi="仿宋" w:cs="仿宋"/>
          <w:sz w:val="28"/>
        </w:rPr>
      </w:pPr>
      <w:r>
        <w:rPr>
          <w:rFonts w:ascii="仿宋" w:eastAsia="仿宋" w:hAnsi="仿宋" w:cs="仿宋" w:hint="eastAsia"/>
          <w:sz w:val="28"/>
        </w:rPr>
        <w:t>自动测氡仪项目的总投资为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万元。根据慎重的财务测算，本期工程自动测氡仪项目将申请银行借款总额</w:t>
      </w:r>
      <w:r>
        <w:rPr>
          <w:rFonts w:ascii="仿宋" w:eastAsia="仿宋" w:hAnsi="仿宋" w:cs="仿宋" w:hint="eastAsia"/>
          <w:sz w:val="28"/>
        </w:rPr>
        <w:t>XXXX</w:t>
      </w:r>
      <w:r>
        <w:rPr>
          <w:rFonts w:ascii="仿宋" w:eastAsia="仿宋" w:hAnsi="仿宋" w:cs="仿宋" w:hint="eastAsia"/>
          <w:sz w:val="28"/>
        </w:rPr>
        <w:t>万元。</w:t>
      </w:r>
    </w:p>
    <w:p w:rsidR="00217783" w14:paraId="17C1C5F7" w14:textId="74C97B30">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217783" w14:paraId="7FD45517" w14:textId="7087D0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自动测氡仪项目达产年的预期营业收入（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217783" w14:paraId="0FD154AF" w14:textId="256060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17783" w14:paraId="6CAA84D4" w14:textId="7D6C30C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自动测氡仪项目达产年净利润（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17783" w14:paraId="64B6AF40" w14:textId="3A979D9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217783" w14:paraId="4F6E1C5D" w14:textId="6585109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217783" w14:paraId="4E430E20" w14:textId="3CDADBF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217783" w14:paraId="7D81C281" w14:textId="33360593">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217783" w14:paraId="760FC9B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217783" w14:textId="77777777">
      <w:pPr>
        <w:ind w:firstLine="560" w:firstLineChars="200"/>
        <w:rPr>
          <w:rFonts w:ascii="仿宋" w:eastAsia="仿宋" w:hAnsi="仿宋" w:cs="仿宋"/>
          <w:sz w:val="28"/>
        </w:rPr>
      </w:pPr>
      <w:r>
        <w:rPr>
          <w:rFonts w:ascii="仿宋" w:eastAsia="仿宋" w:hAnsi="仿宋" w:cs="仿宋" w:hint="eastAsia"/>
          <w:sz w:val="28"/>
        </w:rPr>
        <w:t>该自动测氡仪项目实施后，将满足国内市场需求，增加国家和地方财政收入，推动产业升级和发展，创造更多的就业机会。此外，由于自动测氡仪项目采用先进的环保措施，不会对周边环境产生不利影响。因此，本自动测氡仪项目建设将带来显著的社会效益。</w:t>
      </w:r>
    </w:p>
    <w:p w:rsidR="00217783" w14:paraId="56BB7A07" w14:textId="77777777">
      <w:pPr>
        <w:pStyle w:val="Heading1"/>
        <w:ind w:firstLine="560" w:firstLineChars="200"/>
        <w:rPr>
          <w:rFonts w:ascii="仿宋" w:eastAsia="仿宋" w:hAnsi="仿宋" w:cs="仿宋"/>
          <w:sz w:val="28"/>
        </w:rPr>
      </w:pPr>
      <w:bookmarkStart w:id="14" w:name="_Toc17310"/>
      <w:r>
        <w:rPr>
          <w:rFonts w:ascii="仿宋" w:eastAsia="仿宋" w:hAnsi="仿宋" w:cs="仿宋" w:hint="eastAsia"/>
          <w:sz w:val="28"/>
        </w:rPr>
        <w:t>三、建筑工程方案</w:t>
      </w:r>
      <w:bookmarkEnd w:id="14"/>
    </w:p>
    <w:p w:rsidR="00217783" w14:paraId="7145500F" w14:textId="77777777">
      <w:pPr>
        <w:pStyle w:val="Heading2"/>
        <w:rPr>
          <w:rFonts w:ascii="仿宋" w:eastAsia="仿宋" w:hAnsi="仿宋" w:cs="仿宋"/>
        </w:rPr>
      </w:pPr>
      <w:bookmarkStart w:id="15" w:name="_Toc4659"/>
      <w:r>
        <w:rPr>
          <w:rFonts w:ascii="仿宋" w:eastAsia="仿宋" w:hAnsi="仿宋" w:cs="仿宋" w:hint="eastAsia"/>
        </w:rPr>
        <w:t>（一）自动测氡仪项目工程设计总体要求</w:t>
      </w:r>
      <w:bookmarkEnd w:id="15"/>
    </w:p>
    <w:p w:rsidR="00217783" w14:paraId="0B1D3069" w14:textId="3A80A6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17783" w14:paraId="79D6E16A" w14:textId="3618288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总图布置必须符合可行性原则，确保工程的可实施性和经济性。同时，总图布置应合理，充分考虑地理、地质、气象、生态等多方面因素，以确保自动测氡仪项目的持续稳定运行。</w:t>
      </w:r>
    </w:p>
    <w:p w:rsidR="00217783" w14:paraId="4392A554" w14:textId="5E801E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217783" w14:paraId="6BDD713D" w14:textId="767518C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r>
        <w:rPr>
          <w:rFonts w:ascii="仿宋" w:eastAsia="仿宋" w:hAnsi="仿宋" w:cs="仿宋" w:hint="eastAsia"/>
          <w:sz w:val="28"/>
        </w:rPr>
        <w:t>。</w:t>
      </w:r>
    </w:p>
    <w:p w:rsidR="00217783" w14:paraId="294E1651" w14:textId="197A90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17783" w14:paraId="33BADD4B" w14:textId="73BC200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17783" w14:paraId="22C8651B" w14:textId="44A0FC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https://d.book118.com/368017035013006050</w:t>
        </w:r>
      </w:hyperlink>
    </w:p>
    <w:p w:rsidR="0021778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paraId="727E5BB4"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783" w14:textId="77777777">
    <w:pPr>
      <w:pStyle w:val="Header"/>
      <w:jc w:val="center"/>
      <w:rPr>
        <w:rFonts w:ascii="仿宋" w:eastAsia="仿宋" w:hAnsi="仿宋" w:cs="仿宋"/>
      </w:rPr>
    </w:pPr>
    <w:r>
      <w:rPr>
        <w:rFonts w:ascii="仿宋" w:eastAsia="仿宋" w:hAnsi="仿宋" w:cs="仿宋" w:hint="eastAsia"/>
      </w:rPr>
      <w:t>自动测氡仪相关行业投资方案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9C1680"/>
    <w:rsid w:val="00217783"/>
    <w:rsid w:val="00B909E3"/>
    <w:rsid w:val="629C16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7FD844"/>
  <w15:docId w15:val="{BEDED29B-57FC-46AF-B6C4-00F435A6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8017035013006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4232</Words>
  <Characters>24123</Characters>
  <Application>Microsoft Office Word</Application>
  <DocSecurity>0</DocSecurity>
  <Lines>201</Lines>
  <Paragraphs>56</Paragraphs>
  <ScaleCrop>false</ScaleCrop>
  <Company/>
  <LinksUpToDate>false</LinksUpToDate>
  <CharactersWithSpaces>28299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2023-12-06T04:59:00Z</dcterms:created>
  <dcterms:modified xsi:type="dcterms:W3CDTF">2023-12-26T11:33:00Z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708DD7A0BE3D47C1AAF3690087BF98DA_11</vt:lpwstr>
  </property>
  <property fmtid="{D5CDD505-2E9C-101B-9397-08002B2CF9AE}" pid="3" name="KSOProductBuildVer">
    <vt:lpwstr>2052-12.1.0.15990</vt:lpwstr>
  </property>
</Properties>
</file>