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85460" w14:paraId="29CEB255" w14:textId="77777777">
      <w:pPr>
        <w:spacing w:line="360" w:lineRule="auto"/>
        <w:jc w:val="center"/>
        <w:rPr>
          <w:rFonts w:ascii="华文中宋" w:eastAsia="华文中宋" w:hAnsi="华文中宋" w:cstheme="minorBidi"/>
          <w:b/>
          <w:bCs/>
          <w:sz w:val="36"/>
          <w:szCs w:val="36"/>
        </w:rPr>
      </w:pPr>
      <w:r>
        <w:rPr>
          <w:rFonts w:ascii="华文中宋" w:eastAsia="华文中宋" w:hAnsi="华文中宋" w:cstheme="minorBidi" w:hint="eastAsia"/>
          <w:b/>
          <w:bCs/>
          <w:sz w:val="36"/>
          <w:szCs w:val="36"/>
        </w:rPr>
        <w:t>《红楼梦》整本书阅读“学、教、评”</w:t>
      </w:r>
    </w:p>
    <w:p w:rsidR="00285460" w14:paraId="799C2AC3" w14:textId="77777777">
      <w:pPr>
        <w:spacing w:line="360" w:lineRule="auto"/>
        <w:jc w:val="center"/>
        <w:rPr>
          <w:rFonts w:ascii="楷体" w:eastAsia="楷体" w:hAnsi="楷体" w:cstheme="minorBidi"/>
          <w:b/>
          <w:bCs/>
          <w:sz w:val="28"/>
          <w:szCs w:val="28"/>
        </w:rPr>
      </w:pPr>
      <w:r>
        <w:rPr>
          <w:rFonts w:ascii="楷体" w:eastAsia="楷体" w:hAnsi="楷体" w:cstheme="minorBidi" w:hint="eastAsia"/>
          <w:b/>
          <w:bCs/>
          <w:sz w:val="28"/>
          <w:szCs w:val="28"/>
        </w:rPr>
        <w:t>xx</w:t>
      </w:r>
    </w:p>
    <w:p w:rsidR="00B62E60" w:rsidP="00B62E60" w14:paraId="1ED1F4B8" w14:textId="3E4ED8F9">
      <w:pPr>
        <w:spacing w:line="360" w:lineRule="auto"/>
        <w:jc w:val="left"/>
        <w:rPr>
          <w:rFonts w:ascii="楷体" w:eastAsia="楷体" w:hAnsi="楷体" w:cstheme="minorBidi"/>
          <w:b/>
          <w:bCs/>
          <w:sz w:val="21"/>
          <w:szCs w:val="21"/>
        </w:rPr>
      </w:pPr>
      <w:r w:rsidRPr="00B62E60">
        <w:rPr>
          <w:rFonts w:ascii="楷体" w:eastAsia="楷体" w:hAnsi="楷体" w:cstheme="minorBidi" w:hint="eastAsia"/>
          <w:b/>
          <w:bCs/>
          <w:sz w:val="21"/>
          <w:szCs w:val="21"/>
        </w:rPr>
        <w:t>【提要】 针对“《红楼梦》整本书阅读”在具体教学实践中面临的种种困境,本文立循“学教评一致性”原则,阐述《红楼梦》整本书阅读的解读路径、教学设计与测评建议。在学生阅读《红楼梦》之前开展导读活动,激发学生的阅读兴趣,掌握通读的基本对策;将学习任务分解成情节结构、故事场景、人物形象、语言艺术、主题意蕴五个专题进行梳理,指导学生把握《红楼梦》整本书的思想内容和艺术特点。教学设计聚焦学习任务中的重点内容和学生的疑难问题,设计层层深入的学习活动,按照梳理-鉴赏探究的基本流程,培养学生的鉴赏能力与思辨能力。整本书阅读的测评要依据学习目标,目前着重做好过程性测评活动,如自读测评、教学测评,尤其要重视期末调研试题的命制工作,在考查学生通读、品评、研读能力的同时,要引领师生完成整本书阅读的学习任务。</w:t>
      </w:r>
    </w:p>
    <w:p w:rsidR="00B62E60" w:rsidRPr="00B62E60" w:rsidP="00B62E60" w14:paraId="2800FEAE" w14:textId="61CFB7F0">
      <w:pPr>
        <w:spacing w:line="360" w:lineRule="auto"/>
        <w:jc w:val="left"/>
        <w:rPr>
          <w:rFonts w:ascii="楷体" w:eastAsia="楷体" w:hAnsi="楷体" w:cstheme="minorBidi" w:hint="eastAsia"/>
          <w:b/>
          <w:bCs/>
          <w:sz w:val="21"/>
          <w:szCs w:val="21"/>
        </w:rPr>
      </w:pPr>
      <w:r>
        <w:rPr>
          <w:rFonts w:ascii="楷体" w:eastAsia="楷体" w:hAnsi="楷体" w:cstheme="minorBidi" w:hint="eastAsia"/>
          <w:b/>
          <w:bCs/>
          <w:sz w:val="21"/>
          <w:szCs w:val="21"/>
        </w:rPr>
        <w:t xml:space="preserve">【关键词】红楼梦 </w:t>
      </w:r>
      <w:r>
        <w:rPr>
          <w:rFonts w:ascii="楷体" w:eastAsia="楷体" w:hAnsi="楷体" w:cstheme="minorBidi"/>
          <w:b/>
          <w:bCs/>
          <w:sz w:val="21"/>
          <w:szCs w:val="21"/>
        </w:rPr>
        <w:t xml:space="preserve"> </w:t>
      </w:r>
      <w:r>
        <w:rPr>
          <w:rFonts w:ascii="楷体" w:eastAsia="楷体" w:hAnsi="楷体" w:cstheme="minorBidi" w:hint="eastAsia"/>
          <w:b/>
          <w:bCs/>
          <w:sz w:val="21"/>
          <w:szCs w:val="21"/>
        </w:rPr>
        <w:t xml:space="preserve">整本书阅读 </w:t>
      </w:r>
      <w:r>
        <w:rPr>
          <w:rFonts w:ascii="楷体" w:eastAsia="楷体" w:hAnsi="楷体" w:cstheme="minorBidi"/>
          <w:b/>
          <w:bCs/>
          <w:sz w:val="21"/>
          <w:szCs w:val="21"/>
        </w:rPr>
        <w:t xml:space="preserve"> </w:t>
      </w:r>
      <w:r>
        <w:rPr>
          <w:rFonts w:ascii="楷体" w:eastAsia="楷体" w:hAnsi="楷体" w:cstheme="minorBidi" w:hint="eastAsia"/>
          <w:b/>
          <w:bCs/>
          <w:sz w:val="21"/>
          <w:szCs w:val="21"/>
        </w:rPr>
        <w:t>学教评一致性</w:t>
      </w:r>
    </w:p>
    <w:p w:rsidR="00285460" w14:paraId="77216A68" w14:textId="7D9B61AE">
      <w:pPr>
        <w:spacing w:line="360" w:lineRule="auto"/>
        <w:ind w:firstLine="480" w:firstLineChars="200"/>
        <w:rPr>
          <w:rFonts w:eastAsia="宋体"/>
          <w:sz w:val="24"/>
          <w:szCs w:val="24"/>
        </w:rPr>
      </w:pPr>
      <w:r>
        <w:rPr>
          <w:rFonts w:eastAsia="宋体" w:hint="eastAsia"/>
          <w:sz w:val="24"/>
          <w:szCs w:val="24"/>
        </w:rPr>
        <w:t>今天我们谈的《红楼梦》阅读是有特定的语境，即</w:t>
      </w:r>
      <w:r>
        <w:rPr>
          <w:rFonts w:eastAsia="宋体" w:hint="eastAsia"/>
          <w:sz w:val="24"/>
          <w:szCs w:val="24"/>
        </w:rPr>
        <w:t xml:space="preserve"> </w:t>
      </w:r>
      <w:r w:rsidR="0071614A">
        <w:rPr>
          <w:rFonts w:eastAsia="宋体" w:hint="eastAsia"/>
          <w:sz w:val="24"/>
          <w:szCs w:val="24"/>
        </w:rPr>
        <w:t>“《红楼梦》整本书阅读</w:t>
      </w:r>
      <w:r w:rsidR="0071614A">
        <w:rPr>
          <w:rFonts w:eastAsia="宋体" w:hint="eastAsia"/>
          <w:sz w:val="24"/>
          <w:szCs w:val="24"/>
          <w:lang w:eastAsia="zh-Hans"/>
        </w:rPr>
        <w:t>”</w:t>
      </w:r>
      <w:r w:rsidR="0071614A">
        <w:rPr>
          <w:rFonts w:eastAsia="宋体" w:hint="eastAsia"/>
          <w:sz w:val="24"/>
          <w:szCs w:val="24"/>
        </w:rPr>
        <w:t>，</w:t>
      </w:r>
      <w:r w:rsidR="0062597D">
        <w:rPr>
          <w:rFonts w:eastAsia="宋体" w:hint="eastAsia"/>
          <w:sz w:val="24"/>
          <w:szCs w:val="24"/>
        </w:rPr>
        <w:t>xx中学语文课程中的一个学习任务，</w:t>
      </w:r>
      <w:r>
        <w:rPr>
          <w:rFonts w:eastAsia="宋体" w:hint="eastAsia"/>
          <w:sz w:val="24"/>
          <w:szCs w:val="24"/>
        </w:rPr>
        <w:t>xxx</w:t>
      </w:r>
      <w:r w:rsidR="0062597D">
        <w:rPr>
          <w:rFonts w:eastAsia="宋体" w:hint="eastAsia"/>
          <w:sz w:val="24"/>
          <w:szCs w:val="24"/>
        </w:rPr>
        <w:t>它</w:t>
      </w:r>
      <w:r>
        <w:rPr>
          <w:rFonts w:eastAsia="宋体" w:hint="eastAsia"/>
          <w:sz w:val="24"/>
          <w:szCs w:val="24"/>
        </w:rPr>
        <w:t>是一种审美鉴赏活动，有自身的阅读取向、阅读方法和阅读要求，</w:t>
      </w:r>
      <w:r w:rsidR="0071614A">
        <w:rPr>
          <w:rFonts w:eastAsia="宋体" w:hint="eastAsia"/>
          <w:sz w:val="24"/>
          <w:szCs w:val="24"/>
        </w:rPr>
        <w:t>不同于大众的消遣式阅读，也不同专家的研究性阅读。</w:t>
      </w:r>
    </w:p>
    <w:p w:rsidR="00285460" w:rsidRPr="0062597D" w14:paraId="57FC0374" w14:textId="77777777">
      <w:pPr>
        <w:spacing w:line="360" w:lineRule="auto"/>
        <w:ind w:firstLine="480" w:firstLineChars="200"/>
        <w:rPr>
          <w:rFonts w:eastAsia="宋体"/>
          <w:sz w:val="24"/>
          <w:szCs w:val="24"/>
        </w:rPr>
      </w:pPr>
      <w:r>
        <w:rPr>
          <w:rFonts w:eastAsia="宋体" w:hint="eastAsia"/>
          <w:sz w:val="24"/>
          <w:szCs w:val="24"/>
        </w:rPr>
        <w:t>xx高中生的“《红楼梦》整本书阅读”，我们提出“三不三主”原则：</w:t>
      </w:r>
      <w:r w:rsidR="0002492E">
        <w:rPr>
          <w:rFonts w:eastAsia="宋体" w:hint="eastAsia"/>
          <w:sz w:val="24"/>
          <w:szCs w:val="24"/>
        </w:rPr>
        <w:t>即</w:t>
      </w:r>
      <w:r>
        <w:rPr>
          <w:rFonts w:eastAsia="宋体" w:hint="eastAsia"/>
          <w:sz w:val="24"/>
          <w:szCs w:val="24"/>
        </w:rPr>
        <w:t>不深究作者的家世，不纠缠版本</w:t>
      </w:r>
      <w:r w:rsidR="0002492E">
        <w:rPr>
          <w:rFonts w:eastAsia="宋体" w:hint="eastAsia"/>
          <w:sz w:val="24"/>
          <w:szCs w:val="24"/>
        </w:rPr>
        <w:t>之</w:t>
      </w:r>
      <w:r>
        <w:rPr>
          <w:rFonts w:eastAsia="宋体" w:hint="eastAsia"/>
          <w:sz w:val="24"/>
          <w:szCs w:val="24"/>
        </w:rPr>
        <w:t>间的区别，不索隐作品</w:t>
      </w:r>
      <w:r w:rsidR="0002492E">
        <w:rPr>
          <w:rFonts w:eastAsia="宋体" w:hint="eastAsia"/>
          <w:sz w:val="24"/>
          <w:szCs w:val="24"/>
        </w:rPr>
        <w:t>相关</w:t>
      </w:r>
      <w:r>
        <w:rPr>
          <w:rFonts w:eastAsia="宋体" w:hint="eastAsia"/>
          <w:sz w:val="24"/>
          <w:szCs w:val="24"/>
        </w:rPr>
        <w:t>的本事；主张把《红楼梦》</w:t>
      </w:r>
      <w:r w:rsidR="0002492E">
        <w:rPr>
          <w:rFonts w:eastAsia="宋体" w:hint="eastAsia"/>
          <w:sz w:val="24"/>
          <w:szCs w:val="24"/>
        </w:rPr>
        <w:t>当作</w:t>
      </w:r>
      <w:r>
        <w:rPr>
          <w:rFonts w:eastAsia="宋体" w:hint="eastAsia"/>
          <w:sz w:val="24"/>
          <w:szCs w:val="24"/>
        </w:rPr>
        <w:t>虚构</w:t>
      </w:r>
      <w:r w:rsidR="0002492E">
        <w:rPr>
          <w:rFonts w:eastAsia="宋体" w:hint="eastAsia"/>
          <w:sz w:val="24"/>
          <w:szCs w:val="24"/>
        </w:rPr>
        <w:t>的</w:t>
      </w:r>
      <w:r>
        <w:rPr>
          <w:rFonts w:eastAsia="宋体" w:hint="eastAsia"/>
          <w:sz w:val="24"/>
          <w:szCs w:val="24"/>
        </w:rPr>
        <w:t>小说来鉴赏，主张通过文本素读来积累阅读经验和方法，</w:t>
      </w:r>
      <w:r w:rsidRPr="0062597D">
        <w:rPr>
          <w:rFonts w:eastAsia="宋体" w:hint="eastAsia"/>
          <w:sz w:val="24"/>
          <w:szCs w:val="24"/>
        </w:rPr>
        <w:t>主张通过赏析艺术形象来整合思想内容和艺术特点。</w:t>
      </w:r>
    </w:p>
    <w:p w:rsidR="00285460" w14:paraId="7A1D53BA" w14:textId="77777777">
      <w:pPr>
        <w:spacing w:line="360" w:lineRule="auto"/>
        <w:ind w:firstLine="480" w:firstLineChars="200"/>
        <w:rPr>
          <w:rFonts w:eastAsia="宋体"/>
          <w:sz w:val="24"/>
          <w:szCs w:val="24"/>
        </w:rPr>
      </w:pPr>
      <w:r>
        <w:rPr>
          <w:rFonts w:eastAsia="宋体" w:hint="eastAsia"/>
          <w:sz w:val="24"/>
          <w:szCs w:val="24"/>
        </w:rPr>
        <w:t>目前“《红楼梦》整本书阅读</w:t>
      </w:r>
      <w:r w:rsidR="001711AD">
        <w:rPr>
          <w:rFonts w:eastAsia="宋体" w:hint="eastAsia"/>
          <w:sz w:val="24"/>
          <w:szCs w:val="24"/>
        </w:rPr>
        <w:t>”在具体的教学实践中面临着种种困境。</w:t>
      </w:r>
      <w:r>
        <w:rPr>
          <w:rFonts w:eastAsia="宋体" w:hint="eastAsia"/>
          <w:sz w:val="24"/>
          <w:szCs w:val="24"/>
        </w:rPr>
        <w:t>《红楼梦》这部小说</w:t>
      </w:r>
      <w:r>
        <w:rPr>
          <w:rFonts w:ascii="宋体" w:eastAsia="宋体" w:hAnsi="宋体" w:cs="宋体" w:hint="eastAsia"/>
          <w:color w:val="000000" w:themeColor="text1"/>
          <w:sz w:val="24"/>
          <w:szCs w:val="24"/>
        </w:rPr>
        <w:t>篇幅很长，情节繁杂，人物众多，意蘊</w:t>
      </w:r>
      <w:r w:rsidR="001711AD">
        <w:rPr>
          <w:rFonts w:ascii="宋体" w:eastAsia="宋体" w:hAnsi="宋体" w:cs="宋体" w:hint="eastAsia"/>
          <w:color w:val="000000" w:themeColor="text1"/>
          <w:sz w:val="24"/>
          <w:szCs w:val="24"/>
        </w:rPr>
        <w:t>又很深刻，许多学生要在短时间内读完、读懂</w:t>
      </w:r>
      <w:r>
        <w:rPr>
          <w:rFonts w:ascii="宋体" w:eastAsia="宋体" w:hAnsi="宋体" w:cs="宋体" w:hint="eastAsia"/>
          <w:color w:val="000000" w:themeColor="text1"/>
          <w:sz w:val="24"/>
          <w:szCs w:val="24"/>
        </w:rPr>
        <w:t>存在很大的困难；有些老师也觉得无从着手，</w:t>
      </w:r>
      <w:r w:rsidR="001711AD">
        <w:rPr>
          <w:rFonts w:ascii="宋体" w:eastAsia="宋体" w:hAnsi="宋体" w:cs="宋体" w:hint="eastAsia"/>
          <w:color w:val="000000" w:themeColor="text1"/>
          <w:sz w:val="24"/>
          <w:szCs w:val="24"/>
        </w:rPr>
        <w:t>在</w:t>
      </w:r>
      <w:r>
        <w:rPr>
          <w:rFonts w:ascii="宋体" w:eastAsia="宋体" w:hAnsi="宋体" w:cs="宋体" w:hint="eastAsia"/>
          <w:color w:val="000000" w:themeColor="text1"/>
          <w:sz w:val="24"/>
          <w:szCs w:val="24"/>
        </w:rPr>
        <w:t>有限的课时</w:t>
      </w:r>
      <w:r w:rsidR="001711AD">
        <w:rPr>
          <w:rFonts w:ascii="宋体" w:eastAsia="宋体" w:hAnsi="宋体" w:cs="宋体" w:hint="eastAsia"/>
          <w:color w:val="000000" w:themeColor="text1"/>
          <w:sz w:val="24"/>
          <w:szCs w:val="24"/>
        </w:rPr>
        <w:t>里不知如何</w:t>
      </w:r>
      <w:r>
        <w:rPr>
          <w:rFonts w:ascii="宋体" w:eastAsia="宋体" w:hAnsi="宋体" w:cs="宋体" w:hint="eastAsia"/>
          <w:color w:val="000000" w:themeColor="text1"/>
          <w:sz w:val="24"/>
          <w:szCs w:val="24"/>
        </w:rPr>
        <w:t>安排，才能完成单元学习任务；还有大家都在探索整本书阅读如何测评，才能</w:t>
      </w:r>
      <w:r w:rsidR="001711AD">
        <w:rPr>
          <w:rFonts w:ascii="宋体" w:eastAsia="宋体" w:hAnsi="宋体" w:cs="宋体" w:hint="eastAsia"/>
          <w:color w:val="000000" w:themeColor="text1"/>
          <w:sz w:val="24"/>
          <w:szCs w:val="24"/>
        </w:rPr>
        <w:t>有效地</w:t>
      </w:r>
      <w:r>
        <w:rPr>
          <w:rFonts w:ascii="宋体" w:eastAsia="宋体" w:hAnsi="宋体" w:cs="宋体" w:hint="eastAsia"/>
          <w:color w:val="000000" w:themeColor="text1"/>
          <w:sz w:val="24"/>
          <w:szCs w:val="24"/>
        </w:rPr>
        <w:t>检测教与学的效果。</w:t>
      </w:r>
      <w:r w:rsidR="001711AD">
        <w:rPr>
          <w:rFonts w:ascii="宋体" w:eastAsia="宋体" w:hAnsi="宋体" w:cs="宋体" w:hint="eastAsia"/>
          <w:color w:val="000000" w:themeColor="text1"/>
          <w:sz w:val="24"/>
          <w:szCs w:val="24"/>
        </w:rPr>
        <w:t>“整本书阅读”是高中语文课程中的一个亮点，但也是一个难点。</w:t>
      </w:r>
    </w:p>
    <w:p w:rsidR="0062597D" w14:paraId="4CFF45B3" w14:textId="77777777">
      <w:pPr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</w:rPr>
        <w:sectPr w:rsidSect="00C97974">
          <w:headerReference w:type="default" r:id="rId5"/>
          <w:footerReference w:type="default" r:id="rId6"/>
          <w:footnotePr>
            <w:numFmt w:val="decimalEnclosedCircleChinese"/>
          </w:footnote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宋体" w:eastAsia="宋体" w:hAnsi="宋体" w:cs="宋体" w:hint="eastAsia"/>
          <w:sz w:val="24"/>
          <w:szCs w:val="24"/>
        </w:rPr>
        <w:t>其实，全国各地都在探索《红楼梦》整本书阅读指导对策，</w:t>
      </w:r>
      <w:r w:rsidR="006A7336">
        <w:rPr>
          <w:rFonts w:ascii="宋体" w:eastAsia="宋体" w:hAnsi="宋体" w:cs="宋体" w:hint="eastAsia"/>
          <w:sz w:val="24"/>
          <w:szCs w:val="24"/>
        </w:rPr>
        <w:t>感谢</w:t>
      </w:r>
      <w:r w:rsidRPr="006A7336" w:rsidR="006A7336">
        <w:rPr>
          <w:rFonts w:ascii="宋体" w:eastAsia="宋体" w:hAnsi="宋体" w:cs="宋体" w:hint="eastAsia"/>
          <w:sz w:val="24"/>
          <w:szCs w:val="24"/>
        </w:rPr>
        <w:t>曹雪芹美学艺术暑期讲习班</w:t>
      </w:r>
      <w:r w:rsidR="006A7336">
        <w:rPr>
          <w:rFonts w:ascii="宋体" w:eastAsia="宋体" w:hAnsi="宋体" w:cs="宋体" w:hint="eastAsia"/>
          <w:sz w:val="24"/>
          <w:szCs w:val="24"/>
        </w:rPr>
        <w:t>为我们创设了这样一个相互交流的机会。我交流的话题是“红楼梦》整本书阅读‘</w:t>
      </w:r>
      <w:r w:rsidRPr="006A7336" w:rsidR="006A7336">
        <w:rPr>
          <w:rFonts w:ascii="宋体" w:eastAsia="宋体" w:hAnsi="宋体" w:cs="宋体" w:hint="eastAsia"/>
          <w:sz w:val="24"/>
          <w:szCs w:val="24"/>
        </w:rPr>
        <w:t>学、教、评</w:t>
      </w:r>
      <w:r w:rsidR="006A7336">
        <w:rPr>
          <w:rFonts w:ascii="宋体" w:eastAsia="宋体" w:hAnsi="宋体" w:cs="宋体" w:hint="eastAsia"/>
          <w:sz w:val="24"/>
          <w:szCs w:val="24"/>
        </w:rPr>
        <w:t>’</w:t>
      </w:r>
      <w:r w:rsidRPr="006A7336" w:rsidR="006A7336">
        <w:rPr>
          <w:rFonts w:ascii="宋体" w:eastAsia="宋体" w:hAnsi="宋体" w:cs="宋体" w:hint="eastAsia"/>
          <w:sz w:val="24"/>
          <w:szCs w:val="24"/>
        </w:rPr>
        <w:t>”</w:t>
      </w:r>
      <w:r w:rsidR="006A7336">
        <w:rPr>
          <w:rFonts w:ascii="宋体" w:eastAsia="宋体" w:hAnsi="宋体" w:cs="宋体" w:hint="eastAsia"/>
          <w:sz w:val="24"/>
          <w:szCs w:val="24"/>
        </w:rPr>
        <w:t>，主要是结合本人参与浙江省</w:t>
      </w:r>
      <w:r w:rsidR="0071614A">
        <w:rPr>
          <w:rFonts w:ascii="宋体" w:eastAsia="宋体" w:hAnsi="宋体" w:cs="宋体" w:hint="eastAsia"/>
          <w:sz w:val="24"/>
          <w:szCs w:val="24"/>
          <w:lang w:eastAsia="zh-Hans"/>
        </w:rPr>
        <w:t>整本书</w:t>
      </w:r>
      <w:r w:rsidR="006A7336">
        <w:rPr>
          <w:rFonts w:ascii="宋体" w:eastAsia="宋体" w:hAnsi="宋体" w:cs="宋体" w:hint="eastAsia"/>
          <w:sz w:val="24"/>
          <w:szCs w:val="24"/>
        </w:rPr>
        <w:t>阅读指导活</w:t>
      </w:r>
    </w:p>
    <w:p w:rsidR="0062597D" w14:textId="77777777">
      <w:pPr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</w:rPr>
      </w:pPr>
      <w:r w:rsidR="006A7336">
        <w:rPr>
          <w:rFonts w:ascii="宋体" w:eastAsia="宋体" w:hAnsi="宋体" w:cs="宋体" w:hint="eastAsia"/>
          <w:sz w:val="24"/>
          <w:szCs w:val="24"/>
        </w:rPr>
        <w:t>动的体会，谈一谈《红楼梦》整本书的</w:t>
      </w:r>
      <w:r w:rsidR="0071614A">
        <w:rPr>
          <w:rFonts w:ascii="宋体" w:eastAsia="宋体" w:hAnsi="宋体" w:cs="宋体" w:hint="eastAsia"/>
          <w:sz w:val="24"/>
          <w:szCs w:val="24"/>
        </w:rPr>
        <w:t>解读路径、教学设计</w:t>
      </w:r>
      <w:r w:rsidR="0071614A">
        <w:rPr>
          <w:rFonts w:ascii="宋体" w:eastAsia="宋体" w:hAnsi="宋体" w:cs="宋体" w:hint="eastAsia"/>
          <w:sz w:val="24"/>
          <w:szCs w:val="24"/>
          <w:lang w:eastAsia="zh-Hans"/>
        </w:rPr>
        <w:t>与</w:t>
      </w:r>
      <w:r w:rsidR="0071614A">
        <w:rPr>
          <w:rFonts w:ascii="宋体" w:eastAsia="宋体" w:hAnsi="宋体" w:cs="宋体" w:hint="eastAsia"/>
          <w:sz w:val="24"/>
          <w:szCs w:val="24"/>
        </w:rPr>
        <w:t>测评建议。我们觉得“整本书阅读”只有遵循“学教评一致性”原则，才能有可能更好地化</w:t>
      </w:r>
      <w:r w:rsidR="0071614A">
        <w:rPr>
          <w:rFonts w:eastAsia="宋体" w:hint="eastAsia"/>
          <w:sz w:val="24"/>
          <w:szCs w:val="24"/>
        </w:rPr>
        <w:t>解教学中的困境，更有效地落实</w:t>
      </w:r>
      <w:r w:rsidR="0071614A">
        <w:rPr>
          <w:rFonts w:ascii="宋体" w:eastAsia="宋体" w:hAnsi="宋体" w:cs="宋体" w:hint="eastAsia"/>
          <w:sz w:val="24"/>
          <w:szCs w:val="24"/>
        </w:rPr>
        <w:t>这一学习任务。</w:t>
      </w:r>
    </w:p>
    <w:p w:rsidR="00285460" w14:paraId="5221F790" w14:textId="7821B6AC">
      <w:pPr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lang w:eastAsia="zh-Hans"/>
        </w:rPr>
      </w:pPr>
      <w:r>
        <w:rPr>
          <w:rFonts w:ascii="宋体" w:eastAsia="宋体" w:hAnsi="宋体" w:cs="宋体" w:hint="eastAsia"/>
          <w:sz w:val="24"/>
          <w:szCs w:val="24"/>
          <w:lang w:eastAsia="zh-Hans"/>
        </w:rPr>
        <w:t>本次讲座</w:t>
      </w:r>
      <w:r>
        <w:rPr>
          <w:rFonts w:eastAsia="宋体" w:hint="eastAsia"/>
          <w:sz w:val="24"/>
          <w:szCs w:val="24"/>
        </w:rPr>
        <w:t>分为三个部分：第一部分帮助学生梳理“《红楼梦》整本书阅读”的学习任务，指导学生完成通读任务</w:t>
      </w:r>
      <w:r w:rsidR="006A7336">
        <w:rPr>
          <w:rFonts w:eastAsia="宋体" w:hint="eastAsia"/>
          <w:sz w:val="24"/>
          <w:szCs w:val="24"/>
        </w:rPr>
        <w:t>；第二部分是</w:t>
      </w:r>
      <w:r>
        <w:rPr>
          <w:rFonts w:eastAsia="宋体" w:hint="eastAsia"/>
          <w:sz w:val="24"/>
          <w:szCs w:val="24"/>
        </w:rPr>
        <w:t>为老师</w:t>
      </w:r>
      <w:r w:rsidR="00577FBC">
        <w:rPr>
          <w:rFonts w:ascii="宋体" w:eastAsia="宋体" w:hAnsi="宋体" w:cs="宋体" w:hint="eastAsia"/>
          <w:sz w:val="24"/>
          <w:szCs w:val="24"/>
        </w:rPr>
        <w:t>的</w:t>
      </w:r>
      <w:r>
        <w:rPr>
          <w:rFonts w:ascii="宋体" w:eastAsia="宋体" w:hAnsi="宋体" w:cs="宋体" w:hint="eastAsia"/>
          <w:sz w:val="24"/>
          <w:szCs w:val="24"/>
        </w:rPr>
        <w:t>整本书</w:t>
      </w:r>
      <w:r>
        <w:rPr>
          <w:rFonts w:ascii="宋体" w:eastAsia="宋体" w:hAnsi="宋体" w:cs="宋体" w:hint="eastAsia"/>
          <w:sz w:val="24"/>
          <w:szCs w:val="24"/>
          <w:lang w:eastAsia="zh-Hans"/>
        </w:rPr>
        <w:t>阅读</w:t>
      </w:r>
      <w:r w:rsidR="00577FBC">
        <w:rPr>
          <w:rFonts w:ascii="宋体" w:eastAsia="宋体" w:hAnsi="宋体" w:cs="宋体" w:hint="eastAsia"/>
          <w:sz w:val="24"/>
          <w:szCs w:val="24"/>
        </w:rPr>
        <w:t>教学设计提</w:t>
      </w:r>
      <w:r>
        <w:rPr>
          <w:rFonts w:ascii="宋体" w:eastAsia="宋体" w:hAnsi="宋体" w:cs="宋体" w:hint="eastAsia"/>
          <w:sz w:val="24"/>
          <w:szCs w:val="24"/>
          <w:lang w:eastAsia="zh-Hans"/>
        </w:rPr>
        <w:t>供教学</w:t>
      </w:r>
      <w:r>
        <w:rPr>
          <w:rFonts w:ascii="宋体" w:eastAsia="宋体" w:hAnsi="宋体" w:cs="宋体" w:hint="eastAsia"/>
          <w:sz w:val="24"/>
          <w:szCs w:val="24"/>
        </w:rPr>
        <w:t>建议</w:t>
      </w:r>
      <w:r>
        <w:rPr>
          <w:rFonts w:ascii="宋体" w:eastAsia="宋体" w:hAnsi="宋体" w:cs="宋体" w:hint="eastAsia"/>
          <w:sz w:val="24"/>
          <w:szCs w:val="24"/>
          <w:lang w:eastAsia="zh-Hans"/>
        </w:rPr>
        <w:t>；</w:t>
      </w:r>
      <w:r>
        <w:rPr>
          <w:rFonts w:ascii="宋体" w:eastAsia="宋体" w:hAnsi="宋体" w:cs="宋体" w:hint="eastAsia"/>
          <w:sz w:val="24"/>
          <w:szCs w:val="24"/>
        </w:rPr>
        <w:t>第三</w:t>
      </w:r>
      <w:r>
        <w:rPr>
          <w:rFonts w:ascii="宋体" w:eastAsia="宋体" w:hAnsi="宋体" w:cs="宋体" w:hint="eastAsia"/>
          <w:sz w:val="24"/>
          <w:szCs w:val="24"/>
          <w:lang w:eastAsia="zh-Hans"/>
        </w:rPr>
        <w:t>部分</w:t>
      </w:r>
      <w:r>
        <w:rPr>
          <w:rFonts w:ascii="宋体" w:eastAsia="宋体" w:hAnsi="宋体" w:cs="宋体" w:hint="eastAsia"/>
          <w:sz w:val="24"/>
          <w:szCs w:val="24"/>
        </w:rPr>
        <w:t>主要探讨</w:t>
      </w:r>
      <w:r>
        <w:rPr>
          <w:rFonts w:ascii="宋体" w:eastAsia="宋体" w:hAnsi="宋体" w:cs="宋体" w:hint="eastAsia"/>
          <w:sz w:val="24"/>
          <w:szCs w:val="24"/>
          <w:lang w:eastAsia="zh-Hans"/>
        </w:rPr>
        <w:t>“</w:t>
      </w:r>
      <w:r>
        <w:rPr>
          <w:rFonts w:ascii="宋体" w:eastAsia="宋体" w:hAnsi="宋体" w:cs="宋体" w:hint="eastAsia"/>
          <w:sz w:val="24"/>
          <w:szCs w:val="24"/>
        </w:rPr>
        <w:t>《红楼梦》整本书阅读</w:t>
      </w:r>
      <w:r>
        <w:rPr>
          <w:rFonts w:ascii="宋体" w:eastAsia="宋体" w:hAnsi="宋体" w:cs="宋体" w:hint="eastAsia"/>
          <w:sz w:val="24"/>
          <w:szCs w:val="24"/>
          <w:lang w:eastAsia="zh-Hans"/>
        </w:rPr>
        <w:t>”</w:t>
      </w:r>
      <w:r>
        <w:rPr>
          <w:rFonts w:ascii="宋体" w:eastAsia="宋体" w:hAnsi="宋体" w:cs="宋体" w:hint="eastAsia"/>
          <w:sz w:val="24"/>
          <w:szCs w:val="24"/>
        </w:rPr>
        <w:t>的测评方法</w:t>
      </w:r>
      <w:r>
        <w:rPr>
          <w:rFonts w:ascii="宋体" w:eastAsia="宋体" w:hAnsi="宋体" w:cs="宋体" w:hint="eastAsia"/>
          <w:sz w:val="24"/>
          <w:szCs w:val="24"/>
          <w:lang w:eastAsia="zh-Hans"/>
        </w:rPr>
        <w:t>。</w:t>
      </w:r>
    </w:p>
    <w:p w:rsidR="00285460" w:rsidRPr="004B1ECA" w:rsidP="004B1ECA" w14:paraId="7C2325DA" w14:textId="56ACAF50">
      <w:pPr>
        <w:spacing w:line="360" w:lineRule="auto"/>
        <w:ind w:left="480"/>
        <w:jc w:val="center"/>
        <w:rPr>
          <w:rFonts w:ascii="黑体" w:eastAsia="黑体" w:hAnsi="黑体"/>
          <w:b/>
          <w:bCs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 xml:space="preserve">一 </w:t>
      </w:r>
      <w:r>
        <w:rPr>
          <w:rFonts w:ascii="黑体" w:eastAsia="黑体" w:hAnsi="黑体"/>
          <w:b/>
          <w:bCs/>
          <w:sz w:val="28"/>
          <w:szCs w:val="28"/>
        </w:rPr>
        <w:t xml:space="preserve"> </w:t>
      </w:r>
      <w:r>
        <w:rPr>
          <w:rFonts w:ascii="黑体" w:eastAsia="黑体" w:hAnsi="黑体" w:hint="eastAsia"/>
          <w:b/>
          <w:bCs/>
          <w:sz w:val="28"/>
          <w:szCs w:val="28"/>
        </w:rPr>
        <w:t>“《红楼梦》整本书阅读”指导方案</w:t>
      </w:r>
    </w:p>
    <w:p w:rsidR="00285460" w14:paraId="6B701487" w14:textId="77777777">
      <w:pPr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如何指导学生阅读《红楼梦》？我们从两个角度</w:t>
      </w:r>
      <w:r w:rsidR="0071614A">
        <w:rPr>
          <w:rFonts w:ascii="宋体" w:eastAsia="宋体" w:hAnsi="宋体" w:cs="宋体" w:hint="eastAsia"/>
          <w:sz w:val="24"/>
          <w:szCs w:val="24"/>
        </w:rPr>
        <w:t>来展开：一是在大部分学生阅读之前的导读活动，二是在学生阅读过程中</w:t>
      </w:r>
      <w:r>
        <w:rPr>
          <w:rFonts w:ascii="宋体" w:eastAsia="宋体" w:hAnsi="宋体" w:cs="宋体" w:hint="eastAsia"/>
          <w:sz w:val="24"/>
          <w:szCs w:val="24"/>
        </w:rPr>
        <w:t>或通读后</w:t>
      </w:r>
      <w:r w:rsidR="0071614A">
        <w:rPr>
          <w:rFonts w:ascii="宋体" w:eastAsia="宋体" w:hAnsi="宋体" w:cs="宋体" w:hint="eastAsia"/>
          <w:sz w:val="24"/>
          <w:szCs w:val="24"/>
        </w:rPr>
        <w:t>的梳理活动。</w:t>
      </w:r>
    </w:p>
    <w:p w:rsidR="00285460" w:rsidRPr="004B1ECA" w14:paraId="45D07475" w14:textId="797BBC72">
      <w:pPr>
        <w:spacing w:line="360" w:lineRule="auto"/>
        <w:ind w:firstLine="480" w:firstLineChars="200"/>
        <w:rPr>
          <w:rFonts w:ascii="黑体" w:eastAsia="黑体" w:hAnsi="黑体"/>
          <w:b/>
          <w:bCs/>
        </w:rPr>
      </w:pPr>
      <w:r>
        <w:rPr>
          <w:rFonts w:ascii="黑体" w:eastAsia="黑体" w:hAnsi="黑体" w:hint="eastAsia"/>
          <w:b/>
          <w:bCs/>
          <w:sz w:val="24"/>
          <w:szCs w:val="24"/>
        </w:rPr>
        <w:t>（</w:t>
      </w:r>
      <w:r w:rsidRPr="004B1ECA" w:rsidR="0071614A">
        <w:rPr>
          <w:rFonts w:ascii="黑体" w:eastAsia="黑体" w:hAnsi="黑体" w:hint="eastAsia"/>
          <w:b/>
          <w:bCs/>
          <w:sz w:val="24"/>
          <w:szCs w:val="24"/>
        </w:rPr>
        <w:t>一</w:t>
      </w:r>
      <w:r>
        <w:rPr>
          <w:rFonts w:ascii="黑体" w:eastAsia="黑体" w:hAnsi="黑体" w:hint="eastAsia"/>
          <w:b/>
          <w:bCs/>
          <w:sz w:val="24"/>
          <w:szCs w:val="24"/>
        </w:rPr>
        <w:t>）</w:t>
      </w:r>
      <w:r w:rsidRPr="004B1ECA" w:rsidR="0071614A">
        <w:rPr>
          <w:rFonts w:ascii="黑体" w:eastAsia="黑体" w:hAnsi="黑体" w:hint="eastAsia"/>
          <w:b/>
          <w:bCs/>
          <w:sz w:val="24"/>
          <w:szCs w:val="24"/>
        </w:rPr>
        <w:t>《红楼梦》整本书导读策略</w:t>
      </w:r>
    </w:p>
    <w:p w:rsidR="00285460" w14:paraId="69107841" w14:textId="77777777"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《红楼梦》整本书“导读课”主要解决三个问题，一是阐述《红楼梦》的价值影响，以引发学生的阅读兴趣；二是梳理《红楼梦》的内容概要</w:t>
      </w:r>
      <w:r>
        <w:rPr>
          <w:rFonts w:hint="eastAsia"/>
          <w:sz w:val="24"/>
          <w:szCs w:val="24"/>
          <w:lang w:eastAsia="zh-Hans"/>
        </w:rPr>
        <w:t>，</w:t>
      </w:r>
      <w:r>
        <w:rPr>
          <w:rFonts w:hint="eastAsia"/>
          <w:sz w:val="24"/>
          <w:szCs w:val="24"/>
        </w:rPr>
        <w:t>引导学生整体把握全书；三是提出《红楼梦》整本书的</w:t>
      </w:r>
      <w:r w:rsidR="00DE15F4">
        <w:rPr>
          <w:rFonts w:hint="eastAsia"/>
          <w:sz w:val="24"/>
          <w:szCs w:val="24"/>
        </w:rPr>
        <w:t>阅读方法</w:t>
      </w:r>
      <w:r>
        <w:rPr>
          <w:rFonts w:hint="eastAsia"/>
          <w:sz w:val="24"/>
          <w:szCs w:val="24"/>
        </w:rPr>
        <w:t>，指导学生完成通读任务。</w:t>
      </w:r>
    </w:p>
    <w:p w:rsidR="00285460" w14:paraId="37E247F4" w14:textId="50762F32">
      <w:pPr>
        <w:spacing w:line="360" w:lineRule="auto"/>
        <w:ind w:firstLine="480" w:firstLineChars="200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1.</w:t>
      </w:r>
      <w:r w:rsidR="0071614A">
        <w:rPr>
          <w:rFonts w:hint="eastAsia"/>
          <w:b/>
          <w:bCs/>
          <w:sz w:val="24"/>
          <w:szCs w:val="24"/>
        </w:rPr>
        <w:t>《红楼梦》的价值与影响</w:t>
      </w:r>
    </w:p>
    <w:p w:rsidR="00DE15F4" w:rsidP="00DE15F4" w14:paraId="7EEF3C85" w14:textId="77777777"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  <w:lang w:eastAsia="zh-Hans"/>
        </w:rPr>
        <w:t>关于</w:t>
      </w:r>
      <w:r>
        <w:rPr>
          <w:rFonts w:hint="eastAsia"/>
          <w:sz w:val="24"/>
          <w:szCs w:val="24"/>
        </w:rPr>
        <w:t>《红楼梦》的价值影响，</w:t>
      </w:r>
      <w:r>
        <w:rPr>
          <w:rFonts w:hint="eastAsia"/>
          <w:sz w:val="24"/>
          <w:szCs w:val="24"/>
        </w:rPr>
        <w:t>我们提炼了三个字，即“奇”“新”“人”。</w:t>
      </w:r>
    </w:p>
    <w:p w:rsidR="00DE15F4" w:rsidP="00DE15F4" w14:paraId="3AF1B533" w14:textId="5FD8B8B8">
      <w:pPr>
        <w:spacing w:line="360" w:lineRule="auto"/>
        <w:ind w:firstLine="480" w:firstLineChars="200"/>
        <w:rPr>
          <w:sz w:val="24"/>
          <w:szCs w:val="24"/>
          <w:lang w:eastAsia="zh-Hans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）</w:t>
      </w:r>
      <w:r w:rsidR="0071614A">
        <w:rPr>
          <w:rFonts w:hint="eastAsia"/>
          <w:sz w:val="24"/>
          <w:szCs w:val="24"/>
        </w:rPr>
        <w:t>一部“奇”书</w:t>
      </w:r>
    </w:p>
    <w:p w:rsidR="00285460" w:rsidRPr="00DE15F4" w:rsidP="00DE15F4" w14:paraId="65C13B2B" w14:textId="77777777"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我们说《红楼梦》是一部奇书，主要体现在它的作者之迷、创作之迷和红学迷。</w:t>
      </w:r>
      <w:r w:rsidR="007469C8">
        <w:rPr>
          <w:rFonts w:hint="eastAsia"/>
          <w:sz w:val="24"/>
          <w:szCs w:val="24"/>
        </w:rPr>
        <w:t>与其他几大名著相比，因为缺乏确凿的文献资料，</w:t>
      </w:r>
      <w:r w:rsidR="0071614A">
        <w:rPr>
          <w:rFonts w:hint="eastAsia"/>
          <w:sz w:val="24"/>
          <w:szCs w:val="24"/>
        </w:rPr>
        <w:t>《红楼梦》</w:t>
      </w:r>
      <w:r>
        <w:rPr>
          <w:rFonts w:hint="eastAsia"/>
          <w:sz w:val="24"/>
          <w:szCs w:val="24"/>
        </w:rPr>
        <w:t>的作者之迷、创作之迷，一直是红学专家和社会大众关心、探讨</w:t>
      </w:r>
      <w:r w:rsidR="0071614A">
        <w:rPr>
          <w:rFonts w:hint="eastAsia"/>
          <w:sz w:val="24"/>
          <w:szCs w:val="24"/>
        </w:rPr>
        <w:t>的话题。</w:t>
      </w:r>
      <w:r w:rsidR="0071614A">
        <w:rPr>
          <w:rFonts w:hint="eastAsia"/>
          <w:sz w:val="24"/>
          <w:szCs w:val="24"/>
        </w:rPr>
        <w:t>2021</w:t>
      </w:r>
      <w:r w:rsidR="0071614A">
        <w:rPr>
          <w:rFonts w:hint="eastAsia"/>
          <w:sz w:val="24"/>
          <w:szCs w:val="24"/>
        </w:rPr>
        <w:t>年央视</w:t>
      </w:r>
      <w:r>
        <w:rPr>
          <w:rFonts w:hint="eastAsia"/>
          <w:sz w:val="24"/>
          <w:szCs w:val="24"/>
        </w:rPr>
        <w:t>纪录片频道</w:t>
      </w:r>
      <w:r w:rsidR="0071614A">
        <w:rPr>
          <w:rFonts w:hint="eastAsia"/>
          <w:sz w:val="24"/>
          <w:szCs w:val="24"/>
        </w:rPr>
        <w:t>拍摄、</w:t>
      </w:r>
      <w:r>
        <w:rPr>
          <w:rFonts w:hint="eastAsia"/>
          <w:sz w:val="24"/>
          <w:szCs w:val="24"/>
        </w:rPr>
        <w:t>播出的六集纪录片《曹雪芹与红楼梦》，对这两个问题作了梳理与探究，可以看作是</w:t>
      </w:r>
      <w:r>
        <w:rPr>
          <w:rFonts w:hint="eastAsia"/>
          <w:sz w:val="24"/>
          <w:szCs w:val="24"/>
        </w:rPr>
        <w:t>2</w:t>
      </w: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世纪的最新研究成果。</w:t>
      </w:r>
      <w:r w:rsidR="0071614A">
        <w:rPr>
          <w:rFonts w:hint="eastAsia"/>
          <w:sz w:val="24"/>
          <w:szCs w:val="24"/>
        </w:rPr>
        <w:t>《红楼梦》</w:t>
      </w:r>
      <w:r>
        <w:rPr>
          <w:rFonts w:hint="eastAsia"/>
          <w:sz w:val="24"/>
          <w:szCs w:val="24"/>
        </w:rPr>
        <w:t>的</w:t>
      </w:r>
      <w:r w:rsidR="0071614A">
        <w:rPr>
          <w:rFonts w:hint="eastAsia"/>
          <w:sz w:val="24"/>
          <w:szCs w:val="24"/>
        </w:rPr>
        <w:t>奇</w:t>
      </w:r>
      <w:r>
        <w:rPr>
          <w:rFonts w:hint="eastAsia"/>
          <w:sz w:val="24"/>
          <w:szCs w:val="24"/>
        </w:rPr>
        <w:t>还在于它的传播与研究。</w:t>
      </w:r>
      <w:r w:rsidR="0071614A">
        <w:rPr>
          <w:rFonts w:hint="eastAsia"/>
          <w:sz w:val="24"/>
          <w:szCs w:val="24"/>
          <w:lang w:eastAsia="zh-Hans"/>
        </w:rPr>
        <w:t>《红楼梦》</w:t>
      </w:r>
      <w:r w:rsidR="007469C8">
        <w:rPr>
          <w:rFonts w:hint="eastAsia"/>
          <w:sz w:val="24"/>
          <w:szCs w:val="24"/>
        </w:rPr>
        <w:t>自</w:t>
      </w:r>
      <w:r w:rsidR="0071614A">
        <w:rPr>
          <w:rFonts w:hint="eastAsia"/>
          <w:sz w:val="24"/>
          <w:szCs w:val="24"/>
        </w:rPr>
        <w:t>诞生以来</w:t>
      </w:r>
      <w:r w:rsidR="0071614A">
        <w:rPr>
          <w:rFonts w:hint="eastAsia"/>
          <w:sz w:val="24"/>
          <w:szCs w:val="24"/>
          <w:lang w:eastAsia="zh-Hans"/>
        </w:rPr>
        <w:t>，</w:t>
      </w:r>
      <w:r w:rsidR="0071614A">
        <w:rPr>
          <w:rFonts w:hint="eastAsia"/>
          <w:sz w:val="24"/>
          <w:szCs w:val="24"/>
        </w:rPr>
        <w:t>就</w:t>
      </w:r>
      <w:r w:rsidR="0071614A">
        <w:rPr>
          <w:rFonts w:hint="eastAsia"/>
          <w:sz w:val="24"/>
          <w:szCs w:val="24"/>
          <w:lang w:eastAsia="zh-Hans"/>
        </w:rPr>
        <w:t>在</w:t>
      </w:r>
      <w:r w:rsidR="0071614A">
        <w:rPr>
          <w:rFonts w:hint="eastAsia"/>
          <w:sz w:val="24"/>
          <w:szCs w:val="24"/>
        </w:rPr>
        <w:t>脂砚斋</w:t>
      </w:r>
      <w:r w:rsidR="0071614A">
        <w:rPr>
          <w:rFonts w:hint="eastAsia"/>
          <w:sz w:val="24"/>
          <w:szCs w:val="24"/>
          <w:lang w:eastAsia="zh-Hans"/>
        </w:rPr>
        <w:t>等</w:t>
      </w:r>
      <w:r w:rsidR="0071614A">
        <w:rPr>
          <w:rFonts w:hint="eastAsia"/>
          <w:sz w:val="24"/>
          <w:szCs w:val="24"/>
        </w:rPr>
        <w:t>亲朋好友</w:t>
      </w:r>
      <w:r w:rsidR="0071614A">
        <w:rPr>
          <w:rFonts w:hint="eastAsia"/>
          <w:sz w:val="24"/>
          <w:szCs w:val="24"/>
          <w:lang w:eastAsia="zh-Hans"/>
        </w:rPr>
        <w:t>间</w:t>
      </w:r>
      <w:r w:rsidR="007469C8">
        <w:rPr>
          <w:rFonts w:hint="eastAsia"/>
          <w:sz w:val="24"/>
          <w:szCs w:val="24"/>
        </w:rPr>
        <w:t>被</w:t>
      </w:r>
      <w:r w:rsidR="0071614A">
        <w:rPr>
          <w:rFonts w:hint="eastAsia"/>
          <w:sz w:val="24"/>
          <w:szCs w:val="24"/>
          <w:lang w:eastAsia="zh-Hans"/>
        </w:rPr>
        <w:t>传阅，到</w:t>
      </w:r>
      <w:r w:rsidR="0071614A">
        <w:rPr>
          <w:sz w:val="24"/>
          <w:szCs w:val="24"/>
          <w:lang w:eastAsia="zh-Hans"/>
        </w:rPr>
        <w:t>1791</w:t>
      </w:r>
      <w:r w:rsidR="0071614A">
        <w:rPr>
          <w:rFonts w:hint="eastAsia"/>
          <w:sz w:val="24"/>
          <w:szCs w:val="24"/>
          <w:lang w:eastAsia="zh-Hans"/>
        </w:rPr>
        <w:t>年程甲本《红楼梦》刊行，</w:t>
      </w:r>
      <w:r w:rsidR="007469C8">
        <w:rPr>
          <w:rFonts w:hint="eastAsia"/>
          <w:sz w:val="24"/>
          <w:szCs w:val="24"/>
        </w:rPr>
        <w:t>读红、研红成为当时</w:t>
      </w:r>
      <w:r w:rsidR="007469C8">
        <w:rPr>
          <w:rFonts w:hint="eastAsia"/>
          <w:sz w:val="24"/>
          <w:szCs w:val="24"/>
          <w:lang w:eastAsia="zh-Hans"/>
        </w:rPr>
        <w:t>文人</w:t>
      </w:r>
      <w:r w:rsidR="007469C8">
        <w:rPr>
          <w:rFonts w:hint="eastAsia"/>
          <w:sz w:val="24"/>
          <w:szCs w:val="24"/>
        </w:rPr>
        <w:t>的时尚</w:t>
      </w:r>
      <w:r w:rsidR="0071614A">
        <w:rPr>
          <w:rFonts w:hint="eastAsia"/>
          <w:sz w:val="24"/>
          <w:szCs w:val="24"/>
        </w:rPr>
        <w:t>，</w:t>
      </w:r>
      <w:r w:rsidR="007469C8">
        <w:rPr>
          <w:rFonts w:hint="eastAsia"/>
          <w:sz w:val="24"/>
          <w:szCs w:val="24"/>
        </w:rPr>
        <w:t>所以就有了“开谈不讲《红楼梦》，读尽诗书也枉然”的说法。</w:t>
      </w:r>
      <w:r w:rsidR="0071614A">
        <w:rPr>
          <w:rFonts w:hint="eastAsia"/>
          <w:sz w:val="24"/>
          <w:szCs w:val="24"/>
        </w:rPr>
        <w:t>到了</w:t>
      </w:r>
      <w:r w:rsidR="0071614A">
        <w:rPr>
          <w:rFonts w:hint="eastAsia"/>
          <w:sz w:val="24"/>
          <w:szCs w:val="24"/>
          <w:lang w:eastAsia="zh-Hans"/>
        </w:rPr>
        <w:t>二十</w:t>
      </w:r>
      <w:r w:rsidR="0071614A">
        <w:rPr>
          <w:rFonts w:eastAsia="宋体" w:hint="eastAsia"/>
          <w:sz w:val="24"/>
          <w:szCs w:val="24"/>
        </w:rPr>
        <w:t>世纪，红学成了一门显学，</w:t>
      </w:r>
      <w:r w:rsidR="0071614A">
        <w:rPr>
          <w:rFonts w:eastAsia="宋体" w:hint="eastAsia"/>
          <w:sz w:val="24"/>
          <w:szCs w:val="24"/>
          <w:lang w:eastAsia="zh-Hans"/>
        </w:rPr>
        <w:t>不仅是</w:t>
      </w:r>
      <w:r w:rsidR="0071614A">
        <w:rPr>
          <w:rFonts w:eastAsia="宋体" w:hint="eastAsia"/>
          <w:sz w:val="24"/>
          <w:szCs w:val="24"/>
        </w:rPr>
        <w:t>学术界的精英，</w:t>
      </w:r>
      <w:r w:rsidR="0071614A">
        <w:rPr>
          <w:rFonts w:eastAsia="宋体" w:hint="eastAsia"/>
          <w:sz w:val="24"/>
          <w:szCs w:val="24"/>
          <w:lang w:eastAsia="zh-Hans"/>
        </w:rPr>
        <w:t>如</w:t>
      </w:r>
      <w:r w:rsidR="0071614A">
        <w:rPr>
          <w:rFonts w:eastAsia="宋体" w:hint="eastAsia"/>
          <w:sz w:val="24"/>
          <w:szCs w:val="24"/>
        </w:rPr>
        <w:t>蔡元培、王国维、胡适、鲁迅</w:t>
      </w:r>
      <w:r w:rsidR="0071614A">
        <w:rPr>
          <w:rFonts w:eastAsia="宋体" w:hint="eastAsia"/>
          <w:sz w:val="24"/>
          <w:szCs w:val="24"/>
          <w:lang w:eastAsia="zh-Hans"/>
        </w:rPr>
        <w:t>等人</w:t>
      </w:r>
      <w:r w:rsidR="0071614A">
        <w:rPr>
          <w:rFonts w:eastAsia="宋体" w:hint="eastAsia"/>
          <w:sz w:val="24"/>
          <w:szCs w:val="24"/>
        </w:rPr>
        <w:t>，而且上到国家领导，下到平民百姓，都可以在红学领域发表自己的看法。</w:t>
      </w:r>
      <w:r w:rsidR="0071614A">
        <w:rPr>
          <w:rFonts w:eastAsia="宋体" w:hint="eastAsia"/>
          <w:sz w:val="24"/>
          <w:szCs w:val="24"/>
          <w:lang w:eastAsia="zh-Hans"/>
        </w:rPr>
        <w:t>如果我们老师能够</w:t>
      </w:r>
      <w:r w:rsidR="0071614A">
        <w:rPr>
          <w:rFonts w:eastAsia="宋体" w:hint="eastAsia"/>
          <w:sz w:val="24"/>
          <w:szCs w:val="24"/>
        </w:rPr>
        <w:t>通过讲故事的方式来谈一谈作者、创作和红学</w:t>
      </w:r>
      <w:r w:rsidR="0071614A">
        <w:rPr>
          <w:rFonts w:eastAsia="宋体" w:hint="eastAsia"/>
          <w:sz w:val="24"/>
          <w:szCs w:val="24"/>
          <w:lang w:eastAsia="zh-Hans"/>
        </w:rPr>
        <w:t>的</w:t>
      </w:r>
      <w:r w:rsidR="0071614A">
        <w:rPr>
          <w:rFonts w:eastAsia="宋体" w:hint="eastAsia"/>
          <w:sz w:val="24"/>
          <w:szCs w:val="24"/>
        </w:rPr>
        <w:t>奇</w:t>
      </w:r>
      <w:r w:rsidR="007469C8">
        <w:rPr>
          <w:rFonts w:eastAsia="宋体" w:hint="eastAsia"/>
          <w:sz w:val="24"/>
          <w:szCs w:val="24"/>
        </w:rPr>
        <w:t>特</w:t>
      </w:r>
      <w:r w:rsidR="0071614A">
        <w:rPr>
          <w:rFonts w:eastAsia="宋体" w:hint="eastAsia"/>
          <w:sz w:val="24"/>
          <w:szCs w:val="24"/>
          <w:lang w:eastAsia="zh-Hans"/>
        </w:rPr>
        <w:t>之处</w:t>
      </w:r>
      <w:r w:rsidR="0071614A">
        <w:rPr>
          <w:rFonts w:eastAsia="宋体" w:hint="eastAsia"/>
          <w:sz w:val="24"/>
          <w:szCs w:val="24"/>
        </w:rPr>
        <w:t>，</w:t>
      </w:r>
      <w:r w:rsidR="007469C8">
        <w:rPr>
          <w:rFonts w:eastAsia="宋体" w:hint="eastAsia"/>
          <w:sz w:val="24"/>
          <w:szCs w:val="24"/>
          <w:lang w:eastAsia="zh-Hans"/>
        </w:rPr>
        <w:t>结合</w:t>
      </w:r>
      <w:r w:rsidR="0071614A">
        <w:rPr>
          <w:rFonts w:eastAsia="宋体" w:hint="eastAsia"/>
          <w:sz w:val="24"/>
          <w:szCs w:val="24"/>
        </w:rPr>
        <w:t>各类</w:t>
      </w:r>
      <w:r w:rsidR="0071614A">
        <w:rPr>
          <w:rFonts w:eastAsia="宋体" w:hint="eastAsia"/>
          <w:sz w:val="24"/>
          <w:szCs w:val="24"/>
          <w:lang w:eastAsia="zh-Hans"/>
        </w:rPr>
        <w:t>媒体资料，</w:t>
      </w:r>
      <w:r w:rsidR="0071614A">
        <w:rPr>
          <w:rFonts w:eastAsia="宋体" w:hint="eastAsia"/>
          <w:sz w:val="24"/>
          <w:szCs w:val="24"/>
        </w:rPr>
        <w:t>可以引发学生</w:t>
      </w:r>
      <w:r w:rsidR="007469C8">
        <w:rPr>
          <w:rFonts w:eastAsia="宋体" w:hint="eastAsia"/>
          <w:sz w:val="24"/>
          <w:szCs w:val="24"/>
          <w:lang w:eastAsia="zh-Hans"/>
        </w:rPr>
        <w:t>的好奇心</w:t>
      </w:r>
      <w:r w:rsidR="007469C8">
        <w:rPr>
          <w:rFonts w:eastAsia="宋体" w:hint="eastAsia"/>
          <w:sz w:val="24"/>
          <w:szCs w:val="24"/>
        </w:rPr>
        <w:t>、探究欲，</w:t>
      </w:r>
      <w:r w:rsidR="0071614A">
        <w:rPr>
          <w:rFonts w:eastAsia="宋体" w:hint="eastAsia"/>
          <w:sz w:val="24"/>
          <w:szCs w:val="24"/>
        </w:rPr>
        <w:t>进而产生阅读《红楼梦》的</w:t>
      </w:r>
      <w:r w:rsidR="0071614A">
        <w:rPr>
          <w:rFonts w:eastAsia="宋体" w:hint="eastAsia"/>
          <w:sz w:val="24"/>
          <w:szCs w:val="24"/>
          <w:lang w:eastAsia="zh-Hans"/>
        </w:rPr>
        <w:t>兴趣与动力。</w:t>
      </w:r>
    </w:p>
    <w:p w:rsidR="007469C8" w14:paraId="4107D210" w14:textId="4151D971">
      <w:pPr>
        <w:spacing w:line="360" w:lineRule="auto"/>
        <w:ind w:firstLine="480" w:firstLineChars="200"/>
        <w:rPr>
          <w:rFonts w:eastAsia="宋体"/>
          <w:sz w:val="24"/>
          <w:szCs w:val="24"/>
        </w:rPr>
        <w:sectPr w:rsidSect="00C97974">
          <w:headerReference w:type="default" r:id="rId7"/>
          <w:footerReference w:type="default" r:id="rId8"/>
          <w:footnotePr>
            <w:numFmt w:val="decimalEnclosedCircleChinese"/>
          </w:footnote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eastAsia="宋体" w:hint="eastAsia"/>
          <w:sz w:val="24"/>
          <w:szCs w:val="24"/>
        </w:rPr>
        <w:t>（</w:t>
      </w:r>
      <w:r>
        <w:rPr>
          <w:rFonts w:eastAsia="宋体" w:hint="eastAsia"/>
          <w:sz w:val="24"/>
          <w:szCs w:val="24"/>
        </w:rPr>
        <w:t>2</w:t>
      </w:r>
      <w:r>
        <w:rPr>
          <w:rFonts w:eastAsia="宋体" w:hint="eastAsia"/>
          <w:sz w:val="24"/>
          <w:szCs w:val="24"/>
        </w:rPr>
        <w:t>）</w:t>
      </w:r>
      <w:r w:rsidR="0071614A">
        <w:rPr>
          <w:rFonts w:eastAsia="宋体" w:hint="eastAsia"/>
          <w:sz w:val="24"/>
          <w:szCs w:val="24"/>
          <w:lang w:eastAsia="zh-Hans"/>
        </w:rPr>
        <w:t>一部“新”书</w:t>
      </w:r>
    </w:p>
    <w:p w:rsidR="00285460" w14:paraId="641289CD" w14:textId="2DF693D6">
      <w:pPr>
        <w:spacing w:line="360" w:lineRule="auto"/>
        <w:ind w:firstLine="480" w:firstLineChars="200"/>
        <w:rPr>
          <w:rFonts w:eastAsia="宋体"/>
          <w:sz w:val="24"/>
          <w:szCs w:val="24"/>
          <w:lang w:eastAsia="zh-Hans"/>
        </w:rPr>
      </w:pPr>
      <w:r>
        <w:rPr>
          <w:rFonts w:eastAsia="宋体" w:hint="eastAsia"/>
          <w:sz w:val="24"/>
          <w:szCs w:val="24"/>
        </w:rPr>
        <w:t>《红楼梦》的</w:t>
      </w:r>
      <w:r>
        <w:rPr>
          <w:rFonts w:eastAsia="宋体" w:hint="eastAsia"/>
          <w:sz w:val="24"/>
          <w:szCs w:val="24"/>
          <w:lang w:eastAsia="zh-Hans"/>
        </w:rPr>
        <w:t>“新”</w:t>
      </w:r>
      <w:r w:rsidR="0071614A">
        <w:rPr>
          <w:rFonts w:eastAsia="宋体" w:hint="eastAsia"/>
          <w:sz w:val="24"/>
          <w:szCs w:val="24"/>
        </w:rPr>
        <w:t>是</w:t>
      </w:r>
      <w:r w:rsidR="007919DE">
        <w:rPr>
          <w:rFonts w:eastAsia="宋体" w:hint="eastAsia"/>
          <w:sz w:val="24"/>
          <w:szCs w:val="24"/>
        </w:rPr>
        <w:t>相对于</w:t>
      </w:r>
      <w:r w:rsidR="007919DE">
        <w:rPr>
          <w:rFonts w:eastAsia="宋体" w:hint="eastAsia"/>
          <w:sz w:val="24"/>
          <w:szCs w:val="24"/>
          <w:lang w:eastAsia="zh-Hans"/>
        </w:rPr>
        <w:t>传统小说</w:t>
      </w:r>
      <w:r w:rsidR="0071614A">
        <w:rPr>
          <w:rFonts w:eastAsia="宋体" w:hint="eastAsia"/>
          <w:sz w:val="24"/>
          <w:szCs w:val="24"/>
        </w:rPr>
        <w:t>而言的</w:t>
      </w:r>
      <w:r w:rsidR="0071614A">
        <w:rPr>
          <w:rFonts w:eastAsia="宋体" w:hint="eastAsia"/>
          <w:sz w:val="24"/>
          <w:szCs w:val="24"/>
          <w:lang w:eastAsia="zh-Hans"/>
        </w:rPr>
        <w:t>。鲁迅</w:t>
      </w:r>
      <w:r w:rsidR="0071614A">
        <w:rPr>
          <w:rFonts w:eastAsia="宋体" w:hint="eastAsia"/>
          <w:sz w:val="24"/>
          <w:szCs w:val="24"/>
        </w:rPr>
        <w:t>在</w:t>
      </w:r>
      <w:r w:rsidR="0071614A">
        <w:rPr>
          <w:rFonts w:hint="eastAsia"/>
          <w:sz w:val="24"/>
          <w:szCs w:val="24"/>
        </w:rPr>
        <w:t>《中国小说的历史变迁》</w:t>
      </w:r>
      <w:r>
        <w:rPr>
          <w:rFonts w:hint="eastAsia"/>
          <w:sz w:val="24"/>
          <w:szCs w:val="24"/>
        </w:rPr>
        <w:t>一书中对《红楼梦》作了高度的评价，</w:t>
      </w:r>
      <w:r w:rsidR="0071614A">
        <w:rPr>
          <w:rFonts w:eastAsia="宋体" w:hint="eastAsia"/>
          <w:sz w:val="24"/>
          <w:szCs w:val="24"/>
          <w:lang w:eastAsia="zh-Hans"/>
        </w:rPr>
        <w:t>“自有《红楼梦》出来以后，传统的思想和写法都打破了”。</w:t>
      </w:r>
      <w:r w:rsidR="0071614A">
        <w:rPr>
          <w:rFonts w:eastAsia="宋体" w:hint="eastAsia"/>
          <w:sz w:val="24"/>
          <w:szCs w:val="24"/>
        </w:rPr>
        <w:t>《红楼梦》高举</w:t>
      </w:r>
      <w:r w:rsidR="0071614A">
        <w:rPr>
          <w:rFonts w:eastAsia="宋体" w:hint="eastAsia"/>
          <w:sz w:val="24"/>
          <w:szCs w:val="24"/>
          <w:lang w:eastAsia="zh-Hans"/>
        </w:rPr>
        <w:t>“大旨谈情”</w:t>
      </w:r>
      <w:r w:rsidR="0071614A">
        <w:rPr>
          <w:rFonts w:eastAsia="宋体" w:hint="eastAsia"/>
          <w:sz w:val="24"/>
          <w:szCs w:val="24"/>
        </w:rPr>
        <w:t>的思想大旗</w:t>
      </w:r>
      <w:r w:rsidR="0071614A">
        <w:rPr>
          <w:rFonts w:eastAsia="宋体" w:hint="eastAsia"/>
          <w:sz w:val="24"/>
          <w:szCs w:val="24"/>
          <w:lang w:eastAsia="zh-Hans"/>
        </w:rPr>
        <w:t>，</w:t>
      </w:r>
      <w:r>
        <w:rPr>
          <w:rFonts w:eastAsia="宋体" w:hint="eastAsia"/>
          <w:sz w:val="24"/>
          <w:szCs w:val="24"/>
        </w:rPr>
        <w:t>这</w:t>
      </w:r>
      <w:r w:rsidR="0071614A">
        <w:rPr>
          <w:rFonts w:eastAsia="宋体" w:hint="eastAsia"/>
          <w:sz w:val="24"/>
          <w:szCs w:val="24"/>
        </w:rPr>
        <w:t>是对当时封建礼教正统思想的反叛。书中借贾雨村之口，提出</w:t>
      </w:r>
      <w:r w:rsidR="0071614A">
        <w:rPr>
          <w:rFonts w:eastAsia="宋体" w:hint="eastAsia"/>
          <w:sz w:val="24"/>
          <w:szCs w:val="24"/>
          <w:lang w:eastAsia="zh-Hans"/>
        </w:rPr>
        <w:t>“正邪两赋”的</w:t>
      </w:r>
      <w:r w:rsidR="0071614A">
        <w:rPr>
          <w:rFonts w:eastAsia="宋体" w:hint="eastAsia"/>
          <w:sz w:val="24"/>
          <w:szCs w:val="24"/>
        </w:rPr>
        <w:t>人物</w:t>
      </w:r>
      <w:r w:rsidR="0071614A">
        <w:rPr>
          <w:rFonts w:eastAsia="宋体" w:hint="eastAsia"/>
          <w:sz w:val="24"/>
          <w:szCs w:val="24"/>
          <w:lang w:eastAsia="zh-Hans"/>
        </w:rPr>
        <w:t>形象</w:t>
      </w:r>
      <w:r w:rsidR="0071614A">
        <w:rPr>
          <w:rFonts w:eastAsia="宋体" w:hint="eastAsia"/>
          <w:sz w:val="24"/>
          <w:szCs w:val="24"/>
        </w:rPr>
        <w:t>论</w:t>
      </w:r>
      <w:r w:rsidR="0071614A">
        <w:rPr>
          <w:rFonts w:eastAsia="宋体" w:hint="eastAsia"/>
          <w:sz w:val="24"/>
          <w:szCs w:val="24"/>
          <w:lang w:eastAsia="zh-Hans"/>
        </w:rPr>
        <w:t>，</w:t>
      </w:r>
      <w:r w:rsidR="0071614A">
        <w:rPr>
          <w:rFonts w:eastAsia="宋体" w:hint="eastAsia"/>
          <w:sz w:val="24"/>
          <w:szCs w:val="24"/>
        </w:rPr>
        <w:t>塑造了一群具有复杂立体性格的圆型人物，突破了传统</w:t>
      </w:r>
      <w:r>
        <w:rPr>
          <w:rFonts w:eastAsia="宋体" w:hint="eastAsia"/>
          <w:sz w:val="24"/>
          <w:szCs w:val="24"/>
        </w:rPr>
        <w:t>小说“好人没有缺点”“坏人一无是处”的脸谱化模式。还有小说以贵</w:t>
      </w:r>
      <w:r w:rsidR="0071614A">
        <w:rPr>
          <w:rFonts w:eastAsia="宋体" w:hint="eastAsia"/>
          <w:sz w:val="24"/>
          <w:szCs w:val="24"/>
        </w:rPr>
        <w:t>族</w:t>
      </w:r>
      <w:r>
        <w:rPr>
          <w:rFonts w:eastAsia="宋体" w:hint="eastAsia"/>
          <w:sz w:val="24"/>
          <w:szCs w:val="24"/>
        </w:rPr>
        <w:t>大家庭</w:t>
      </w:r>
      <w:r w:rsidR="0071614A">
        <w:rPr>
          <w:rFonts w:eastAsia="宋体" w:hint="eastAsia"/>
          <w:sz w:val="24"/>
          <w:szCs w:val="24"/>
        </w:rPr>
        <w:t>的日常生活为素材，通过</w:t>
      </w:r>
      <w:r w:rsidR="0071614A">
        <w:rPr>
          <w:rFonts w:eastAsia="宋体" w:hint="eastAsia"/>
          <w:sz w:val="24"/>
          <w:szCs w:val="24"/>
          <w:lang w:eastAsia="zh-Hans"/>
        </w:rPr>
        <w:t>“真事假说”的创作手法</w:t>
      </w:r>
      <w:r w:rsidR="008C2049">
        <w:rPr>
          <w:rFonts w:eastAsia="宋体" w:hint="eastAsia"/>
          <w:sz w:val="24"/>
          <w:szCs w:val="24"/>
        </w:rPr>
        <w:t>，</w:t>
      </w:r>
      <w:r w:rsidR="0071614A">
        <w:rPr>
          <w:rFonts w:eastAsia="宋体" w:hint="eastAsia"/>
          <w:sz w:val="24"/>
          <w:szCs w:val="24"/>
        </w:rPr>
        <w:t>摆脱了传统小说史传</w:t>
      </w:r>
      <w:r w:rsidR="0071614A">
        <w:rPr>
          <w:rFonts w:eastAsia="宋体" w:hint="eastAsia"/>
          <w:sz w:val="24"/>
          <w:szCs w:val="24"/>
          <w:lang w:eastAsia="zh-Hans"/>
        </w:rPr>
        <w:t>叙事</w:t>
      </w:r>
      <w:r w:rsidR="0071614A">
        <w:rPr>
          <w:rFonts w:eastAsia="宋体" w:hint="eastAsia"/>
          <w:sz w:val="24"/>
          <w:szCs w:val="24"/>
        </w:rPr>
        <w:t>模式</w:t>
      </w:r>
      <w:r w:rsidR="0071614A">
        <w:rPr>
          <w:rFonts w:eastAsia="宋体" w:hint="eastAsia"/>
          <w:sz w:val="24"/>
          <w:szCs w:val="24"/>
          <w:lang w:eastAsia="zh-Hans"/>
        </w:rPr>
        <w:t>。</w:t>
      </w:r>
    </w:p>
    <w:p w:rsidR="00331C69" w14:paraId="363D5D15" w14:textId="304A08B2">
      <w:pPr>
        <w:spacing w:line="360" w:lineRule="auto"/>
        <w:ind w:firstLine="480" w:firstLineChars="200"/>
        <w:rPr>
          <w:rFonts w:eastAsia="宋体"/>
          <w:sz w:val="24"/>
          <w:szCs w:val="24"/>
          <w:lang w:eastAsia="zh-Hans"/>
        </w:rPr>
      </w:pPr>
      <w:r>
        <w:rPr>
          <w:rFonts w:eastAsia="宋体" w:hint="eastAsia"/>
          <w:sz w:val="24"/>
          <w:szCs w:val="24"/>
        </w:rPr>
        <w:t>（</w:t>
      </w:r>
      <w:r>
        <w:rPr>
          <w:rFonts w:eastAsia="宋体" w:hint="eastAsia"/>
          <w:sz w:val="24"/>
          <w:szCs w:val="24"/>
        </w:rPr>
        <w:t>3</w:t>
      </w:r>
      <w:r>
        <w:rPr>
          <w:rFonts w:eastAsia="宋体" w:hint="eastAsia"/>
          <w:sz w:val="24"/>
          <w:szCs w:val="24"/>
        </w:rPr>
        <w:t>）</w:t>
      </w:r>
      <w:r w:rsidR="0071614A">
        <w:rPr>
          <w:rFonts w:eastAsia="宋体" w:hint="eastAsia"/>
          <w:sz w:val="24"/>
          <w:szCs w:val="24"/>
          <w:lang w:eastAsia="zh-Hans"/>
        </w:rPr>
        <w:t>一部“人”书</w:t>
      </w:r>
    </w:p>
    <w:p w:rsidR="00285460" w14:paraId="6B28BFC6" w14:textId="77777777">
      <w:pPr>
        <w:spacing w:line="360" w:lineRule="auto"/>
        <w:ind w:firstLine="480" w:firstLineChars="200"/>
        <w:rPr>
          <w:rFonts w:eastAsia="宋体"/>
          <w:sz w:val="24"/>
          <w:szCs w:val="24"/>
          <w:lang w:eastAsia="zh-Hans"/>
        </w:rPr>
      </w:pPr>
      <w:r>
        <w:rPr>
          <w:rFonts w:eastAsia="宋体" w:hint="eastAsia"/>
          <w:sz w:val="24"/>
          <w:szCs w:val="24"/>
          <w:lang w:eastAsia="zh-Hans"/>
        </w:rPr>
        <w:t>《红楼梦》是</w:t>
      </w:r>
      <w:r>
        <w:rPr>
          <w:rFonts w:eastAsia="宋体" w:hint="eastAsia"/>
          <w:sz w:val="24"/>
          <w:szCs w:val="24"/>
        </w:rPr>
        <w:t>一部</w:t>
      </w:r>
      <w:r>
        <w:rPr>
          <w:rFonts w:eastAsia="宋体" w:hint="eastAsia"/>
          <w:sz w:val="24"/>
          <w:szCs w:val="24"/>
          <w:lang w:eastAsia="zh-Hans"/>
        </w:rPr>
        <w:t>体验人生经验的大书。</w:t>
      </w:r>
      <w:r>
        <w:rPr>
          <w:rFonts w:eastAsia="宋体" w:hint="eastAsia"/>
          <w:sz w:val="24"/>
          <w:szCs w:val="24"/>
        </w:rPr>
        <w:t>《红楼梦》中有各种生活方式、各类人物性格、各样的人生经验，</w:t>
      </w:r>
      <w:r>
        <w:rPr>
          <w:rFonts w:eastAsia="宋体" w:hint="eastAsia"/>
          <w:sz w:val="24"/>
          <w:szCs w:val="24"/>
          <w:lang w:eastAsia="zh-Hans"/>
        </w:rPr>
        <w:t>对于中学生来说，阅读</w:t>
      </w:r>
      <w:r>
        <w:rPr>
          <w:rFonts w:eastAsia="宋体" w:hint="eastAsia"/>
          <w:sz w:val="24"/>
          <w:szCs w:val="24"/>
        </w:rPr>
        <w:t>这样的书，无疑是一种经验的启发和智慧的提升。</w:t>
      </w:r>
      <w:r w:rsidR="00331C69">
        <w:rPr>
          <w:rFonts w:eastAsia="宋体" w:hint="eastAsia"/>
          <w:sz w:val="24"/>
          <w:szCs w:val="24"/>
        </w:rPr>
        <w:t>《</w:t>
      </w:r>
      <w:r>
        <w:rPr>
          <w:rFonts w:eastAsia="宋体" w:hint="eastAsia"/>
          <w:sz w:val="24"/>
          <w:szCs w:val="24"/>
        </w:rPr>
        <w:t>红楼梦》也是一部让我们感同身受的</w:t>
      </w:r>
      <w:r>
        <w:rPr>
          <w:rFonts w:eastAsia="宋体" w:hint="eastAsia"/>
          <w:sz w:val="24"/>
          <w:szCs w:val="24"/>
          <w:lang w:eastAsia="zh-Hans"/>
        </w:rPr>
        <w:t>人情</w:t>
      </w:r>
      <w:r>
        <w:rPr>
          <w:rFonts w:eastAsia="宋体" w:hint="eastAsia"/>
          <w:sz w:val="24"/>
          <w:szCs w:val="24"/>
        </w:rPr>
        <w:t>之书。</w:t>
      </w:r>
      <w:r>
        <w:rPr>
          <w:rFonts w:eastAsia="宋体" w:hint="eastAsia"/>
          <w:sz w:val="24"/>
          <w:szCs w:val="24"/>
          <w:lang w:eastAsia="zh-Hans"/>
        </w:rPr>
        <w:t>《红楼梦》</w:t>
      </w:r>
      <w:r>
        <w:rPr>
          <w:rFonts w:eastAsia="宋体" w:hint="eastAsia"/>
          <w:sz w:val="24"/>
          <w:szCs w:val="24"/>
        </w:rPr>
        <w:t>的情，不仅包括以宝黛为代表的纯洁的爱情，也包括以宝玉为代表的对人对物的博爱之情。在品读《红楼梦》的同时，我们也不知不觉地走进书</w:t>
      </w:r>
      <w:r w:rsidR="00331C69">
        <w:rPr>
          <w:rFonts w:eastAsia="宋体" w:hint="eastAsia"/>
          <w:sz w:val="24"/>
          <w:szCs w:val="24"/>
        </w:rPr>
        <w:t>中</w:t>
      </w:r>
      <w:r>
        <w:rPr>
          <w:rFonts w:eastAsia="宋体" w:hint="eastAsia"/>
          <w:sz w:val="24"/>
          <w:szCs w:val="24"/>
        </w:rPr>
        <w:t>人物的情感世界，跟随书中人</w:t>
      </w:r>
      <w:r w:rsidR="00331C69">
        <w:rPr>
          <w:rFonts w:eastAsia="宋体" w:hint="eastAsia"/>
          <w:sz w:val="24"/>
          <w:szCs w:val="24"/>
        </w:rPr>
        <w:t>物</w:t>
      </w:r>
      <w:r>
        <w:rPr>
          <w:rFonts w:eastAsia="宋体" w:hint="eastAsia"/>
          <w:sz w:val="24"/>
          <w:szCs w:val="24"/>
        </w:rPr>
        <w:t>同笑同哭，同痴同骂，我们的内心也会变得博大而细腻，刚强而温润</w:t>
      </w:r>
      <w:r>
        <w:rPr>
          <w:rFonts w:eastAsia="宋体" w:hint="eastAsia"/>
          <w:sz w:val="24"/>
          <w:szCs w:val="24"/>
          <w:lang w:eastAsia="zh-Hans"/>
        </w:rPr>
        <w:t>。《红楼梦》</w:t>
      </w:r>
      <w:r>
        <w:rPr>
          <w:rFonts w:eastAsia="宋体" w:hint="eastAsia"/>
          <w:sz w:val="24"/>
          <w:szCs w:val="24"/>
        </w:rPr>
        <w:t>还是一部意蕴丰厚的</w:t>
      </w:r>
      <w:r w:rsidR="00331C69">
        <w:rPr>
          <w:rFonts w:eastAsia="宋体" w:hint="eastAsia"/>
          <w:sz w:val="24"/>
          <w:szCs w:val="24"/>
        </w:rPr>
        <w:t>人生</w:t>
      </w:r>
      <w:r>
        <w:rPr>
          <w:rFonts w:eastAsia="宋体" w:hint="eastAsia"/>
          <w:sz w:val="24"/>
          <w:szCs w:val="24"/>
        </w:rPr>
        <w:t>哲理之书。当秦可卿向王熙凤托梦，我们明白了“月盈则亏、水满则溢”的家族命运；</w:t>
      </w:r>
      <w:r>
        <w:rPr>
          <w:rFonts w:eastAsia="宋体" w:hint="eastAsia"/>
          <w:sz w:val="24"/>
          <w:szCs w:val="32"/>
          <w:lang w:eastAsia="zh-Hans"/>
        </w:rPr>
        <w:t>当</w:t>
      </w:r>
      <w:r>
        <w:rPr>
          <w:rFonts w:eastAsia="宋体" w:hint="eastAsia"/>
          <w:sz w:val="24"/>
          <w:szCs w:val="32"/>
        </w:rPr>
        <w:t>我们</w:t>
      </w:r>
      <w:r w:rsidR="00331C69">
        <w:rPr>
          <w:rFonts w:eastAsia="宋体" w:hint="eastAsia"/>
          <w:sz w:val="24"/>
          <w:szCs w:val="32"/>
        </w:rPr>
        <w:t>发现作者一方面借一僧一道之口，发出“人生如梦”的感慨，另一方面，</w:t>
      </w:r>
      <w:r>
        <w:rPr>
          <w:rFonts w:eastAsia="宋体" w:hint="eastAsia"/>
          <w:sz w:val="24"/>
          <w:szCs w:val="32"/>
        </w:rPr>
        <w:t>他念念不忘的</w:t>
      </w:r>
      <w:r w:rsidR="00331C69">
        <w:rPr>
          <w:rFonts w:eastAsia="宋体" w:hint="eastAsia"/>
          <w:sz w:val="24"/>
          <w:szCs w:val="32"/>
        </w:rPr>
        <w:t>还是大观园这方“有情之天地”。</w:t>
      </w:r>
      <w:r>
        <w:rPr>
          <w:rFonts w:eastAsia="宋体" w:hint="eastAsia"/>
          <w:sz w:val="24"/>
          <w:szCs w:val="32"/>
        </w:rPr>
        <w:t>而我们</w:t>
      </w:r>
      <w:r>
        <w:rPr>
          <w:rFonts w:eastAsia="宋体" w:hint="eastAsia"/>
          <w:sz w:val="24"/>
          <w:szCs w:val="24"/>
          <w:lang w:eastAsia="zh-Hans"/>
        </w:rPr>
        <w:t>在感受贾府盛衰、</w:t>
      </w:r>
      <w:r>
        <w:rPr>
          <w:rFonts w:eastAsia="宋体" w:hint="eastAsia"/>
          <w:sz w:val="24"/>
          <w:szCs w:val="24"/>
        </w:rPr>
        <w:t>人生无常的同时，反过来，</w:t>
      </w:r>
      <w:r>
        <w:rPr>
          <w:rFonts w:eastAsia="宋体" w:hint="eastAsia"/>
          <w:sz w:val="24"/>
          <w:szCs w:val="24"/>
          <w:lang w:eastAsia="zh-Hans"/>
        </w:rPr>
        <w:t>可以</w:t>
      </w:r>
      <w:r w:rsidR="00331C69">
        <w:rPr>
          <w:rFonts w:eastAsia="宋体" w:hint="eastAsia"/>
          <w:sz w:val="24"/>
          <w:szCs w:val="24"/>
        </w:rPr>
        <w:t>用来</w:t>
      </w:r>
      <w:r>
        <w:rPr>
          <w:rFonts w:eastAsia="宋体" w:hint="eastAsia"/>
          <w:sz w:val="24"/>
          <w:szCs w:val="24"/>
        </w:rPr>
        <w:t>观照我们自己的生活，</w:t>
      </w:r>
      <w:r w:rsidR="00331C69">
        <w:rPr>
          <w:rFonts w:eastAsia="宋体" w:hint="eastAsia"/>
          <w:sz w:val="24"/>
          <w:szCs w:val="24"/>
        </w:rPr>
        <w:t>让我们</w:t>
      </w:r>
      <w:r>
        <w:rPr>
          <w:rFonts w:eastAsia="宋体" w:hint="eastAsia"/>
          <w:sz w:val="24"/>
          <w:szCs w:val="24"/>
        </w:rPr>
        <w:t>以</w:t>
      </w:r>
      <w:r>
        <w:rPr>
          <w:rFonts w:eastAsia="宋体" w:hint="eastAsia"/>
          <w:sz w:val="24"/>
          <w:szCs w:val="24"/>
          <w:lang w:eastAsia="zh-Hans"/>
        </w:rPr>
        <w:t>更加理性、更加达观的心态面对人</w:t>
      </w:r>
      <w:r w:rsidR="00331C69">
        <w:rPr>
          <w:rFonts w:eastAsia="宋体" w:hint="eastAsia"/>
          <w:sz w:val="24"/>
          <w:szCs w:val="24"/>
        </w:rPr>
        <w:t>生的各种磨难和挫折</w:t>
      </w:r>
      <w:r>
        <w:rPr>
          <w:rFonts w:eastAsia="宋体" w:hint="eastAsia"/>
          <w:sz w:val="24"/>
          <w:szCs w:val="24"/>
          <w:lang w:eastAsia="zh-Hans"/>
        </w:rPr>
        <w:t>。</w:t>
      </w:r>
    </w:p>
    <w:p w:rsidR="00285460" w14:paraId="15520445" w14:textId="77777777">
      <w:pPr>
        <w:spacing w:line="360" w:lineRule="auto"/>
        <w:ind w:firstLine="480" w:firstLineChars="200"/>
        <w:rPr>
          <w:rFonts w:eastAsia="宋体"/>
          <w:sz w:val="24"/>
          <w:szCs w:val="24"/>
          <w:lang w:eastAsia="zh-Hans"/>
        </w:rPr>
      </w:pPr>
      <w:r>
        <w:rPr>
          <w:rFonts w:eastAsia="宋体" w:hint="eastAsia"/>
          <w:sz w:val="24"/>
          <w:szCs w:val="24"/>
        </w:rPr>
        <w:t>因此</w:t>
      </w:r>
      <w:r>
        <w:rPr>
          <w:rFonts w:eastAsia="宋体" w:hint="eastAsia"/>
          <w:sz w:val="24"/>
          <w:szCs w:val="24"/>
          <w:lang w:eastAsia="zh-Hans"/>
        </w:rPr>
        <w:t>，《红楼梦》</w:t>
      </w:r>
      <w:r>
        <w:rPr>
          <w:rFonts w:eastAsia="宋体" w:hint="eastAsia"/>
          <w:sz w:val="24"/>
          <w:szCs w:val="24"/>
        </w:rPr>
        <w:t>应该</w:t>
      </w:r>
      <w:r>
        <w:rPr>
          <w:rFonts w:eastAsia="宋体" w:hint="eastAsia"/>
          <w:sz w:val="24"/>
          <w:szCs w:val="24"/>
          <w:lang w:eastAsia="zh-Hans"/>
        </w:rPr>
        <w:t>是</w:t>
      </w:r>
      <w:r>
        <w:rPr>
          <w:rFonts w:eastAsia="宋体" w:hint="eastAsia"/>
          <w:sz w:val="24"/>
          <w:szCs w:val="24"/>
        </w:rPr>
        <w:t>我们每个</w:t>
      </w:r>
      <w:r w:rsidR="00331C69">
        <w:rPr>
          <w:rFonts w:eastAsia="宋体" w:hint="eastAsia"/>
          <w:sz w:val="24"/>
          <w:szCs w:val="24"/>
        </w:rPr>
        <w:t>中国</w:t>
      </w:r>
      <w:r>
        <w:rPr>
          <w:rFonts w:eastAsia="宋体" w:hint="eastAsia"/>
          <w:sz w:val="24"/>
          <w:szCs w:val="24"/>
        </w:rPr>
        <w:t>人</w:t>
      </w:r>
      <w:r>
        <w:rPr>
          <w:rFonts w:eastAsia="宋体" w:hint="eastAsia"/>
          <w:sz w:val="24"/>
          <w:szCs w:val="24"/>
          <w:lang w:eastAsia="zh-Hans"/>
        </w:rPr>
        <w:t>必读的书。所谓的“必读”，是指从人的精神发展</w:t>
      </w:r>
      <w:r>
        <w:rPr>
          <w:rFonts w:eastAsia="宋体" w:hint="eastAsia"/>
          <w:sz w:val="24"/>
          <w:szCs w:val="24"/>
        </w:rPr>
        <w:t>而言，</w:t>
      </w:r>
      <w:r>
        <w:rPr>
          <w:rFonts w:eastAsia="宋体" w:hint="eastAsia"/>
          <w:sz w:val="24"/>
          <w:szCs w:val="24"/>
          <w:lang w:eastAsia="zh-Hans"/>
        </w:rPr>
        <w:t>不读</w:t>
      </w:r>
      <w:r>
        <w:rPr>
          <w:rFonts w:eastAsia="宋体" w:hint="eastAsia"/>
          <w:sz w:val="24"/>
          <w:szCs w:val="24"/>
        </w:rPr>
        <w:t>这样书，</w:t>
      </w:r>
      <w:r>
        <w:rPr>
          <w:rFonts w:eastAsia="宋体" w:hint="eastAsia"/>
          <w:sz w:val="24"/>
          <w:szCs w:val="24"/>
          <w:lang w:eastAsia="zh-Hans"/>
        </w:rPr>
        <w:t>肯定是一种缺憾。</w:t>
      </w:r>
    </w:p>
    <w:p w:rsidR="00285460" w14:paraId="067A8FEE" w14:textId="2AC20881">
      <w:pPr>
        <w:spacing w:line="360" w:lineRule="auto"/>
        <w:ind w:firstLine="480" w:firstLineChars="200"/>
        <w:rPr>
          <w:rFonts w:eastAsia="宋体"/>
          <w:b/>
          <w:bCs/>
          <w:sz w:val="24"/>
          <w:szCs w:val="24"/>
        </w:rPr>
      </w:pPr>
      <w:r>
        <w:rPr>
          <w:rFonts w:eastAsia="宋体" w:hint="eastAsia"/>
          <w:b/>
          <w:bCs/>
          <w:sz w:val="24"/>
          <w:szCs w:val="24"/>
        </w:rPr>
        <w:t>2.</w:t>
      </w:r>
      <w:r w:rsidR="0071614A">
        <w:rPr>
          <w:rFonts w:eastAsia="宋体" w:hint="eastAsia"/>
          <w:b/>
          <w:bCs/>
          <w:sz w:val="24"/>
          <w:szCs w:val="24"/>
        </w:rPr>
        <w:t>《红楼梦》的内容梳理</w:t>
      </w:r>
    </w:p>
    <w:p w:rsidR="00285460" w14:paraId="26F04E2B" w14:textId="77777777">
      <w:pPr>
        <w:spacing w:line="360" w:lineRule="auto"/>
        <w:ind w:firstLine="480" w:firstLineChars="200"/>
        <w:rPr>
          <w:rFonts w:eastAsia="宋体"/>
          <w:sz w:val="24"/>
          <w:szCs w:val="32"/>
        </w:rPr>
      </w:pPr>
      <w:r>
        <w:rPr>
          <w:rFonts w:eastAsia="宋体" w:hint="eastAsia"/>
          <w:sz w:val="24"/>
          <w:szCs w:val="24"/>
          <w:lang w:eastAsia="zh-Hans"/>
        </w:rPr>
        <w:t>介绍《红楼梦》的价值与影响</w:t>
      </w:r>
      <w:r>
        <w:rPr>
          <w:rFonts w:eastAsia="宋体" w:hint="eastAsia"/>
          <w:sz w:val="24"/>
          <w:szCs w:val="24"/>
        </w:rPr>
        <w:t>后</w:t>
      </w:r>
      <w:r>
        <w:rPr>
          <w:rFonts w:eastAsia="宋体" w:hint="eastAsia"/>
          <w:sz w:val="24"/>
          <w:szCs w:val="24"/>
          <w:lang w:eastAsia="zh-Hans"/>
        </w:rPr>
        <w:t>，教师</w:t>
      </w:r>
      <w:r>
        <w:rPr>
          <w:rFonts w:eastAsia="宋体" w:hint="eastAsia"/>
          <w:sz w:val="24"/>
          <w:szCs w:val="24"/>
        </w:rPr>
        <w:t>可以</w:t>
      </w:r>
      <w:r>
        <w:rPr>
          <w:rFonts w:eastAsia="宋体" w:hint="eastAsia"/>
          <w:sz w:val="24"/>
          <w:szCs w:val="32"/>
        </w:rPr>
        <w:t>给</w:t>
      </w:r>
      <w:r>
        <w:rPr>
          <w:rFonts w:eastAsia="宋体" w:hint="eastAsia"/>
          <w:sz w:val="24"/>
          <w:szCs w:val="32"/>
          <w:lang w:eastAsia="zh-Hans"/>
        </w:rPr>
        <w:t>学</w:t>
      </w:r>
      <w:r>
        <w:rPr>
          <w:rFonts w:eastAsia="宋体" w:hint="eastAsia"/>
          <w:sz w:val="24"/>
          <w:szCs w:val="24"/>
          <w:lang w:eastAsia="zh-Hans"/>
        </w:rPr>
        <w:t>生</w:t>
      </w:r>
      <w:r w:rsidR="009C526D">
        <w:rPr>
          <w:rFonts w:hint="eastAsia"/>
          <w:sz w:val="24"/>
          <w:szCs w:val="24"/>
        </w:rPr>
        <w:t>梳理《红楼梦》的内容概要，让</w:t>
      </w:r>
      <w:r>
        <w:rPr>
          <w:rFonts w:hint="eastAsia"/>
          <w:sz w:val="24"/>
          <w:szCs w:val="24"/>
        </w:rPr>
        <w:t>一些</w:t>
      </w:r>
      <w:r>
        <w:rPr>
          <w:rFonts w:eastAsia="宋体" w:hint="eastAsia"/>
          <w:sz w:val="24"/>
          <w:szCs w:val="32"/>
        </w:rPr>
        <w:t>读不下去</w:t>
      </w:r>
      <w:r>
        <w:rPr>
          <w:rFonts w:eastAsia="宋体" w:hint="eastAsia"/>
          <w:sz w:val="24"/>
          <w:szCs w:val="32"/>
          <w:lang w:eastAsia="zh-Hans"/>
        </w:rPr>
        <w:t>、</w:t>
      </w:r>
      <w:r>
        <w:rPr>
          <w:rFonts w:eastAsia="宋体" w:hint="eastAsia"/>
          <w:sz w:val="24"/>
          <w:szCs w:val="32"/>
        </w:rPr>
        <w:t>读不懂的同学</w:t>
      </w:r>
      <w:r w:rsidR="00F92219">
        <w:rPr>
          <w:rFonts w:eastAsia="宋体" w:hint="eastAsia"/>
          <w:sz w:val="24"/>
          <w:szCs w:val="32"/>
        </w:rPr>
        <w:t>消解</w:t>
      </w:r>
      <w:r w:rsidR="00F92219">
        <w:rPr>
          <w:rFonts w:eastAsia="宋体" w:hint="eastAsia"/>
          <w:sz w:val="24"/>
          <w:szCs w:val="32"/>
          <w:lang w:eastAsia="zh-Hans"/>
        </w:rPr>
        <w:t>畏</w:t>
      </w:r>
      <w:r w:rsidR="00F92219">
        <w:rPr>
          <w:rFonts w:eastAsia="宋体" w:hint="eastAsia"/>
          <w:sz w:val="24"/>
          <w:szCs w:val="32"/>
        </w:rPr>
        <w:t>难心理</w:t>
      </w:r>
      <w:r>
        <w:rPr>
          <w:rFonts w:eastAsia="宋体" w:hint="eastAsia"/>
          <w:sz w:val="24"/>
          <w:szCs w:val="32"/>
        </w:rPr>
        <w:t>。我们将从三个方面进行梳理。</w:t>
      </w:r>
    </w:p>
    <w:p w:rsidR="00285460" w14:paraId="6BF37DA4" w14:textId="6C888FF1"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eastAsia="宋体" w:hint="eastAsia"/>
          <w:sz w:val="24"/>
          <w:szCs w:val="32"/>
        </w:rPr>
        <w:t>（</w:t>
      </w:r>
      <w:r w:rsidR="00331C69">
        <w:rPr>
          <w:rFonts w:eastAsia="宋体" w:hint="eastAsia"/>
          <w:sz w:val="24"/>
          <w:szCs w:val="32"/>
        </w:rPr>
        <w:t>1</w:t>
      </w:r>
      <w:r>
        <w:rPr>
          <w:rFonts w:eastAsia="宋体" w:hint="eastAsia"/>
          <w:sz w:val="24"/>
          <w:szCs w:val="32"/>
        </w:rPr>
        <w:t>）</w:t>
      </w:r>
      <w:r w:rsidR="0071614A">
        <w:rPr>
          <w:rFonts w:eastAsia="宋体" w:hint="eastAsia"/>
          <w:sz w:val="24"/>
          <w:szCs w:val="32"/>
        </w:rPr>
        <w:t>一</w:t>
      </w:r>
      <w:r w:rsidR="0071614A">
        <w:rPr>
          <w:rFonts w:hint="eastAsia"/>
          <w:sz w:val="24"/>
          <w:szCs w:val="24"/>
        </w:rPr>
        <w:t>块石头</w:t>
      </w:r>
    </w:p>
    <w:p w:rsidR="00285460" w14:paraId="7727FB5B" w14:textId="77777777">
      <w:pPr>
        <w:spacing w:line="360" w:lineRule="auto"/>
        <w:ind w:firstLine="480" w:firstLineChars="200"/>
        <w:rPr>
          <w:sz w:val="24"/>
          <w:szCs w:val="24"/>
        </w:rPr>
        <w:sectPr w:rsidSect="00C97974">
          <w:headerReference w:type="default" r:id="rId9"/>
          <w:footerReference w:type="default" r:id="rId10"/>
          <w:footnotePr>
            <w:numFmt w:val="decimalEnclosedCircleChinese"/>
          </w:footnote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hint="eastAsia"/>
          <w:sz w:val="24"/>
          <w:szCs w:val="24"/>
        </w:rPr>
        <w:t>《红楼梦》原名叫《石头记》。小说第一回写到女娲补天剩下的一块石头，下凡到人间，就是宝玉诞生时口里所衔之</w:t>
      </w:r>
      <w:r w:rsidR="00331C69">
        <w:rPr>
          <w:rFonts w:hint="eastAsia"/>
          <w:sz w:val="24"/>
          <w:szCs w:val="24"/>
        </w:rPr>
        <w:t>玉，后来又挂在宝玉胸前的那块“通灵宝玉”。这块石头在人世间历劫</w:t>
      </w:r>
      <w:r>
        <w:rPr>
          <w:rFonts w:hint="eastAsia"/>
          <w:sz w:val="24"/>
          <w:szCs w:val="24"/>
        </w:rPr>
        <w:t>十几个春秋，</w:t>
      </w:r>
      <w:r w:rsidR="00331C69">
        <w:rPr>
          <w:rFonts w:hint="eastAsia"/>
          <w:sz w:val="24"/>
          <w:szCs w:val="24"/>
        </w:rPr>
        <w:t>最后又回到它</w:t>
      </w:r>
      <w:r>
        <w:rPr>
          <w:rFonts w:hint="eastAsia"/>
          <w:sz w:val="24"/>
          <w:szCs w:val="24"/>
        </w:rPr>
        <w:t>原来的地方——</w:t>
      </w:r>
      <w:r w:rsidR="00331C69">
        <w:rPr>
          <w:rFonts w:hint="eastAsia"/>
          <w:sz w:val="24"/>
          <w:szCs w:val="24"/>
        </w:rPr>
        <w:t>青埂</w:t>
      </w:r>
    </w:p>
    <w:p w:rsidR="00285460" w14:textId="77777777">
      <w:pPr>
        <w:spacing w:line="360" w:lineRule="auto"/>
        <w:ind w:firstLine="480" w:firstLineChars="200"/>
        <w:rPr>
          <w:sz w:val="24"/>
          <w:szCs w:val="24"/>
        </w:rPr>
      </w:pPr>
      <w:r w:rsidR="00331C69">
        <w:rPr>
          <w:rFonts w:hint="eastAsia"/>
          <w:sz w:val="24"/>
          <w:szCs w:val="24"/>
        </w:rPr>
        <w:t>峰，并把它在人世间的经历记录在石头上面。后来</w:t>
      </w:r>
      <w:r>
        <w:rPr>
          <w:rFonts w:hint="eastAsia"/>
          <w:sz w:val="24"/>
          <w:szCs w:val="24"/>
        </w:rPr>
        <w:t>路过</w:t>
      </w:r>
      <w:r w:rsidR="00331C69">
        <w:rPr>
          <w:rFonts w:hint="eastAsia"/>
          <w:sz w:val="24"/>
          <w:szCs w:val="24"/>
        </w:rPr>
        <w:t>此地</w:t>
      </w:r>
      <w:r>
        <w:rPr>
          <w:rFonts w:hint="eastAsia"/>
          <w:sz w:val="24"/>
          <w:szCs w:val="24"/>
        </w:rPr>
        <w:t>的空空道人</w:t>
      </w:r>
      <w:r w:rsidR="00331C69">
        <w:rPr>
          <w:rFonts w:hint="eastAsia"/>
          <w:sz w:val="24"/>
          <w:szCs w:val="24"/>
        </w:rPr>
        <w:t>看到这些文字，将它</w:t>
      </w:r>
      <w:r>
        <w:rPr>
          <w:rFonts w:hint="eastAsia"/>
          <w:sz w:val="24"/>
          <w:szCs w:val="24"/>
        </w:rPr>
        <w:t>抄录</w:t>
      </w:r>
      <w:r w:rsidR="00331C69">
        <w:rPr>
          <w:rFonts w:hint="eastAsia"/>
          <w:sz w:val="24"/>
          <w:szCs w:val="24"/>
        </w:rPr>
        <w:t>并流传出</w:t>
      </w:r>
      <w:r>
        <w:rPr>
          <w:rFonts w:hint="eastAsia"/>
          <w:sz w:val="24"/>
          <w:szCs w:val="24"/>
        </w:rPr>
        <w:t>去，这就是《石头记》或者说《红楼梦》的来历。这块石头，</w:t>
      </w:r>
      <w:r w:rsidR="00331C69">
        <w:rPr>
          <w:rFonts w:hint="eastAsia"/>
          <w:sz w:val="24"/>
          <w:szCs w:val="24"/>
        </w:rPr>
        <w:t>我们可以看作</w:t>
      </w:r>
      <w:r>
        <w:rPr>
          <w:rFonts w:hint="eastAsia"/>
          <w:sz w:val="24"/>
          <w:szCs w:val="24"/>
        </w:rPr>
        <w:t>是这部</w:t>
      </w:r>
      <w:r w:rsidR="00331C69">
        <w:rPr>
          <w:rFonts w:hint="eastAsia"/>
          <w:sz w:val="24"/>
          <w:szCs w:val="24"/>
        </w:rPr>
        <w:t>小说的一个叙述视角和叙事框架，它见证了贾府的盛衰和悲欢离合</w:t>
      </w:r>
      <w:r>
        <w:rPr>
          <w:rFonts w:hint="eastAsia"/>
          <w:sz w:val="24"/>
          <w:szCs w:val="24"/>
        </w:rPr>
        <w:t>，让我们领悟生命的梦幻本质，也让我们领悟</w:t>
      </w:r>
      <w:r w:rsidR="00331C69">
        <w:rPr>
          <w:rFonts w:hint="eastAsia"/>
          <w:sz w:val="24"/>
          <w:szCs w:val="24"/>
        </w:rPr>
        <w:t>到</w:t>
      </w:r>
      <w:r>
        <w:rPr>
          <w:rFonts w:hint="eastAsia"/>
          <w:sz w:val="24"/>
          <w:szCs w:val="24"/>
        </w:rPr>
        <w:t>人世间真情的可贵，而这空空道人也因此改名为情僧，可见</w:t>
      </w:r>
      <w:r w:rsidR="00B97AB6">
        <w:rPr>
          <w:rFonts w:hint="eastAsia"/>
          <w:sz w:val="24"/>
          <w:szCs w:val="24"/>
        </w:rPr>
        <w:t>此书中的情的感染力</w:t>
      </w:r>
      <w:r>
        <w:rPr>
          <w:rFonts w:hint="eastAsia"/>
          <w:sz w:val="24"/>
          <w:szCs w:val="24"/>
        </w:rPr>
        <w:t>。</w:t>
      </w:r>
    </w:p>
    <w:p w:rsidR="00285460" w14:paraId="53E2B8C9" w14:textId="339BCE8B">
      <w:pPr>
        <w:pStyle w:val="Paragraphedeliste1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B97AB6"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）</w:t>
      </w:r>
      <w:r w:rsidR="0071614A">
        <w:rPr>
          <w:rFonts w:hint="eastAsia"/>
          <w:sz w:val="24"/>
          <w:szCs w:val="24"/>
        </w:rPr>
        <w:t>两条主线</w:t>
      </w:r>
    </w:p>
    <w:p w:rsidR="00285460" w14:paraId="3BD7D20F" w14:textId="77777777">
      <w:pPr>
        <w:pStyle w:val="Paragraphedeliste1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《红楼梦》所讲的故事，看起来纷繁复杂，头绪众多，但也是有线索的。最主要的线索有两条，一条是贾府由盛而衰的悲剧故事，一条以宝黛钗为主体的爱情婚恋悲剧故事。这两条主线经纬交织，演绎出许多悲欢离合的红楼故</w:t>
      </w:r>
      <w:r w:rsidR="00B97AB6">
        <w:rPr>
          <w:rFonts w:hint="eastAsia"/>
          <w:sz w:val="24"/>
          <w:szCs w:val="24"/>
        </w:rPr>
        <w:t>事。总体来说，家族衰亡史是一条统摄全书的主线，也是宝黛钗爱情婚恋</w:t>
      </w:r>
      <w:r>
        <w:rPr>
          <w:rFonts w:hint="eastAsia"/>
          <w:sz w:val="24"/>
          <w:szCs w:val="24"/>
        </w:rPr>
        <w:t>悲剧故事的背景，大家族的悲剧故事中包含无数爱情婚恋的悲剧</w:t>
      </w:r>
      <w:r w:rsidR="00B97AB6">
        <w:rPr>
          <w:rFonts w:hint="eastAsia"/>
          <w:sz w:val="24"/>
          <w:szCs w:val="24"/>
        </w:rPr>
        <w:t>小</w:t>
      </w:r>
      <w:r>
        <w:rPr>
          <w:rFonts w:hint="eastAsia"/>
          <w:sz w:val="24"/>
          <w:szCs w:val="24"/>
        </w:rPr>
        <w:t>故事。</w:t>
      </w:r>
    </w:p>
    <w:p w:rsidR="00285460" w14:paraId="61A25786" w14:textId="0D074AFD">
      <w:pPr>
        <w:pStyle w:val="Paragraphedeliste1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682FB9"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）</w:t>
      </w:r>
      <w:r w:rsidR="0071614A">
        <w:rPr>
          <w:rFonts w:hint="eastAsia"/>
          <w:sz w:val="24"/>
          <w:szCs w:val="24"/>
        </w:rPr>
        <w:t>三重世界</w:t>
      </w:r>
    </w:p>
    <w:p w:rsidR="00285460" w14:paraId="2C0493DC" w14:textId="77777777">
      <w:pPr>
        <w:pStyle w:val="Paragraphedeliste1"/>
        <w:spacing w:line="360" w:lineRule="auto"/>
        <w:ind w:firstLine="480"/>
        <w:rPr>
          <w:rFonts w:ascii="宋体" w:hAnsi="宋体" w:cs="宋体"/>
          <w:kern w:val="0"/>
          <w:sz w:val="24"/>
          <w:szCs w:val="24"/>
        </w:rPr>
      </w:pPr>
      <w:r>
        <w:rPr>
          <w:rFonts w:hint="eastAsia"/>
          <w:sz w:val="24"/>
          <w:szCs w:val="24"/>
        </w:rPr>
        <w:t>《红楼梦》故事的复杂性，除了多条线索交织在一起，还有作者给我们设置了三个空间，我们把它们叫做“三重世界”，一个是</w:t>
      </w:r>
      <w:r>
        <w:rPr>
          <w:rFonts w:hint="eastAsia"/>
          <w:kern w:val="0"/>
          <w:sz w:val="24"/>
          <w:szCs w:val="24"/>
        </w:rPr>
        <w:t>贾府及以外的现实世界，一个是大观园内的理想世界，还有一个是青埂峰及太虚幻境为代表的神话世界，</w:t>
      </w:r>
      <w:r>
        <w:rPr>
          <w:rFonts w:ascii="宋体" w:hAnsi="宋体" w:cs="宋体" w:hint="eastAsia"/>
          <w:kern w:val="0"/>
          <w:sz w:val="24"/>
          <w:szCs w:val="24"/>
        </w:rPr>
        <w:t>这个世界主要第一回和第五回的三个神话故事组成</w:t>
      </w:r>
      <w:r>
        <w:rPr>
          <w:rFonts w:hint="eastAsia"/>
          <w:kern w:val="0"/>
          <w:sz w:val="24"/>
          <w:szCs w:val="24"/>
        </w:rPr>
        <w:t>。这三个相对独立的世界有不同的价值观念</w:t>
      </w:r>
      <w:r w:rsidR="009E79DF">
        <w:rPr>
          <w:rFonts w:hint="eastAsia"/>
          <w:kern w:val="0"/>
          <w:sz w:val="24"/>
          <w:szCs w:val="24"/>
        </w:rPr>
        <w:t>，与中国传统文化的儒道佛相对应</w:t>
      </w:r>
      <w:r>
        <w:rPr>
          <w:rFonts w:hint="eastAsia"/>
          <w:kern w:val="0"/>
          <w:sz w:val="24"/>
          <w:szCs w:val="24"/>
        </w:rPr>
        <w:t>：贾府以外的现实世界，</w:t>
      </w:r>
      <w:r w:rsidR="00682FB9">
        <w:rPr>
          <w:rFonts w:ascii="宋体" w:hAnsi="宋体" w:cs="宋体" w:hint="eastAsia"/>
          <w:kern w:val="0"/>
          <w:sz w:val="24"/>
          <w:szCs w:val="24"/>
        </w:rPr>
        <w:t>是一个男人主宰的世界，</w:t>
      </w:r>
      <w:r w:rsidR="00DD5B19">
        <w:rPr>
          <w:rFonts w:ascii="宋体" w:hAnsi="宋体" w:cs="宋体" w:hint="eastAsia"/>
          <w:kern w:val="0"/>
          <w:sz w:val="24"/>
          <w:szCs w:val="24"/>
        </w:rPr>
        <w:t>代表人物是贾政和贾雨村，</w:t>
      </w:r>
      <w:r w:rsidR="00682FB9">
        <w:rPr>
          <w:rFonts w:ascii="宋体" w:hAnsi="宋体" w:cs="宋体" w:hint="eastAsia"/>
          <w:kern w:val="0"/>
          <w:sz w:val="24"/>
          <w:szCs w:val="24"/>
        </w:rPr>
        <w:t>追求</w:t>
      </w:r>
      <w:r w:rsidR="009E79DF">
        <w:rPr>
          <w:rFonts w:ascii="宋体" w:hAnsi="宋体" w:cs="宋体" w:hint="eastAsia"/>
          <w:kern w:val="0"/>
          <w:sz w:val="24"/>
          <w:szCs w:val="24"/>
        </w:rPr>
        <w:t>儒家的</w:t>
      </w:r>
      <w:r w:rsidR="00682FB9">
        <w:rPr>
          <w:rFonts w:ascii="宋体" w:hAnsi="宋体" w:cs="宋体" w:hint="eastAsia"/>
          <w:kern w:val="0"/>
          <w:sz w:val="24"/>
          <w:szCs w:val="24"/>
        </w:rPr>
        <w:t>经济仕途；大观园</w:t>
      </w:r>
      <w:r>
        <w:rPr>
          <w:rFonts w:ascii="宋体" w:hAnsi="宋体" w:cs="宋体" w:hint="eastAsia"/>
          <w:kern w:val="0"/>
          <w:sz w:val="24"/>
          <w:szCs w:val="24"/>
        </w:rPr>
        <w:t>是一个以众女儿为主体的世外桃源，</w:t>
      </w:r>
      <w:r w:rsidR="00DD5B19">
        <w:rPr>
          <w:rFonts w:ascii="宋体" w:hAnsi="宋体" w:cs="宋体" w:hint="eastAsia"/>
          <w:kern w:val="0"/>
          <w:sz w:val="24"/>
          <w:szCs w:val="24"/>
        </w:rPr>
        <w:t>代表人物是贾宝玉和林黛玉，</w:t>
      </w:r>
      <w:r>
        <w:rPr>
          <w:rFonts w:ascii="宋体" w:hAnsi="宋体" w:cs="宋体" w:hint="eastAsia"/>
          <w:kern w:val="0"/>
          <w:sz w:val="24"/>
          <w:szCs w:val="24"/>
        </w:rPr>
        <w:t>追求</w:t>
      </w:r>
      <w:r w:rsidR="009E79DF">
        <w:rPr>
          <w:rFonts w:ascii="宋体" w:hAnsi="宋体" w:cs="宋体" w:hint="eastAsia"/>
          <w:kern w:val="0"/>
          <w:sz w:val="24"/>
          <w:szCs w:val="24"/>
        </w:rPr>
        <w:t>道家</w:t>
      </w:r>
      <w:r w:rsidR="00DD5B19">
        <w:rPr>
          <w:rFonts w:ascii="宋体" w:hAnsi="宋体" w:cs="宋体" w:hint="eastAsia"/>
          <w:kern w:val="0"/>
          <w:sz w:val="24"/>
          <w:szCs w:val="24"/>
        </w:rPr>
        <w:t>的自然</w:t>
      </w:r>
      <w:r w:rsidR="00682FB9">
        <w:rPr>
          <w:rFonts w:ascii="宋体" w:hAnsi="宋体" w:cs="宋体" w:hint="eastAsia"/>
          <w:kern w:val="0"/>
          <w:sz w:val="24"/>
          <w:szCs w:val="24"/>
        </w:rPr>
        <w:t>雅洁</w:t>
      </w:r>
      <w:r w:rsidR="00DD5B19">
        <w:rPr>
          <w:rFonts w:ascii="宋体" w:hAnsi="宋体" w:cs="宋体" w:hint="eastAsia"/>
          <w:kern w:val="0"/>
          <w:sz w:val="24"/>
          <w:szCs w:val="24"/>
        </w:rPr>
        <w:t>；而神话世界兼融佛道思想，代表人物是一僧一道，</w:t>
      </w:r>
      <w:r>
        <w:rPr>
          <w:rFonts w:ascii="宋体" w:hAnsi="宋体" w:cs="宋体" w:hint="eastAsia"/>
          <w:kern w:val="0"/>
          <w:sz w:val="24"/>
          <w:szCs w:val="24"/>
        </w:rPr>
        <w:t>主要任务是下世度人，让人得到解脱。三大世界虽然相对独立，</w:t>
      </w:r>
      <w:r w:rsidR="00DD5B19">
        <w:rPr>
          <w:rFonts w:ascii="宋体" w:hAnsi="宋体" w:cs="宋体" w:hint="eastAsia"/>
          <w:kern w:val="0"/>
          <w:sz w:val="24"/>
          <w:szCs w:val="24"/>
        </w:rPr>
        <w:t>却有内在的关联，大观园的理想世界依附着贾府这个现实世界，它终究要随</w:t>
      </w:r>
      <w:r>
        <w:rPr>
          <w:rFonts w:ascii="宋体" w:hAnsi="宋体" w:cs="宋体" w:hint="eastAsia"/>
          <w:kern w:val="0"/>
          <w:sz w:val="24"/>
          <w:szCs w:val="24"/>
        </w:rPr>
        <w:t>着贾府的败落而凋零，而神话世界则是人间两大世界的背景，支配着这两大世界的发展。</w:t>
      </w:r>
    </w:p>
    <w:p w:rsidR="00285460" w14:paraId="46A93324" w14:textId="189C357B">
      <w:pPr>
        <w:pStyle w:val="Paragraphedeliste1"/>
        <w:spacing w:line="360" w:lineRule="auto"/>
        <w:ind w:firstLine="482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3.</w:t>
      </w:r>
      <w:r w:rsidR="0071614A">
        <w:rPr>
          <w:rFonts w:hint="eastAsia"/>
          <w:b/>
          <w:bCs/>
          <w:sz w:val="24"/>
          <w:szCs w:val="24"/>
        </w:rPr>
        <w:t>《红楼梦》的通读策略</w:t>
      </w:r>
    </w:p>
    <w:p w:rsidR="00F356C6" w14:paraId="641BCC36" w14:textId="77777777">
      <w:pPr>
        <w:spacing w:line="360" w:lineRule="auto"/>
        <w:ind w:firstLine="480" w:firstLineChars="200"/>
        <w:rPr>
          <w:sz w:val="24"/>
          <w:szCs w:val="24"/>
          <w:lang w:eastAsia="zh-Hans"/>
        </w:rPr>
        <w:sectPr w:rsidSect="00C97974">
          <w:headerReference w:type="default" r:id="rId11"/>
          <w:footerReference w:type="default" r:id="rId12"/>
          <w:footnotePr>
            <w:numFmt w:val="decimalEnclosedCircleChinese"/>
          </w:footnote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hint="eastAsia"/>
          <w:sz w:val="24"/>
          <w:szCs w:val="24"/>
        </w:rPr>
        <w:t>对于大部分高中生而言，通读《红楼梦》不是一件容易的事。在有限时间内通读《红楼梦》</w:t>
      </w:r>
      <w:r w:rsidR="0071614A">
        <w:rPr>
          <w:rFonts w:hint="eastAsia"/>
          <w:sz w:val="24"/>
          <w:szCs w:val="24"/>
        </w:rPr>
        <w:t>，不仅需要兴趣和动力，</w:t>
      </w:r>
      <w:r>
        <w:rPr>
          <w:rFonts w:hint="eastAsia"/>
          <w:sz w:val="24"/>
          <w:szCs w:val="24"/>
        </w:rPr>
        <w:t>更</w:t>
      </w:r>
      <w:r w:rsidR="0071614A">
        <w:rPr>
          <w:rFonts w:hint="eastAsia"/>
          <w:sz w:val="24"/>
          <w:szCs w:val="24"/>
        </w:rPr>
        <w:t>需要策略和机制。在这方面，许多学校作了有益的尝试，如</w:t>
      </w:r>
      <w:r w:rsidR="0071614A">
        <w:rPr>
          <w:rFonts w:hint="eastAsia"/>
          <w:sz w:val="24"/>
          <w:szCs w:val="24"/>
          <w:lang w:eastAsia="zh-Hans"/>
        </w:rPr>
        <w:t>教师</w:t>
      </w:r>
      <w:r w:rsidR="0071614A">
        <w:rPr>
          <w:rFonts w:hint="eastAsia"/>
          <w:sz w:val="24"/>
          <w:szCs w:val="24"/>
        </w:rPr>
        <w:t>提前规划，选好版本</w:t>
      </w:r>
      <w:r w:rsidR="0071614A">
        <w:rPr>
          <w:rFonts w:hint="eastAsia"/>
          <w:sz w:val="24"/>
          <w:szCs w:val="24"/>
          <w:lang w:eastAsia="zh-Hans"/>
        </w:rPr>
        <w:t>，利用</w:t>
      </w:r>
      <w:r w:rsidR="0071614A">
        <w:rPr>
          <w:rFonts w:hint="eastAsia"/>
          <w:sz w:val="24"/>
          <w:szCs w:val="24"/>
        </w:rPr>
        <w:t>高一新生报到的暑假，就提出阅读《红楼梦》整本书的计划。因为学校一旦开学，绝大部分学生忙于应付各门学科的作业，很难抽出完整的时间来阅读《红楼梦》</w:t>
      </w:r>
      <w:r w:rsidR="0071614A">
        <w:rPr>
          <w:rFonts w:hint="eastAsia"/>
          <w:sz w:val="24"/>
          <w:szCs w:val="24"/>
          <w:lang w:eastAsia="zh-Hans"/>
        </w:rPr>
        <w:t>。</w:t>
      </w:r>
    </w:p>
    <w:p w:rsidR="00285460" w14:paraId="19760F2F" w14:textId="77777777">
      <w:pPr>
        <w:spacing w:line="360" w:lineRule="auto"/>
        <w:ind w:firstLine="480" w:firstLineChars="200"/>
        <w:rPr>
          <w:rFonts w:eastAsia="宋体"/>
          <w:sz w:val="24"/>
          <w:szCs w:val="32"/>
          <w:lang w:eastAsia="zh-Hans"/>
        </w:rPr>
      </w:pPr>
      <w:r>
        <w:rPr>
          <w:rFonts w:hint="eastAsia"/>
          <w:sz w:val="24"/>
          <w:szCs w:val="24"/>
        </w:rPr>
        <w:t>那么，</w:t>
      </w:r>
      <w:r w:rsidR="0071614A">
        <w:rPr>
          <w:rFonts w:eastAsia="宋体" w:hint="eastAsia"/>
          <w:sz w:val="24"/>
          <w:szCs w:val="32"/>
        </w:rPr>
        <w:t>如何指导学生通</w:t>
      </w:r>
      <w:r w:rsidR="0071614A">
        <w:rPr>
          <w:rFonts w:eastAsia="宋体" w:hint="eastAsia"/>
          <w:sz w:val="24"/>
          <w:szCs w:val="32"/>
          <w:lang w:eastAsia="zh-Hans"/>
        </w:rPr>
        <w:t>读</w:t>
      </w:r>
      <w:r>
        <w:rPr>
          <w:rFonts w:eastAsia="宋体" w:hint="eastAsia"/>
          <w:sz w:val="24"/>
          <w:szCs w:val="32"/>
        </w:rPr>
        <w:t>《红楼梦</w:t>
      </w:r>
      <w:r w:rsidR="0071614A">
        <w:rPr>
          <w:rFonts w:eastAsia="宋体" w:hint="eastAsia"/>
          <w:sz w:val="24"/>
          <w:szCs w:val="32"/>
        </w:rPr>
        <w:t>》</w:t>
      </w:r>
      <w:r>
        <w:rPr>
          <w:rFonts w:eastAsia="宋体" w:hint="eastAsia"/>
          <w:sz w:val="24"/>
          <w:szCs w:val="32"/>
        </w:rPr>
        <w:t>呢？</w:t>
      </w:r>
      <w:r w:rsidR="0071614A">
        <w:rPr>
          <w:rFonts w:eastAsia="宋体" w:hint="eastAsia"/>
          <w:sz w:val="24"/>
          <w:szCs w:val="32"/>
        </w:rPr>
        <w:t>我们提出</w:t>
      </w:r>
      <w:r w:rsidR="0071614A">
        <w:rPr>
          <w:rFonts w:eastAsia="宋体" w:hint="eastAsia"/>
          <w:sz w:val="24"/>
          <w:szCs w:val="32"/>
          <w:lang w:eastAsia="zh-Hans"/>
        </w:rPr>
        <w:t>“化整为零”“主次分明”“抓大放小”</w:t>
      </w:r>
      <w:r w:rsidR="0071614A">
        <w:rPr>
          <w:rFonts w:eastAsia="宋体" w:hint="eastAsia"/>
          <w:sz w:val="24"/>
          <w:szCs w:val="32"/>
        </w:rPr>
        <w:t>“师生共读”四种策略</w:t>
      </w:r>
      <w:r w:rsidR="0071614A">
        <w:rPr>
          <w:rFonts w:eastAsia="宋体" w:hint="eastAsia"/>
          <w:sz w:val="24"/>
          <w:szCs w:val="32"/>
          <w:lang w:eastAsia="zh-Hans"/>
        </w:rPr>
        <w:t>。</w:t>
      </w:r>
    </w:p>
    <w:p w:rsidR="00285460" w14:paraId="61313033" w14:textId="77777777"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eastAsia="宋体" w:hint="eastAsia"/>
          <w:sz w:val="24"/>
          <w:szCs w:val="32"/>
          <w:lang w:eastAsia="zh-Hans"/>
        </w:rPr>
        <w:t>“化整为零”，</w:t>
      </w:r>
      <w:r w:rsidR="00F356C6">
        <w:rPr>
          <w:rFonts w:eastAsia="宋体" w:hint="eastAsia"/>
          <w:sz w:val="24"/>
          <w:szCs w:val="32"/>
        </w:rPr>
        <w:t>就是</w:t>
      </w:r>
      <w:r>
        <w:rPr>
          <w:rFonts w:eastAsia="宋体" w:hint="eastAsia"/>
          <w:sz w:val="24"/>
          <w:szCs w:val="32"/>
          <w:lang w:eastAsia="zh-Hans"/>
        </w:rPr>
        <w:t>将</w:t>
      </w:r>
      <w:r>
        <w:rPr>
          <w:rFonts w:eastAsia="宋体" w:hint="eastAsia"/>
          <w:sz w:val="24"/>
          <w:szCs w:val="32"/>
        </w:rPr>
        <w:t>《红楼梦》</w:t>
      </w:r>
      <w:r>
        <w:rPr>
          <w:rFonts w:eastAsia="宋体" w:hint="eastAsia"/>
          <w:sz w:val="24"/>
          <w:szCs w:val="32"/>
          <w:lang w:eastAsia="zh-Hans"/>
        </w:rPr>
        <w:t>全书</w:t>
      </w:r>
      <w:r>
        <w:rPr>
          <w:rFonts w:eastAsia="宋体" w:hint="eastAsia"/>
          <w:sz w:val="24"/>
          <w:szCs w:val="32"/>
        </w:rPr>
        <w:t>分成几</w:t>
      </w:r>
      <w:r>
        <w:rPr>
          <w:rFonts w:eastAsia="宋体" w:hint="eastAsia"/>
          <w:sz w:val="24"/>
          <w:szCs w:val="32"/>
          <w:lang w:eastAsia="zh-Hans"/>
        </w:rPr>
        <w:t>条</w:t>
      </w:r>
      <w:r>
        <w:rPr>
          <w:rFonts w:eastAsia="宋体" w:hint="eastAsia"/>
          <w:sz w:val="24"/>
          <w:szCs w:val="32"/>
        </w:rPr>
        <w:t>大的故事链，在相对独立的故事链中，</w:t>
      </w:r>
      <w:r>
        <w:rPr>
          <w:rFonts w:eastAsia="宋体" w:hint="eastAsia"/>
          <w:sz w:val="24"/>
          <w:szCs w:val="32"/>
          <w:lang w:eastAsia="zh-Hans"/>
        </w:rPr>
        <w:t>让学生</w:t>
      </w:r>
      <w:r>
        <w:rPr>
          <w:rFonts w:eastAsia="宋体" w:hint="eastAsia"/>
          <w:sz w:val="24"/>
          <w:szCs w:val="32"/>
        </w:rPr>
        <w:t>用</w:t>
      </w:r>
      <w:r w:rsidR="00F356C6">
        <w:rPr>
          <w:rFonts w:eastAsia="宋体" w:hint="eastAsia"/>
          <w:sz w:val="24"/>
          <w:szCs w:val="32"/>
        </w:rPr>
        <w:t>相对整块的</w:t>
      </w:r>
      <w:r>
        <w:rPr>
          <w:rFonts w:eastAsia="宋体" w:hint="eastAsia"/>
          <w:sz w:val="24"/>
          <w:szCs w:val="32"/>
        </w:rPr>
        <w:t>时间去阅读</w:t>
      </w:r>
      <w:r>
        <w:rPr>
          <w:rFonts w:eastAsia="宋体" w:hint="eastAsia"/>
          <w:sz w:val="24"/>
          <w:szCs w:val="32"/>
          <w:lang w:eastAsia="zh-Hans"/>
        </w:rPr>
        <w:t>，从而</w:t>
      </w:r>
      <w:r>
        <w:rPr>
          <w:rFonts w:eastAsia="宋体" w:hint="eastAsia"/>
          <w:sz w:val="24"/>
          <w:szCs w:val="32"/>
        </w:rPr>
        <w:t>把</w:t>
      </w:r>
      <w:r>
        <w:rPr>
          <w:rFonts w:eastAsia="宋体" w:hint="eastAsia"/>
          <w:sz w:val="24"/>
          <w:szCs w:val="32"/>
          <w:lang w:eastAsia="zh-Hans"/>
        </w:rPr>
        <w:t>握</w:t>
      </w:r>
      <w:r>
        <w:rPr>
          <w:rFonts w:eastAsia="宋体" w:hint="eastAsia"/>
          <w:sz w:val="24"/>
          <w:szCs w:val="32"/>
        </w:rPr>
        <w:t>《红楼梦》</w:t>
      </w:r>
      <w:r w:rsidR="003407AD">
        <w:rPr>
          <w:rFonts w:eastAsia="宋体" w:hint="eastAsia"/>
          <w:sz w:val="24"/>
          <w:szCs w:val="32"/>
        </w:rPr>
        <w:t>的</w:t>
      </w:r>
      <w:r>
        <w:rPr>
          <w:rFonts w:eastAsia="宋体" w:hint="eastAsia"/>
          <w:sz w:val="24"/>
          <w:szCs w:val="32"/>
        </w:rPr>
        <w:t>故事</w:t>
      </w:r>
      <w:r>
        <w:rPr>
          <w:rFonts w:eastAsia="宋体" w:hint="eastAsia"/>
          <w:sz w:val="24"/>
          <w:szCs w:val="32"/>
          <w:lang w:eastAsia="zh-Hans"/>
        </w:rPr>
        <w:t>脉络</w:t>
      </w:r>
      <w:r>
        <w:rPr>
          <w:rFonts w:eastAsia="宋体" w:hint="eastAsia"/>
          <w:sz w:val="24"/>
          <w:szCs w:val="32"/>
        </w:rPr>
        <w:t>。如</w:t>
      </w:r>
      <w:r>
        <w:rPr>
          <w:rFonts w:hint="eastAsia"/>
          <w:sz w:val="24"/>
          <w:szCs w:val="24"/>
        </w:rPr>
        <w:t>前五回就是一部浓缩版的《红楼梦》，</w:t>
      </w:r>
      <w:r>
        <w:rPr>
          <w:sz w:val="24"/>
          <w:szCs w:val="24"/>
          <w:lang w:eastAsia="zh-Hans"/>
        </w:rPr>
        <w:t xml:space="preserve"> </w:t>
      </w:r>
      <w:r>
        <w:rPr>
          <w:rFonts w:hint="eastAsia"/>
          <w:sz w:val="24"/>
          <w:szCs w:val="24"/>
        </w:rPr>
        <w:t>第六回到第二十二回集中写钟鸣鼎食的贾府，第二十三回到第六十三回聚焦大观园里的青春王国，第六十四回到第九十八回，则写青春王国的消逝及宝黛爱情的结局，第九十九回到第一百二十回，写贾府的衰落。</w:t>
      </w:r>
    </w:p>
    <w:p w:rsidR="00285460" w14:paraId="37130239" w14:textId="77777777">
      <w:pPr>
        <w:spacing w:line="360" w:lineRule="auto"/>
        <w:ind w:firstLine="480" w:firstLineChars="200"/>
        <w:rPr>
          <w:rFonts w:eastAsia="宋体"/>
          <w:sz w:val="24"/>
          <w:szCs w:val="32"/>
        </w:rPr>
      </w:pPr>
      <w:r>
        <w:rPr>
          <w:rFonts w:eastAsia="宋体" w:hint="eastAsia"/>
          <w:sz w:val="24"/>
          <w:szCs w:val="32"/>
          <w:lang w:eastAsia="zh-Hans"/>
        </w:rPr>
        <w:t>“</w:t>
      </w:r>
      <w:r>
        <w:rPr>
          <w:rFonts w:eastAsia="宋体" w:hint="eastAsia"/>
          <w:sz w:val="24"/>
          <w:szCs w:val="32"/>
        </w:rPr>
        <w:t>主次分明</w:t>
      </w:r>
      <w:r>
        <w:rPr>
          <w:rFonts w:eastAsia="宋体" w:hint="eastAsia"/>
          <w:sz w:val="24"/>
          <w:szCs w:val="32"/>
          <w:lang w:eastAsia="zh-Hans"/>
        </w:rPr>
        <w:t>”</w:t>
      </w:r>
      <w:r>
        <w:rPr>
          <w:rFonts w:eastAsia="宋体" w:hint="eastAsia"/>
          <w:sz w:val="24"/>
          <w:szCs w:val="32"/>
        </w:rPr>
        <w:t>的</w:t>
      </w:r>
      <w:r>
        <w:rPr>
          <w:rFonts w:eastAsia="宋体" w:hint="eastAsia"/>
          <w:sz w:val="24"/>
          <w:szCs w:val="32"/>
          <w:lang w:eastAsia="zh-Hans"/>
        </w:rPr>
        <w:t>要点在于，学生</w:t>
      </w:r>
      <w:r>
        <w:rPr>
          <w:rFonts w:eastAsia="宋体" w:hint="eastAsia"/>
          <w:sz w:val="24"/>
          <w:szCs w:val="32"/>
        </w:rPr>
        <w:t>将</w:t>
      </w:r>
      <w:r>
        <w:rPr>
          <w:rFonts w:eastAsia="宋体" w:hint="eastAsia"/>
          <w:sz w:val="24"/>
          <w:szCs w:val="32"/>
          <w:lang w:eastAsia="zh-Hans"/>
        </w:rPr>
        <w:t>阅读</w:t>
      </w:r>
      <w:r>
        <w:rPr>
          <w:rFonts w:eastAsia="宋体" w:hint="eastAsia"/>
          <w:sz w:val="24"/>
          <w:szCs w:val="32"/>
        </w:rPr>
        <w:t>重心放在前</w:t>
      </w:r>
      <w:r>
        <w:rPr>
          <w:rFonts w:eastAsia="宋体" w:hint="eastAsia"/>
          <w:sz w:val="24"/>
          <w:szCs w:val="32"/>
          <w:lang w:eastAsia="zh-Hans"/>
        </w:rPr>
        <w:t>五</w:t>
      </w:r>
      <w:r>
        <w:rPr>
          <w:rFonts w:eastAsia="宋体" w:hint="eastAsia"/>
          <w:sz w:val="24"/>
          <w:szCs w:val="32"/>
        </w:rPr>
        <w:t>回</w:t>
      </w:r>
      <w:r>
        <w:rPr>
          <w:rFonts w:eastAsia="宋体" w:hint="eastAsia"/>
          <w:sz w:val="24"/>
          <w:szCs w:val="32"/>
          <w:lang w:eastAsia="zh-Hans"/>
        </w:rPr>
        <w:t>与</w:t>
      </w:r>
      <w:r>
        <w:rPr>
          <w:rFonts w:eastAsia="宋体" w:hint="eastAsia"/>
          <w:sz w:val="24"/>
          <w:szCs w:val="32"/>
        </w:rPr>
        <w:t>前</w:t>
      </w:r>
      <w:r>
        <w:rPr>
          <w:rFonts w:eastAsia="宋体" w:hint="eastAsia"/>
          <w:sz w:val="24"/>
          <w:szCs w:val="32"/>
          <w:lang w:eastAsia="zh-Hans"/>
        </w:rPr>
        <w:t>八十</w:t>
      </w:r>
      <w:r>
        <w:rPr>
          <w:rFonts w:eastAsia="宋体" w:hint="eastAsia"/>
          <w:sz w:val="24"/>
          <w:szCs w:val="32"/>
        </w:rPr>
        <w:t>回。</w:t>
      </w:r>
      <w:r>
        <w:rPr>
          <w:rFonts w:eastAsia="宋体" w:hint="eastAsia"/>
          <w:sz w:val="24"/>
          <w:szCs w:val="32"/>
          <w:lang w:eastAsia="zh-Hans"/>
        </w:rPr>
        <w:t>教师可以指导学生细读</w:t>
      </w:r>
      <w:r w:rsidR="003407AD">
        <w:rPr>
          <w:rFonts w:eastAsia="宋体" w:hint="eastAsia"/>
          <w:sz w:val="24"/>
          <w:szCs w:val="32"/>
        </w:rPr>
        <w:t>相关</w:t>
      </w:r>
      <w:r>
        <w:rPr>
          <w:rFonts w:eastAsia="宋体" w:hint="eastAsia"/>
          <w:sz w:val="24"/>
          <w:szCs w:val="32"/>
        </w:rPr>
        <w:t>重要事件</w:t>
      </w:r>
      <w:r>
        <w:rPr>
          <w:rFonts w:eastAsia="宋体" w:hint="eastAsia"/>
          <w:sz w:val="24"/>
          <w:szCs w:val="32"/>
          <w:lang w:eastAsia="zh-Hans"/>
        </w:rPr>
        <w:t>、重要章节，例如，</w:t>
      </w:r>
      <w:r>
        <w:rPr>
          <w:rFonts w:eastAsia="宋体" w:hint="eastAsia"/>
          <w:sz w:val="24"/>
          <w:szCs w:val="32"/>
        </w:rPr>
        <w:t>第六回至第八十回</w:t>
      </w:r>
      <w:r w:rsidR="003407AD">
        <w:rPr>
          <w:rFonts w:eastAsia="宋体" w:hint="eastAsia"/>
          <w:sz w:val="24"/>
          <w:szCs w:val="32"/>
        </w:rPr>
        <w:t>的</w:t>
      </w:r>
      <w:r>
        <w:rPr>
          <w:rFonts w:eastAsia="宋体" w:hint="eastAsia"/>
          <w:sz w:val="24"/>
          <w:szCs w:val="32"/>
          <w:lang w:eastAsia="zh-Hans"/>
        </w:rPr>
        <w:t>重要事件有</w:t>
      </w:r>
      <w:r>
        <w:rPr>
          <w:rFonts w:eastAsia="宋体" w:hint="eastAsia"/>
          <w:sz w:val="24"/>
          <w:szCs w:val="32"/>
        </w:rPr>
        <w:t>：凤姐理丧、元妃省亲、倾诉肺腑、宝玉挨打、海棠结社、姥姥游园、香菱学诗、贾府祭祖、探春理家、抄检大观园</w:t>
      </w:r>
      <w:r>
        <w:rPr>
          <w:rFonts w:eastAsia="宋体" w:hint="eastAsia"/>
          <w:sz w:val="24"/>
          <w:szCs w:val="32"/>
          <w:lang w:eastAsia="zh-Hans"/>
        </w:rPr>
        <w:t>，等等。</w:t>
      </w:r>
      <w:r>
        <w:rPr>
          <w:rFonts w:eastAsia="宋体" w:hint="eastAsia"/>
          <w:sz w:val="24"/>
          <w:szCs w:val="32"/>
        </w:rPr>
        <w:t>其他章节在通读过程中，可以略读、</w:t>
      </w:r>
      <w:r>
        <w:rPr>
          <w:rFonts w:eastAsia="宋体" w:hint="eastAsia"/>
          <w:sz w:val="24"/>
          <w:szCs w:val="32"/>
          <w:lang w:eastAsia="zh-Hans"/>
        </w:rPr>
        <w:t>速</w:t>
      </w:r>
      <w:r>
        <w:rPr>
          <w:rFonts w:eastAsia="宋体" w:hint="eastAsia"/>
          <w:sz w:val="24"/>
          <w:szCs w:val="32"/>
        </w:rPr>
        <w:t>读。</w:t>
      </w:r>
    </w:p>
    <w:p w:rsidR="00285460" w14:paraId="6F491B8C" w14:textId="77777777">
      <w:pPr>
        <w:spacing w:line="360" w:lineRule="auto"/>
        <w:ind w:firstLine="480" w:firstLineChars="200"/>
        <w:rPr>
          <w:rFonts w:eastAsia="宋体"/>
          <w:sz w:val="24"/>
          <w:szCs w:val="32"/>
          <w:lang w:eastAsia="zh-Hans"/>
        </w:rPr>
      </w:pPr>
      <w:r>
        <w:rPr>
          <w:rFonts w:eastAsia="宋体" w:hint="eastAsia"/>
          <w:sz w:val="24"/>
          <w:szCs w:val="32"/>
          <w:lang w:eastAsia="zh-Hans"/>
        </w:rPr>
        <w:t>所谓“</w:t>
      </w:r>
      <w:r>
        <w:rPr>
          <w:rFonts w:eastAsia="宋体" w:hint="eastAsia"/>
          <w:sz w:val="24"/>
          <w:szCs w:val="32"/>
        </w:rPr>
        <w:t>抓大放小</w:t>
      </w:r>
      <w:r>
        <w:rPr>
          <w:rFonts w:eastAsia="宋体" w:hint="eastAsia"/>
          <w:sz w:val="24"/>
          <w:szCs w:val="32"/>
          <w:lang w:eastAsia="zh-Hans"/>
        </w:rPr>
        <w:t>”，</w:t>
      </w:r>
      <w:r>
        <w:rPr>
          <w:rFonts w:eastAsia="宋体" w:hint="eastAsia"/>
          <w:sz w:val="24"/>
          <w:szCs w:val="32"/>
        </w:rPr>
        <w:t>就是</w:t>
      </w:r>
      <w:r>
        <w:rPr>
          <w:rFonts w:eastAsia="宋体" w:hint="eastAsia"/>
          <w:sz w:val="24"/>
          <w:szCs w:val="32"/>
          <w:lang w:eastAsia="zh-Hans"/>
        </w:rPr>
        <w:t>“</w:t>
      </w:r>
      <w:r>
        <w:rPr>
          <w:rFonts w:eastAsia="宋体" w:hint="eastAsia"/>
          <w:sz w:val="24"/>
          <w:szCs w:val="32"/>
        </w:rPr>
        <w:t>抓</w:t>
      </w:r>
      <w:r>
        <w:rPr>
          <w:rFonts w:eastAsia="宋体" w:hint="eastAsia"/>
          <w:sz w:val="24"/>
          <w:szCs w:val="32"/>
          <w:lang w:eastAsia="zh-Hans"/>
        </w:rPr>
        <w:t>”</w:t>
      </w:r>
      <w:r>
        <w:rPr>
          <w:rFonts w:eastAsia="宋体" w:hint="eastAsia"/>
          <w:sz w:val="24"/>
          <w:szCs w:val="32"/>
        </w:rPr>
        <w:t>住小说中的重要人物、重要事件</w:t>
      </w:r>
      <w:r>
        <w:rPr>
          <w:rFonts w:eastAsia="宋体" w:hint="eastAsia"/>
          <w:sz w:val="24"/>
          <w:szCs w:val="32"/>
          <w:lang w:eastAsia="zh-Hans"/>
        </w:rPr>
        <w:t>，</w:t>
      </w:r>
      <w:r>
        <w:rPr>
          <w:rFonts w:eastAsia="宋体" w:hint="eastAsia"/>
          <w:sz w:val="24"/>
          <w:szCs w:val="32"/>
        </w:rPr>
        <w:t>暂时</w:t>
      </w:r>
      <w:r>
        <w:rPr>
          <w:rFonts w:eastAsia="宋体" w:hint="eastAsia"/>
          <w:sz w:val="24"/>
          <w:szCs w:val="32"/>
          <w:lang w:eastAsia="zh-Hans"/>
        </w:rPr>
        <w:t>“</w:t>
      </w:r>
      <w:r>
        <w:rPr>
          <w:rFonts w:eastAsia="宋体" w:hint="eastAsia"/>
          <w:sz w:val="24"/>
          <w:szCs w:val="32"/>
        </w:rPr>
        <w:t>放</w:t>
      </w:r>
      <w:r>
        <w:rPr>
          <w:rFonts w:eastAsia="宋体" w:hint="eastAsia"/>
          <w:sz w:val="24"/>
          <w:szCs w:val="32"/>
          <w:lang w:eastAsia="zh-Hans"/>
        </w:rPr>
        <w:t>”下</w:t>
      </w:r>
      <w:r w:rsidR="003407AD">
        <w:rPr>
          <w:rFonts w:eastAsia="宋体" w:hint="eastAsia"/>
          <w:sz w:val="24"/>
          <w:szCs w:val="32"/>
        </w:rPr>
        <w:t>一时读不懂、不想读的内容片断等，如</w:t>
      </w:r>
      <w:r>
        <w:rPr>
          <w:rFonts w:eastAsia="宋体" w:hint="eastAsia"/>
          <w:sz w:val="24"/>
          <w:szCs w:val="32"/>
          <w:lang w:eastAsia="zh-Hans"/>
        </w:rPr>
        <w:t>有些同学不喜欢书中的诗词歌赋以及大段大段的</w:t>
      </w:r>
      <w:r w:rsidR="003407AD">
        <w:rPr>
          <w:rFonts w:eastAsia="宋体" w:hint="eastAsia"/>
          <w:sz w:val="24"/>
          <w:szCs w:val="32"/>
        </w:rPr>
        <w:t>铺陈</w:t>
      </w:r>
      <w:r>
        <w:rPr>
          <w:rFonts w:eastAsia="宋体" w:hint="eastAsia"/>
          <w:sz w:val="24"/>
          <w:szCs w:val="32"/>
          <w:lang w:eastAsia="zh-Hans"/>
        </w:rPr>
        <w:t>描写，我们</w:t>
      </w:r>
      <w:r w:rsidR="003407AD">
        <w:rPr>
          <w:rFonts w:eastAsia="宋体" w:hint="eastAsia"/>
          <w:sz w:val="24"/>
          <w:szCs w:val="32"/>
        </w:rPr>
        <w:t>也</w:t>
      </w:r>
      <w:r>
        <w:rPr>
          <w:rFonts w:eastAsia="宋体" w:hint="eastAsia"/>
          <w:sz w:val="24"/>
          <w:szCs w:val="32"/>
          <w:lang w:eastAsia="zh-Hans"/>
        </w:rPr>
        <w:t>不必强迫学生去阅读</w:t>
      </w:r>
      <w:r>
        <w:rPr>
          <w:rFonts w:eastAsia="宋体" w:hint="eastAsia"/>
          <w:sz w:val="24"/>
          <w:szCs w:val="32"/>
        </w:rPr>
        <w:t>理解</w:t>
      </w:r>
      <w:r>
        <w:rPr>
          <w:rFonts w:eastAsia="宋体" w:hint="eastAsia"/>
          <w:sz w:val="24"/>
          <w:szCs w:val="32"/>
          <w:lang w:eastAsia="zh-Hans"/>
        </w:rPr>
        <w:t>。</w:t>
      </w:r>
    </w:p>
    <w:p w:rsidR="00285460" w14:paraId="62B2B7B4" w14:textId="77777777">
      <w:pPr>
        <w:spacing w:line="360" w:lineRule="auto"/>
        <w:ind w:firstLine="480" w:firstLineChars="200"/>
        <w:rPr>
          <w:rFonts w:eastAsia="宋体"/>
          <w:sz w:val="24"/>
          <w:szCs w:val="32"/>
        </w:rPr>
      </w:pPr>
      <w:r>
        <w:rPr>
          <w:rFonts w:eastAsia="宋体" w:hint="eastAsia"/>
          <w:sz w:val="24"/>
          <w:szCs w:val="32"/>
        </w:rPr>
        <w:t>“师生共读”是指在学生通读过程中，要营造“</w:t>
      </w:r>
      <w:r w:rsidR="003407AD">
        <w:rPr>
          <w:rFonts w:eastAsia="宋体" w:hint="eastAsia"/>
          <w:sz w:val="24"/>
          <w:szCs w:val="32"/>
        </w:rPr>
        <w:t>师生共读”《红楼梦》的班级氛围，从而督促学生完成通读任务。</w:t>
      </w:r>
      <w:r w:rsidR="003407AD">
        <w:rPr>
          <w:rFonts w:eastAsia="宋体" w:hint="eastAsia"/>
          <w:sz w:val="24"/>
          <w:szCs w:val="32"/>
          <w:lang w:eastAsia="zh-Hans"/>
        </w:rPr>
        <w:t>教师</w:t>
      </w:r>
      <w:r w:rsidR="003407AD">
        <w:rPr>
          <w:rFonts w:eastAsia="宋体" w:hint="eastAsia"/>
          <w:sz w:val="24"/>
          <w:szCs w:val="32"/>
        </w:rPr>
        <w:t>可以按</w:t>
      </w:r>
      <w:r w:rsidR="003407AD">
        <w:rPr>
          <w:rFonts w:eastAsia="宋体" w:hint="eastAsia"/>
          <w:sz w:val="24"/>
          <w:szCs w:val="32"/>
          <w:lang w:eastAsia="zh-Hans"/>
        </w:rPr>
        <w:t>章</w:t>
      </w:r>
      <w:r w:rsidR="003407AD">
        <w:rPr>
          <w:rFonts w:eastAsia="宋体" w:hint="eastAsia"/>
          <w:sz w:val="24"/>
          <w:szCs w:val="32"/>
        </w:rPr>
        <w:t>回</w:t>
      </w:r>
      <w:r>
        <w:rPr>
          <w:rFonts w:eastAsia="宋体" w:hint="eastAsia"/>
          <w:sz w:val="24"/>
          <w:szCs w:val="32"/>
          <w:lang w:eastAsia="zh-Hans"/>
        </w:rPr>
        <w:t>为单位设计学本作业，</w:t>
      </w:r>
      <w:r>
        <w:rPr>
          <w:rFonts w:eastAsia="宋体" w:hint="eastAsia"/>
          <w:sz w:val="24"/>
          <w:szCs w:val="32"/>
        </w:rPr>
        <w:t>让学生完成</w:t>
      </w:r>
      <w:r w:rsidR="003407AD">
        <w:rPr>
          <w:rFonts w:eastAsia="宋体" w:hint="eastAsia"/>
          <w:sz w:val="24"/>
          <w:szCs w:val="32"/>
        </w:rPr>
        <w:t>有关</w:t>
      </w:r>
      <w:r>
        <w:rPr>
          <w:rFonts w:eastAsia="宋体" w:hint="eastAsia"/>
          <w:sz w:val="24"/>
          <w:szCs w:val="32"/>
        </w:rPr>
        <w:t>概括</w:t>
      </w:r>
      <w:r>
        <w:rPr>
          <w:rFonts w:eastAsia="宋体" w:hint="eastAsia"/>
          <w:sz w:val="24"/>
          <w:szCs w:val="32"/>
          <w:lang w:eastAsia="zh-Hans"/>
        </w:rPr>
        <w:t>故事</w:t>
      </w:r>
      <w:r>
        <w:rPr>
          <w:rFonts w:eastAsia="宋体" w:hint="eastAsia"/>
          <w:sz w:val="24"/>
          <w:szCs w:val="32"/>
        </w:rPr>
        <w:t>情节</w:t>
      </w:r>
      <w:r>
        <w:rPr>
          <w:rFonts w:eastAsia="宋体" w:hint="eastAsia"/>
          <w:sz w:val="24"/>
          <w:szCs w:val="32"/>
          <w:lang w:eastAsia="zh-Hans"/>
        </w:rPr>
        <w:t>、</w:t>
      </w:r>
      <w:r>
        <w:rPr>
          <w:rFonts w:eastAsia="宋体" w:hint="eastAsia"/>
          <w:sz w:val="24"/>
          <w:szCs w:val="32"/>
        </w:rPr>
        <w:t>提出疑难问题</w:t>
      </w:r>
      <w:r>
        <w:rPr>
          <w:rFonts w:eastAsia="宋体" w:hint="eastAsia"/>
          <w:sz w:val="24"/>
          <w:szCs w:val="32"/>
          <w:lang w:eastAsia="zh-Hans"/>
        </w:rPr>
        <w:t>等</w:t>
      </w:r>
      <w:r>
        <w:rPr>
          <w:rFonts w:eastAsia="宋体" w:hint="eastAsia"/>
          <w:sz w:val="24"/>
          <w:szCs w:val="32"/>
        </w:rPr>
        <w:t>作业；利用每堂课的前</w:t>
      </w:r>
      <w:r>
        <w:rPr>
          <w:rFonts w:eastAsia="宋体" w:hint="eastAsia"/>
          <w:sz w:val="24"/>
          <w:szCs w:val="32"/>
        </w:rPr>
        <w:t>5</w:t>
      </w:r>
      <w:r w:rsidR="003407AD">
        <w:rPr>
          <w:rFonts w:eastAsia="宋体" w:hint="eastAsia"/>
          <w:sz w:val="24"/>
          <w:szCs w:val="32"/>
        </w:rPr>
        <w:t>分钟，安排学生轮流分享阅读体会、提出疑难问题，教师可以趁机解决学生阅读中碰到的各种问题；每</w:t>
      </w:r>
      <w:r>
        <w:rPr>
          <w:rFonts w:eastAsia="宋体" w:hint="eastAsia"/>
          <w:sz w:val="24"/>
          <w:szCs w:val="32"/>
        </w:rPr>
        <w:t>读</w:t>
      </w:r>
      <w:r w:rsidR="003407AD">
        <w:rPr>
          <w:rFonts w:eastAsia="宋体" w:hint="eastAsia"/>
          <w:sz w:val="24"/>
          <w:szCs w:val="32"/>
        </w:rPr>
        <w:t>完</w:t>
      </w:r>
      <w:r>
        <w:rPr>
          <w:rFonts w:eastAsia="宋体" w:hint="eastAsia"/>
          <w:sz w:val="24"/>
          <w:szCs w:val="32"/>
        </w:rPr>
        <w:t>一个相对完整的故事链，可</w:t>
      </w:r>
      <w:r w:rsidR="003407AD">
        <w:rPr>
          <w:rFonts w:eastAsia="宋体" w:hint="eastAsia"/>
          <w:sz w:val="24"/>
          <w:szCs w:val="32"/>
        </w:rPr>
        <w:t>安排</w:t>
      </w:r>
      <w:r>
        <w:rPr>
          <w:rFonts w:eastAsia="宋体" w:hint="eastAsia"/>
          <w:sz w:val="24"/>
          <w:szCs w:val="32"/>
          <w:lang w:eastAsia="zh-Hans"/>
        </w:rPr>
        <w:t>阶段检测</w:t>
      </w:r>
      <w:r>
        <w:rPr>
          <w:rFonts w:eastAsia="宋体" w:hint="eastAsia"/>
          <w:sz w:val="24"/>
          <w:szCs w:val="32"/>
        </w:rPr>
        <w:t>，考查学生是否读过、是否读懂等</w:t>
      </w:r>
      <w:r w:rsidR="003407AD">
        <w:rPr>
          <w:rFonts w:eastAsia="宋体" w:hint="eastAsia"/>
          <w:sz w:val="24"/>
          <w:szCs w:val="32"/>
        </w:rPr>
        <w:t>这些</w:t>
      </w:r>
      <w:r w:rsidR="009C526D">
        <w:rPr>
          <w:rFonts w:eastAsia="宋体" w:hint="eastAsia"/>
          <w:sz w:val="24"/>
          <w:szCs w:val="32"/>
        </w:rPr>
        <w:t>初级的任务要求</w:t>
      </w:r>
      <w:r>
        <w:rPr>
          <w:rFonts w:eastAsia="宋体" w:hint="eastAsia"/>
          <w:sz w:val="24"/>
          <w:szCs w:val="32"/>
          <w:lang w:eastAsia="zh-Hans"/>
        </w:rPr>
        <w:t>。</w:t>
      </w:r>
      <w:r>
        <w:rPr>
          <w:rFonts w:eastAsia="宋体" w:hint="eastAsia"/>
          <w:sz w:val="24"/>
          <w:szCs w:val="32"/>
        </w:rPr>
        <w:t>如何检测，我们将在后面的测评部分再作介绍。</w:t>
      </w:r>
    </w:p>
    <w:p w:rsidR="00285460" w:rsidRPr="004B1ECA" w14:paraId="7D3E5951" w14:textId="169DC7D5">
      <w:pPr>
        <w:spacing w:line="360" w:lineRule="auto"/>
        <w:ind w:firstLine="480" w:firstLineChars="200"/>
        <w:rPr>
          <w:rFonts w:ascii="黑体" w:eastAsia="黑体" w:hAnsi="黑体"/>
          <w:b/>
          <w:bCs/>
          <w:sz w:val="24"/>
          <w:szCs w:val="32"/>
        </w:rPr>
      </w:pPr>
      <w:r>
        <w:rPr>
          <w:rFonts w:ascii="黑体" w:eastAsia="黑体" w:hAnsi="黑体" w:hint="eastAsia"/>
          <w:b/>
          <w:bCs/>
          <w:sz w:val="24"/>
          <w:szCs w:val="32"/>
        </w:rPr>
        <w:t>（</w:t>
      </w:r>
      <w:r w:rsidRPr="004B1ECA" w:rsidR="0071614A">
        <w:rPr>
          <w:rFonts w:ascii="黑体" w:eastAsia="黑体" w:hAnsi="黑体" w:hint="eastAsia"/>
          <w:b/>
          <w:bCs/>
          <w:sz w:val="24"/>
          <w:szCs w:val="32"/>
        </w:rPr>
        <w:t>二</w:t>
      </w:r>
      <w:r>
        <w:rPr>
          <w:rFonts w:ascii="黑体" w:eastAsia="黑体" w:hAnsi="黑体" w:hint="eastAsia"/>
          <w:b/>
          <w:bCs/>
          <w:sz w:val="24"/>
          <w:szCs w:val="32"/>
        </w:rPr>
        <w:t>）</w:t>
      </w:r>
      <w:r w:rsidRPr="004B1ECA" w:rsidR="0071614A">
        <w:rPr>
          <w:rFonts w:ascii="黑体" w:eastAsia="黑体" w:hAnsi="黑体" w:hint="eastAsia"/>
          <w:b/>
          <w:bCs/>
          <w:sz w:val="24"/>
          <w:szCs w:val="32"/>
        </w:rPr>
        <w:t>“《红楼梦》整本书”学习任务指导</w:t>
      </w:r>
    </w:p>
    <w:p w:rsidR="00285460" w14:paraId="5BF56BF7" w14:textId="77777777">
      <w:pPr>
        <w:spacing w:line="360" w:lineRule="auto"/>
        <w:ind w:firstLine="480" w:firstLineChars="200"/>
        <w:rPr>
          <w:rFonts w:eastAsia="宋体"/>
          <w:sz w:val="24"/>
          <w:szCs w:val="32"/>
        </w:rPr>
      </w:pPr>
      <w:r>
        <w:rPr>
          <w:rFonts w:eastAsia="宋体" w:hint="eastAsia"/>
          <w:sz w:val="24"/>
          <w:szCs w:val="32"/>
        </w:rPr>
        <w:t>前面我们大致梳理《红楼梦》的内容概要</w:t>
      </w:r>
      <w:r w:rsidR="0071614A">
        <w:rPr>
          <w:rFonts w:eastAsia="宋体" w:hint="eastAsia"/>
          <w:sz w:val="24"/>
          <w:szCs w:val="32"/>
        </w:rPr>
        <w:t>，目的是引发学生的阅读兴趣、指导通读的方法和策略。但是《红楼梦》的内容博大精深，而学生的学</w:t>
      </w:r>
      <w:r>
        <w:rPr>
          <w:rFonts w:eastAsia="宋体" w:hint="eastAsia"/>
          <w:sz w:val="24"/>
          <w:szCs w:val="32"/>
        </w:rPr>
        <w:t>习时间又极为有限，怎样完</w:t>
      </w:r>
      <w:r w:rsidR="0071614A">
        <w:rPr>
          <w:rFonts w:eastAsia="宋体" w:hint="eastAsia"/>
          <w:sz w:val="24"/>
          <w:szCs w:val="32"/>
        </w:rPr>
        <w:t>成教材提出的“整体把握小说的思想内容和艺术特点”这个学习任务，作为教师，心里应该有谱。有了这个谱，教师的指导就有了方向，就能引导学生把有限的时间用在刀刃上，而不致于误入歧途，事倍功半。</w:t>
      </w:r>
    </w:p>
    <w:p w:rsidR="00285460" w14:paraId="713BC02A" w14:textId="72CF228F">
      <w:pPr>
        <w:spacing w:line="360" w:lineRule="auto"/>
        <w:ind w:firstLine="480" w:firstLineChars="200"/>
        <w:rPr>
          <w:rFonts w:eastAsia="宋体"/>
          <w:b/>
          <w:bCs/>
          <w:sz w:val="24"/>
          <w:szCs w:val="32"/>
        </w:rPr>
        <w:sectPr w:rsidSect="00C97974">
          <w:headerReference w:type="default" r:id="rId13"/>
          <w:footerReference w:type="default" r:id="rId14"/>
          <w:footnotePr>
            <w:numFmt w:val="decimalEnclosedCircleChinese"/>
          </w:footnote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eastAsia="宋体" w:hint="eastAsia"/>
          <w:b/>
          <w:bCs/>
          <w:sz w:val="24"/>
          <w:szCs w:val="32"/>
        </w:rPr>
        <w:t>1.</w:t>
      </w:r>
      <w:r>
        <w:rPr>
          <w:rFonts w:eastAsia="宋体" w:hint="eastAsia"/>
          <w:b/>
          <w:bCs/>
          <w:sz w:val="24"/>
          <w:szCs w:val="32"/>
        </w:rPr>
        <w:t>“</w:t>
      </w:r>
      <w:r w:rsidR="0071614A">
        <w:rPr>
          <w:rFonts w:eastAsia="宋体" w:hint="eastAsia"/>
          <w:b/>
          <w:bCs/>
          <w:sz w:val="24"/>
          <w:szCs w:val="32"/>
        </w:rPr>
        <w:t>《红楼梦》整本书</w:t>
      </w:r>
      <w:r>
        <w:rPr>
          <w:rFonts w:eastAsia="宋体" w:hint="eastAsia"/>
          <w:b/>
          <w:bCs/>
          <w:sz w:val="24"/>
          <w:szCs w:val="32"/>
        </w:rPr>
        <w:t>阅读”</w:t>
      </w:r>
      <w:r w:rsidR="0071614A">
        <w:rPr>
          <w:rFonts w:eastAsia="宋体" w:hint="eastAsia"/>
          <w:b/>
          <w:bCs/>
          <w:sz w:val="24"/>
          <w:szCs w:val="32"/>
        </w:rPr>
        <w:t>学习目标与任务</w:t>
      </w:r>
    </w:p>
    <w:p w:rsidR="00285460" w14:paraId="1C47F881" w14:textId="77777777">
      <w:pPr>
        <w:spacing w:line="360" w:lineRule="auto"/>
        <w:ind w:firstLine="480" w:firstLineChars="200"/>
        <w:rPr>
          <w:rFonts w:eastAsia="宋体"/>
          <w:sz w:val="24"/>
          <w:szCs w:val="32"/>
        </w:rPr>
      </w:pPr>
      <w:r>
        <w:rPr>
          <w:rFonts w:eastAsia="宋体" w:hint="eastAsia"/>
          <w:sz w:val="24"/>
          <w:szCs w:val="32"/>
          <w:lang w:eastAsia="zh-Hans"/>
        </w:rPr>
        <w:t>首先我们需要明确《红楼梦》</w:t>
      </w:r>
      <w:r>
        <w:rPr>
          <w:rFonts w:eastAsia="宋体" w:hint="eastAsia"/>
          <w:sz w:val="24"/>
          <w:szCs w:val="32"/>
        </w:rPr>
        <w:t>整本书阅读</w:t>
      </w:r>
      <w:r>
        <w:rPr>
          <w:rFonts w:eastAsia="宋体" w:hint="eastAsia"/>
          <w:sz w:val="24"/>
          <w:szCs w:val="32"/>
          <w:lang w:eastAsia="zh-Hans"/>
        </w:rPr>
        <w:t>的</w:t>
      </w:r>
      <w:r>
        <w:rPr>
          <w:rFonts w:eastAsia="宋体" w:hint="eastAsia"/>
          <w:sz w:val="24"/>
          <w:szCs w:val="32"/>
        </w:rPr>
        <w:t>学习目标</w:t>
      </w:r>
      <w:r>
        <w:rPr>
          <w:rFonts w:eastAsia="宋体" w:hint="eastAsia"/>
          <w:sz w:val="24"/>
          <w:szCs w:val="32"/>
          <w:lang w:eastAsia="zh-Hans"/>
        </w:rPr>
        <w:t>，</w:t>
      </w:r>
      <w:r>
        <w:rPr>
          <w:rFonts w:eastAsia="宋体" w:hint="eastAsia"/>
          <w:sz w:val="24"/>
          <w:szCs w:val="32"/>
        </w:rPr>
        <w:t>这是达成</w:t>
      </w:r>
      <w:r>
        <w:rPr>
          <w:rFonts w:eastAsia="宋体" w:hint="eastAsia"/>
          <w:sz w:val="24"/>
          <w:szCs w:val="32"/>
          <w:lang w:eastAsia="zh-Hans"/>
        </w:rPr>
        <w:t>“</w:t>
      </w:r>
      <w:r>
        <w:rPr>
          <w:rFonts w:eastAsia="宋体" w:hint="eastAsia"/>
          <w:sz w:val="24"/>
          <w:szCs w:val="32"/>
        </w:rPr>
        <w:t>学教评统一性”的前提条件。明确了整本书阅读的学习目标，那么学生的</w:t>
      </w:r>
      <w:r w:rsidR="009C526D">
        <w:rPr>
          <w:rFonts w:eastAsia="宋体" w:hint="eastAsia"/>
          <w:sz w:val="24"/>
          <w:szCs w:val="32"/>
        </w:rPr>
        <w:t>“</w:t>
      </w:r>
      <w:r>
        <w:rPr>
          <w:rFonts w:eastAsia="宋体" w:hint="eastAsia"/>
          <w:sz w:val="24"/>
          <w:szCs w:val="32"/>
        </w:rPr>
        <w:t>学</w:t>
      </w:r>
      <w:r w:rsidR="009C526D">
        <w:rPr>
          <w:rFonts w:eastAsia="宋体" w:hint="eastAsia"/>
          <w:sz w:val="24"/>
          <w:szCs w:val="32"/>
        </w:rPr>
        <w:t>”</w:t>
      </w:r>
      <w:r>
        <w:rPr>
          <w:rFonts w:eastAsia="宋体" w:hint="eastAsia"/>
          <w:sz w:val="24"/>
          <w:szCs w:val="32"/>
        </w:rPr>
        <w:t>有了目标</w:t>
      </w:r>
      <w:r>
        <w:rPr>
          <w:rFonts w:eastAsia="宋体" w:hint="eastAsia"/>
          <w:sz w:val="24"/>
          <w:szCs w:val="32"/>
          <w:lang w:eastAsia="zh-Hans"/>
        </w:rPr>
        <w:t>，</w:t>
      </w:r>
      <w:r>
        <w:rPr>
          <w:rFonts w:eastAsia="宋体" w:hint="eastAsia"/>
          <w:sz w:val="24"/>
          <w:szCs w:val="32"/>
        </w:rPr>
        <w:t>老师的</w:t>
      </w:r>
      <w:r w:rsidR="009C526D">
        <w:rPr>
          <w:rFonts w:eastAsia="宋体" w:hint="eastAsia"/>
          <w:sz w:val="24"/>
          <w:szCs w:val="32"/>
        </w:rPr>
        <w:t>“</w:t>
      </w:r>
      <w:r>
        <w:rPr>
          <w:rFonts w:eastAsia="宋体" w:hint="eastAsia"/>
          <w:sz w:val="24"/>
          <w:szCs w:val="32"/>
        </w:rPr>
        <w:t>教</w:t>
      </w:r>
      <w:r w:rsidR="009C526D">
        <w:rPr>
          <w:rFonts w:eastAsia="宋体" w:hint="eastAsia"/>
          <w:sz w:val="24"/>
          <w:szCs w:val="32"/>
        </w:rPr>
        <w:t>”</w:t>
      </w:r>
      <w:r>
        <w:rPr>
          <w:rFonts w:eastAsia="宋体" w:hint="eastAsia"/>
          <w:sz w:val="24"/>
          <w:szCs w:val="32"/>
        </w:rPr>
        <w:t>有了方向，测评也将以它为依凭</w:t>
      </w:r>
      <w:r>
        <w:rPr>
          <w:rFonts w:eastAsia="宋体" w:hint="eastAsia"/>
          <w:sz w:val="24"/>
          <w:szCs w:val="32"/>
          <w:lang w:eastAsia="zh-Hans"/>
        </w:rPr>
        <w:t>。</w:t>
      </w:r>
      <w:r>
        <w:rPr>
          <w:rFonts w:eastAsia="宋体" w:hint="eastAsia"/>
          <w:sz w:val="24"/>
          <w:szCs w:val="32"/>
        </w:rPr>
        <w:t>根据课程标准的要求</w:t>
      </w:r>
      <w:r>
        <w:rPr>
          <w:rFonts w:eastAsia="宋体" w:hint="eastAsia"/>
          <w:sz w:val="24"/>
          <w:szCs w:val="32"/>
          <w:lang w:eastAsia="zh-Hans"/>
        </w:rPr>
        <w:t>与</w:t>
      </w:r>
      <w:r>
        <w:rPr>
          <w:rFonts w:eastAsia="宋体" w:hint="eastAsia"/>
          <w:sz w:val="24"/>
          <w:szCs w:val="32"/>
        </w:rPr>
        <w:t>教材的编者意图</w:t>
      </w:r>
      <w:r>
        <w:rPr>
          <w:rFonts w:eastAsia="宋体" w:hint="eastAsia"/>
          <w:sz w:val="24"/>
          <w:szCs w:val="32"/>
          <w:lang w:eastAsia="zh-Hans"/>
        </w:rPr>
        <w:t>，</w:t>
      </w:r>
      <w:r>
        <w:rPr>
          <w:rFonts w:eastAsia="宋体" w:hint="eastAsia"/>
          <w:sz w:val="24"/>
          <w:szCs w:val="32"/>
        </w:rPr>
        <w:t>长篇小说整本书阅读的学习目标就是</w:t>
      </w:r>
      <w:r w:rsidR="009C526D">
        <w:rPr>
          <w:rFonts w:eastAsia="宋体" w:hint="eastAsia"/>
          <w:sz w:val="24"/>
          <w:szCs w:val="32"/>
        </w:rPr>
        <w:t>：</w:t>
      </w:r>
      <w:r>
        <w:rPr>
          <w:rFonts w:eastAsia="宋体" w:hint="eastAsia"/>
          <w:sz w:val="24"/>
          <w:szCs w:val="32"/>
          <w:lang w:eastAsia="zh-Hans"/>
        </w:rPr>
        <w:t>“</w:t>
      </w:r>
      <w:r>
        <w:rPr>
          <w:rFonts w:eastAsia="宋体" w:hint="eastAsia"/>
          <w:sz w:val="24"/>
          <w:szCs w:val="32"/>
        </w:rPr>
        <w:t>通读全书，整体把握《红楼梦》的思想内容和艺术特点，积累阅读长篇小说的经验和方法。</w:t>
      </w:r>
      <w:r w:rsidR="009C526D">
        <w:rPr>
          <w:rFonts w:eastAsia="宋体" w:hint="eastAsia"/>
          <w:sz w:val="24"/>
          <w:szCs w:val="32"/>
        </w:rPr>
        <w:t>”</w:t>
      </w:r>
    </w:p>
    <w:p w:rsidR="00285460" w14:paraId="10154069" w14:textId="77777777">
      <w:pPr>
        <w:spacing w:line="360" w:lineRule="auto"/>
        <w:ind w:firstLine="480" w:firstLineChars="200"/>
        <w:rPr>
          <w:rFonts w:eastAsia="宋体"/>
          <w:sz w:val="24"/>
          <w:szCs w:val="32"/>
          <w:lang w:eastAsia="zh-Hans"/>
        </w:rPr>
      </w:pPr>
      <w:r>
        <w:rPr>
          <w:rFonts w:eastAsia="宋体" w:hint="eastAsia"/>
          <w:sz w:val="24"/>
          <w:szCs w:val="32"/>
        </w:rPr>
        <w:t>根据这个学习目标，结合《红楼梦》这本书的</w:t>
      </w:r>
      <w:r w:rsidR="009C526D">
        <w:rPr>
          <w:rFonts w:eastAsia="宋体" w:hint="eastAsia"/>
          <w:sz w:val="24"/>
          <w:szCs w:val="32"/>
        </w:rPr>
        <w:t>思想内容和艺术</w:t>
      </w:r>
      <w:r>
        <w:rPr>
          <w:rFonts w:eastAsia="宋体" w:hint="eastAsia"/>
          <w:sz w:val="24"/>
          <w:szCs w:val="32"/>
        </w:rPr>
        <w:t>特点，我们可以分解成以下五个具体的学习</w:t>
      </w:r>
      <w:r>
        <w:rPr>
          <w:rFonts w:eastAsia="宋体" w:hint="eastAsia"/>
          <w:sz w:val="24"/>
          <w:szCs w:val="32"/>
          <w:lang w:eastAsia="zh-Hans"/>
        </w:rPr>
        <w:t>任务：</w:t>
      </w:r>
    </w:p>
    <w:p w:rsidR="00285460" w14:paraId="1A54C3EE" w14:textId="77777777">
      <w:pPr>
        <w:spacing w:line="360" w:lineRule="auto"/>
        <w:ind w:firstLine="480" w:firstLineChars="200"/>
        <w:rPr>
          <w:rFonts w:eastAsia="宋体"/>
          <w:sz w:val="24"/>
          <w:szCs w:val="32"/>
        </w:rPr>
      </w:pPr>
      <w:r>
        <w:rPr>
          <w:rFonts w:eastAsia="宋体" w:hint="eastAsia"/>
          <w:sz w:val="24"/>
          <w:szCs w:val="32"/>
        </w:rPr>
        <w:t>第一，</w:t>
      </w:r>
      <w:r w:rsidR="0071614A">
        <w:rPr>
          <w:rFonts w:eastAsia="宋体" w:hint="eastAsia"/>
          <w:sz w:val="24"/>
          <w:szCs w:val="32"/>
        </w:rPr>
        <w:t>通读《红楼梦》整本书，理清小说中的人物关系，梳理小说的情节线索，把握小说的结构艺术。</w:t>
      </w:r>
    </w:p>
    <w:p w:rsidR="00285460" w14:paraId="40ED3563" w14:textId="77777777">
      <w:pPr>
        <w:spacing w:line="360" w:lineRule="auto"/>
        <w:ind w:firstLine="480" w:firstLineChars="200"/>
        <w:rPr>
          <w:rFonts w:eastAsia="宋体"/>
          <w:sz w:val="24"/>
          <w:szCs w:val="32"/>
        </w:rPr>
      </w:pPr>
      <w:r>
        <w:rPr>
          <w:rFonts w:eastAsia="宋体" w:hint="eastAsia"/>
          <w:sz w:val="24"/>
          <w:szCs w:val="32"/>
        </w:rPr>
        <w:t>第二，</w:t>
      </w:r>
      <w:r w:rsidR="0071614A">
        <w:rPr>
          <w:rFonts w:eastAsia="宋体" w:hint="eastAsia"/>
          <w:sz w:val="24"/>
          <w:szCs w:val="32"/>
        </w:rPr>
        <w:t>感受小说人物的形象特点，理解主要人物复杂的性格特点和丰富的精神世界。</w:t>
      </w:r>
    </w:p>
    <w:p w:rsidR="00285460" w14:paraId="6725EC15" w14:textId="77777777">
      <w:pPr>
        <w:spacing w:line="360" w:lineRule="auto"/>
        <w:ind w:firstLine="480" w:firstLineChars="200"/>
        <w:rPr>
          <w:rFonts w:eastAsia="宋体"/>
          <w:sz w:val="24"/>
          <w:szCs w:val="32"/>
        </w:rPr>
      </w:pPr>
      <w:r>
        <w:rPr>
          <w:rFonts w:eastAsia="宋体" w:hint="eastAsia"/>
          <w:sz w:val="24"/>
          <w:szCs w:val="32"/>
        </w:rPr>
        <w:t>第三，</w:t>
      </w:r>
      <w:r w:rsidR="0071614A">
        <w:rPr>
          <w:rFonts w:eastAsia="宋体" w:hint="eastAsia"/>
          <w:sz w:val="24"/>
          <w:szCs w:val="32"/>
        </w:rPr>
        <w:t>解读小说中的诗词曲赋，理解诗词的隐谶功能，探究诗歌内容与相关人物性格命运的关系。</w:t>
      </w:r>
    </w:p>
    <w:p w:rsidR="00285460" w14:paraId="34DEC8A8" w14:textId="77777777">
      <w:pPr>
        <w:spacing w:line="360" w:lineRule="auto"/>
        <w:ind w:firstLine="480" w:firstLineChars="200"/>
        <w:rPr>
          <w:rFonts w:eastAsia="宋体"/>
          <w:sz w:val="24"/>
          <w:szCs w:val="32"/>
        </w:rPr>
      </w:pPr>
      <w:r>
        <w:rPr>
          <w:rFonts w:eastAsia="宋体" w:hint="eastAsia"/>
          <w:sz w:val="24"/>
          <w:szCs w:val="32"/>
        </w:rPr>
        <w:t>第四，品味小说语言的精彩之处，赏析小说的</w:t>
      </w:r>
      <w:r w:rsidR="0071614A">
        <w:rPr>
          <w:rFonts w:eastAsia="宋体" w:hint="eastAsia"/>
          <w:sz w:val="24"/>
          <w:szCs w:val="32"/>
        </w:rPr>
        <w:t>多种艺术手法，提高小说艺术的鉴赏力。</w:t>
      </w:r>
    </w:p>
    <w:p w:rsidR="00285460" w14:paraId="61C4A581" w14:textId="77777777">
      <w:pPr>
        <w:spacing w:line="360" w:lineRule="auto"/>
        <w:ind w:firstLine="480" w:firstLineChars="200"/>
        <w:rPr>
          <w:rFonts w:eastAsia="宋体"/>
          <w:sz w:val="24"/>
          <w:szCs w:val="32"/>
        </w:rPr>
      </w:pPr>
      <w:r>
        <w:rPr>
          <w:rFonts w:eastAsia="宋体" w:hint="eastAsia"/>
          <w:sz w:val="24"/>
          <w:szCs w:val="32"/>
        </w:rPr>
        <w:t>第五，</w:t>
      </w:r>
      <w:r w:rsidR="0071614A">
        <w:rPr>
          <w:rFonts w:eastAsia="宋体" w:hint="eastAsia"/>
          <w:sz w:val="24"/>
          <w:szCs w:val="32"/>
        </w:rPr>
        <w:t>品读日常生活细节刻画中所表现的文化内涵，探究小说的复合主题，领会盛衰故事背后的生命觉悟。</w:t>
      </w:r>
    </w:p>
    <w:p w:rsidR="00285460" w14:paraId="500E22D9" w14:textId="7FFAE50D">
      <w:pPr>
        <w:spacing w:line="360" w:lineRule="auto"/>
        <w:ind w:left="480"/>
        <w:rPr>
          <w:rFonts w:eastAsia="宋体"/>
          <w:b/>
          <w:bCs/>
          <w:sz w:val="24"/>
          <w:szCs w:val="32"/>
        </w:rPr>
      </w:pPr>
      <w:r>
        <w:rPr>
          <w:rFonts w:eastAsia="宋体"/>
          <w:b/>
          <w:bCs/>
          <w:sz w:val="24"/>
          <w:szCs w:val="32"/>
        </w:rPr>
        <w:t>2</w:t>
      </w:r>
      <w:r>
        <w:rPr>
          <w:rFonts w:eastAsia="宋体" w:hint="eastAsia"/>
          <w:b/>
          <w:bCs/>
          <w:sz w:val="24"/>
          <w:szCs w:val="32"/>
        </w:rPr>
        <w:t>.</w:t>
      </w:r>
      <w:r>
        <w:rPr>
          <w:rFonts w:eastAsia="宋体" w:hint="eastAsia"/>
          <w:b/>
          <w:bCs/>
          <w:sz w:val="24"/>
          <w:szCs w:val="32"/>
        </w:rPr>
        <w:t>“</w:t>
      </w:r>
      <w:r w:rsidR="0071614A">
        <w:rPr>
          <w:rFonts w:eastAsia="宋体" w:hint="eastAsia"/>
          <w:b/>
          <w:bCs/>
          <w:sz w:val="24"/>
          <w:szCs w:val="32"/>
        </w:rPr>
        <w:t>《红楼梦》整本书阅读</w:t>
      </w:r>
      <w:r>
        <w:rPr>
          <w:rFonts w:eastAsia="宋体" w:hint="eastAsia"/>
          <w:b/>
          <w:bCs/>
          <w:sz w:val="24"/>
          <w:szCs w:val="32"/>
        </w:rPr>
        <w:t>”</w:t>
      </w:r>
      <w:r w:rsidR="0071614A">
        <w:rPr>
          <w:rFonts w:eastAsia="宋体" w:hint="eastAsia"/>
          <w:b/>
          <w:bCs/>
          <w:sz w:val="24"/>
          <w:szCs w:val="32"/>
        </w:rPr>
        <w:t>专题指导</w:t>
      </w:r>
    </w:p>
    <w:p w:rsidR="00285460" w14:paraId="495BC8A1" w14:textId="7E044F95">
      <w:pPr>
        <w:spacing w:line="360" w:lineRule="auto"/>
        <w:ind w:firstLine="480" w:firstLineChars="200"/>
        <w:rPr>
          <w:rFonts w:eastAsia="宋体"/>
          <w:sz w:val="24"/>
          <w:szCs w:val="32"/>
        </w:rPr>
      </w:pPr>
      <w:r>
        <w:rPr>
          <w:rFonts w:eastAsia="宋体" w:hint="eastAsia"/>
          <w:sz w:val="24"/>
          <w:szCs w:val="32"/>
        </w:rPr>
        <w:t>以上五大学习任务，分别指向小说的情节结构、人物形象、诗词曲赋、语言手法和主题意蕴。</w:t>
      </w:r>
      <w:r w:rsidRPr="00B62E60" w:rsidR="00B62E60">
        <w:rPr>
          <w:rFonts w:eastAsia="宋体" w:hint="eastAsia"/>
          <w:sz w:val="24"/>
          <w:szCs w:val="32"/>
        </w:rPr>
        <w:t>我们将五大学习任务重新组合，分解成五大专题</w:t>
      </w:r>
      <w:r>
        <w:rPr>
          <w:rFonts w:eastAsia="宋体" w:hint="eastAsia"/>
          <w:sz w:val="24"/>
          <w:szCs w:val="32"/>
        </w:rPr>
        <w:t>，即</w:t>
      </w:r>
      <w:r>
        <w:rPr>
          <w:rFonts w:eastAsia="宋体" w:hint="eastAsia"/>
          <w:sz w:val="24"/>
          <w:szCs w:val="32"/>
          <w:lang w:eastAsia="zh-Hans"/>
        </w:rPr>
        <w:t>红楼大厦的网状结构、红楼故事的丰富内涵、红楼人物的立体形象、红楼语言</w:t>
      </w:r>
      <w:r w:rsidR="00E248E3">
        <w:rPr>
          <w:rFonts w:eastAsia="宋体" w:hint="eastAsia"/>
          <w:sz w:val="24"/>
          <w:szCs w:val="32"/>
        </w:rPr>
        <w:t>的艺术特色</w:t>
      </w:r>
      <w:r>
        <w:rPr>
          <w:rFonts w:eastAsia="宋体" w:hint="eastAsia"/>
          <w:sz w:val="24"/>
          <w:szCs w:val="32"/>
          <w:lang w:eastAsia="zh-Hans"/>
        </w:rPr>
        <w:t>、红楼内涵的主题意蕴</w:t>
      </w:r>
      <w:r>
        <w:rPr>
          <w:rFonts w:eastAsia="宋体" w:hint="eastAsia"/>
          <w:sz w:val="24"/>
          <w:szCs w:val="32"/>
        </w:rPr>
        <w:t>，下面逐一解读。</w:t>
      </w:r>
    </w:p>
    <w:p w:rsidR="00285460" w:rsidRPr="004B1ECA" w14:paraId="612CB49C" w14:textId="5331F4DF">
      <w:pPr>
        <w:spacing w:line="360" w:lineRule="auto"/>
        <w:ind w:firstLine="480" w:firstLineChars="200"/>
        <w:rPr>
          <w:rFonts w:eastAsia="宋体"/>
          <w:bCs/>
          <w:sz w:val="24"/>
          <w:szCs w:val="32"/>
          <w:lang w:eastAsia="zh-Hans"/>
        </w:rPr>
      </w:pPr>
      <w:r>
        <w:rPr>
          <w:rFonts w:eastAsia="宋体" w:hint="eastAsia"/>
          <w:bCs/>
          <w:sz w:val="24"/>
          <w:szCs w:val="32"/>
        </w:rPr>
        <w:t>（</w:t>
      </w:r>
      <w:r w:rsidRPr="004B1ECA" w:rsidR="0071614A">
        <w:rPr>
          <w:rFonts w:eastAsia="宋体" w:hint="eastAsia"/>
          <w:bCs/>
          <w:sz w:val="24"/>
          <w:szCs w:val="32"/>
        </w:rPr>
        <w:t>1</w:t>
      </w:r>
      <w:r>
        <w:rPr>
          <w:rFonts w:eastAsia="宋体" w:hint="eastAsia"/>
          <w:bCs/>
          <w:sz w:val="24"/>
          <w:szCs w:val="32"/>
        </w:rPr>
        <w:t>）</w:t>
      </w:r>
      <w:r w:rsidRPr="004B1ECA" w:rsidR="0071614A">
        <w:rPr>
          <w:rFonts w:eastAsia="宋体" w:hint="eastAsia"/>
          <w:bCs/>
          <w:sz w:val="24"/>
          <w:szCs w:val="32"/>
          <w:lang w:eastAsia="zh-Hans"/>
        </w:rPr>
        <w:t>红楼大厦的网状结构</w:t>
      </w:r>
    </w:p>
    <w:p w:rsidR="00285460" w14:paraId="0B19A2A3" w14:textId="77777777">
      <w:pPr>
        <w:spacing w:line="360" w:lineRule="auto"/>
        <w:ind w:firstLine="480" w:firstLineChars="200"/>
        <w:rPr>
          <w:rFonts w:eastAsia="宋体"/>
          <w:sz w:val="24"/>
          <w:szCs w:val="32"/>
        </w:rPr>
        <w:sectPr w:rsidSect="00C97974">
          <w:headerReference w:type="default" r:id="rId15"/>
          <w:footerReference w:type="default" r:id="rId16"/>
          <w:footnotePr>
            <w:numFmt w:val="decimalEnclosedCircleChinese"/>
          </w:footnote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eastAsia="宋体" w:hint="eastAsia"/>
          <w:sz w:val="24"/>
          <w:szCs w:val="32"/>
        </w:rPr>
        <w:t>我们把《红楼梦》的结构特点提到前面来讲，主要目的是让学生对小说框架有一个总体的把握。这个专题的学习，可以让学生完成以下几个活动：结合回目，筛选《红楼梦》的重要事件；将重要事件进行分类整理，提炼情节发展的线索；根据重要事件及线索，概括</w:t>
      </w:r>
      <w:r w:rsidR="00F92219">
        <w:rPr>
          <w:rFonts w:eastAsia="宋体" w:hint="eastAsia"/>
          <w:sz w:val="24"/>
          <w:szCs w:val="32"/>
        </w:rPr>
        <w:t>小说的结构特点；根据小说的线索结构，梳理小说的发展脉络。（如下图</w:t>
      </w:r>
      <w:r>
        <w:rPr>
          <w:rFonts w:eastAsia="宋体" w:hint="eastAsia"/>
          <w:sz w:val="24"/>
          <w:szCs w:val="32"/>
        </w:rPr>
        <w:t>）</w:t>
      </w:r>
    </w:p>
    <w:p w:rsidR="00285460" w:rsidP="009C526D" w14:paraId="7180F225" w14:textId="77777777">
      <w:pPr>
        <w:spacing w:line="360" w:lineRule="auto"/>
        <w:jc w:val="center"/>
        <w:rPr>
          <w:rFonts w:eastAsia="宋体"/>
          <w:sz w:val="24"/>
          <w:szCs w:val="32"/>
        </w:rPr>
      </w:pPr>
      <w:r>
        <w:rPr>
          <w:noProof/>
        </w:rPr>
        <w:drawing>
          <wp:inline distT="0" distB="0" distL="114300" distR="114300">
            <wp:extent cx="5314837" cy="2989596"/>
            <wp:effectExtent l="0" t="0" r="635" b="127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37188" cy="3002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5460" w14:paraId="7AD678B6" w14:textId="77777777">
      <w:pPr>
        <w:spacing w:line="360" w:lineRule="auto"/>
        <w:ind w:firstLine="480" w:firstLineChars="200"/>
        <w:rPr>
          <w:rFonts w:eastAsia="宋体"/>
          <w:sz w:val="24"/>
          <w:szCs w:val="32"/>
        </w:rPr>
      </w:pPr>
      <w:r>
        <w:rPr>
          <w:rFonts w:eastAsia="宋体" w:hint="eastAsia"/>
          <w:sz w:val="24"/>
          <w:szCs w:val="32"/>
        </w:rPr>
        <w:t>对</w:t>
      </w:r>
      <w:r w:rsidR="0071614A">
        <w:rPr>
          <w:rFonts w:eastAsia="宋体" w:hint="eastAsia"/>
          <w:sz w:val="24"/>
          <w:szCs w:val="32"/>
        </w:rPr>
        <w:t>这张结构框架图</w:t>
      </w:r>
      <w:r>
        <w:rPr>
          <w:rFonts w:eastAsia="宋体" w:hint="eastAsia"/>
          <w:sz w:val="24"/>
          <w:szCs w:val="32"/>
        </w:rPr>
        <w:t>，我们可以从纵横两个维度来解读</w:t>
      </w:r>
      <w:r w:rsidR="0071614A">
        <w:rPr>
          <w:rFonts w:eastAsia="宋体" w:hint="eastAsia"/>
          <w:sz w:val="24"/>
          <w:szCs w:val="32"/>
        </w:rPr>
        <w:t>。从纵向维度来看</w:t>
      </w:r>
      <w:r w:rsidR="0071614A">
        <w:rPr>
          <w:rFonts w:eastAsia="宋体" w:hint="eastAsia"/>
          <w:sz w:val="24"/>
          <w:szCs w:val="32"/>
          <w:lang w:eastAsia="zh-Hans"/>
        </w:rPr>
        <w:t>，左侧</w:t>
      </w:r>
      <w:r w:rsidR="0071614A">
        <w:rPr>
          <w:rFonts w:eastAsia="宋体" w:hint="eastAsia"/>
          <w:sz w:val="24"/>
          <w:szCs w:val="32"/>
        </w:rPr>
        <w:t>列出《红楼梦》</w:t>
      </w:r>
      <w:r w:rsidR="0071614A">
        <w:rPr>
          <w:rFonts w:eastAsia="宋体" w:hint="eastAsia"/>
          <w:sz w:val="24"/>
          <w:szCs w:val="32"/>
          <w:lang w:eastAsia="zh-Hans"/>
        </w:rPr>
        <w:t>的</w:t>
      </w:r>
      <w:r w:rsidR="0071614A">
        <w:rPr>
          <w:rFonts w:eastAsia="宋体" w:hint="eastAsia"/>
          <w:sz w:val="24"/>
          <w:szCs w:val="32"/>
        </w:rPr>
        <w:t>三重世界</w:t>
      </w:r>
      <w:r w:rsidR="0071614A">
        <w:rPr>
          <w:rFonts w:eastAsia="宋体" w:hint="eastAsia"/>
          <w:sz w:val="24"/>
          <w:szCs w:val="32"/>
          <w:lang w:eastAsia="zh-Hans"/>
        </w:rPr>
        <w:t>，</w:t>
      </w:r>
      <w:r>
        <w:rPr>
          <w:rFonts w:eastAsia="宋体" w:hint="eastAsia"/>
          <w:sz w:val="24"/>
          <w:szCs w:val="32"/>
        </w:rPr>
        <w:t>由下而</w:t>
      </w:r>
      <w:r w:rsidR="0071614A">
        <w:rPr>
          <w:rFonts w:eastAsia="宋体" w:hint="eastAsia"/>
          <w:sz w:val="24"/>
          <w:szCs w:val="32"/>
        </w:rPr>
        <w:t>上分别为</w:t>
      </w:r>
      <w:r w:rsidR="0071614A">
        <w:rPr>
          <w:rFonts w:eastAsia="宋体" w:hint="eastAsia"/>
          <w:sz w:val="24"/>
          <w:szCs w:val="32"/>
          <w:lang w:eastAsia="zh-Hans"/>
        </w:rPr>
        <w:t>“</w:t>
      </w:r>
      <w:r w:rsidR="0071614A">
        <w:rPr>
          <w:rFonts w:eastAsia="宋体" w:hint="eastAsia"/>
          <w:sz w:val="24"/>
          <w:szCs w:val="32"/>
        </w:rPr>
        <w:t>现实世界</w:t>
      </w:r>
      <w:r w:rsidR="0071614A">
        <w:rPr>
          <w:rFonts w:eastAsia="宋体" w:hint="eastAsia"/>
          <w:sz w:val="24"/>
          <w:szCs w:val="32"/>
          <w:lang w:eastAsia="zh-Hans"/>
        </w:rPr>
        <w:t>”“</w:t>
      </w:r>
      <w:r w:rsidR="0071614A">
        <w:rPr>
          <w:rFonts w:eastAsia="宋体" w:hint="eastAsia"/>
          <w:sz w:val="24"/>
          <w:szCs w:val="32"/>
        </w:rPr>
        <w:t>理想世界</w:t>
      </w:r>
      <w:r w:rsidR="0071614A">
        <w:rPr>
          <w:rFonts w:eastAsia="宋体" w:hint="eastAsia"/>
          <w:sz w:val="24"/>
          <w:szCs w:val="32"/>
          <w:lang w:eastAsia="zh-Hans"/>
        </w:rPr>
        <w:t>”“</w:t>
      </w:r>
      <w:r w:rsidR="0071614A">
        <w:rPr>
          <w:rFonts w:eastAsia="宋体" w:hint="eastAsia"/>
          <w:sz w:val="24"/>
          <w:szCs w:val="32"/>
        </w:rPr>
        <w:t>神话世界</w:t>
      </w:r>
      <w:r w:rsidR="0071614A">
        <w:rPr>
          <w:rFonts w:eastAsia="宋体" w:hint="eastAsia"/>
          <w:sz w:val="24"/>
          <w:szCs w:val="32"/>
          <w:lang w:eastAsia="zh-Hans"/>
        </w:rPr>
        <w:t>”</w:t>
      </w:r>
      <w:r>
        <w:rPr>
          <w:rFonts w:eastAsia="宋体" w:hint="eastAsia"/>
          <w:sz w:val="24"/>
          <w:szCs w:val="32"/>
        </w:rPr>
        <w:t>。从横向维度来看，这三大世界分管四条线索，“现实世界”对应的</w:t>
      </w:r>
      <w:r w:rsidR="0071614A">
        <w:rPr>
          <w:rFonts w:eastAsia="宋体" w:hint="eastAsia"/>
          <w:sz w:val="24"/>
          <w:szCs w:val="32"/>
        </w:rPr>
        <w:t>是</w:t>
      </w:r>
      <w:r w:rsidR="0071614A">
        <w:rPr>
          <w:rFonts w:eastAsia="宋体" w:hint="eastAsia"/>
          <w:sz w:val="24"/>
          <w:szCs w:val="32"/>
          <w:lang w:eastAsia="zh-Hans"/>
        </w:rPr>
        <w:t>“</w:t>
      </w:r>
      <w:r w:rsidR="0071614A">
        <w:rPr>
          <w:rFonts w:eastAsia="宋体" w:hint="eastAsia"/>
          <w:sz w:val="24"/>
          <w:szCs w:val="32"/>
        </w:rPr>
        <w:t>贾府盛衰</w:t>
      </w:r>
      <w:r w:rsidR="0071614A">
        <w:rPr>
          <w:rFonts w:eastAsia="宋体" w:hint="eastAsia"/>
          <w:sz w:val="24"/>
          <w:szCs w:val="32"/>
          <w:lang w:eastAsia="zh-Hans"/>
        </w:rPr>
        <w:t>”</w:t>
      </w:r>
      <w:r>
        <w:rPr>
          <w:rFonts w:eastAsia="宋体" w:hint="eastAsia"/>
          <w:sz w:val="24"/>
          <w:szCs w:val="32"/>
        </w:rPr>
        <w:t>主线，“理想世界”涉及</w:t>
      </w:r>
      <w:r w:rsidR="0071614A">
        <w:rPr>
          <w:rFonts w:eastAsia="宋体" w:hint="eastAsia"/>
          <w:sz w:val="24"/>
          <w:szCs w:val="32"/>
        </w:rPr>
        <w:t>两条线索，一条是</w:t>
      </w:r>
      <w:r w:rsidR="0071614A">
        <w:rPr>
          <w:rFonts w:eastAsia="宋体" w:hint="eastAsia"/>
          <w:sz w:val="24"/>
          <w:szCs w:val="32"/>
          <w:lang w:eastAsia="zh-Hans"/>
        </w:rPr>
        <w:t>“</w:t>
      </w:r>
      <w:r w:rsidR="0071614A">
        <w:rPr>
          <w:rFonts w:eastAsia="宋体" w:hint="eastAsia"/>
          <w:sz w:val="24"/>
          <w:szCs w:val="32"/>
        </w:rPr>
        <w:t>宝黛爱情</w:t>
      </w:r>
      <w:r w:rsidR="0071614A">
        <w:rPr>
          <w:rFonts w:eastAsia="宋体" w:hint="eastAsia"/>
          <w:sz w:val="24"/>
          <w:szCs w:val="32"/>
          <w:lang w:eastAsia="zh-Hans"/>
        </w:rPr>
        <w:t>”的</w:t>
      </w:r>
      <w:r w:rsidR="0071614A">
        <w:rPr>
          <w:rFonts w:eastAsia="宋体" w:hint="eastAsia"/>
          <w:sz w:val="24"/>
          <w:szCs w:val="32"/>
        </w:rPr>
        <w:t>悲剧主线，</w:t>
      </w:r>
      <w:r w:rsidR="0071614A">
        <w:rPr>
          <w:rFonts w:eastAsia="宋体" w:hint="eastAsia"/>
          <w:sz w:val="24"/>
          <w:szCs w:val="32"/>
          <w:lang w:eastAsia="zh-Hans"/>
        </w:rPr>
        <w:t>另一条是“</w:t>
      </w:r>
      <w:r w:rsidR="0071614A">
        <w:rPr>
          <w:rFonts w:eastAsia="宋体" w:hint="eastAsia"/>
          <w:sz w:val="24"/>
          <w:szCs w:val="32"/>
        </w:rPr>
        <w:t>女性挽歌</w:t>
      </w:r>
      <w:r w:rsidR="0071614A">
        <w:rPr>
          <w:rFonts w:eastAsia="宋体" w:hint="eastAsia"/>
          <w:sz w:val="24"/>
          <w:szCs w:val="32"/>
          <w:lang w:eastAsia="zh-Hans"/>
        </w:rPr>
        <w:t>”</w:t>
      </w:r>
      <w:r>
        <w:rPr>
          <w:rFonts w:eastAsia="宋体" w:hint="eastAsia"/>
          <w:sz w:val="24"/>
          <w:szCs w:val="32"/>
        </w:rPr>
        <w:t>的</w:t>
      </w:r>
      <w:r w:rsidR="0071614A">
        <w:rPr>
          <w:rFonts w:eastAsia="宋体" w:hint="eastAsia"/>
          <w:sz w:val="24"/>
          <w:szCs w:val="32"/>
        </w:rPr>
        <w:t>线</w:t>
      </w:r>
      <w:r>
        <w:rPr>
          <w:rFonts w:eastAsia="宋体" w:hint="eastAsia"/>
          <w:sz w:val="24"/>
          <w:szCs w:val="32"/>
        </w:rPr>
        <w:t>索</w:t>
      </w:r>
      <w:r w:rsidR="0071614A">
        <w:rPr>
          <w:rFonts w:eastAsia="宋体" w:hint="eastAsia"/>
          <w:sz w:val="24"/>
          <w:szCs w:val="32"/>
          <w:lang w:eastAsia="zh-Hans"/>
        </w:rPr>
        <w:t>；“</w:t>
      </w:r>
      <w:r w:rsidR="0071614A">
        <w:rPr>
          <w:rFonts w:eastAsia="宋体" w:hint="eastAsia"/>
          <w:sz w:val="24"/>
          <w:szCs w:val="32"/>
        </w:rPr>
        <w:t>神话世界</w:t>
      </w:r>
      <w:r w:rsidR="0071614A">
        <w:rPr>
          <w:rFonts w:eastAsia="宋体" w:hint="eastAsia"/>
          <w:sz w:val="24"/>
          <w:szCs w:val="32"/>
          <w:lang w:eastAsia="zh-Hans"/>
        </w:rPr>
        <w:t>”对应</w:t>
      </w:r>
      <w:r w:rsidR="0071614A">
        <w:rPr>
          <w:rFonts w:eastAsia="宋体" w:hint="eastAsia"/>
          <w:sz w:val="24"/>
          <w:szCs w:val="32"/>
        </w:rPr>
        <w:t>的是石头历劫的</w:t>
      </w:r>
      <w:r>
        <w:rPr>
          <w:rFonts w:eastAsia="宋体" w:hint="eastAsia"/>
          <w:sz w:val="24"/>
          <w:szCs w:val="32"/>
          <w:lang w:eastAsia="zh-Hans"/>
        </w:rPr>
        <w:t>叙事</w:t>
      </w:r>
      <w:r w:rsidR="0071614A">
        <w:rPr>
          <w:rFonts w:eastAsia="宋体" w:hint="eastAsia"/>
          <w:sz w:val="24"/>
          <w:szCs w:val="32"/>
          <w:lang w:eastAsia="zh-Hans"/>
        </w:rPr>
        <w:t>线</w:t>
      </w:r>
      <w:r>
        <w:rPr>
          <w:rFonts w:eastAsia="宋体" w:hint="eastAsia"/>
          <w:sz w:val="24"/>
          <w:szCs w:val="32"/>
        </w:rPr>
        <w:t>索。从纵横两个维度结合起来看，四条线索中，有许多</w:t>
      </w:r>
      <w:r w:rsidR="0071614A">
        <w:rPr>
          <w:rFonts w:eastAsia="宋体" w:hint="eastAsia"/>
          <w:sz w:val="24"/>
          <w:szCs w:val="32"/>
        </w:rPr>
        <w:t>事件交织在一起，形成</w:t>
      </w:r>
      <w:r>
        <w:rPr>
          <w:rFonts w:eastAsia="宋体" w:hint="eastAsia"/>
          <w:sz w:val="24"/>
          <w:szCs w:val="32"/>
        </w:rPr>
        <w:t>小说的</w:t>
      </w:r>
      <w:r w:rsidR="0071614A">
        <w:rPr>
          <w:rFonts w:eastAsia="宋体" w:hint="eastAsia"/>
          <w:sz w:val="24"/>
          <w:szCs w:val="32"/>
        </w:rPr>
        <w:t>网状结构模式。</w:t>
      </w:r>
      <w:r w:rsidR="0071614A">
        <w:rPr>
          <w:rFonts w:eastAsia="宋体" w:hint="eastAsia"/>
          <w:sz w:val="24"/>
          <w:szCs w:val="32"/>
        </w:rPr>
        <w:t xml:space="preserve"> </w:t>
      </w:r>
    </w:p>
    <w:p w:rsidR="00285460" w14:paraId="4573B204" w14:textId="176E1082">
      <w:pPr>
        <w:spacing w:line="360" w:lineRule="auto"/>
        <w:ind w:firstLine="480" w:firstLineChars="200"/>
        <w:rPr>
          <w:rFonts w:eastAsia="宋体"/>
          <w:sz w:val="24"/>
          <w:szCs w:val="32"/>
        </w:rPr>
      </w:pPr>
      <w:r>
        <w:rPr>
          <w:rFonts w:eastAsia="宋体" w:hint="eastAsia"/>
          <w:sz w:val="24"/>
          <w:szCs w:val="32"/>
        </w:rPr>
        <w:t>综合小说的线索结构，我们大致可以梳理小说的发展脉络：</w:t>
      </w:r>
      <w:r>
        <w:rPr>
          <w:rFonts w:eastAsia="宋体" w:hint="eastAsia"/>
          <w:sz w:val="24"/>
          <w:szCs w:val="32"/>
          <w:lang w:eastAsia="zh-Hans"/>
        </w:rPr>
        <w:t>第一至五</w:t>
      </w:r>
      <w:r>
        <w:rPr>
          <w:rFonts w:eastAsia="宋体" w:hint="eastAsia"/>
          <w:sz w:val="24"/>
          <w:szCs w:val="32"/>
        </w:rPr>
        <w:t>回</w:t>
      </w:r>
      <w:r>
        <w:rPr>
          <w:rFonts w:eastAsia="宋体" w:hint="eastAsia"/>
          <w:sz w:val="24"/>
          <w:szCs w:val="32"/>
          <w:lang w:eastAsia="zh-Hans"/>
        </w:rPr>
        <w:t>为全书</w:t>
      </w:r>
      <w:r>
        <w:rPr>
          <w:rFonts w:eastAsia="宋体" w:hint="eastAsia"/>
          <w:sz w:val="24"/>
          <w:szCs w:val="32"/>
        </w:rPr>
        <w:t>总纲</w:t>
      </w:r>
      <w:r>
        <w:rPr>
          <w:rFonts w:eastAsia="宋体" w:hint="eastAsia"/>
          <w:sz w:val="24"/>
          <w:szCs w:val="32"/>
          <w:lang w:eastAsia="zh-Hans"/>
        </w:rPr>
        <w:t>；第六至第二十二回主要描绘</w:t>
      </w:r>
      <w:r>
        <w:rPr>
          <w:rFonts w:eastAsia="宋体" w:hint="eastAsia"/>
          <w:sz w:val="24"/>
          <w:szCs w:val="32"/>
        </w:rPr>
        <w:t>贾府的奢靡</w:t>
      </w:r>
      <w:r>
        <w:rPr>
          <w:rFonts w:eastAsia="宋体" w:hint="eastAsia"/>
          <w:sz w:val="24"/>
          <w:szCs w:val="32"/>
          <w:lang w:eastAsia="zh-Hans"/>
        </w:rPr>
        <w:t>；第二十三至第六十三回主要围绕</w:t>
      </w:r>
      <w:r>
        <w:rPr>
          <w:rFonts w:eastAsia="宋体" w:hint="eastAsia"/>
          <w:sz w:val="24"/>
          <w:szCs w:val="32"/>
        </w:rPr>
        <w:t>大观园的</w:t>
      </w:r>
      <w:r>
        <w:rPr>
          <w:rFonts w:eastAsia="宋体" w:hint="eastAsia"/>
          <w:sz w:val="24"/>
          <w:szCs w:val="32"/>
          <w:lang w:eastAsia="zh-Hans"/>
        </w:rPr>
        <w:t>青春</w:t>
      </w:r>
      <w:r>
        <w:rPr>
          <w:rFonts w:eastAsia="宋体" w:hint="eastAsia"/>
          <w:sz w:val="24"/>
          <w:szCs w:val="32"/>
        </w:rPr>
        <w:t>世界来</w:t>
      </w:r>
      <w:r>
        <w:rPr>
          <w:rFonts w:eastAsia="宋体" w:hint="eastAsia"/>
          <w:sz w:val="24"/>
          <w:szCs w:val="32"/>
          <w:lang w:eastAsia="zh-Hans"/>
        </w:rPr>
        <w:t>展开，此部分</w:t>
      </w:r>
      <w:r>
        <w:rPr>
          <w:rFonts w:eastAsia="宋体" w:hint="eastAsia"/>
          <w:sz w:val="24"/>
          <w:szCs w:val="32"/>
        </w:rPr>
        <w:t>承载的故事最为丰富，可见它是小说的重心所在</w:t>
      </w:r>
      <w:r>
        <w:rPr>
          <w:rFonts w:eastAsia="宋体" w:hint="eastAsia"/>
          <w:sz w:val="24"/>
          <w:szCs w:val="32"/>
          <w:lang w:eastAsia="zh-Hans"/>
        </w:rPr>
        <w:t>；第六十四</w:t>
      </w:r>
      <w:r>
        <w:rPr>
          <w:rFonts w:eastAsia="宋体" w:hint="eastAsia"/>
          <w:sz w:val="24"/>
          <w:szCs w:val="32"/>
        </w:rPr>
        <w:t>回</w:t>
      </w:r>
      <w:r>
        <w:rPr>
          <w:rFonts w:eastAsia="宋体" w:hint="eastAsia"/>
          <w:sz w:val="24"/>
          <w:szCs w:val="32"/>
          <w:lang w:eastAsia="zh-Hans"/>
        </w:rPr>
        <w:t>至第九十七回主要讲述</w:t>
      </w:r>
      <w:r>
        <w:rPr>
          <w:rFonts w:eastAsia="宋体" w:hint="eastAsia"/>
          <w:sz w:val="24"/>
          <w:szCs w:val="32"/>
        </w:rPr>
        <w:t>青春的消亡</w:t>
      </w:r>
      <w:r>
        <w:rPr>
          <w:rFonts w:eastAsia="宋体" w:hint="eastAsia"/>
          <w:sz w:val="24"/>
          <w:szCs w:val="32"/>
          <w:lang w:eastAsia="zh-Hans"/>
        </w:rPr>
        <w:t>；最后一部分第九十八至第一二〇回可被概括为</w:t>
      </w:r>
      <w:r>
        <w:rPr>
          <w:rFonts w:eastAsia="宋体" w:hint="eastAsia"/>
          <w:sz w:val="24"/>
          <w:szCs w:val="32"/>
        </w:rPr>
        <w:t>贾府的衰败。有了这样一张表格</w:t>
      </w:r>
      <w:r>
        <w:rPr>
          <w:rFonts w:eastAsia="宋体" w:hint="eastAsia"/>
          <w:sz w:val="24"/>
          <w:szCs w:val="32"/>
          <w:lang w:eastAsia="zh-Hans"/>
        </w:rPr>
        <w:t>，</w:t>
      </w:r>
      <w:r>
        <w:rPr>
          <w:rFonts w:eastAsia="宋体" w:hint="eastAsia"/>
          <w:sz w:val="24"/>
          <w:szCs w:val="32"/>
        </w:rPr>
        <w:t>学生再去</w:t>
      </w:r>
      <w:r>
        <w:rPr>
          <w:rFonts w:eastAsia="宋体" w:hint="eastAsia"/>
          <w:sz w:val="24"/>
          <w:szCs w:val="32"/>
          <w:lang w:eastAsia="zh-Hans"/>
        </w:rPr>
        <w:t>阅读</w:t>
      </w:r>
      <w:r>
        <w:rPr>
          <w:rFonts w:eastAsia="宋体" w:hint="eastAsia"/>
          <w:sz w:val="24"/>
          <w:szCs w:val="32"/>
        </w:rPr>
        <w:t>《红楼梦》整本书，就不会感到头绪繁多，眼花缭乱，反而</w:t>
      </w:r>
      <w:r w:rsidR="00F92219">
        <w:rPr>
          <w:rFonts w:eastAsia="宋体" w:hint="eastAsia"/>
          <w:sz w:val="24"/>
          <w:szCs w:val="32"/>
        </w:rPr>
        <w:t>能</w:t>
      </w:r>
      <w:r>
        <w:rPr>
          <w:rFonts w:eastAsia="宋体" w:hint="eastAsia"/>
          <w:sz w:val="24"/>
          <w:szCs w:val="32"/>
        </w:rPr>
        <w:t>从中领悟到曹雪芹对作品情节发展的天才架构。</w:t>
      </w:r>
    </w:p>
    <w:p w:rsidR="00285460" w:rsidRPr="004B1ECA" w14:paraId="02812803" w14:textId="57ACE59C">
      <w:pPr>
        <w:spacing w:line="360" w:lineRule="auto"/>
        <w:ind w:firstLine="480" w:firstLineChars="200"/>
        <w:rPr>
          <w:rFonts w:eastAsia="宋体"/>
          <w:bCs/>
          <w:sz w:val="24"/>
          <w:szCs w:val="32"/>
        </w:rPr>
      </w:pPr>
      <w:r>
        <w:rPr>
          <w:rFonts w:eastAsia="宋体" w:hint="eastAsia"/>
          <w:bCs/>
          <w:sz w:val="24"/>
          <w:szCs w:val="32"/>
        </w:rPr>
        <w:t>（</w:t>
      </w:r>
      <w:r w:rsidRPr="004B1ECA" w:rsidR="0071614A">
        <w:rPr>
          <w:rFonts w:eastAsia="宋体" w:hint="eastAsia"/>
          <w:bCs/>
          <w:sz w:val="24"/>
          <w:szCs w:val="32"/>
        </w:rPr>
        <w:t>2</w:t>
      </w:r>
      <w:r>
        <w:rPr>
          <w:rFonts w:eastAsia="宋体" w:hint="eastAsia"/>
          <w:bCs/>
          <w:sz w:val="24"/>
          <w:szCs w:val="32"/>
        </w:rPr>
        <w:t>）</w:t>
      </w:r>
      <w:r w:rsidRPr="004B1ECA" w:rsidR="0071614A">
        <w:rPr>
          <w:rFonts w:eastAsia="宋体" w:hint="eastAsia"/>
          <w:bCs/>
          <w:sz w:val="24"/>
          <w:szCs w:val="32"/>
        </w:rPr>
        <w:t>红楼故事的丰富内涵</w:t>
      </w:r>
    </w:p>
    <w:p w:rsidR="00285460" w14:paraId="2FE8A56D" w14:textId="72297ECD">
      <w:pPr>
        <w:spacing w:line="360" w:lineRule="auto"/>
        <w:ind w:firstLine="480" w:firstLineChars="200"/>
        <w:rPr>
          <w:rFonts w:eastAsia="宋体"/>
          <w:sz w:val="24"/>
          <w:szCs w:val="32"/>
        </w:rPr>
      </w:pPr>
      <w:r>
        <w:rPr>
          <w:rFonts w:eastAsia="宋体" w:hint="eastAsia"/>
          <w:sz w:val="24"/>
          <w:szCs w:val="32"/>
        </w:rPr>
        <w:t>“红楼故事”本来不在</w:t>
      </w:r>
      <w:r w:rsidR="009C3BE0">
        <w:rPr>
          <w:rFonts w:eastAsia="宋体" w:hint="eastAsia"/>
          <w:sz w:val="24"/>
          <w:szCs w:val="32"/>
        </w:rPr>
        <w:t>五大学习任务</w:t>
      </w:r>
      <w:r>
        <w:rPr>
          <w:rFonts w:eastAsia="宋体" w:hint="eastAsia"/>
          <w:sz w:val="24"/>
          <w:szCs w:val="32"/>
        </w:rPr>
        <w:t>之中</w:t>
      </w:r>
      <w:r w:rsidR="009C3BE0">
        <w:rPr>
          <w:rFonts w:eastAsia="宋体" w:hint="eastAsia"/>
          <w:sz w:val="24"/>
          <w:szCs w:val="32"/>
        </w:rPr>
        <w:t>，考虑</w:t>
      </w:r>
      <w:r>
        <w:rPr>
          <w:rFonts w:eastAsia="宋体" w:hint="eastAsia"/>
          <w:sz w:val="24"/>
          <w:szCs w:val="32"/>
        </w:rPr>
        <w:t>到</w:t>
      </w:r>
      <w:r w:rsidR="007919DE">
        <w:rPr>
          <w:rFonts w:eastAsia="宋体" w:hint="eastAsia"/>
          <w:sz w:val="24"/>
          <w:szCs w:val="32"/>
        </w:rPr>
        <w:t>“</w:t>
      </w:r>
      <w:r>
        <w:rPr>
          <w:rFonts w:eastAsia="宋体" w:hint="eastAsia"/>
          <w:sz w:val="24"/>
          <w:szCs w:val="32"/>
        </w:rPr>
        <w:t>红楼故事</w:t>
      </w:r>
      <w:r w:rsidR="007919DE">
        <w:rPr>
          <w:rFonts w:eastAsia="宋体" w:hint="eastAsia"/>
          <w:sz w:val="24"/>
          <w:szCs w:val="32"/>
        </w:rPr>
        <w:t>”</w:t>
      </w:r>
      <w:r>
        <w:rPr>
          <w:rFonts w:eastAsia="宋体" w:hint="eastAsia"/>
          <w:sz w:val="24"/>
          <w:szCs w:val="32"/>
        </w:rPr>
        <w:t>具有</w:t>
      </w:r>
      <w:r w:rsidR="0071614A">
        <w:rPr>
          <w:rFonts w:eastAsia="宋体" w:hint="eastAsia"/>
          <w:sz w:val="24"/>
          <w:szCs w:val="32"/>
        </w:rPr>
        <w:t>丰富</w:t>
      </w:r>
      <w:r>
        <w:rPr>
          <w:rFonts w:eastAsia="宋体" w:hint="eastAsia"/>
          <w:sz w:val="24"/>
          <w:szCs w:val="32"/>
        </w:rPr>
        <w:t>的</w:t>
      </w:r>
      <w:r w:rsidR="0071614A">
        <w:rPr>
          <w:rFonts w:eastAsia="宋体" w:hint="eastAsia"/>
          <w:sz w:val="24"/>
          <w:szCs w:val="32"/>
        </w:rPr>
        <w:t>内涵，同时又是其他学习任务的基础</w:t>
      </w:r>
      <w:r>
        <w:rPr>
          <w:rFonts w:eastAsia="宋体" w:hint="eastAsia"/>
          <w:sz w:val="24"/>
          <w:szCs w:val="32"/>
        </w:rPr>
        <w:t>和前提</w:t>
      </w:r>
      <w:r w:rsidR="0071614A">
        <w:rPr>
          <w:rFonts w:eastAsia="宋体" w:hint="eastAsia"/>
          <w:sz w:val="24"/>
          <w:szCs w:val="32"/>
        </w:rPr>
        <w:t>，我们单列一个专题来解读。</w:t>
      </w:r>
    </w:p>
    <w:p w:rsidR="00285460" w14:paraId="0B1F1222" w14:textId="77777777">
      <w:pPr>
        <w:spacing w:line="360" w:lineRule="auto"/>
        <w:ind w:firstLine="480" w:firstLineChars="200"/>
        <w:rPr>
          <w:rFonts w:eastAsia="宋体"/>
          <w:sz w:val="24"/>
          <w:szCs w:val="32"/>
        </w:rPr>
        <w:sectPr w:rsidSect="00C97974">
          <w:headerReference w:type="default" r:id="rId18"/>
          <w:footerReference w:type="default" r:id="rId19"/>
          <w:footnotePr>
            <w:numFmt w:val="decimalEnclosedCircleChinese"/>
          </w:footnote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eastAsia="宋体" w:hint="eastAsia"/>
          <w:sz w:val="24"/>
          <w:szCs w:val="32"/>
        </w:rPr>
        <w:t>关注红楼故事，至少有这样三个层面</w:t>
      </w:r>
      <w:r>
        <w:rPr>
          <w:rFonts w:eastAsia="宋体" w:hint="eastAsia"/>
          <w:sz w:val="24"/>
          <w:szCs w:val="32"/>
          <w:lang w:eastAsia="zh-Hans"/>
        </w:rPr>
        <w:t>。首先要了解引领全书线索的关键故事，</w:t>
      </w:r>
      <w:r>
        <w:rPr>
          <w:rFonts w:eastAsia="宋体" w:hint="eastAsia"/>
          <w:sz w:val="24"/>
          <w:szCs w:val="32"/>
        </w:rPr>
        <w:t>这些故事关涉贾府的盛衰，</w:t>
      </w:r>
      <w:r>
        <w:rPr>
          <w:rFonts w:eastAsia="宋体" w:hint="eastAsia"/>
          <w:sz w:val="24"/>
          <w:szCs w:val="32"/>
          <w:lang w:eastAsia="zh-Hans"/>
        </w:rPr>
        <w:t>如</w:t>
      </w:r>
      <w:r>
        <w:rPr>
          <w:rFonts w:eastAsia="宋体" w:hint="eastAsia"/>
          <w:sz w:val="24"/>
          <w:szCs w:val="32"/>
        </w:rPr>
        <w:t>秦可卿之死</w:t>
      </w:r>
      <w:r>
        <w:rPr>
          <w:rFonts w:eastAsia="宋体" w:hint="eastAsia"/>
          <w:sz w:val="24"/>
          <w:szCs w:val="32"/>
          <w:lang w:eastAsia="zh-Hans"/>
        </w:rPr>
        <w:t>、</w:t>
      </w:r>
      <w:r>
        <w:rPr>
          <w:rFonts w:eastAsia="宋体" w:hint="eastAsia"/>
          <w:sz w:val="24"/>
          <w:szCs w:val="32"/>
        </w:rPr>
        <w:t>元妃省亲</w:t>
      </w:r>
      <w:r>
        <w:rPr>
          <w:rFonts w:eastAsia="宋体" w:hint="eastAsia"/>
          <w:sz w:val="24"/>
          <w:szCs w:val="32"/>
          <w:lang w:eastAsia="zh-Hans"/>
        </w:rPr>
        <w:t>、</w:t>
      </w:r>
      <w:r>
        <w:rPr>
          <w:rFonts w:eastAsia="宋体" w:hint="eastAsia"/>
          <w:sz w:val="24"/>
          <w:szCs w:val="32"/>
        </w:rPr>
        <w:t>宝玉挨打</w:t>
      </w:r>
      <w:r>
        <w:rPr>
          <w:rFonts w:eastAsia="宋体" w:hint="eastAsia"/>
          <w:sz w:val="24"/>
          <w:szCs w:val="32"/>
          <w:lang w:eastAsia="zh-Hans"/>
        </w:rPr>
        <w:t>、</w:t>
      </w:r>
      <w:r>
        <w:rPr>
          <w:rFonts w:eastAsia="宋体" w:hint="eastAsia"/>
          <w:sz w:val="24"/>
          <w:szCs w:val="32"/>
        </w:rPr>
        <w:t>抄检大观园</w:t>
      </w:r>
    </w:p>
    <w:p w:rsidR="00285460" w14:textId="77777777">
      <w:pPr>
        <w:spacing w:line="360" w:lineRule="auto"/>
        <w:ind w:firstLine="480" w:firstLineChars="200"/>
        <w:rPr>
          <w:rFonts w:eastAsia="宋体"/>
          <w:sz w:val="24"/>
          <w:szCs w:val="32"/>
        </w:rPr>
      </w:pPr>
      <w:r>
        <w:rPr>
          <w:rFonts w:eastAsia="宋体" w:hint="eastAsia"/>
          <w:sz w:val="24"/>
          <w:szCs w:val="32"/>
          <w:lang w:eastAsia="zh-Hans"/>
        </w:rPr>
        <w:t>、</w:t>
      </w:r>
      <w:r>
        <w:rPr>
          <w:rFonts w:eastAsia="宋体" w:hint="eastAsia"/>
          <w:sz w:val="24"/>
          <w:szCs w:val="32"/>
          <w:lang w:eastAsia="zh-Hans"/>
        </w:rPr>
        <w:t>贾府被抄</w:t>
      </w:r>
      <w:r>
        <w:rPr>
          <w:rFonts w:eastAsia="宋体" w:hint="eastAsia"/>
          <w:sz w:val="24"/>
          <w:szCs w:val="32"/>
        </w:rPr>
        <w:t>等；其次</w:t>
      </w:r>
      <w:r>
        <w:rPr>
          <w:rFonts w:eastAsia="宋体" w:hint="eastAsia"/>
          <w:sz w:val="24"/>
          <w:szCs w:val="32"/>
          <w:lang w:eastAsia="zh-Hans"/>
        </w:rPr>
        <w:t>留意</w:t>
      </w:r>
      <w:r>
        <w:rPr>
          <w:rFonts w:eastAsia="宋体" w:hint="eastAsia"/>
          <w:sz w:val="24"/>
          <w:szCs w:val="32"/>
        </w:rPr>
        <w:t>故事中的重要场景描写</w:t>
      </w:r>
      <w:r>
        <w:rPr>
          <w:rFonts w:eastAsia="宋体" w:hint="eastAsia"/>
          <w:sz w:val="24"/>
          <w:szCs w:val="32"/>
          <w:lang w:eastAsia="zh-Hans"/>
        </w:rPr>
        <w:t>，</w:t>
      </w:r>
      <w:r>
        <w:rPr>
          <w:rFonts w:eastAsia="宋体" w:hint="eastAsia"/>
          <w:sz w:val="24"/>
          <w:szCs w:val="32"/>
        </w:rPr>
        <w:t>这些场景描写展示了贾府的日常生活，</w:t>
      </w:r>
      <w:r>
        <w:rPr>
          <w:rFonts w:eastAsia="宋体" w:hint="eastAsia"/>
          <w:sz w:val="24"/>
          <w:szCs w:val="32"/>
          <w:lang w:eastAsia="zh-Hans"/>
        </w:rPr>
        <w:t>如</w:t>
      </w:r>
      <w:r>
        <w:rPr>
          <w:rFonts w:eastAsia="宋体" w:hint="eastAsia"/>
          <w:sz w:val="24"/>
          <w:szCs w:val="32"/>
        </w:rPr>
        <w:t>林黛玉进贾府、大观园题</w:t>
      </w:r>
      <w:r>
        <w:rPr>
          <w:rFonts w:eastAsia="宋体" w:hint="eastAsia"/>
          <w:sz w:val="24"/>
          <w:szCs w:val="32"/>
          <w:lang w:eastAsia="zh-Hans"/>
        </w:rPr>
        <w:t>对额</w:t>
      </w:r>
      <w:r>
        <w:rPr>
          <w:rFonts w:eastAsia="宋体" w:hint="eastAsia"/>
          <w:sz w:val="24"/>
          <w:szCs w:val="32"/>
        </w:rPr>
        <w:t>、海棠结社、刘姥姥游大观园、群芳夜宴等，从中我们不仅能欣赏人物的典型言行，而且可以品读</w:t>
      </w:r>
      <w:r w:rsidR="00F92219">
        <w:rPr>
          <w:rFonts w:eastAsia="宋体" w:hint="eastAsia"/>
          <w:sz w:val="24"/>
          <w:szCs w:val="32"/>
        </w:rPr>
        <w:t>贵族大家庭日常生活</w:t>
      </w:r>
      <w:r>
        <w:rPr>
          <w:rFonts w:eastAsia="宋体" w:hint="eastAsia"/>
          <w:sz w:val="24"/>
          <w:szCs w:val="32"/>
        </w:rPr>
        <w:t>丰富的文化内涵</w:t>
      </w:r>
      <w:r>
        <w:rPr>
          <w:rFonts w:eastAsia="宋体" w:hint="eastAsia"/>
          <w:sz w:val="24"/>
          <w:szCs w:val="32"/>
          <w:lang w:eastAsia="zh-Hans"/>
        </w:rPr>
        <w:t>。</w:t>
      </w:r>
      <w:r>
        <w:rPr>
          <w:rFonts w:eastAsia="宋体" w:hint="eastAsia"/>
          <w:sz w:val="24"/>
          <w:szCs w:val="32"/>
        </w:rPr>
        <w:t>第三个层面</w:t>
      </w:r>
      <w:r>
        <w:rPr>
          <w:rFonts w:eastAsia="宋体" w:hint="eastAsia"/>
          <w:sz w:val="24"/>
          <w:szCs w:val="32"/>
          <w:lang w:eastAsia="zh-Hans"/>
        </w:rPr>
        <w:t>是“</w:t>
      </w:r>
      <w:r>
        <w:rPr>
          <w:rFonts w:eastAsia="宋体" w:hint="eastAsia"/>
          <w:sz w:val="24"/>
          <w:szCs w:val="32"/>
        </w:rPr>
        <w:t>经典画面</w:t>
      </w:r>
      <w:r>
        <w:rPr>
          <w:rFonts w:eastAsia="宋体" w:hint="eastAsia"/>
          <w:sz w:val="24"/>
          <w:szCs w:val="32"/>
          <w:lang w:eastAsia="zh-Hans"/>
        </w:rPr>
        <w:t>”</w:t>
      </w:r>
      <w:r>
        <w:rPr>
          <w:rFonts w:eastAsia="宋体" w:hint="eastAsia"/>
          <w:sz w:val="24"/>
          <w:szCs w:val="32"/>
        </w:rPr>
        <w:t>，即</w:t>
      </w:r>
      <w:r>
        <w:rPr>
          <w:rFonts w:eastAsia="宋体" w:hint="eastAsia"/>
          <w:sz w:val="24"/>
          <w:szCs w:val="32"/>
          <w:lang w:eastAsia="zh-Hans"/>
        </w:rPr>
        <w:t>某个</w:t>
      </w:r>
      <w:r>
        <w:rPr>
          <w:rFonts w:eastAsia="宋体" w:hint="eastAsia"/>
          <w:sz w:val="24"/>
          <w:szCs w:val="32"/>
        </w:rPr>
        <w:t>场景</w:t>
      </w:r>
      <w:r>
        <w:rPr>
          <w:rFonts w:eastAsia="宋体" w:hint="eastAsia"/>
          <w:sz w:val="24"/>
          <w:szCs w:val="32"/>
          <w:lang w:eastAsia="zh-Hans"/>
        </w:rPr>
        <w:t>中</w:t>
      </w:r>
      <w:r>
        <w:rPr>
          <w:rFonts w:eastAsia="宋体" w:hint="eastAsia"/>
          <w:sz w:val="24"/>
          <w:szCs w:val="32"/>
        </w:rPr>
        <w:t>的人物和情景的定格，</w:t>
      </w:r>
      <w:r>
        <w:rPr>
          <w:rFonts w:eastAsia="宋体" w:hint="eastAsia"/>
          <w:sz w:val="24"/>
          <w:szCs w:val="32"/>
          <w:lang w:eastAsia="zh-Hans"/>
        </w:rPr>
        <w:t>如“</w:t>
      </w:r>
      <w:r>
        <w:rPr>
          <w:rFonts w:eastAsia="宋体" w:hint="eastAsia"/>
          <w:sz w:val="24"/>
          <w:szCs w:val="32"/>
        </w:rPr>
        <w:t>共读西厢</w:t>
      </w:r>
      <w:r>
        <w:rPr>
          <w:rFonts w:eastAsia="宋体" w:hint="eastAsia"/>
          <w:sz w:val="24"/>
          <w:szCs w:val="32"/>
          <w:lang w:eastAsia="zh-Hans"/>
        </w:rPr>
        <w:t>”“</w:t>
      </w:r>
      <w:r>
        <w:rPr>
          <w:rFonts w:eastAsia="宋体" w:hint="eastAsia"/>
          <w:sz w:val="24"/>
          <w:szCs w:val="32"/>
        </w:rPr>
        <w:t>黛玉葬花</w:t>
      </w:r>
      <w:r>
        <w:rPr>
          <w:rFonts w:eastAsia="宋体" w:hint="eastAsia"/>
          <w:sz w:val="24"/>
          <w:szCs w:val="32"/>
          <w:lang w:eastAsia="zh-Hans"/>
        </w:rPr>
        <w:t>”“</w:t>
      </w:r>
      <w:r>
        <w:rPr>
          <w:rFonts w:eastAsia="宋体" w:hint="eastAsia"/>
          <w:sz w:val="24"/>
          <w:szCs w:val="32"/>
        </w:rPr>
        <w:t>宝钗扑蝶</w:t>
      </w:r>
      <w:r>
        <w:rPr>
          <w:rFonts w:eastAsia="宋体" w:hint="eastAsia"/>
          <w:sz w:val="24"/>
          <w:szCs w:val="32"/>
          <w:lang w:eastAsia="zh-Hans"/>
        </w:rPr>
        <w:t>”“</w:t>
      </w:r>
      <w:r>
        <w:rPr>
          <w:rFonts w:eastAsia="宋体" w:hint="eastAsia"/>
          <w:sz w:val="24"/>
          <w:szCs w:val="32"/>
        </w:rPr>
        <w:t>香菱学诗</w:t>
      </w:r>
      <w:r>
        <w:rPr>
          <w:rFonts w:eastAsia="宋体" w:hint="eastAsia"/>
          <w:sz w:val="24"/>
          <w:szCs w:val="32"/>
          <w:lang w:eastAsia="zh-Hans"/>
        </w:rPr>
        <w:t>”，</w:t>
      </w:r>
      <w:r>
        <w:rPr>
          <w:rFonts w:eastAsia="宋体" w:hint="eastAsia"/>
          <w:sz w:val="24"/>
          <w:szCs w:val="32"/>
        </w:rPr>
        <w:t>等等，</w:t>
      </w:r>
      <w:r>
        <w:rPr>
          <w:rFonts w:eastAsia="宋体" w:hint="eastAsia"/>
          <w:sz w:val="24"/>
          <w:szCs w:val="32"/>
          <w:lang w:eastAsia="zh-Hans"/>
        </w:rPr>
        <w:t>这些</w:t>
      </w:r>
      <w:r>
        <w:rPr>
          <w:rFonts w:eastAsia="宋体" w:hint="eastAsia"/>
          <w:sz w:val="24"/>
          <w:szCs w:val="32"/>
        </w:rPr>
        <w:t>经典画面</w:t>
      </w:r>
      <w:r>
        <w:rPr>
          <w:rFonts w:eastAsia="宋体" w:hint="eastAsia"/>
          <w:sz w:val="24"/>
          <w:szCs w:val="32"/>
          <w:lang w:eastAsia="zh-Hans"/>
        </w:rPr>
        <w:t>不仅</w:t>
      </w:r>
      <w:r>
        <w:rPr>
          <w:rFonts w:eastAsia="宋体" w:hint="eastAsia"/>
          <w:sz w:val="24"/>
          <w:szCs w:val="32"/>
        </w:rPr>
        <w:t>刻画</w:t>
      </w:r>
      <w:r>
        <w:rPr>
          <w:rFonts w:eastAsia="宋体" w:hint="eastAsia"/>
          <w:sz w:val="24"/>
          <w:szCs w:val="32"/>
          <w:lang w:eastAsia="zh-Hans"/>
        </w:rPr>
        <w:t>出</w:t>
      </w:r>
      <w:r>
        <w:rPr>
          <w:rFonts w:eastAsia="宋体" w:hint="eastAsia"/>
          <w:sz w:val="24"/>
          <w:szCs w:val="32"/>
        </w:rPr>
        <w:t>人物的精神风貌</w:t>
      </w:r>
      <w:r w:rsidR="00F92219">
        <w:rPr>
          <w:rFonts w:eastAsia="宋体" w:hint="eastAsia"/>
          <w:sz w:val="24"/>
          <w:szCs w:val="32"/>
          <w:lang w:eastAsia="zh-Hans"/>
        </w:rPr>
        <w:t>，同时也呈现</w:t>
      </w:r>
      <w:r w:rsidR="00F92219">
        <w:rPr>
          <w:rFonts w:eastAsia="宋体" w:hint="eastAsia"/>
          <w:sz w:val="24"/>
          <w:szCs w:val="32"/>
        </w:rPr>
        <w:t>出</w:t>
      </w:r>
      <w:r>
        <w:rPr>
          <w:rFonts w:eastAsia="宋体" w:hint="eastAsia"/>
          <w:sz w:val="24"/>
          <w:szCs w:val="32"/>
        </w:rPr>
        <w:t>小说的诗化特征</w:t>
      </w:r>
      <w:r>
        <w:rPr>
          <w:rFonts w:eastAsia="宋体" w:hint="eastAsia"/>
          <w:sz w:val="24"/>
          <w:szCs w:val="32"/>
          <w:lang w:eastAsia="zh-Hans"/>
        </w:rPr>
        <w:t>。</w:t>
      </w:r>
    </w:p>
    <w:p w:rsidR="00285460" w14:paraId="42074A10" w14:textId="77777777">
      <w:pPr>
        <w:spacing w:line="360" w:lineRule="auto"/>
        <w:ind w:firstLine="480" w:firstLineChars="200"/>
        <w:rPr>
          <w:rFonts w:eastAsia="宋体"/>
          <w:sz w:val="24"/>
          <w:szCs w:val="24"/>
        </w:rPr>
      </w:pPr>
      <w:r>
        <w:rPr>
          <w:rFonts w:eastAsia="宋体" w:hint="eastAsia"/>
          <w:sz w:val="24"/>
          <w:szCs w:val="24"/>
          <w:lang w:eastAsia="zh-Hans"/>
        </w:rPr>
        <w:t>下面以</w:t>
      </w:r>
      <w:r>
        <w:rPr>
          <w:rFonts w:eastAsia="宋体" w:hint="eastAsia"/>
          <w:sz w:val="24"/>
          <w:szCs w:val="24"/>
        </w:rPr>
        <w:t>关键事件——“宝玉挨打”为例</w:t>
      </w:r>
      <w:r>
        <w:rPr>
          <w:rFonts w:eastAsia="宋体" w:hint="eastAsia"/>
          <w:sz w:val="24"/>
          <w:szCs w:val="24"/>
          <w:lang w:eastAsia="zh-Hans"/>
        </w:rPr>
        <w:t>，</w:t>
      </w:r>
      <w:r>
        <w:rPr>
          <w:rFonts w:eastAsia="宋体" w:hint="eastAsia"/>
          <w:sz w:val="24"/>
          <w:szCs w:val="24"/>
        </w:rPr>
        <w:t>指导学生如何解读关键事件。</w:t>
      </w:r>
      <w:r w:rsidR="00F92219">
        <w:rPr>
          <w:rFonts w:eastAsia="宋体" w:hint="eastAsia"/>
          <w:sz w:val="24"/>
          <w:szCs w:val="24"/>
        </w:rPr>
        <w:t>我们可以让学生</w:t>
      </w:r>
      <w:r w:rsidR="001763DF">
        <w:rPr>
          <w:rFonts w:eastAsia="宋体" w:hint="eastAsia"/>
          <w:sz w:val="24"/>
          <w:szCs w:val="24"/>
        </w:rPr>
        <w:t>串联</w:t>
      </w:r>
      <w:r w:rsidR="00F92219">
        <w:rPr>
          <w:rFonts w:eastAsia="宋体" w:hint="eastAsia"/>
          <w:sz w:val="24"/>
          <w:szCs w:val="24"/>
        </w:rPr>
        <w:t>相关的章回</w:t>
      </w:r>
      <w:r w:rsidR="001763DF">
        <w:rPr>
          <w:rFonts w:eastAsia="宋体" w:hint="eastAsia"/>
          <w:sz w:val="24"/>
          <w:szCs w:val="24"/>
        </w:rPr>
        <w:t>情节</w:t>
      </w:r>
      <w:r w:rsidR="00F92219">
        <w:rPr>
          <w:rFonts w:eastAsia="宋体" w:hint="eastAsia"/>
          <w:sz w:val="24"/>
          <w:szCs w:val="24"/>
        </w:rPr>
        <w:t>、探究事件的前因后</w:t>
      </w:r>
      <w:r w:rsidR="001763DF">
        <w:rPr>
          <w:rFonts w:eastAsia="宋体" w:hint="eastAsia"/>
          <w:sz w:val="24"/>
          <w:szCs w:val="24"/>
        </w:rPr>
        <w:t>果、赏析主要人物的言行表现等。</w:t>
      </w:r>
    </w:p>
    <w:p w:rsidR="00285460" w14:paraId="2CB12BFE" w14:textId="77777777">
      <w:pPr>
        <w:spacing w:line="360" w:lineRule="auto"/>
        <w:ind w:firstLine="480" w:firstLineChars="200"/>
        <w:rPr>
          <w:rFonts w:ascii="楷体" w:eastAsia="楷体" w:hAnsi="楷体" w:cs="楷体"/>
          <w:sz w:val="24"/>
          <w:szCs w:val="24"/>
        </w:rPr>
      </w:pPr>
      <w:r>
        <w:rPr>
          <w:rFonts w:ascii="Calibri" w:eastAsia="宋体" w:hAnsi="Calibri" w:cs="Calibri"/>
          <w:sz w:val="24"/>
          <w:szCs w:val="24"/>
        </w:rPr>
        <w:t>①</w:t>
      </w:r>
      <w:r>
        <w:rPr>
          <w:rFonts w:eastAsia="宋体" w:hint="eastAsia"/>
          <w:sz w:val="24"/>
          <w:szCs w:val="24"/>
        </w:rPr>
        <w:t>涉及</w:t>
      </w:r>
      <w:r w:rsidR="001763DF">
        <w:rPr>
          <w:rFonts w:eastAsia="宋体" w:hint="eastAsia"/>
          <w:sz w:val="24"/>
          <w:szCs w:val="24"/>
        </w:rPr>
        <w:t>的相关</w:t>
      </w:r>
      <w:r>
        <w:rPr>
          <w:rFonts w:eastAsia="宋体" w:hint="eastAsia"/>
          <w:sz w:val="24"/>
          <w:szCs w:val="24"/>
        </w:rPr>
        <w:t>回目：</w:t>
      </w:r>
      <w:r>
        <w:rPr>
          <w:rFonts w:ascii="宋体" w:eastAsia="宋体" w:hAnsi="宋体" w:cs="宋体" w:hint="eastAsia"/>
          <w:sz w:val="24"/>
          <w:szCs w:val="24"/>
        </w:rPr>
        <w:t>第二十八回（情赠茜香罗）、第三十二回（金钏跳井）、第三十三回（宝玉挨打）、第三十四回（众人探望）</w:t>
      </w:r>
      <w:r w:rsidR="001763DF">
        <w:rPr>
          <w:rFonts w:ascii="宋体" w:eastAsia="宋体" w:hAnsi="宋体" w:cs="宋体" w:hint="eastAsia"/>
          <w:sz w:val="24"/>
          <w:szCs w:val="24"/>
        </w:rPr>
        <w:t>。这个环节要引导学生阅读小说里要注意情节的前后关联。</w:t>
      </w:r>
    </w:p>
    <w:p w:rsidR="00285460" w14:paraId="23F1837F" w14:textId="77777777">
      <w:pPr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</w:rPr>
      </w:pPr>
      <w:r>
        <w:rPr>
          <w:rFonts w:ascii="Calibri" w:eastAsia="宋体" w:hAnsi="Calibri" w:cs="Calibri"/>
          <w:sz w:val="24"/>
          <w:szCs w:val="24"/>
        </w:rPr>
        <w:t>②</w:t>
      </w:r>
      <w:r w:rsidR="001763DF">
        <w:rPr>
          <w:rFonts w:ascii="Calibri" w:eastAsia="宋体" w:hAnsi="Calibri" w:cs="Calibri" w:hint="eastAsia"/>
          <w:sz w:val="24"/>
          <w:szCs w:val="24"/>
        </w:rPr>
        <w:t>探究</w:t>
      </w:r>
      <w:r>
        <w:rPr>
          <w:rFonts w:ascii="宋体" w:eastAsia="宋体" w:hAnsi="宋体" w:cs="宋体" w:hint="eastAsia"/>
          <w:sz w:val="24"/>
          <w:szCs w:val="24"/>
        </w:rPr>
        <w:t>事件</w:t>
      </w:r>
      <w:r w:rsidR="001763DF">
        <w:rPr>
          <w:rFonts w:ascii="宋体" w:eastAsia="宋体" w:hAnsi="宋体" w:cs="宋体" w:hint="eastAsia"/>
          <w:sz w:val="24"/>
          <w:szCs w:val="24"/>
        </w:rPr>
        <w:t>原</w:t>
      </w:r>
      <w:r>
        <w:rPr>
          <w:rFonts w:ascii="宋体" w:eastAsia="宋体" w:hAnsi="宋体" w:cs="宋体" w:hint="eastAsia"/>
          <w:sz w:val="24"/>
          <w:szCs w:val="24"/>
        </w:rPr>
        <w:t>因：根本原因是贾政望子成龙的期望与宝玉不愿走经济仕途的矛盾；而引发事件的直接原因有，</w:t>
      </w:r>
      <w:r w:rsidR="001763DF">
        <w:rPr>
          <w:rFonts w:ascii="宋体" w:eastAsia="宋体" w:hAnsi="宋体" w:cs="宋体" w:hint="eastAsia"/>
          <w:sz w:val="24"/>
          <w:szCs w:val="24"/>
        </w:rPr>
        <w:t>贾宝玉</w:t>
      </w:r>
      <w:r>
        <w:rPr>
          <w:rFonts w:ascii="宋体" w:eastAsia="宋体" w:hAnsi="宋体" w:cs="宋体" w:hint="eastAsia"/>
          <w:sz w:val="24"/>
          <w:szCs w:val="24"/>
        </w:rPr>
        <w:t>会见雨村</w:t>
      </w:r>
      <w:r w:rsidR="001763DF">
        <w:rPr>
          <w:rFonts w:ascii="宋体" w:eastAsia="宋体" w:hAnsi="宋体" w:cs="宋体" w:hint="eastAsia"/>
          <w:sz w:val="24"/>
          <w:szCs w:val="24"/>
        </w:rPr>
        <w:t>时</w:t>
      </w:r>
      <w:r>
        <w:rPr>
          <w:rFonts w:ascii="宋体" w:eastAsia="宋体" w:hAnsi="宋体" w:cs="宋体" w:hint="eastAsia"/>
          <w:sz w:val="24"/>
          <w:szCs w:val="24"/>
        </w:rPr>
        <w:t>无精打采，私交王爷戏子招来祸患，贾环诬告逼死母婢</w:t>
      </w:r>
      <w:r w:rsidR="001763DF">
        <w:rPr>
          <w:rFonts w:ascii="宋体" w:eastAsia="宋体" w:hAnsi="宋体" w:cs="宋体" w:hint="eastAsia"/>
          <w:sz w:val="24"/>
          <w:szCs w:val="24"/>
        </w:rPr>
        <w:t>等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1763DF">
        <w:rPr>
          <w:rFonts w:ascii="宋体" w:eastAsia="宋体" w:hAnsi="宋体" w:cs="宋体" w:hint="eastAsia"/>
          <w:sz w:val="24"/>
          <w:szCs w:val="24"/>
        </w:rPr>
        <w:t>事件探因，对于学生来说是一个难点，但也是培养学生理性思辨能力的契机。</w:t>
      </w:r>
    </w:p>
    <w:p w:rsidR="00285460" w14:paraId="034E58E9" w14:textId="77777777">
      <w:pPr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</w:rPr>
      </w:pPr>
      <w:r>
        <w:rPr>
          <w:rFonts w:ascii="Calibri" w:eastAsia="宋体" w:hAnsi="Calibri" w:cs="Calibri"/>
          <w:sz w:val="24"/>
          <w:szCs w:val="24"/>
        </w:rPr>
        <w:t>③</w:t>
      </w:r>
      <w:r w:rsidR="001763DF">
        <w:rPr>
          <w:rFonts w:ascii="Calibri" w:eastAsia="宋体" w:hAnsi="Calibri" w:cs="Calibri" w:hint="eastAsia"/>
          <w:sz w:val="24"/>
          <w:szCs w:val="24"/>
        </w:rPr>
        <w:t>概括</w:t>
      </w:r>
      <w:r>
        <w:rPr>
          <w:rFonts w:ascii="宋体" w:eastAsia="宋体" w:hAnsi="宋体" w:cs="宋体" w:hint="eastAsia"/>
          <w:sz w:val="24"/>
          <w:szCs w:val="24"/>
        </w:rPr>
        <w:t>事件经过：可以概括为“三打”宝玉，先是小厮装模作样打宝玉，贾政发现后亲自动手来打宝玉，等王夫人前来求救时，贾政的板子打得更重；在贾政打宝玉的过程中，王夫人和贾母先后前来救场；宝玉被抬回怡红院后，众人先后前来探望，其中作者着重写宝钗与黛玉的探望。</w:t>
      </w:r>
      <w:r w:rsidR="00B43A40">
        <w:rPr>
          <w:rFonts w:ascii="宋体" w:eastAsia="宋体" w:hAnsi="宋体" w:cs="宋体" w:hint="eastAsia"/>
          <w:sz w:val="24"/>
          <w:szCs w:val="24"/>
        </w:rPr>
        <w:t>这在个事件当中，贾政有出乎常规的精彩表现，还有王夫人与贾母的表现出不同往常。概括事件经过，离不开矛盾冲突中主要人物的典型言行，它是分析人物形象的重要依据。</w:t>
      </w:r>
    </w:p>
    <w:p w:rsidR="00285460" w14:paraId="6FB597D7" w14:textId="77777777">
      <w:pPr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</w:rPr>
      </w:pPr>
      <w:r>
        <w:rPr>
          <w:rFonts w:ascii="Calibri" w:eastAsia="宋体" w:hAnsi="Calibri" w:cs="Calibri"/>
          <w:sz w:val="24"/>
          <w:szCs w:val="24"/>
        </w:rPr>
        <w:t>④</w:t>
      </w:r>
      <w:r w:rsidR="001763DF">
        <w:rPr>
          <w:rFonts w:ascii="Calibri" w:eastAsia="宋体" w:hAnsi="Calibri" w:cs="Calibri" w:hint="eastAsia"/>
          <w:sz w:val="24"/>
          <w:szCs w:val="24"/>
        </w:rPr>
        <w:t>分析</w:t>
      </w:r>
      <w:r>
        <w:rPr>
          <w:rFonts w:ascii="宋体" w:eastAsia="宋体" w:hAnsi="宋体" w:cs="宋体" w:hint="eastAsia"/>
          <w:sz w:val="24"/>
          <w:szCs w:val="24"/>
        </w:rPr>
        <w:t>事件影响：宝玉挨打表面上是父子间的矛盾冲突，但实际上牵涉到贾府的内外许多矛盾。而且宝玉挨打并没有解决贾府的这些矛盾，反而加剧了这些矛盾，使贾府在由盛而衰的路上继续前行。</w:t>
      </w:r>
      <w:r w:rsidR="002A70D1">
        <w:rPr>
          <w:rFonts w:ascii="宋体" w:eastAsia="宋体" w:hAnsi="宋体" w:cs="宋体" w:hint="eastAsia"/>
          <w:sz w:val="24"/>
          <w:szCs w:val="24"/>
        </w:rPr>
        <w:t>分析事件的影响与探究事件的原因一样，是考量学生思辨能力的重要环节，不可缺少。</w:t>
      </w:r>
    </w:p>
    <w:p w:rsidR="00285460" w:rsidRPr="004B1ECA" w14:paraId="248F11F7" w14:textId="3D312B6A">
      <w:pPr>
        <w:tabs>
          <w:tab w:val="left" w:pos="2805"/>
        </w:tabs>
        <w:spacing w:line="360" w:lineRule="auto"/>
        <w:ind w:firstLine="480" w:firstLineChars="200"/>
        <w:rPr>
          <w:bCs/>
          <w:sz w:val="24"/>
          <w:szCs w:val="24"/>
          <w:lang w:eastAsia="zh-Hans"/>
        </w:rPr>
      </w:pPr>
      <w:r>
        <w:rPr>
          <w:rFonts w:ascii="宋体" w:eastAsia="宋体" w:hAnsi="宋体" w:cs="宋体" w:hint="eastAsia"/>
          <w:bCs/>
          <w:sz w:val="24"/>
          <w:szCs w:val="24"/>
        </w:rPr>
        <w:t>（</w:t>
      </w:r>
      <w:r w:rsidRPr="004B1ECA" w:rsidR="0071614A">
        <w:rPr>
          <w:rFonts w:ascii="宋体" w:eastAsia="宋体" w:hAnsi="宋体" w:cs="宋体" w:hint="eastAsia"/>
          <w:bCs/>
          <w:sz w:val="24"/>
          <w:szCs w:val="24"/>
        </w:rPr>
        <w:t>3</w:t>
      </w:r>
      <w:r>
        <w:rPr>
          <w:rFonts w:ascii="宋体" w:eastAsia="宋体" w:hAnsi="宋体" w:cs="宋体" w:hint="eastAsia"/>
          <w:bCs/>
          <w:sz w:val="24"/>
          <w:szCs w:val="24"/>
        </w:rPr>
        <w:t>）</w:t>
      </w:r>
      <w:r w:rsidRPr="004B1ECA" w:rsidR="0071614A">
        <w:rPr>
          <w:rFonts w:hint="eastAsia"/>
          <w:bCs/>
          <w:sz w:val="24"/>
          <w:szCs w:val="24"/>
        </w:rPr>
        <w:t>红楼人物的立体</w:t>
      </w:r>
      <w:r w:rsidRPr="004B1ECA" w:rsidR="0071614A">
        <w:rPr>
          <w:rFonts w:hint="eastAsia"/>
          <w:bCs/>
          <w:sz w:val="24"/>
          <w:szCs w:val="24"/>
          <w:lang w:eastAsia="zh-Hans"/>
        </w:rPr>
        <w:t>形象</w:t>
      </w:r>
    </w:p>
    <w:p w:rsidR="00285460" w14:paraId="1FB0E8B4" w14:textId="77777777">
      <w:pPr>
        <w:tabs>
          <w:tab w:val="left" w:pos="2805"/>
        </w:tabs>
        <w:spacing w:line="360" w:lineRule="auto"/>
        <w:ind w:firstLine="480" w:firstLineChars="200"/>
        <w:rPr>
          <w:sz w:val="24"/>
          <w:szCs w:val="24"/>
        </w:rPr>
        <w:sectPr w:rsidSect="00C97974">
          <w:headerReference w:type="default" r:id="rId20"/>
          <w:footerReference w:type="default" r:id="rId21"/>
          <w:footnotePr>
            <w:numFmt w:val="decimalEnclosedCircleChinese"/>
          </w:footnote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hint="eastAsia"/>
          <w:sz w:val="24"/>
          <w:szCs w:val="24"/>
        </w:rPr>
        <w:t>分析红楼人物是我们</w:t>
      </w:r>
      <w:r w:rsidR="0071614A">
        <w:rPr>
          <w:rFonts w:hint="eastAsia"/>
          <w:sz w:val="24"/>
          <w:szCs w:val="24"/>
        </w:rPr>
        <w:t>赏</w:t>
      </w:r>
      <w:r>
        <w:rPr>
          <w:rFonts w:hint="eastAsia"/>
          <w:sz w:val="24"/>
          <w:szCs w:val="24"/>
        </w:rPr>
        <w:t>析</w:t>
      </w:r>
      <w:r w:rsidR="0071614A">
        <w:rPr>
          <w:rFonts w:hint="eastAsia"/>
          <w:sz w:val="24"/>
          <w:szCs w:val="24"/>
          <w:lang w:eastAsia="zh-Hans"/>
        </w:rPr>
        <w:t>《</w:t>
      </w:r>
      <w:r w:rsidR="0071614A">
        <w:rPr>
          <w:rFonts w:hint="eastAsia"/>
          <w:sz w:val="24"/>
          <w:szCs w:val="24"/>
        </w:rPr>
        <w:t>红楼</w:t>
      </w:r>
      <w:r w:rsidR="0071614A">
        <w:rPr>
          <w:rFonts w:hint="eastAsia"/>
          <w:sz w:val="24"/>
          <w:szCs w:val="24"/>
          <w:lang w:eastAsia="zh-Hans"/>
        </w:rPr>
        <w:t>梦》</w:t>
      </w:r>
      <w:r w:rsidR="0071614A">
        <w:rPr>
          <w:rFonts w:hint="eastAsia"/>
          <w:sz w:val="24"/>
          <w:szCs w:val="24"/>
        </w:rPr>
        <w:t>的</w:t>
      </w:r>
      <w:r>
        <w:rPr>
          <w:rFonts w:hint="eastAsia"/>
          <w:sz w:val="24"/>
          <w:szCs w:val="24"/>
        </w:rPr>
        <w:t>学习重点，我们需要关注以下几个层面</w:t>
      </w:r>
      <w:r w:rsidR="0071614A">
        <w:rPr>
          <w:rFonts w:hint="eastAsia"/>
          <w:sz w:val="24"/>
          <w:szCs w:val="24"/>
        </w:rPr>
        <w:t>：一是要鉴别红楼人物</w:t>
      </w:r>
      <w:r>
        <w:rPr>
          <w:rFonts w:hint="eastAsia"/>
          <w:sz w:val="24"/>
          <w:szCs w:val="24"/>
        </w:rPr>
        <w:t>的不同类型，从而抓住重要人物；二是理清人物之间的</w:t>
      </w:r>
    </w:p>
    <w:p w:rsidR="00285460" w14:textId="77777777">
      <w:pPr>
        <w:tabs>
          <w:tab w:val="left" w:pos="2805"/>
        </w:tabs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复杂关系，这是我们解读人物对话</w:t>
      </w:r>
      <w:r w:rsidR="0071614A">
        <w:rPr>
          <w:rFonts w:hint="eastAsia"/>
          <w:sz w:val="24"/>
          <w:szCs w:val="24"/>
        </w:rPr>
        <w:t>的钥匙；三是能从人物典型言行中提炼人物</w:t>
      </w:r>
      <w:r>
        <w:rPr>
          <w:rFonts w:hint="eastAsia"/>
          <w:sz w:val="24"/>
          <w:szCs w:val="24"/>
        </w:rPr>
        <w:t>的立体</w:t>
      </w:r>
      <w:r w:rsidR="0071614A">
        <w:rPr>
          <w:rFonts w:hint="eastAsia"/>
          <w:sz w:val="24"/>
          <w:szCs w:val="24"/>
        </w:rPr>
        <w:t>形象；四是能探究人物性格的成因，理性地评价人物。</w:t>
      </w:r>
    </w:p>
    <w:p w:rsidR="00285460" w14:paraId="60DC0F2A" w14:textId="26E30A76">
      <w:pPr>
        <w:tabs>
          <w:tab w:val="left" w:pos="2805"/>
        </w:tabs>
        <w:spacing w:line="360" w:lineRule="auto"/>
        <w:ind w:firstLine="480" w:firstLineChars="200"/>
        <w:rPr>
          <w:sz w:val="24"/>
          <w:szCs w:val="24"/>
        </w:rPr>
      </w:pPr>
      <w:r>
        <w:rPr>
          <w:rFonts w:asciiTheme="minorEastAsia" w:hAnsiTheme="minorEastAsia" w:cs="Calibri" w:hint="eastAsia"/>
          <w:sz w:val="24"/>
          <w:szCs w:val="24"/>
        </w:rPr>
        <w:t>①</w:t>
      </w:r>
      <w:r w:rsidR="0071614A">
        <w:rPr>
          <w:rFonts w:hint="eastAsia"/>
          <w:sz w:val="24"/>
          <w:szCs w:val="24"/>
        </w:rPr>
        <w:t>鉴别红楼人物的不同类型</w:t>
      </w:r>
    </w:p>
    <w:p w:rsidR="00285460" w14:paraId="753EACED" w14:textId="77777777">
      <w:pPr>
        <w:tabs>
          <w:tab w:val="left" w:pos="2805"/>
        </w:tabs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《红楼梦》中出现的人物有四百多人，其中性格多样、复杂的人物形象也有数十位，</w:t>
      </w:r>
      <w:r>
        <w:rPr>
          <w:rFonts w:hint="eastAsia"/>
          <w:sz w:val="24"/>
          <w:szCs w:val="24"/>
          <w:lang w:eastAsia="zh-Hans"/>
        </w:rPr>
        <w:t>教师</w:t>
      </w:r>
      <w:r>
        <w:rPr>
          <w:rFonts w:hint="eastAsia"/>
          <w:sz w:val="24"/>
          <w:szCs w:val="24"/>
        </w:rPr>
        <w:t>要</w:t>
      </w:r>
      <w:r>
        <w:rPr>
          <w:rFonts w:hint="eastAsia"/>
          <w:sz w:val="24"/>
          <w:szCs w:val="24"/>
          <w:lang w:eastAsia="zh-Hans"/>
        </w:rPr>
        <w:t>引导学生分</w:t>
      </w:r>
      <w:r>
        <w:rPr>
          <w:rFonts w:hint="eastAsia"/>
          <w:sz w:val="24"/>
          <w:szCs w:val="24"/>
        </w:rPr>
        <w:t>清</w:t>
      </w:r>
      <w:r>
        <w:rPr>
          <w:rFonts w:hint="eastAsia"/>
          <w:sz w:val="24"/>
          <w:szCs w:val="24"/>
          <w:lang w:eastAsia="zh-Hans"/>
        </w:rPr>
        <w:t>“主次人物”“主要人物”“代表人物”和“功能人物”</w:t>
      </w:r>
      <w:r>
        <w:rPr>
          <w:rFonts w:hint="eastAsia"/>
          <w:sz w:val="24"/>
          <w:szCs w:val="24"/>
        </w:rPr>
        <w:t>，才能抓住重点，举一反三。</w:t>
      </w:r>
    </w:p>
    <w:p w:rsidR="00285460" w:rsidRPr="007919DE" w14:paraId="007CE4CE" w14:textId="77777777">
      <w:pPr>
        <w:tabs>
          <w:tab w:val="left" w:pos="2805"/>
        </w:tabs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</w:rPr>
      </w:pPr>
      <w:r w:rsidRPr="007919DE">
        <w:rPr>
          <w:rFonts w:ascii="宋体" w:eastAsia="宋体" w:hAnsi="宋体" w:cs="宋体" w:hint="eastAsia"/>
          <w:sz w:val="24"/>
          <w:szCs w:val="24"/>
        </w:rPr>
        <w:t>如何分清“主次人物”，我们可以采取</w:t>
      </w:r>
      <w:r w:rsidRPr="007919DE">
        <w:rPr>
          <w:rFonts w:ascii="宋体" w:eastAsia="宋体" w:hAnsi="宋体" w:cs="宋体" w:hint="eastAsia"/>
          <w:sz w:val="24"/>
          <w:szCs w:val="24"/>
          <w:lang w:eastAsia="zh-Hans"/>
        </w:rPr>
        <w:t>逐层聚焦</w:t>
      </w:r>
      <w:r w:rsidRPr="007919DE">
        <w:rPr>
          <w:rFonts w:ascii="宋体" w:eastAsia="宋体" w:hAnsi="宋体" w:cs="宋体" w:hint="eastAsia"/>
          <w:sz w:val="24"/>
          <w:szCs w:val="24"/>
        </w:rPr>
        <w:t>的方法，</w:t>
      </w:r>
      <w:r w:rsidRPr="007919DE" w:rsidR="002A70D1">
        <w:rPr>
          <w:rFonts w:ascii="宋体" w:eastAsia="宋体" w:hAnsi="宋体" w:cs="宋体" w:hint="eastAsia"/>
          <w:sz w:val="24"/>
          <w:szCs w:val="24"/>
        </w:rPr>
        <w:t>如</w:t>
      </w:r>
      <w:r w:rsidRPr="007919DE">
        <w:rPr>
          <w:rFonts w:ascii="宋体" w:eastAsia="宋体" w:hAnsi="宋体" w:cs="宋体" w:hint="eastAsia"/>
          <w:sz w:val="24"/>
          <w:szCs w:val="24"/>
        </w:rPr>
        <w:t>在四大家族</w:t>
      </w:r>
      <w:r w:rsidRPr="007919DE" w:rsidR="002A70D1">
        <w:rPr>
          <w:rFonts w:ascii="宋体" w:eastAsia="宋体" w:hAnsi="宋体" w:cs="宋体" w:hint="eastAsia"/>
          <w:sz w:val="24"/>
          <w:szCs w:val="24"/>
        </w:rPr>
        <w:t>的人物中，我们重点关注贾府人物；在贾府人物中，我们重点关注荣府人物；</w:t>
      </w:r>
      <w:r w:rsidRPr="007919DE">
        <w:rPr>
          <w:rFonts w:ascii="宋体" w:eastAsia="宋体" w:hAnsi="宋体" w:cs="宋体" w:hint="eastAsia"/>
          <w:sz w:val="24"/>
          <w:szCs w:val="24"/>
        </w:rPr>
        <w:t>而在荣国人物中，我们重点关注大观园中的人物。</w:t>
      </w:r>
    </w:p>
    <w:p w:rsidR="002A70D1" w:rsidRPr="007919DE" w14:paraId="52626B1B" w14:textId="77777777">
      <w:pPr>
        <w:tabs>
          <w:tab w:val="left" w:pos="2805"/>
        </w:tabs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</w:rPr>
      </w:pPr>
      <w:r w:rsidRPr="007919DE">
        <w:rPr>
          <w:rFonts w:ascii="宋体" w:eastAsia="宋体" w:hAnsi="宋体" w:cs="宋体" w:hint="eastAsia"/>
          <w:sz w:val="24"/>
          <w:szCs w:val="24"/>
        </w:rPr>
        <w:t>主要人物，就是</w:t>
      </w:r>
      <w:r w:rsidRPr="007919DE" w:rsidR="00B714FC">
        <w:rPr>
          <w:rFonts w:ascii="宋体" w:eastAsia="宋体" w:hAnsi="宋体" w:cs="宋体" w:hint="eastAsia"/>
          <w:sz w:val="24"/>
          <w:szCs w:val="24"/>
        </w:rPr>
        <w:t>包括贾宝玉、王熙凤在内的</w:t>
      </w:r>
      <w:r w:rsidRPr="007919DE">
        <w:rPr>
          <w:rFonts w:ascii="宋体" w:eastAsia="宋体" w:hAnsi="宋体" w:cs="宋体" w:hint="eastAsia"/>
          <w:sz w:val="24"/>
          <w:szCs w:val="24"/>
        </w:rPr>
        <w:t>大观园</w:t>
      </w:r>
      <w:r w:rsidRPr="007919DE" w:rsidR="00B714FC">
        <w:rPr>
          <w:rFonts w:ascii="宋体" w:eastAsia="宋体" w:hAnsi="宋体" w:cs="宋体" w:hint="eastAsia"/>
          <w:sz w:val="24"/>
          <w:szCs w:val="24"/>
        </w:rPr>
        <w:t>中的女性人物，他们是作者费心心思倾力塑造的文学形象，他们的性格与命运中寄托了作者的创作意图。《红楼梦》的这些人物当中，也有主次之分，贾宝玉、王熙凤、林黛玉和薛宝钗是小说最重要的四大人物，其次是四春、史湘云和妙玉，李纨和秦可卿又次之。当然像袭人、晴雯等</w:t>
      </w:r>
      <w:r w:rsidRPr="007919DE" w:rsidR="00B714FC">
        <w:rPr>
          <w:rFonts w:ascii="宋体" w:eastAsia="宋体" w:hAnsi="宋体" w:cs="宋体" w:hint="eastAsia"/>
          <w:sz w:val="24"/>
          <w:szCs w:val="24"/>
          <w:lang w:eastAsia="zh-Hans"/>
        </w:rPr>
        <w:t>丫鬟</w:t>
      </w:r>
      <w:r w:rsidRPr="007919DE" w:rsidR="00B714FC">
        <w:rPr>
          <w:rFonts w:ascii="宋体" w:eastAsia="宋体" w:hAnsi="宋体" w:cs="宋体" w:hint="eastAsia"/>
          <w:sz w:val="24"/>
          <w:szCs w:val="24"/>
        </w:rPr>
        <w:t>也是大观园中的重要人物，但是她们的身份与前面女性不同，我们将她们放在下面的类别之中。</w:t>
      </w:r>
    </w:p>
    <w:p w:rsidR="00285460" w:rsidRPr="007919DE" w14:paraId="24B3D476" w14:textId="77777777">
      <w:pPr>
        <w:tabs>
          <w:tab w:val="left" w:pos="2805"/>
        </w:tabs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</w:rPr>
      </w:pPr>
      <w:r w:rsidRPr="007919DE">
        <w:rPr>
          <w:rFonts w:ascii="宋体" w:eastAsia="宋体" w:hAnsi="宋体" w:cs="宋体" w:hint="eastAsia"/>
          <w:sz w:val="24"/>
          <w:szCs w:val="24"/>
        </w:rPr>
        <w:t>所谓“代表人物”，</w:t>
      </w:r>
      <w:r w:rsidRPr="007919DE" w:rsidR="00653E90">
        <w:rPr>
          <w:rFonts w:ascii="宋体" w:eastAsia="宋体" w:hAnsi="宋体" w:cs="宋体" w:hint="eastAsia"/>
          <w:sz w:val="24"/>
          <w:szCs w:val="24"/>
        </w:rPr>
        <w:t>在这里</w:t>
      </w:r>
      <w:r w:rsidRPr="007919DE">
        <w:rPr>
          <w:rFonts w:ascii="宋体" w:eastAsia="宋体" w:hAnsi="宋体" w:cs="宋体" w:hint="eastAsia"/>
          <w:sz w:val="24"/>
          <w:szCs w:val="24"/>
        </w:rPr>
        <w:t>指</w:t>
      </w:r>
      <w:r w:rsidRPr="007919DE" w:rsidR="00653E90">
        <w:rPr>
          <w:rFonts w:ascii="宋体" w:eastAsia="宋体" w:hAnsi="宋体" w:cs="宋体" w:hint="eastAsia"/>
          <w:sz w:val="24"/>
          <w:szCs w:val="24"/>
        </w:rPr>
        <w:t>除上面的主要人物以外，在</w:t>
      </w:r>
      <w:r w:rsidRPr="007919DE">
        <w:rPr>
          <w:rFonts w:ascii="宋体" w:eastAsia="宋体" w:hAnsi="宋体" w:cs="宋体" w:hint="eastAsia"/>
          <w:sz w:val="24"/>
          <w:szCs w:val="24"/>
        </w:rPr>
        <w:t>贾府</w:t>
      </w:r>
      <w:r w:rsidRPr="007919DE" w:rsidR="00653E90">
        <w:rPr>
          <w:rFonts w:ascii="宋体" w:eastAsia="宋体" w:hAnsi="宋体" w:cs="宋体" w:hint="eastAsia"/>
          <w:sz w:val="24"/>
          <w:szCs w:val="24"/>
        </w:rPr>
        <w:t>中具有</w:t>
      </w:r>
      <w:r w:rsidRPr="007919DE" w:rsidR="0071614A">
        <w:rPr>
          <w:rFonts w:ascii="宋体" w:eastAsia="宋体" w:hAnsi="宋体" w:cs="宋体" w:hint="eastAsia"/>
          <w:sz w:val="24"/>
          <w:szCs w:val="24"/>
        </w:rPr>
        <w:t>不同身份的代表人物，包括贾府中的主子代表，如贾母、贾政、王夫人、贾珍等；贾府中的侍妾</w:t>
      </w:r>
      <w:r w:rsidRPr="007919DE" w:rsidR="0071614A">
        <w:rPr>
          <w:rFonts w:ascii="宋体" w:eastAsia="宋体" w:hAnsi="宋体" w:cs="宋体" w:hint="eastAsia"/>
          <w:sz w:val="24"/>
          <w:szCs w:val="24"/>
          <w:lang w:eastAsia="zh-Hans"/>
        </w:rPr>
        <w:t>丫鬟</w:t>
      </w:r>
      <w:r w:rsidRPr="007919DE" w:rsidR="0071614A">
        <w:rPr>
          <w:rFonts w:ascii="宋体" w:eastAsia="宋体" w:hAnsi="宋体" w:cs="宋体" w:hint="eastAsia"/>
          <w:sz w:val="24"/>
          <w:szCs w:val="24"/>
        </w:rPr>
        <w:t>代表，如香菱、平儿、鸳鸯、袭人、晴雯等，还有贾府中的</w:t>
      </w:r>
      <w:r w:rsidRPr="007919DE" w:rsidR="0071614A">
        <w:rPr>
          <w:rFonts w:ascii="宋体" w:eastAsia="宋体" w:hAnsi="宋体" w:cs="宋体" w:hint="eastAsia"/>
          <w:sz w:val="24"/>
          <w:szCs w:val="24"/>
          <w:lang w:eastAsia="zh-Hans"/>
        </w:rPr>
        <w:t>家仆</w:t>
      </w:r>
      <w:r w:rsidRPr="007919DE" w:rsidR="0071614A">
        <w:rPr>
          <w:rFonts w:ascii="宋体" w:eastAsia="宋体" w:hAnsi="宋体" w:cs="宋体" w:hint="eastAsia"/>
          <w:sz w:val="24"/>
          <w:szCs w:val="24"/>
        </w:rPr>
        <w:t>代表，如焦大、赖大、李嬷嬷、茗烟等。</w:t>
      </w:r>
    </w:p>
    <w:p w:rsidR="00285460" w:rsidRPr="007919DE" w14:paraId="21EA7628" w14:textId="77777777">
      <w:pPr>
        <w:tabs>
          <w:tab w:val="left" w:pos="2805"/>
        </w:tabs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</w:rPr>
      </w:pPr>
      <w:r w:rsidRPr="007919DE">
        <w:rPr>
          <w:rFonts w:ascii="宋体" w:eastAsia="宋体" w:hAnsi="宋体" w:cs="宋体" w:hint="eastAsia"/>
          <w:sz w:val="24"/>
          <w:szCs w:val="24"/>
        </w:rPr>
        <w:t>还有</w:t>
      </w:r>
      <w:r w:rsidRPr="007919DE" w:rsidR="00653E90">
        <w:rPr>
          <w:rFonts w:ascii="宋体" w:eastAsia="宋体" w:hAnsi="宋体" w:cs="宋体" w:hint="eastAsia"/>
          <w:sz w:val="24"/>
          <w:szCs w:val="24"/>
        </w:rPr>
        <w:t>一些“功能人物”，</w:t>
      </w:r>
      <w:r w:rsidRPr="007919DE">
        <w:rPr>
          <w:rFonts w:ascii="宋体" w:eastAsia="宋体" w:hAnsi="宋体" w:cs="宋体" w:hint="eastAsia"/>
          <w:sz w:val="24"/>
          <w:szCs w:val="24"/>
        </w:rPr>
        <w:t>指起</w:t>
      </w:r>
      <w:r w:rsidRPr="007919DE">
        <w:rPr>
          <w:rFonts w:ascii="宋体" w:eastAsia="宋体" w:hAnsi="宋体" w:cs="宋体" w:hint="eastAsia"/>
          <w:sz w:val="24"/>
          <w:szCs w:val="24"/>
          <w:lang w:eastAsia="zh-Hans"/>
        </w:rPr>
        <w:t>线索作用</w:t>
      </w:r>
      <w:r w:rsidRPr="007919DE">
        <w:rPr>
          <w:rFonts w:ascii="宋体" w:eastAsia="宋体" w:hAnsi="宋体" w:cs="宋体" w:hint="eastAsia"/>
          <w:sz w:val="24"/>
          <w:szCs w:val="24"/>
        </w:rPr>
        <w:t>的人物，如甄士隐、贾雨村、刘姥姥等。</w:t>
      </w:r>
      <w:r w:rsidRPr="007919DE" w:rsidR="00653E90">
        <w:rPr>
          <w:rFonts w:ascii="宋体" w:eastAsia="宋体" w:hAnsi="宋体" w:cs="宋体" w:hint="eastAsia"/>
          <w:sz w:val="24"/>
          <w:szCs w:val="24"/>
        </w:rPr>
        <w:t>当然像贾雨村和刘姥姥这两个人物，除了具有线索功能之外，也是两类人物的代表，本身具有复杂的形象特征。</w:t>
      </w:r>
    </w:p>
    <w:p w:rsidR="00285460" w14:paraId="3AC3945A" w14:textId="1798F002">
      <w:pPr>
        <w:spacing w:line="360" w:lineRule="auto"/>
        <w:ind w:firstLine="480" w:firstLineChars="200"/>
        <w:rPr>
          <w:rFonts w:eastAsia="宋体"/>
          <w:sz w:val="24"/>
          <w:szCs w:val="32"/>
        </w:rPr>
      </w:pPr>
      <w:r>
        <w:rPr>
          <w:rFonts w:ascii="宋体" w:eastAsia="宋体" w:hAnsi="宋体" w:hint="eastAsia"/>
          <w:sz w:val="24"/>
          <w:szCs w:val="32"/>
        </w:rPr>
        <w:t>②</w:t>
      </w:r>
      <w:r w:rsidR="0071614A">
        <w:rPr>
          <w:rFonts w:hint="eastAsia"/>
          <w:sz w:val="24"/>
          <w:szCs w:val="24"/>
        </w:rPr>
        <w:t>理清人物之间的复杂关系</w:t>
      </w:r>
    </w:p>
    <w:p w:rsidR="00285460" w14:paraId="7C1F26E5" w14:textId="77777777">
      <w:pPr>
        <w:spacing w:line="360" w:lineRule="auto"/>
        <w:ind w:firstLine="480" w:firstLineChars="200"/>
        <w:rPr>
          <w:rFonts w:eastAsia="宋体"/>
          <w:sz w:val="24"/>
          <w:szCs w:val="32"/>
        </w:rPr>
      </w:pPr>
      <w:r>
        <w:rPr>
          <w:rFonts w:eastAsia="宋体" w:hint="eastAsia"/>
          <w:sz w:val="24"/>
          <w:szCs w:val="32"/>
        </w:rPr>
        <w:t>贾府中的</w:t>
      </w:r>
      <w:r>
        <w:rPr>
          <w:rFonts w:eastAsia="宋体" w:hint="eastAsia"/>
          <w:sz w:val="24"/>
          <w:szCs w:val="32"/>
          <w:lang w:eastAsia="zh-Hans"/>
        </w:rPr>
        <w:t>这些人物关系</w:t>
      </w:r>
      <w:r>
        <w:rPr>
          <w:rFonts w:eastAsia="宋体" w:hint="eastAsia"/>
          <w:sz w:val="24"/>
          <w:szCs w:val="32"/>
        </w:rPr>
        <w:t>错综复杂，</w:t>
      </w:r>
      <w:r w:rsidR="00653E90">
        <w:rPr>
          <w:rFonts w:eastAsia="宋体" w:hint="eastAsia"/>
          <w:sz w:val="24"/>
          <w:szCs w:val="32"/>
        </w:rPr>
        <w:t>是学生</w:t>
      </w:r>
      <w:r>
        <w:rPr>
          <w:rFonts w:eastAsia="宋体" w:hint="eastAsia"/>
          <w:sz w:val="24"/>
          <w:szCs w:val="32"/>
        </w:rPr>
        <w:t>阅读《红楼梦》</w:t>
      </w:r>
      <w:r w:rsidR="00653E90">
        <w:rPr>
          <w:rFonts w:eastAsia="宋体" w:hint="eastAsia"/>
          <w:sz w:val="24"/>
          <w:szCs w:val="32"/>
        </w:rPr>
        <w:t>的一个难点。因此要</w:t>
      </w:r>
      <w:r>
        <w:rPr>
          <w:rFonts w:eastAsia="宋体" w:hint="eastAsia"/>
          <w:sz w:val="24"/>
          <w:szCs w:val="32"/>
        </w:rPr>
        <w:t>走进贾府</w:t>
      </w:r>
      <w:r w:rsidR="00653E90">
        <w:rPr>
          <w:rFonts w:eastAsia="宋体" w:hint="eastAsia"/>
          <w:sz w:val="24"/>
          <w:szCs w:val="32"/>
        </w:rPr>
        <w:t>的日常生活和人物的精神</w:t>
      </w:r>
      <w:r>
        <w:rPr>
          <w:rFonts w:eastAsia="宋体" w:hint="eastAsia"/>
          <w:sz w:val="24"/>
          <w:szCs w:val="32"/>
        </w:rPr>
        <w:t>世界，必须</w:t>
      </w:r>
      <w:r w:rsidR="00653E90">
        <w:rPr>
          <w:rFonts w:eastAsia="宋体" w:hint="eastAsia"/>
          <w:sz w:val="24"/>
          <w:szCs w:val="32"/>
        </w:rPr>
        <w:t>要</w:t>
      </w:r>
      <w:r>
        <w:rPr>
          <w:rFonts w:eastAsia="宋体" w:hint="eastAsia"/>
          <w:sz w:val="24"/>
          <w:szCs w:val="32"/>
        </w:rPr>
        <w:t>理清这些人物之间的复杂关系，你才能读懂他们的言行举止</w:t>
      </w:r>
      <w:r w:rsidR="00653E90">
        <w:rPr>
          <w:rFonts w:eastAsia="宋体" w:hint="eastAsia"/>
          <w:sz w:val="24"/>
          <w:szCs w:val="32"/>
        </w:rPr>
        <w:t>，读懂贾府的生活方式</w:t>
      </w:r>
      <w:r>
        <w:rPr>
          <w:rFonts w:eastAsia="宋体" w:hint="eastAsia"/>
          <w:sz w:val="24"/>
          <w:szCs w:val="32"/>
        </w:rPr>
        <w:t>。</w:t>
      </w:r>
    </w:p>
    <w:p w:rsidR="00F33BB6" w14:paraId="5224161A" w14:textId="77777777">
      <w:pPr>
        <w:spacing w:line="360" w:lineRule="auto"/>
        <w:ind w:firstLine="480" w:firstLineChars="200"/>
        <w:rPr>
          <w:rFonts w:eastAsia="宋体"/>
          <w:sz w:val="24"/>
          <w:szCs w:val="32"/>
        </w:rPr>
        <w:sectPr w:rsidSect="00C97974">
          <w:headerReference w:type="default" r:id="rId22"/>
          <w:footerReference w:type="default" r:id="rId23"/>
          <w:footnotePr>
            <w:numFmt w:val="decimalEnclosedCircleChinese"/>
          </w:footnote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eastAsia="宋体" w:hint="eastAsia"/>
          <w:sz w:val="24"/>
          <w:szCs w:val="32"/>
        </w:rPr>
        <w:t>人物关系包括亲属关系和社会关系。第</w:t>
      </w:r>
      <w:r>
        <w:rPr>
          <w:rFonts w:eastAsia="宋体" w:hint="eastAsia"/>
          <w:sz w:val="24"/>
          <w:szCs w:val="32"/>
          <w:lang w:eastAsia="zh-Hans"/>
        </w:rPr>
        <w:t>一类亲属关系，包</w:t>
      </w:r>
      <w:r>
        <w:rPr>
          <w:rFonts w:eastAsia="宋体" w:hint="eastAsia"/>
          <w:sz w:val="24"/>
          <w:szCs w:val="32"/>
        </w:rPr>
        <w:t>括宗亲、姻亲，如</w:t>
      </w:r>
      <w:r w:rsidR="00653E90">
        <w:rPr>
          <w:rFonts w:eastAsia="宋体" w:hint="eastAsia"/>
          <w:sz w:val="24"/>
          <w:szCs w:val="32"/>
        </w:rPr>
        <w:t>贾赦与贾政是</w:t>
      </w:r>
      <w:r>
        <w:rPr>
          <w:rFonts w:eastAsia="宋体" w:hint="eastAsia"/>
          <w:sz w:val="24"/>
          <w:szCs w:val="32"/>
        </w:rPr>
        <w:t>兄弟</w:t>
      </w:r>
      <w:r w:rsidR="00653E90">
        <w:rPr>
          <w:rFonts w:eastAsia="宋体" w:hint="eastAsia"/>
          <w:sz w:val="24"/>
          <w:szCs w:val="32"/>
        </w:rPr>
        <w:t>关系</w:t>
      </w:r>
      <w:r>
        <w:rPr>
          <w:rFonts w:eastAsia="宋体" w:hint="eastAsia"/>
          <w:sz w:val="24"/>
          <w:szCs w:val="32"/>
        </w:rPr>
        <w:t>、</w:t>
      </w:r>
      <w:r w:rsidR="00653E90">
        <w:rPr>
          <w:rFonts w:eastAsia="宋体" w:hint="eastAsia"/>
          <w:sz w:val="24"/>
          <w:szCs w:val="32"/>
        </w:rPr>
        <w:t>邢夫人与王夫人是</w:t>
      </w:r>
      <w:r>
        <w:rPr>
          <w:rFonts w:eastAsia="宋体" w:hint="eastAsia"/>
          <w:sz w:val="24"/>
          <w:szCs w:val="32"/>
        </w:rPr>
        <w:t>妯娌</w:t>
      </w:r>
      <w:r w:rsidR="00653E90">
        <w:rPr>
          <w:rFonts w:eastAsia="宋体" w:hint="eastAsia"/>
          <w:sz w:val="24"/>
          <w:szCs w:val="32"/>
        </w:rPr>
        <w:t>关系</w:t>
      </w:r>
      <w:r>
        <w:rPr>
          <w:rFonts w:eastAsia="宋体" w:hint="eastAsia"/>
          <w:sz w:val="24"/>
          <w:szCs w:val="32"/>
        </w:rPr>
        <w:t>、</w:t>
      </w:r>
      <w:r w:rsidR="00653E90">
        <w:rPr>
          <w:rFonts w:eastAsia="宋体" w:hint="eastAsia"/>
          <w:sz w:val="24"/>
          <w:szCs w:val="32"/>
        </w:rPr>
        <w:t>王夫人与赵姨娘是妻妾关系，贾宝玉与贾环是</w:t>
      </w:r>
      <w:r>
        <w:rPr>
          <w:rFonts w:eastAsia="宋体" w:hint="eastAsia"/>
          <w:sz w:val="24"/>
          <w:szCs w:val="32"/>
        </w:rPr>
        <w:t>嫡庶</w:t>
      </w:r>
      <w:r w:rsidR="00653E90">
        <w:rPr>
          <w:rFonts w:eastAsia="宋体" w:hint="eastAsia"/>
          <w:sz w:val="24"/>
          <w:szCs w:val="32"/>
        </w:rPr>
        <w:t>的兄弟关系，</w:t>
      </w:r>
      <w:r>
        <w:rPr>
          <w:rFonts w:eastAsia="宋体" w:hint="eastAsia"/>
          <w:sz w:val="24"/>
          <w:szCs w:val="32"/>
        </w:rPr>
        <w:t>等等。亲属关系</w:t>
      </w:r>
      <w:r>
        <w:rPr>
          <w:rFonts w:eastAsia="宋体" w:hint="eastAsia"/>
          <w:sz w:val="24"/>
          <w:szCs w:val="32"/>
          <w:lang w:eastAsia="zh-Hans"/>
        </w:rPr>
        <w:t>是</w:t>
      </w:r>
      <w:r w:rsidR="00653E90">
        <w:rPr>
          <w:rFonts w:eastAsia="宋体" w:hint="eastAsia"/>
          <w:sz w:val="24"/>
          <w:szCs w:val="32"/>
        </w:rPr>
        <w:t>先天</w:t>
      </w:r>
      <w:r>
        <w:rPr>
          <w:rFonts w:eastAsia="宋体" w:hint="eastAsia"/>
          <w:sz w:val="24"/>
          <w:szCs w:val="32"/>
        </w:rPr>
        <w:t>固定的</w:t>
      </w:r>
      <w:r>
        <w:rPr>
          <w:rFonts w:eastAsia="宋体" w:hint="eastAsia"/>
          <w:sz w:val="24"/>
          <w:szCs w:val="32"/>
          <w:lang w:eastAsia="zh-Hans"/>
        </w:rPr>
        <w:t>，</w:t>
      </w:r>
      <w:r>
        <w:rPr>
          <w:rFonts w:eastAsia="宋体" w:hint="eastAsia"/>
          <w:sz w:val="24"/>
          <w:szCs w:val="32"/>
        </w:rPr>
        <w:t>不同的亲</w:t>
      </w:r>
    </w:p>
    <w:p w:rsidR="00F33BB6" w14:textId="77777777">
      <w:pPr>
        <w:spacing w:line="360" w:lineRule="auto"/>
        <w:ind w:firstLine="480" w:firstLineChars="200"/>
        <w:rPr>
          <w:rFonts w:eastAsia="宋体"/>
          <w:sz w:val="24"/>
          <w:szCs w:val="32"/>
        </w:rPr>
      </w:pPr>
      <w:r>
        <w:rPr>
          <w:rFonts w:eastAsia="宋体" w:hint="eastAsia"/>
          <w:sz w:val="24"/>
          <w:szCs w:val="32"/>
        </w:rPr>
        <w:t>属关系，就要遵循相应</w:t>
      </w:r>
      <w:r>
        <w:rPr>
          <w:rFonts w:eastAsia="宋体" w:hint="eastAsia"/>
          <w:sz w:val="24"/>
          <w:szCs w:val="32"/>
          <w:lang w:eastAsia="zh-Hans"/>
        </w:rPr>
        <w:t>的</w:t>
      </w:r>
      <w:r>
        <w:rPr>
          <w:rFonts w:eastAsia="宋体" w:hint="eastAsia"/>
          <w:sz w:val="24"/>
          <w:szCs w:val="32"/>
        </w:rPr>
        <w:t>礼节</w:t>
      </w:r>
      <w:r>
        <w:rPr>
          <w:rFonts w:eastAsia="宋体" w:hint="eastAsia"/>
          <w:sz w:val="24"/>
          <w:szCs w:val="32"/>
          <w:lang w:eastAsia="zh-Hans"/>
        </w:rPr>
        <w:t>与</w:t>
      </w:r>
      <w:r>
        <w:rPr>
          <w:rFonts w:eastAsia="宋体" w:hint="eastAsia"/>
          <w:sz w:val="24"/>
          <w:szCs w:val="32"/>
        </w:rPr>
        <w:t>本分。第二类社会关系，就是除亲属关系以外的人际关系，如</w:t>
      </w:r>
      <w:r w:rsidR="0052116A">
        <w:rPr>
          <w:rFonts w:eastAsia="宋体" w:hint="eastAsia"/>
          <w:sz w:val="24"/>
          <w:szCs w:val="32"/>
        </w:rPr>
        <w:t>宝玉与茗烟是</w:t>
      </w:r>
      <w:r>
        <w:rPr>
          <w:rFonts w:eastAsia="宋体" w:hint="eastAsia"/>
          <w:sz w:val="24"/>
          <w:szCs w:val="32"/>
        </w:rPr>
        <w:t>主奴关系</w:t>
      </w:r>
      <w:r w:rsidR="0052116A">
        <w:rPr>
          <w:rFonts w:eastAsia="宋体" w:hint="eastAsia"/>
          <w:sz w:val="24"/>
          <w:szCs w:val="32"/>
        </w:rPr>
        <w:t>，宝玉和蒋玉</w:t>
      </w:r>
      <w:r w:rsidRPr="0052116A" w:rsidR="0052116A">
        <w:rPr>
          <w:rFonts w:eastAsia="宋体" w:hint="eastAsia"/>
          <w:sz w:val="24"/>
          <w:szCs w:val="32"/>
        </w:rPr>
        <w:t>菡</w:t>
      </w:r>
      <w:r>
        <w:rPr>
          <w:rFonts w:eastAsia="宋体" w:hint="eastAsia"/>
          <w:sz w:val="24"/>
          <w:szCs w:val="32"/>
        </w:rPr>
        <w:t>朋友关系</w:t>
      </w:r>
      <w:r w:rsidR="0052116A">
        <w:rPr>
          <w:rFonts w:eastAsia="宋体" w:hint="eastAsia"/>
          <w:sz w:val="24"/>
          <w:szCs w:val="32"/>
        </w:rPr>
        <w:t>，</w:t>
      </w:r>
      <w:r>
        <w:rPr>
          <w:rFonts w:eastAsia="宋体" w:hint="eastAsia"/>
          <w:sz w:val="24"/>
          <w:szCs w:val="32"/>
        </w:rPr>
        <w:t>还有各种政治、经济因素形成的</w:t>
      </w:r>
      <w:r w:rsidR="0052116A">
        <w:rPr>
          <w:rFonts w:eastAsia="宋体" w:hint="eastAsia"/>
          <w:sz w:val="24"/>
          <w:szCs w:val="32"/>
        </w:rPr>
        <w:t>各种</w:t>
      </w:r>
      <w:r>
        <w:rPr>
          <w:rFonts w:eastAsia="宋体" w:hint="eastAsia"/>
          <w:sz w:val="24"/>
          <w:szCs w:val="32"/>
        </w:rPr>
        <w:t>关系等。小说第二回，通过冷子兴的介绍，对贾府的世系关系作了简要交待，而更多人物的亲属关系和社会关系，是在情节发展过程中透露</w:t>
      </w:r>
      <w:r w:rsidR="0052116A">
        <w:rPr>
          <w:rFonts w:eastAsia="宋体" w:hint="eastAsia"/>
          <w:sz w:val="24"/>
          <w:szCs w:val="32"/>
        </w:rPr>
        <w:t>暗示</w:t>
      </w:r>
      <w:r>
        <w:rPr>
          <w:rFonts w:eastAsia="宋体" w:hint="eastAsia"/>
          <w:sz w:val="24"/>
          <w:szCs w:val="32"/>
        </w:rPr>
        <w:t>出来</w:t>
      </w:r>
      <w:r>
        <w:rPr>
          <w:rFonts w:eastAsia="宋体" w:hint="eastAsia"/>
          <w:sz w:val="24"/>
          <w:szCs w:val="32"/>
        </w:rPr>
        <w:t>。</w:t>
      </w:r>
      <w:r>
        <w:rPr>
          <w:rFonts w:eastAsia="宋体" w:hint="eastAsia"/>
          <w:sz w:val="24"/>
          <w:szCs w:val="32"/>
          <w:lang w:eastAsia="zh-Hans"/>
        </w:rPr>
        <w:t>教师</w:t>
      </w:r>
      <w:r>
        <w:rPr>
          <w:rFonts w:eastAsia="宋体" w:hint="eastAsia"/>
          <w:sz w:val="24"/>
          <w:szCs w:val="32"/>
        </w:rPr>
        <w:t>可以指导</w:t>
      </w:r>
      <w:r>
        <w:rPr>
          <w:rFonts w:eastAsia="宋体" w:hint="eastAsia"/>
          <w:sz w:val="24"/>
          <w:szCs w:val="32"/>
          <w:lang w:eastAsia="zh-Hans"/>
        </w:rPr>
        <w:t>学生</w:t>
      </w:r>
      <w:r>
        <w:rPr>
          <w:rFonts w:eastAsia="宋体" w:hint="eastAsia"/>
          <w:sz w:val="24"/>
          <w:szCs w:val="32"/>
        </w:rPr>
        <w:t>画主要人物的关系网</w:t>
      </w:r>
      <w:r>
        <w:rPr>
          <w:rFonts w:eastAsia="宋体" w:hint="eastAsia"/>
          <w:sz w:val="24"/>
          <w:szCs w:val="32"/>
          <w:lang w:eastAsia="zh-Hans"/>
        </w:rPr>
        <w:t>，</w:t>
      </w:r>
      <w:r>
        <w:rPr>
          <w:rFonts w:eastAsia="宋体" w:hint="eastAsia"/>
          <w:sz w:val="24"/>
          <w:szCs w:val="32"/>
        </w:rPr>
        <w:t>进而可以更深入地了解人物的形象特征。</w:t>
      </w:r>
    </w:p>
    <w:p w:rsidR="00285460" w:rsidP="00F33BB6" w14:paraId="4D70C779" w14:textId="77777777">
      <w:pPr>
        <w:spacing w:line="360" w:lineRule="auto"/>
        <w:ind w:firstLine="480" w:firstLineChars="200"/>
        <w:rPr>
          <w:rFonts w:eastAsia="宋体"/>
          <w:sz w:val="24"/>
          <w:szCs w:val="32"/>
        </w:rPr>
      </w:pPr>
      <w:r>
        <w:rPr>
          <w:rFonts w:eastAsia="宋体" w:hint="eastAsia"/>
          <w:sz w:val="24"/>
          <w:szCs w:val="32"/>
        </w:rPr>
        <w:t>《红楼梦》的错综复杂在于许多人物关系，已经超出了一般的亲属关系和社会关系，如贾宝玉与林黛玉、薛宝玉、史湘云、妙玉等女性的有关系，还有贾母亲与王夫人、王夫人与王熙凤、王熙凤与平儿、贾宝玉与袭人，等等，</w:t>
      </w:r>
      <w:r w:rsidR="0052116A">
        <w:rPr>
          <w:rFonts w:eastAsia="宋体" w:hint="eastAsia"/>
          <w:sz w:val="24"/>
          <w:szCs w:val="32"/>
        </w:rPr>
        <w:t>需要读者</w:t>
      </w:r>
      <w:r>
        <w:rPr>
          <w:rFonts w:eastAsia="宋体" w:hint="eastAsia"/>
          <w:sz w:val="24"/>
          <w:szCs w:val="32"/>
        </w:rPr>
        <w:t>结合具体情境</w:t>
      </w:r>
      <w:r w:rsidR="0052116A">
        <w:rPr>
          <w:rFonts w:eastAsia="宋体" w:hint="eastAsia"/>
          <w:sz w:val="24"/>
          <w:szCs w:val="32"/>
        </w:rPr>
        <w:t>悉心揣摩，</w:t>
      </w:r>
      <w:r>
        <w:rPr>
          <w:rFonts w:eastAsia="宋体" w:hint="eastAsia"/>
          <w:sz w:val="24"/>
          <w:szCs w:val="32"/>
        </w:rPr>
        <w:t>才能</w:t>
      </w:r>
      <w:r w:rsidR="0052116A">
        <w:rPr>
          <w:rFonts w:eastAsia="宋体" w:hint="eastAsia"/>
          <w:sz w:val="24"/>
          <w:szCs w:val="32"/>
        </w:rPr>
        <w:t>领悟其中的</w:t>
      </w:r>
      <w:r>
        <w:rPr>
          <w:rFonts w:eastAsia="宋体" w:hint="eastAsia"/>
          <w:sz w:val="24"/>
          <w:szCs w:val="32"/>
        </w:rPr>
        <w:t>微妙</w:t>
      </w:r>
      <w:r w:rsidR="0052116A">
        <w:rPr>
          <w:rFonts w:eastAsia="宋体" w:hint="eastAsia"/>
          <w:sz w:val="24"/>
          <w:szCs w:val="32"/>
        </w:rPr>
        <w:t>关系</w:t>
      </w:r>
      <w:r w:rsidR="00F80985">
        <w:rPr>
          <w:rFonts w:eastAsia="宋体" w:hint="eastAsia"/>
          <w:sz w:val="24"/>
          <w:szCs w:val="32"/>
        </w:rPr>
        <w:t>。可以说，只有领悟了这些人物微妙的复杂关系，才算真正走进红楼的人情世界。</w:t>
      </w:r>
    </w:p>
    <w:p w:rsidR="00285460" w14:paraId="7AA1599A" w14:textId="61451C31"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ascii="宋体" w:eastAsia="宋体" w:hAnsi="宋体" w:hint="eastAsia"/>
          <w:sz w:val="24"/>
          <w:szCs w:val="32"/>
        </w:rPr>
        <w:t>③</w:t>
      </w:r>
      <w:r w:rsidR="0071614A">
        <w:rPr>
          <w:rFonts w:eastAsia="宋体" w:hint="eastAsia"/>
          <w:sz w:val="24"/>
          <w:szCs w:val="32"/>
        </w:rPr>
        <w:t>分析</w:t>
      </w:r>
      <w:r w:rsidR="0071614A">
        <w:rPr>
          <w:rFonts w:hint="eastAsia"/>
          <w:sz w:val="24"/>
          <w:szCs w:val="24"/>
        </w:rPr>
        <w:t>重要人物的立体形象</w:t>
      </w:r>
    </w:p>
    <w:p w:rsidR="00285460" w14:paraId="1AF75153" w14:textId="77777777">
      <w:pPr>
        <w:spacing w:line="360" w:lineRule="auto"/>
        <w:ind w:firstLine="480" w:firstLineChars="200"/>
        <w:rPr>
          <w:sz w:val="24"/>
          <w:szCs w:val="24"/>
          <w:lang w:eastAsia="zh-Hans"/>
        </w:rPr>
      </w:pPr>
      <w:r>
        <w:rPr>
          <w:rFonts w:hint="eastAsia"/>
          <w:sz w:val="24"/>
          <w:szCs w:val="24"/>
        </w:rPr>
        <w:t>塑造人物形象是小说的重要任务，《红</w:t>
      </w:r>
      <w:r>
        <w:rPr>
          <w:rFonts w:hint="eastAsia"/>
          <w:sz w:val="24"/>
          <w:szCs w:val="24"/>
          <w:lang w:eastAsia="zh-Hans"/>
        </w:rPr>
        <w:t>楼梦</w:t>
      </w:r>
      <w:r>
        <w:rPr>
          <w:rFonts w:hint="eastAsia"/>
          <w:sz w:val="24"/>
          <w:szCs w:val="24"/>
        </w:rPr>
        <w:t>》</w:t>
      </w:r>
      <w:r w:rsidR="00E91A18">
        <w:rPr>
          <w:rFonts w:hint="eastAsia"/>
          <w:sz w:val="24"/>
          <w:szCs w:val="24"/>
        </w:rPr>
        <w:t>的</w:t>
      </w:r>
      <w:r>
        <w:rPr>
          <w:rFonts w:hint="eastAsia"/>
          <w:sz w:val="24"/>
          <w:szCs w:val="24"/>
        </w:rPr>
        <w:t>人物形象</w:t>
      </w:r>
      <w:r w:rsidR="00E91A18">
        <w:rPr>
          <w:rFonts w:hint="eastAsia"/>
          <w:sz w:val="24"/>
          <w:szCs w:val="24"/>
        </w:rPr>
        <w:t>之所以复杂多样</w:t>
      </w:r>
      <w:r>
        <w:rPr>
          <w:rFonts w:hint="eastAsia"/>
          <w:sz w:val="24"/>
          <w:szCs w:val="24"/>
        </w:rPr>
        <w:t>，</w:t>
      </w:r>
      <w:r w:rsidR="00E91A18">
        <w:rPr>
          <w:rFonts w:hint="eastAsia"/>
          <w:sz w:val="24"/>
          <w:szCs w:val="24"/>
        </w:rPr>
        <w:t>是因为作者采用了多个视角</w:t>
      </w:r>
      <w:r w:rsidR="00927725">
        <w:rPr>
          <w:rFonts w:hint="eastAsia"/>
          <w:sz w:val="24"/>
          <w:szCs w:val="24"/>
        </w:rPr>
        <w:t>来描画，很多重要人物一出场，就</w:t>
      </w:r>
      <w:r>
        <w:rPr>
          <w:rFonts w:hint="eastAsia"/>
          <w:sz w:val="24"/>
          <w:szCs w:val="24"/>
          <w:lang w:eastAsia="zh-Hans"/>
        </w:rPr>
        <w:t>有</w:t>
      </w:r>
      <w:r>
        <w:rPr>
          <w:rFonts w:hint="eastAsia"/>
          <w:sz w:val="24"/>
          <w:szCs w:val="24"/>
        </w:rPr>
        <w:t>叙事者的介绍，</w:t>
      </w:r>
      <w:r w:rsidR="00927725">
        <w:rPr>
          <w:rFonts w:hint="eastAsia"/>
          <w:sz w:val="24"/>
          <w:szCs w:val="24"/>
        </w:rPr>
        <w:t>如第二回的林黛玉、第三回的贾宝玉、第四回的薛宝钗等，</w:t>
      </w:r>
      <w:r>
        <w:rPr>
          <w:rFonts w:hint="eastAsia"/>
          <w:sz w:val="24"/>
          <w:szCs w:val="24"/>
        </w:rPr>
        <w:t>也有</w:t>
      </w:r>
      <w:r>
        <w:rPr>
          <w:rFonts w:hint="eastAsia"/>
          <w:sz w:val="24"/>
          <w:szCs w:val="24"/>
          <w:lang w:eastAsia="zh-Hans"/>
        </w:rPr>
        <w:t>来自</w:t>
      </w:r>
      <w:r>
        <w:rPr>
          <w:rFonts w:hint="eastAsia"/>
          <w:sz w:val="24"/>
          <w:szCs w:val="24"/>
        </w:rPr>
        <w:t>书中人物的评价，</w:t>
      </w:r>
      <w:r w:rsidR="00927725">
        <w:rPr>
          <w:rFonts w:hint="eastAsia"/>
          <w:sz w:val="24"/>
          <w:szCs w:val="24"/>
        </w:rPr>
        <w:t>如第六回周瑞家的向刘姥姥介绍凤姐</w:t>
      </w:r>
      <w:r w:rsidR="00DD6B99">
        <w:rPr>
          <w:rFonts w:hint="eastAsia"/>
          <w:sz w:val="24"/>
          <w:szCs w:val="24"/>
        </w:rPr>
        <w:t>，第六十五回兴儿向尤氏姐妹介绍荣府人物。当然人物形象的刻画，</w:t>
      </w:r>
      <w:r>
        <w:rPr>
          <w:rFonts w:hint="eastAsia"/>
          <w:sz w:val="24"/>
          <w:szCs w:val="24"/>
        </w:rPr>
        <w:t>更主要的是在日常活动，</w:t>
      </w:r>
      <w:r w:rsidR="00DD6B99">
        <w:rPr>
          <w:rFonts w:hint="eastAsia"/>
          <w:sz w:val="24"/>
          <w:szCs w:val="24"/>
        </w:rPr>
        <w:t>尤其是在矛盾冲突当中，</w:t>
      </w:r>
      <w:r>
        <w:rPr>
          <w:rFonts w:hint="eastAsia"/>
          <w:sz w:val="24"/>
          <w:szCs w:val="24"/>
        </w:rPr>
        <w:t>通过人物自身的言行来表现。</w:t>
      </w:r>
      <w:r>
        <w:rPr>
          <w:rFonts w:hint="eastAsia"/>
          <w:sz w:val="24"/>
          <w:szCs w:val="24"/>
          <w:lang w:eastAsia="zh-Hans"/>
        </w:rPr>
        <w:t>教师</w:t>
      </w:r>
      <w:r>
        <w:rPr>
          <w:rFonts w:hint="eastAsia"/>
          <w:sz w:val="24"/>
          <w:szCs w:val="24"/>
        </w:rPr>
        <w:t>要</w:t>
      </w:r>
      <w:r>
        <w:rPr>
          <w:rFonts w:hint="eastAsia"/>
          <w:sz w:val="24"/>
          <w:szCs w:val="24"/>
          <w:lang w:eastAsia="zh-Hans"/>
        </w:rPr>
        <w:t>引导学生</w:t>
      </w:r>
      <w:r>
        <w:rPr>
          <w:rFonts w:hint="eastAsia"/>
          <w:sz w:val="24"/>
          <w:szCs w:val="24"/>
        </w:rPr>
        <w:t>重点关注</w:t>
      </w:r>
      <w:r>
        <w:rPr>
          <w:rFonts w:hint="eastAsia"/>
          <w:sz w:val="24"/>
          <w:szCs w:val="24"/>
          <w:lang w:eastAsia="zh-Hans"/>
        </w:rPr>
        <w:t>书中主要人物的关键事件</w:t>
      </w:r>
      <w:r>
        <w:rPr>
          <w:rFonts w:hint="eastAsia"/>
          <w:sz w:val="24"/>
          <w:szCs w:val="24"/>
        </w:rPr>
        <w:t>，如凤姐理丧、元妃省亲、宝玉挨打、探春理家</w:t>
      </w:r>
      <w:r>
        <w:rPr>
          <w:rFonts w:hint="eastAsia"/>
          <w:sz w:val="24"/>
          <w:szCs w:val="24"/>
          <w:lang w:eastAsia="zh-Hans"/>
        </w:rPr>
        <w:t>等，</w:t>
      </w:r>
      <w:r w:rsidR="00F10D1A">
        <w:rPr>
          <w:rFonts w:hint="eastAsia"/>
          <w:sz w:val="24"/>
          <w:szCs w:val="24"/>
        </w:rPr>
        <w:t>更</w:t>
      </w:r>
      <w:r>
        <w:rPr>
          <w:rFonts w:hint="eastAsia"/>
          <w:sz w:val="24"/>
          <w:szCs w:val="24"/>
        </w:rPr>
        <w:t>要</w:t>
      </w:r>
      <w:r w:rsidR="00F10D1A">
        <w:rPr>
          <w:rFonts w:hint="eastAsia"/>
          <w:sz w:val="24"/>
          <w:szCs w:val="24"/>
        </w:rPr>
        <w:t>学会从</w:t>
      </w:r>
      <w:r>
        <w:rPr>
          <w:rFonts w:hint="eastAsia"/>
          <w:sz w:val="24"/>
          <w:szCs w:val="24"/>
          <w:lang w:eastAsia="zh-Hans"/>
        </w:rPr>
        <w:t>人物的</w:t>
      </w:r>
      <w:r>
        <w:rPr>
          <w:rFonts w:hint="eastAsia"/>
          <w:sz w:val="24"/>
          <w:szCs w:val="24"/>
        </w:rPr>
        <w:t>典型</w:t>
      </w:r>
      <w:r w:rsidR="00F10D1A">
        <w:rPr>
          <w:rFonts w:hint="eastAsia"/>
          <w:sz w:val="24"/>
          <w:szCs w:val="24"/>
        </w:rPr>
        <w:t>言行</w:t>
      </w:r>
      <w:r>
        <w:rPr>
          <w:rFonts w:hint="eastAsia"/>
          <w:sz w:val="24"/>
          <w:szCs w:val="24"/>
        </w:rPr>
        <w:t>，如宝玉摔玉、黛玉葬花、宝钗扑蝶、湘云醉卧</w:t>
      </w:r>
      <w:r>
        <w:rPr>
          <w:rFonts w:hint="eastAsia"/>
          <w:sz w:val="24"/>
          <w:szCs w:val="24"/>
          <w:lang w:eastAsia="zh-Hans"/>
        </w:rPr>
        <w:t>、</w:t>
      </w:r>
      <w:r>
        <w:rPr>
          <w:rFonts w:hint="eastAsia"/>
          <w:sz w:val="24"/>
          <w:szCs w:val="24"/>
        </w:rPr>
        <w:t>晴雯撕扇</w:t>
      </w:r>
      <w:r w:rsidR="00F10D1A">
        <w:rPr>
          <w:rFonts w:hint="eastAsia"/>
          <w:sz w:val="24"/>
          <w:szCs w:val="24"/>
          <w:lang w:eastAsia="zh-Hans"/>
        </w:rPr>
        <w:t>等</w:t>
      </w:r>
      <w:r w:rsidR="00F10D1A">
        <w:rPr>
          <w:rFonts w:hint="eastAsia"/>
          <w:sz w:val="24"/>
          <w:szCs w:val="24"/>
        </w:rPr>
        <w:t>，因为人物的典型言行言中真实地展现人物的性格特征。</w:t>
      </w:r>
    </w:p>
    <w:p w:rsidR="00285460" w:rsidP="00F10D1A" w14:paraId="1CF791AE" w14:textId="77777777">
      <w:pPr>
        <w:spacing w:line="360" w:lineRule="auto"/>
        <w:ind w:firstLine="480" w:firstLineChars="200"/>
        <w:rPr>
          <w:sz w:val="24"/>
          <w:szCs w:val="24"/>
        </w:rPr>
        <w:sectPr w:rsidSect="00C97974">
          <w:headerReference w:type="default" r:id="rId24"/>
          <w:footerReference w:type="default" r:id="rId25"/>
          <w:footnotePr>
            <w:numFmt w:val="decimalEnclosedCircleChinese"/>
          </w:footnote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hint="eastAsia"/>
          <w:sz w:val="24"/>
          <w:szCs w:val="24"/>
        </w:rPr>
        <w:t>分析人物形象，人们常常用“一字评语”来</w:t>
      </w:r>
      <w:r>
        <w:rPr>
          <w:rFonts w:hint="eastAsia"/>
          <w:sz w:val="24"/>
          <w:szCs w:val="24"/>
          <w:lang w:eastAsia="zh-Hans"/>
        </w:rPr>
        <w:t>概括</w:t>
      </w:r>
      <w:r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  <w:lang w:eastAsia="zh-Hans"/>
        </w:rPr>
        <w:t>如</w:t>
      </w:r>
      <w:r>
        <w:rPr>
          <w:rFonts w:hint="eastAsia"/>
          <w:sz w:val="24"/>
          <w:szCs w:val="24"/>
        </w:rPr>
        <w:t>宝玉的</w:t>
      </w:r>
      <w:r>
        <w:rPr>
          <w:rFonts w:hint="eastAsia"/>
          <w:sz w:val="24"/>
          <w:szCs w:val="24"/>
          <w:lang w:eastAsia="zh-Hans"/>
        </w:rPr>
        <w:t>“</w:t>
      </w:r>
      <w:r>
        <w:rPr>
          <w:rFonts w:hint="eastAsia"/>
          <w:sz w:val="24"/>
          <w:szCs w:val="24"/>
        </w:rPr>
        <w:t>情</w:t>
      </w:r>
      <w:r>
        <w:rPr>
          <w:rFonts w:hint="eastAsia"/>
          <w:sz w:val="24"/>
          <w:szCs w:val="24"/>
          <w:lang w:eastAsia="zh-Hans"/>
        </w:rPr>
        <w:t>”</w:t>
      </w:r>
      <w:r>
        <w:rPr>
          <w:rFonts w:hint="eastAsia"/>
          <w:sz w:val="24"/>
          <w:szCs w:val="24"/>
        </w:rPr>
        <w:t>、黛玉</w:t>
      </w:r>
      <w:r>
        <w:rPr>
          <w:rFonts w:hint="eastAsia"/>
          <w:sz w:val="24"/>
          <w:szCs w:val="24"/>
          <w:lang w:eastAsia="zh-Hans"/>
        </w:rPr>
        <w:t>“</w:t>
      </w:r>
      <w:r>
        <w:rPr>
          <w:rFonts w:hint="eastAsia"/>
          <w:sz w:val="24"/>
          <w:szCs w:val="24"/>
        </w:rPr>
        <w:t>痴</w:t>
      </w:r>
      <w:r>
        <w:rPr>
          <w:rFonts w:hint="eastAsia"/>
          <w:sz w:val="24"/>
          <w:szCs w:val="24"/>
          <w:lang w:eastAsia="zh-Hans"/>
        </w:rPr>
        <w:t>”</w:t>
      </w:r>
      <w:r>
        <w:rPr>
          <w:rFonts w:hint="eastAsia"/>
          <w:sz w:val="24"/>
          <w:szCs w:val="24"/>
        </w:rPr>
        <w:t>、宝钗的</w:t>
      </w:r>
      <w:r>
        <w:rPr>
          <w:rFonts w:hint="eastAsia"/>
          <w:sz w:val="24"/>
          <w:szCs w:val="24"/>
          <w:lang w:eastAsia="zh-Hans"/>
        </w:rPr>
        <w:t>“</w:t>
      </w:r>
      <w:r>
        <w:rPr>
          <w:rFonts w:hint="eastAsia"/>
          <w:sz w:val="24"/>
          <w:szCs w:val="24"/>
        </w:rPr>
        <w:t>冷</w:t>
      </w:r>
      <w:r>
        <w:rPr>
          <w:rFonts w:hint="eastAsia"/>
          <w:sz w:val="24"/>
          <w:szCs w:val="24"/>
          <w:lang w:eastAsia="zh-Hans"/>
        </w:rPr>
        <w:t>”</w:t>
      </w:r>
      <w:r>
        <w:rPr>
          <w:rFonts w:hint="eastAsia"/>
          <w:sz w:val="24"/>
          <w:szCs w:val="24"/>
        </w:rPr>
        <w:t>、王熙凤的</w:t>
      </w:r>
      <w:r>
        <w:rPr>
          <w:rFonts w:hint="eastAsia"/>
          <w:sz w:val="24"/>
          <w:szCs w:val="24"/>
          <w:lang w:eastAsia="zh-Hans"/>
        </w:rPr>
        <w:t>“</w:t>
      </w:r>
      <w:r>
        <w:rPr>
          <w:rFonts w:hint="eastAsia"/>
          <w:sz w:val="24"/>
          <w:szCs w:val="24"/>
        </w:rPr>
        <w:t>欲</w:t>
      </w:r>
      <w:r>
        <w:rPr>
          <w:rFonts w:hint="eastAsia"/>
          <w:sz w:val="24"/>
          <w:szCs w:val="24"/>
          <w:lang w:eastAsia="zh-Hans"/>
        </w:rPr>
        <w:t>”</w:t>
      </w:r>
      <w:r>
        <w:rPr>
          <w:rFonts w:hint="eastAsia"/>
          <w:sz w:val="24"/>
          <w:szCs w:val="24"/>
        </w:rPr>
        <w:t>等，但是“一字评语”，只能揭示人物性格的某一方面，不能体现人物的复杂性格。因此把握人物的复</w:t>
      </w:r>
      <w:r w:rsidR="00F10D1A">
        <w:rPr>
          <w:rFonts w:hint="eastAsia"/>
          <w:sz w:val="24"/>
          <w:szCs w:val="24"/>
        </w:rPr>
        <w:t>杂性格，必须要比较全面地梳理涉及人物的关键事件、典型言行。如要分析薛宝钗这个人物形象，我们就要梳理关于她的重要情节</w:t>
      </w:r>
      <w:r>
        <w:rPr>
          <w:rFonts w:hint="eastAsia"/>
          <w:sz w:val="24"/>
          <w:szCs w:val="24"/>
        </w:rPr>
        <w:t>，</w:t>
      </w:r>
      <w:r w:rsidR="00F10D1A">
        <w:rPr>
          <w:rFonts w:hint="eastAsia"/>
          <w:sz w:val="24"/>
          <w:szCs w:val="24"/>
        </w:rPr>
        <w:t>如</w:t>
      </w:r>
      <w:r>
        <w:rPr>
          <w:rFonts w:hint="eastAsia"/>
          <w:sz w:val="24"/>
          <w:szCs w:val="24"/>
        </w:rPr>
        <w:t>宝钗入都（第四回）、</w:t>
      </w:r>
      <w:r w:rsidR="00F10D1A">
        <w:rPr>
          <w:rFonts w:hint="eastAsia"/>
          <w:sz w:val="24"/>
          <w:szCs w:val="24"/>
        </w:rPr>
        <w:t>服用</w:t>
      </w:r>
      <w:r>
        <w:rPr>
          <w:rFonts w:hint="eastAsia"/>
          <w:sz w:val="24"/>
          <w:szCs w:val="24"/>
        </w:rPr>
        <w:t>冷香丸（第七回）、宝黛钗初会（第八回）、宝钗点戏（第二十三回）、宝钗扑蝶（第二十七回）、</w:t>
      </w:r>
      <w:r w:rsidR="00F10D1A">
        <w:rPr>
          <w:rFonts w:hint="eastAsia"/>
          <w:sz w:val="24"/>
          <w:szCs w:val="24"/>
        </w:rPr>
        <w:t>劝慰</w:t>
      </w:r>
    </w:p>
    <w:p w:rsidR="00285460" w:rsidP="00F10D1A" w14:textId="77777777"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王夫人（第三十二回）、探望宝玉（第三十四回）、兰言解疑癖（第四十二回）、小惠全大体（第五十六回）、宝钗抽花签（第六十三回）、宝钗出闺（第九十七回）等，</w:t>
      </w:r>
      <w:r>
        <w:rPr>
          <w:rFonts w:hint="eastAsia"/>
          <w:sz w:val="24"/>
          <w:szCs w:val="24"/>
        </w:rPr>
        <w:t>从中我们可以看到</w:t>
      </w:r>
      <w:r w:rsidR="00F10D1A">
        <w:rPr>
          <w:rFonts w:hint="eastAsia"/>
          <w:sz w:val="24"/>
          <w:szCs w:val="24"/>
        </w:rPr>
        <w:t>薛</w:t>
      </w:r>
      <w:r>
        <w:rPr>
          <w:rFonts w:hint="eastAsia"/>
          <w:sz w:val="24"/>
          <w:szCs w:val="24"/>
        </w:rPr>
        <w:t>宝钗是受到封建礼教规范的淑女形象，她出身于“书香继世”皇商世</w:t>
      </w:r>
      <w:r w:rsidR="00F10D1A">
        <w:rPr>
          <w:rFonts w:hint="eastAsia"/>
          <w:sz w:val="24"/>
          <w:szCs w:val="24"/>
        </w:rPr>
        <w:t>家，她知书达礼，沉稳大度，她熟谙世故、热心助人，就连赵姨娘也赞扬她“会做人”。</w:t>
      </w:r>
      <w:r>
        <w:rPr>
          <w:rFonts w:hint="eastAsia"/>
          <w:sz w:val="24"/>
          <w:szCs w:val="24"/>
        </w:rPr>
        <w:t>然而这“会做人”中，还有趋利避害、外热内冷的“无情”成分。</w:t>
      </w:r>
      <w:r w:rsidR="00F10D1A">
        <w:rPr>
          <w:rFonts w:hint="eastAsia"/>
          <w:sz w:val="24"/>
          <w:szCs w:val="24"/>
        </w:rPr>
        <w:t>而</w:t>
      </w:r>
      <w:r>
        <w:rPr>
          <w:rFonts w:hint="eastAsia"/>
          <w:sz w:val="24"/>
          <w:szCs w:val="24"/>
        </w:rPr>
        <w:t>薛宝钗的“无情”</w:t>
      </w:r>
      <w:r w:rsidR="00F10D1A">
        <w:rPr>
          <w:rFonts w:hint="eastAsia"/>
          <w:sz w:val="24"/>
          <w:szCs w:val="24"/>
        </w:rPr>
        <w:t>又</w:t>
      </w:r>
      <w:r>
        <w:rPr>
          <w:rFonts w:hint="eastAsia"/>
          <w:sz w:val="24"/>
          <w:szCs w:val="24"/>
        </w:rPr>
        <w:t>不同于王熙凤的“心狠手辣”，</w:t>
      </w:r>
      <w:r w:rsidR="009C3BE0">
        <w:rPr>
          <w:rFonts w:hint="eastAsia"/>
          <w:sz w:val="24"/>
          <w:szCs w:val="24"/>
        </w:rPr>
        <w:t>究其根本，</w:t>
      </w:r>
      <w:r>
        <w:rPr>
          <w:rFonts w:hint="eastAsia"/>
          <w:sz w:val="24"/>
          <w:szCs w:val="24"/>
        </w:rPr>
        <w:t>是她恪守封建正统礼教观念的结果。</w:t>
      </w:r>
    </w:p>
    <w:p w:rsidR="00285460" w14:paraId="609C8059" w14:textId="69573927">
      <w:pPr>
        <w:spacing w:line="360" w:lineRule="auto"/>
        <w:ind w:firstLine="480" w:firstLineChars="200"/>
        <w:rPr>
          <w:rFonts w:eastAsia="宋体"/>
          <w:sz w:val="24"/>
          <w:szCs w:val="32"/>
        </w:rPr>
      </w:pPr>
      <w:r>
        <w:rPr>
          <w:rFonts w:hint="eastAsia"/>
          <w:sz w:val="24"/>
          <w:szCs w:val="24"/>
        </w:rPr>
        <w:t>（</w:t>
      </w:r>
      <w:r w:rsidR="0071614A"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）</w:t>
      </w:r>
      <w:r w:rsidR="00E248E3">
        <w:rPr>
          <w:rFonts w:hint="eastAsia"/>
          <w:sz w:val="24"/>
          <w:szCs w:val="24"/>
        </w:rPr>
        <w:t>红楼语</w:t>
      </w:r>
      <w:r w:rsidR="0071614A">
        <w:rPr>
          <w:rFonts w:eastAsia="宋体" w:hint="eastAsia"/>
          <w:sz w:val="24"/>
          <w:szCs w:val="32"/>
        </w:rPr>
        <w:t>言</w:t>
      </w:r>
      <w:r w:rsidR="00E248E3">
        <w:rPr>
          <w:rFonts w:eastAsia="宋体" w:hint="eastAsia"/>
          <w:sz w:val="24"/>
          <w:szCs w:val="32"/>
        </w:rPr>
        <w:t>的艺术特色</w:t>
      </w:r>
    </w:p>
    <w:p w:rsidR="000841D2" w:rsidP="000841D2" w14:paraId="6EF4C2C0" w14:textId="77777777">
      <w:pPr>
        <w:spacing w:line="360" w:lineRule="auto"/>
        <w:ind w:firstLine="480" w:firstLineChars="200"/>
        <w:rPr>
          <w:rFonts w:eastAsia="宋体"/>
          <w:sz w:val="24"/>
          <w:szCs w:val="32"/>
        </w:rPr>
      </w:pPr>
      <w:r>
        <w:rPr>
          <w:rFonts w:eastAsia="宋体" w:hint="eastAsia"/>
          <w:sz w:val="24"/>
          <w:szCs w:val="32"/>
        </w:rPr>
        <w:t>曹雪芹是驾驭</w:t>
      </w:r>
      <w:r w:rsidR="009C3BE0">
        <w:rPr>
          <w:rFonts w:eastAsia="宋体" w:hint="eastAsia"/>
          <w:sz w:val="24"/>
          <w:szCs w:val="32"/>
        </w:rPr>
        <w:t>语言</w:t>
      </w:r>
      <w:r>
        <w:rPr>
          <w:rFonts w:eastAsia="宋体" w:hint="eastAsia"/>
          <w:sz w:val="24"/>
          <w:szCs w:val="32"/>
        </w:rPr>
        <w:t>的艺术大师，《红</w:t>
      </w:r>
      <w:r w:rsidR="00D8104B">
        <w:rPr>
          <w:rFonts w:eastAsia="宋体" w:hint="eastAsia"/>
          <w:sz w:val="24"/>
          <w:szCs w:val="32"/>
        </w:rPr>
        <w:t>楼梦》是古典小说语言艺术的集大成者。《红楼梦》语言的总体特色是</w:t>
      </w:r>
      <w:r>
        <w:rPr>
          <w:rFonts w:eastAsia="宋体" w:hint="eastAsia"/>
          <w:sz w:val="24"/>
          <w:szCs w:val="32"/>
        </w:rPr>
        <w:t>文白杂糅，韵散交错；雅俗共赏，形神兼备。《红楼梦》</w:t>
      </w:r>
      <w:r>
        <w:rPr>
          <w:rFonts w:eastAsia="宋体" w:hint="eastAsia"/>
          <w:sz w:val="24"/>
          <w:szCs w:val="32"/>
        </w:rPr>
        <w:t>读起来感觉“文虽浅近”，可是“其意则深”，就</w:t>
      </w:r>
      <w:r w:rsidR="0071614A">
        <w:rPr>
          <w:rFonts w:eastAsia="宋体" w:hint="eastAsia"/>
          <w:sz w:val="24"/>
          <w:szCs w:val="32"/>
          <w:lang w:eastAsia="zh-Hans"/>
        </w:rPr>
        <w:t>像</w:t>
      </w:r>
      <w:r w:rsidR="0071614A">
        <w:rPr>
          <w:rFonts w:eastAsia="宋体" w:hint="eastAsia"/>
          <w:sz w:val="24"/>
          <w:szCs w:val="32"/>
        </w:rPr>
        <w:t>贾雨村</w:t>
      </w:r>
      <w:r>
        <w:rPr>
          <w:rFonts w:eastAsia="宋体" w:hint="eastAsia"/>
          <w:sz w:val="24"/>
          <w:szCs w:val="32"/>
        </w:rPr>
        <w:t>在</w:t>
      </w:r>
      <w:r w:rsidR="0071614A">
        <w:rPr>
          <w:rFonts w:eastAsia="宋体" w:hint="eastAsia"/>
          <w:sz w:val="24"/>
          <w:szCs w:val="32"/>
          <w:lang w:eastAsia="zh-Hans"/>
        </w:rPr>
        <w:t>智通寺</w:t>
      </w:r>
      <w:r>
        <w:rPr>
          <w:rFonts w:eastAsia="宋体" w:hint="eastAsia"/>
          <w:sz w:val="24"/>
          <w:szCs w:val="32"/>
        </w:rPr>
        <w:t>看到的</w:t>
      </w:r>
      <w:r w:rsidR="00D8104B">
        <w:rPr>
          <w:rFonts w:eastAsia="宋体" w:hint="eastAsia"/>
          <w:sz w:val="24"/>
          <w:szCs w:val="32"/>
        </w:rPr>
        <w:t>那</w:t>
      </w:r>
      <w:r>
        <w:rPr>
          <w:rFonts w:eastAsia="宋体" w:hint="eastAsia"/>
          <w:sz w:val="24"/>
          <w:szCs w:val="32"/>
        </w:rPr>
        <w:t>副</w:t>
      </w:r>
      <w:r w:rsidR="0071614A">
        <w:rPr>
          <w:rFonts w:eastAsia="宋体" w:hint="eastAsia"/>
          <w:sz w:val="24"/>
          <w:szCs w:val="32"/>
        </w:rPr>
        <w:t>对联</w:t>
      </w:r>
      <w:r w:rsidR="0071614A">
        <w:rPr>
          <w:rFonts w:eastAsia="宋体" w:hint="eastAsia"/>
          <w:sz w:val="24"/>
          <w:szCs w:val="32"/>
          <w:lang w:eastAsia="zh-Hans"/>
        </w:rPr>
        <w:t>“</w:t>
      </w:r>
      <w:r w:rsidR="0071614A">
        <w:rPr>
          <w:rFonts w:eastAsia="宋体" w:hint="eastAsia"/>
          <w:sz w:val="24"/>
          <w:szCs w:val="32"/>
        </w:rPr>
        <w:t>身后有</w:t>
      </w:r>
      <w:r w:rsidR="0071614A">
        <w:rPr>
          <w:rFonts w:eastAsia="宋体" w:hint="eastAsia"/>
          <w:sz w:val="24"/>
          <w:szCs w:val="32"/>
          <w:lang w:eastAsia="zh-Hans"/>
        </w:rPr>
        <w:t>余</w:t>
      </w:r>
      <w:r w:rsidR="0071614A">
        <w:rPr>
          <w:rFonts w:eastAsia="宋体" w:hint="eastAsia"/>
          <w:sz w:val="24"/>
          <w:szCs w:val="32"/>
        </w:rPr>
        <w:t>忘缩手，眼前无路想回头</w:t>
      </w:r>
      <w:r>
        <w:rPr>
          <w:rFonts w:eastAsia="宋体" w:hint="eastAsia"/>
          <w:sz w:val="24"/>
          <w:szCs w:val="32"/>
          <w:lang w:eastAsia="zh-Hans"/>
        </w:rPr>
        <w:t>”</w:t>
      </w:r>
      <w:r>
        <w:rPr>
          <w:rFonts w:eastAsia="宋体" w:hint="eastAsia"/>
          <w:sz w:val="24"/>
          <w:szCs w:val="32"/>
        </w:rPr>
        <w:t>时的感觉。欣赏《红楼梦》的语言，我们可以从以下三个角度着手：一是描摹事物、刻画人物的描述性语言，二是如何讲述故事、推进情节发展的叙述性语言。</w:t>
      </w:r>
    </w:p>
    <w:p w:rsidR="000841D2" w:rsidP="000841D2" w14:paraId="3EE03995" w14:textId="5D32B717">
      <w:pPr>
        <w:spacing w:line="360" w:lineRule="auto"/>
        <w:ind w:firstLine="480" w:firstLineChars="200"/>
        <w:rPr>
          <w:rFonts w:eastAsia="宋体"/>
          <w:sz w:val="24"/>
          <w:szCs w:val="32"/>
        </w:rPr>
      </w:pPr>
      <w:r>
        <w:rPr>
          <w:rFonts w:ascii="宋体" w:eastAsia="宋体" w:hAnsi="宋体" w:hint="eastAsia"/>
          <w:sz w:val="24"/>
          <w:szCs w:val="32"/>
        </w:rPr>
        <w:t>①</w:t>
      </w:r>
      <w:r>
        <w:rPr>
          <w:rFonts w:eastAsia="宋体" w:hint="eastAsia"/>
          <w:sz w:val="24"/>
          <w:szCs w:val="32"/>
        </w:rPr>
        <w:t>描述性语言艺术</w:t>
      </w:r>
    </w:p>
    <w:p w:rsidR="00285460" w14:paraId="3B0DF075" w14:textId="77777777">
      <w:pPr>
        <w:spacing w:line="360" w:lineRule="auto"/>
        <w:ind w:firstLine="480" w:firstLineChars="200"/>
        <w:rPr>
          <w:rFonts w:eastAsia="宋体"/>
          <w:sz w:val="24"/>
          <w:szCs w:val="32"/>
        </w:rPr>
      </w:pPr>
      <w:r>
        <w:rPr>
          <w:rFonts w:eastAsia="宋体" w:hint="eastAsia"/>
          <w:sz w:val="24"/>
          <w:szCs w:val="32"/>
          <w:lang w:eastAsia="zh-Hans"/>
        </w:rPr>
        <w:t>曹雪芹在写作</w:t>
      </w:r>
      <w:r>
        <w:rPr>
          <w:rFonts w:eastAsia="宋体" w:hint="eastAsia"/>
          <w:sz w:val="24"/>
          <w:szCs w:val="32"/>
        </w:rPr>
        <w:t>《红楼梦》</w:t>
      </w:r>
      <w:r>
        <w:rPr>
          <w:rFonts w:eastAsia="宋体" w:hint="eastAsia"/>
          <w:sz w:val="24"/>
          <w:szCs w:val="32"/>
          <w:lang w:eastAsia="zh-Hans"/>
        </w:rPr>
        <w:t>时</w:t>
      </w:r>
      <w:r>
        <w:rPr>
          <w:rFonts w:eastAsia="宋体" w:hint="eastAsia"/>
          <w:sz w:val="24"/>
          <w:szCs w:val="32"/>
        </w:rPr>
        <w:t>炼字琢句</w:t>
      </w:r>
      <w:r>
        <w:rPr>
          <w:rFonts w:eastAsia="宋体" w:hint="eastAsia"/>
          <w:sz w:val="24"/>
          <w:szCs w:val="32"/>
          <w:lang w:eastAsia="zh-Hans"/>
        </w:rPr>
        <w:t>，用词</w:t>
      </w:r>
      <w:r>
        <w:rPr>
          <w:rFonts w:eastAsia="宋体" w:hint="eastAsia"/>
          <w:sz w:val="24"/>
          <w:szCs w:val="32"/>
        </w:rPr>
        <w:t>新奇精确</w:t>
      </w:r>
      <w:r>
        <w:rPr>
          <w:rFonts w:eastAsia="宋体" w:hint="eastAsia"/>
          <w:sz w:val="24"/>
          <w:szCs w:val="32"/>
          <w:lang w:eastAsia="zh-Hans"/>
        </w:rPr>
        <w:t>。</w:t>
      </w:r>
      <w:r w:rsidR="002A128C">
        <w:rPr>
          <w:rFonts w:eastAsia="宋体" w:hint="eastAsia"/>
          <w:sz w:val="24"/>
          <w:szCs w:val="32"/>
        </w:rPr>
        <w:t>书中</w:t>
      </w:r>
      <w:r w:rsidR="00D8104B">
        <w:rPr>
          <w:rFonts w:eastAsia="宋体" w:hint="eastAsia"/>
          <w:sz w:val="24"/>
          <w:szCs w:val="32"/>
        </w:rPr>
        <w:t>的</w:t>
      </w:r>
      <w:r w:rsidR="002A128C">
        <w:rPr>
          <w:rFonts w:eastAsia="宋体" w:hint="eastAsia"/>
          <w:sz w:val="24"/>
          <w:szCs w:val="32"/>
        </w:rPr>
        <w:t>许多</w:t>
      </w:r>
      <w:r>
        <w:rPr>
          <w:rFonts w:hint="eastAsia"/>
          <w:sz w:val="24"/>
          <w:szCs w:val="24"/>
        </w:rPr>
        <w:t>名词新雅丰富，</w:t>
      </w:r>
      <w:r w:rsidR="002A128C">
        <w:rPr>
          <w:rFonts w:hint="eastAsia"/>
          <w:sz w:val="24"/>
          <w:szCs w:val="24"/>
        </w:rPr>
        <w:t>如有关</w:t>
      </w:r>
      <w:r>
        <w:rPr>
          <w:rFonts w:hint="eastAsia"/>
          <w:sz w:val="24"/>
          <w:szCs w:val="24"/>
        </w:rPr>
        <w:t>服饰、器物、</w:t>
      </w:r>
      <w:r>
        <w:rPr>
          <w:rFonts w:hint="eastAsia"/>
          <w:sz w:val="24"/>
          <w:szCs w:val="24"/>
          <w:lang w:eastAsia="zh-Hans"/>
        </w:rPr>
        <w:t>官职</w:t>
      </w:r>
      <w:r>
        <w:rPr>
          <w:rFonts w:hint="eastAsia"/>
          <w:sz w:val="24"/>
          <w:szCs w:val="24"/>
        </w:rPr>
        <w:t>等</w:t>
      </w:r>
      <w:r w:rsidR="00D8104B">
        <w:rPr>
          <w:rFonts w:hint="eastAsia"/>
          <w:sz w:val="24"/>
          <w:szCs w:val="24"/>
        </w:rPr>
        <w:t>命名</w:t>
      </w:r>
      <w:r>
        <w:rPr>
          <w:rFonts w:hint="eastAsia"/>
          <w:sz w:val="24"/>
          <w:szCs w:val="24"/>
          <w:lang w:eastAsia="zh-Hans"/>
        </w:rPr>
        <w:t>，</w:t>
      </w:r>
      <w:r>
        <w:rPr>
          <w:rFonts w:hint="eastAsia"/>
          <w:sz w:val="24"/>
          <w:szCs w:val="24"/>
        </w:rPr>
        <w:t>反映</w:t>
      </w:r>
      <w:r>
        <w:rPr>
          <w:rFonts w:hint="eastAsia"/>
          <w:sz w:val="24"/>
          <w:szCs w:val="24"/>
          <w:lang w:eastAsia="zh-Hans"/>
        </w:rPr>
        <w:t>出</w:t>
      </w:r>
      <w:r w:rsidR="00D8104B">
        <w:rPr>
          <w:rFonts w:hint="eastAsia"/>
          <w:sz w:val="24"/>
          <w:szCs w:val="24"/>
        </w:rPr>
        <w:t>作者的广博见识</w:t>
      </w:r>
      <w:r w:rsidR="000841D2">
        <w:rPr>
          <w:rFonts w:hint="eastAsia"/>
          <w:sz w:val="24"/>
          <w:szCs w:val="24"/>
        </w:rPr>
        <w:t>。</w:t>
      </w:r>
      <w:r w:rsidR="002A128C">
        <w:rPr>
          <w:rFonts w:hint="eastAsia"/>
          <w:sz w:val="24"/>
          <w:szCs w:val="24"/>
        </w:rPr>
        <w:t>许多刻画人物的</w:t>
      </w:r>
      <w:r>
        <w:rPr>
          <w:rFonts w:hint="eastAsia"/>
          <w:sz w:val="24"/>
          <w:szCs w:val="24"/>
        </w:rPr>
        <w:t>动词准确生动，</w:t>
      </w:r>
      <w:r w:rsidR="000841D2">
        <w:rPr>
          <w:rFonts w:hint="eastAsia"/>
          <w:sz w:val="24"/>
          <w:szCs w:val="24"/>
        </w:rPr>
        <w:t>如第</w:t>
      </w:r>
      <w:r w:rsidRPr="000841D2" w:rsidR="000841D2">
        <w:rPr>
          <w:rFonts w:hint="eastAsia"/>
          <w:color w:val="000000" w:themeColor="text1"/>
          <w:sz w:val="24"/>
          <w:szCs w:val="24"/>
        </w:rPr>
        <w:t>十四回，“</w:t>
      </w:r>
      <w:r w:rsidRPr="000841D2" w:rsidR="000841D2">
        <w:rPr>
          <w:rStyle w:val="Emphasis"/>
          <w:rFonts w:ascii="Arial" w:hAnsi="Arial" w:cs="Arial"/>
          <w:i w:val="0"/>
          <w:iCs w:val="0"/>
          <w:color w:val="000000" w:themeColor="text1"/>
          <w:sz w:val="24"/>
          <w:szCs w:val="24"/>
          <w:shd w:val="clear" w:color="auto" w:fill="FFFFFF"/>
        </w:rPr>
        <w:t>宝玉</w:t>
      </w:r>
      <w:r w:rsidRPr="000841D2" w:rsidR="000841D2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听说，便</w:t>
      </w:r>
      <w:r w:rsidRPr="000841D2" w:rsidR="000841D2">
        <w:rPr>
          <w:rStyle w:val="Emphasis"/>
          <w:rFonts w:ascii="Arial" w:hAnsi="Arial" w:cs="Arial"/>
          <w:i w:val="0"/>
          <w:iCs w:val="0"/>
          <w:color w:val="000000" w:themeColor="text1"/>
          <w:sz w:val="24"/>
          <w:szCs w:val="24"/>
          <w:shd w:val="clear" w:color="auto" w:fill="FFFFFF"/>
        </w:rPr>
        <w:t>猴向凤姐</w:t>
      </w:r>
      <w:r w:rsidRPr="000841D2" w:rsidR="000841D2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儿身上要牌</w:t>
      </w:r>
      <w:r w:rsidRPr="000841D2" w:rsidR="000841D2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”</w:t>
      </w:r>
      <w:r w:rsidRPr="000841D2" w:rsidR="000841D2">
        <w:rPr>
          <w:rFonts w:ascii="Arial" w:hAnsi="Arial" w:cs="Arial" w:hint="eastAsia"/>
          <w:color w:val="000000" w:themeColor="text1"/>
          <w:sz w:val="24"/>
          <w:szCs w:val="24"/>
          <w:shd w:val="clear" w:color="auto" w:fill="FFFFFF"/>
        </w:rPr>
        <w:t>的“猴”字，</w:t>
      </w:r>
      <w:r w:rsidRPr="000841D2">
        <w:rPr>
          <w:rFonts w:hint="eastAsia"/>
          <w:color w:val="000000" w:themeColor="text1"/>
          <w:sz w:val="24"/>
          <w:szCs w:val="24"/>
          <w:lang w:eastAsia="zh-Hans"/>
        </w:rPr>
        <w:t>第二十二回，</w:t>
      </w:r>
      <w:r w:rsidRPr="000841D2" w:rsidR="000841D2">
        <w:rPr>
          <w:rFonts w:hint="eastAsia"/>
          <w:color w:val="000000" w:themeColor="text1"/>
          <w:sz w:val="24"/>
          <w:szCs w:val="24"/>
        </w:rPr>
        <w:t>“</w:t>
      </w:r>
      <w:r w:rsidRPr="000841D2" w:rsidR="000841D2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只见林</w:t>
      </w:r>
      <w:r w:rsidRPr="000841D2" w:rsidR="000841D2">
        <w:rPr>
          <w:rStyle w:val="Emphasis"/>
          <w:rFonts w:ascii="Arial" w:hAnsi="Arial" w:cs="Arial"/>
          <w:i w:val="0"/>
          <w:iCs w:val="0"/>
          <w:color w:val="000000" w:themeColor="text1"/>
          <w:sz w:val="24"/>
          <w:szCs w:val="24"/>
          <w:shd w:val="clear" w:color="auto" w:fill="FFFFFF"/>
        </w:rPr>
        <w:t>黛玉歪在炕上</w:t>
      </w:r>
      <w:r w:rsidRPr="000841D2" w:rsidR="000841D2">
        <w:rPr>
          <w:rStyle w:val="Emphasis"/>
          <w:rFonts w:ascii="Arial" w:hAnsi="Arial" w:cs="Arial" w:hint="eastAsia"/>
          <w:i w:val="0"/>
          <w:iCs w:val="0"/>
          <w:color w:val="000000" w:themeColor="text1"/>
          <w:sz w:val="24"/>
          <w:szCs w:val="24"/>
          <w:shd w:val="clear" w:color="auto" w:fill="FFFFFF"/>
        </w:rPr>
        <w:t>”的“歪”字，</w:t>
      </w:r>
      <w:r w:rsidR="00D8104B">
        <w:rPr>
          <w:rStyle w:val="Emphasis"/>
          <w:rFonts w:ascii="Arial" w:hAnsi="Arial" w:cs="Arial" w:hint="eastAsia"/>
          <w:i w:val="0"/>
          <w:iCs w:val="0"/>
          <w:color w:val="000000" w:themeColor="text1"/>
          <w:sz w:val="24"/>
          <w:szCs w:val="24"/>
          <w:shd w:val="clear" w:color="auto" w:fill="FFFFFF"/>
        </w:rPr>
        <w:t>两个动词，就把</w:t>
      </w:r>
      <w:r w:rsidR="002A128C">
        <w:rPr>
          <w:rStyle w:val="Emphasis"/>
          <w:rFonts w:ascii="Arial" w:hAnsi="Arial" w:cs="Arial" w:hint="eastAsia"/>
          <w:i w:val="0"/>
          <w:iCs w:val="0"/>
          <w:color w:val="000000" w:themeColor="text1"/>
          <w:sz w:val="24"/>
          <w:szCs w:val="24"/>
          <w:shd w:val="clear" w:color="auto" w:fill="FFFFFF"/>
        </w:rPr>
        <w:t>宝玉</w:t>
      </w:r>
      <w:r w:rsidR="00D8104B">
        <w:rPr>
          <w:rStyle w:val="Emphasis"/>
          <w:rFonts w:ascii="Arial" w:hAnsi="Arial" w:cs="Arial" w:hint="eastAsia"/>
          <w:i w:val="0"/>
          <w:iCs w:val="0"/>
          <w:color w:val="000000" w:themeColor="text1"/>
          <w:sz w:val="24"/>
          <w:szCs w:val="24"/>
          <w:shd w:val="clear" w:color="auto" w:fill="FFFFFF"/>
        </w:rPr>
        <w:t>的</w:t>
      </w:r>
      <w:r w:rsidR="002A128C">
        <w:rPr>
          <w:rStyle w:val="Emphasis"/>
          <w:rFonts w:ascii="Arial" w:hAnsi="Arial" w:cs="Arial" w:hint="eastAsia"/>
          <w:i w:val="0"/>
          <w:iCs w:val="0"/>
          <w:color w:val="000000" w:themeColor="text1"/>
          <w:sz w:val="24"/>
          <w:szCs w:val="24"/>
          <w:shd w:val="clear" w:color="auto" w:fill="FFFFFF"/>
        </w:rPr>
        <w:t>顽皮</w:t>
      </w:r>
      <w:r w:rsidR="00D8104B">
        <w:rPr>
          <w:rStyle w:val="Emphasis"/>
          <w:rFonts w:ascii="Arial" w:hAnsi="Arial" w:cs="Arial" w:hint="eastAsia"/>
          <w:i w:val="0"/>
          <w:iCs w:val="0"/>
          <w:color w:val="000000" w:themeColor="text1"/>
          <w:sz w:val="24"/>
          <w:szCs w:val="24"/>
          <w:shd w:val="clear" w:color="auto" w:fill="FFFFFF"/>
        </w:rPr>
        <w:t>形象</w:t>
      </w:r>
      <w:r w:rsidR="002A128C">
        <w:rPr>
          <w:rStyle w:val="Emphasis"/>
          <w:rFonts w:ascii="Arial" w:hAnsi="Arial" w:cs="Arial" w:hint="eastAsia"/>
          <w:i w:val="0"/>
          <w:iCs w:val="0"/>
          <w:color w:val="000000" w:themeColor="text1"/>
          <w:sz w:val="24"/>
          <w:szCs w:val="24"/>
          <w:shd w:val="clear" w:color="auto" w:fill="FFFFFF"/>
        </w:rPr>
        <w:t>与黛玉的体弱特征</w:t>
      </w:r>
      <w:r w:rsidR="0074023A">
        <w:rPr>
          <w:rStyle w:val="Emphasis"/>
          <w:rFonts w:ascii="Arial" w:hAnsi="Arial" w:cs="Arial" w:hint="eastAsia"/>
          <w:i w:val="0"/>
          <w:iCs w:val="0"/>
          <w:color w:val="000000" w:themeColor="text1"/>
          <w:sz w:val="24"/>
          <w:szCs w:val="24"/>
          <w:shd w:val="clear" w:color="auto" w:fill="FFFFFF"/>
        </w:rPr>
        <w:t>展现</w:t>
      </w:r>
      <w:r w:rsidR="002A128C">
        <w:rPr>
          <w:rStyle w:val="Emphasis"/>
          <w:rFonts w:ascii="Arial" w:hAnsi="Arial" w:cs="Arial" w:hint="eastAsia"/>
          <w:i w:val="0"/>
          <w:iCs w:val="0"/>
          <w:color w:val="000000" w:themeColor="text1"/>
          <w:sz w:val="24"/>
          <w:szCs w:val="24"/>
          <w:shd w:val="clear" w:color="auto" w:fill="FFFFFF"/>
        </w:rPr>
        <w:t>在</w:t>
      </w:r>
      <w:r w:rsidR="00D8104B">
        <w:rPr>
          <w:rStyle w:val="Emphasis"/>
          <w:rFonts w:ascii="Arial" w:hAnsi="Arial" w:cs="Arial" w:hint="eastAsia"/>
          <w:i w:val="0"/>
          <w:iCs w:val="0"/>
          <w:color w:val="000000" w:themeColor="text1"/>
          <w:sz w:val="24"/>
          <w:szCs w:val="24"/>
          <w:shd w:val="clear" w:color="auto" w:fill="FFFFFF"/>
        </w:rPr>
        <w:t>读者</w:t>
      </w:r>
      <w:r w:rsidR="0074023A">
        <w:rPr>
          <w:rStyle w:val="Emphasis"/>
          <w:rFonts w:ascii="Arial" w:hAnsi="Arial" w:cs="Arial" w:hint="eastAsia"/>
          <w:i w:val="0"/>
          <w:iCs w:val="0"/>
          <w:color w:val="000000" w:themeColor="text1"/>
          <w:sz w:val="24"/>
          <w:szCs w:val="24"/>
          <w:shd w:val="clear" w:color="auto" w:fill="FFFFFF"/>
        </w:rPr>
        <w:t>眼前。</w:t>
      </w:r>
      <w:r w:rsidR="002A128C">
        <w:rPr>
          <w:rFonts w:hint="eastAsia"/>
          <w:color w:val="000000" w:themeColor="text1"/>
          <w:sz w:val="24"/>
          <w:szCs w:val="24"/>
        </w:rPr>
        <w:t>而描绘人物</w:t>
      </w:r>
      <w:r w:rsidR="0074023A">
        <w:rPr>
          <w:rFonts w:hint="eastAsia"/>
          <w:color w:val="000000" w:themeColor="text1"/>
          <w:sz w:val="24"/>
          <w:szCs w:val="24"/>
        </w:rPr>
        <w:t>神态</w:t>
      </w:r>
      <w:r w:rsidR="002A128C">
        <w:rPr>
          <w:rFonts w:hint="eastAsia"/>
          <w:color w:val="000000" w:themeColor="text1"/>
          <w:sz w:val="24"/>
          <w:szCs w:val="24"/>
        </w:rPr>
        <w:t>的</w:t>
      </w:r>
      <w:r>
        <w:rPr>
          <w:rFonts w:hint="eastAsia"/>
          <w:sz w:val="24"/>
          <w:szCs w:val="24"/>
        </w:rPr>
        <w:t>形容词</w:t>
      </w:r>
      <w:r w:rsidR="0074023A">
        <w:rPr>
          <w:rFonts w:hint="eastAsia"/>
          <w:sz w:val="24"/>
          <w:szCs w:val="24"/>
        </w:rPr>
        <w:t>则</w:t>
      </w:r>
      <w:r>
        <w:rPr>
          <w:rFonts w:hint="eastAsia"/>
          <w:sz w:val="24"/>
          <w:szCs w:val="24"/>
        </w:rPr>
        <w:t>逼真</w:t>
      </w:r>
      <w:r w:rsidR="0074023A">
        <w:rPr>
          <w:rFonts w:hint="eastAsia"/>
          <w:sz w:val="24"/>
          <w:szCs w:val="24"/>
        </w:rPr>
        <w:t>传神，刻画</w:t>
      </w:r>
      <w:r w:rsidR="002A128C">
        <w:rPr>
          <w:rFonts w:hint="eastAsia"/>
          <w:sz w:val="24"/>
          <w:szCs w:val="24"/>
        </w:rPr>
        <w:t>出</w:t>
      </w:r>
      <w:r>
        <w:rPr>
          <w:rFonts w:hint="eastAsia"/>
          <w:sz w:val="24"/>
          <w:szCs w:val="24"/>
        </w:rPr>
        <w:t>人物的精神风貌</w:t>
      </w:r>
      <w:r>
        <w:rPr>
          <w:rFonts w:hint="eastAsia"/>
          <w:sz w:val="24"/>
          <w:szCs w:val="24"/>
          <w:lang w:eastAsia="zh-Hans"/>
        </w:rPr>
        <w:t>，如</w:t>
      </w:r>
      <w:r>
        <w:rPr>
          <w:rFonts w:eastAsia="宋体" w:hint="eastAsia"/>
          <w:sz w:val="24"/>
          <w:szCs w:val="32"/>
        </w:rPr>
        <w:t>第三回黛玉进贾府</w:t>
      </w:r>
      <w:r>
        <w:rPr>
          <w:rFonts w:eastAsia="宋体" w:hint="eastAsia"/>
          <w:sz w:val="24"/>
          <w:szCs w:val="32"/>
          <w:lang w:eastAsia="zh-Hans"/>
        </w:rPr>
        <w:t>时</w:t>
      </w:r>
      <w:r w:rsidR="0074023A">
        <w:rPr>
          <w:rFonts w:eastAsia="宋体" w:hint="eastAsia"/>
          <w:sz w:val="24"/>
          <w:szCs w:val="32"/>
        </w:rPr>
        <w:t>“三春”上场，</w:t>
      </w:r>
      <w:r w:rsidR="002A128C">
        <w:rPr>
          <w:rFonts w:eastAsia="宋体" w:hint="eastAsia"/>
          <w:sz w:val="24"/>
          <w:szCs w:val="32"/>
        </w:rPr>
        <w:t>用</w:t>
      </w:r>
      <w:r>
        <w:rPr>
          <w:rFonts w:eastAsia="宋体" w:hint="eastAsia"/>
          <w:sz w:val="24"/>
          <w:szCs w:val="32"/>
          <w:lang w:eastAsia="zh-Hans"/>
        </w:rPr>
        <w:t>“</w:t>
      </w:r>
      <w:r>
        <w:rPr>
          <w:rFonts w:eastAsia="宋体" w:hint="eastAsia"/>
          <w:sz w:val="24"/>
          <w:szCs w:val="32"/>
        </w:rPr>
        <w:t>温柔沉默</w:t>
      </w:r>
      <w:r>
        <w:rPr>
          <w:rFonts w:eastAsia="宋体" w:hint="eastAsia"/>
          <w:sz w:val="24"/>
          <w:szCs w:val="32"/>
          <w:lang w:eastAsia="zh-Hans"/>
        </w:rPr>
        <w:t>”“</w:t>
      </w:r>
      <w:r>
        <w:rPr>
          <w:rFonts w:eastAsia="宋体" w:hint="eastAsia"/>
          <w:sz w:val="24"/>
          <w:szCs w:val="32"/>
        </w:rPr>
        <w:t>顾盼神飞</w:t>
      </w:r>
      <w:r>
        <w:rPr>
          <w:rFonts w:eastAsia="宋体" w:hint="eastAsia"/>
          <w:sz w:val="24"/>
          <w:szCs w:val="32"/>
          <w:lang w:eastAsia="zh-Hans"/>
        </w:rPr>
        <w:t>”</w:t>
      </w:r>
      <w:r w:rsidR="002A128C">
        <w:rPr>
          <w:rFonts w:eastAsia="宋体" w:hint="eastAsia"/>
          <w:sz w:val="24"/>
          <w:szCs w:val="32"/>
        </w:rPr>
        <w:t>分别描写</w:t>
      </w:r>
      <w:r>
        <w:rPr>
          <w:rFonts w:eastAsia="宋体" w:hint="eastAsia"/>
          <w:sz w:val="24"/>
          <w:szCs w:val="32"/>
          <w:lang w:eastAsia="zh-Hans"/>
        </w:rPr>
        <w:t>迎春和探春</w:t>
      </w:r>
      <w:r w:rsidR="002A128C">
        <w:rPr>
          <w:rFonts w:eastAsia="宋体" w:hint="eastAsia"/>
          <w:sz w:val="24"/>
          <w:szCs w:val="32"/>
        </w:rPr>
        <w:t>，使两人</w:t>
      </w:r>
      <w:r>
        <w:rPr>
          <w:rFonts w:eastAsia="宋体" w:hint="eastAsia"/>
          <w:sz w:val="24"/>
          <w:szCs w:val="32"/>
          <w:lang w:eastAsia="zh-Hans"/>
        </w:rPr>
        <w:t>的</w:t>
      </w:r>
      <w:r w:rsidR="002A128C">
        <w:rPr>
          <w:rFonts w:eastAsia="宋体" w:hint="eastAsia"/>
          <w:sz w:val="24"/>
          <w:szCs w:val="32"/>
        </w:rPr>
        <w:t>个性气质性</w:t>
      </w:r>
      <w:r>
        <w:rPr>
          <w:rFonts w:eastAsia="宋体" w:hint="eastAsia"/>
          <w:sz w:val="24"/>
          <w:szCs w:val="32"/>
          <w:lang w:eastAsia="zh-Hans"/>
        </w:rPr>
        <w:t>跃然纸上</w:t>
      </w:r>
      <w:r>
        <w:rPr>
          <w:rFonts w:eastAsia="宋体" w:hint="eastAsia"/>
          <w:sz w:val="24"/>
          <w:szCs w:val="32"/>
        </w:rPr>
        <w:t>。</w:t>
      </w:r>
      <w:r>
        <w:rPr>
          <w:rFonts w:eastAsia="宋体" w:hint="eastAsia"/>
          <w:sz w:val="24"/>
          <w:szCs w:val="32"/>
          <w:lang w:eastAsia="zh-Hans"/>
        </w:rPr>
        <w:t>此外</w:t>
      </w:r>
      <w:r>
        <w:rPr>
          <w:rFonts w:eastAsia="宋体" w:hint="eastAsia"/>
          <w:sz w:val="24"/>
          <w:szCs w:val="32"/>
        </w:rPr>
        <w:t>，</w:t>
      </w:r>
      <w:r>
        <w:rPr>
          <w:rFonts w:eastAsia="宋体" w:hint="eastAsia"/>
          <w:sz w:val="24"/>
          <w:szCs w:val="32"/>
          <w:lang w:eastAsia="zh-Hans"/>
        </w:rPr>
        <w:t>书中还有</w:t>
      </w:r>
      <w:r w:rsidR="0074023A">
        <w:rPr>
          <w:rFonts w:eastAsia="宋体" w:hint="eastAsia"/>
          <w:sz w:val="24"/>
          <w:szCs w:val="32"/>
        </w:rPr>
        <w:t>一些</w:t>
      </w:r>
      <w:r>
        <w:rPr>
          <w:rFonts w:eastAsia="宋体" w:hint="eastAsia"/>
          <w:sz w:val="24"/>
          <w:szCs w:val="32"/>
        </w:rPr>
        <w:t>神来之笔</w:t>
      </w:r>
      <w:r>
        <w:rPr>
          <w:rFonts w:eastAsia="宋体" w:hint="eastAsia"/>
          <w:sz w:val="24"/>
          <w:szCs w:val="32"/>
          <w:lang w:eastAsia="zh-Hans"/>
        </w:rPr>
        <w:t>的</w:t>
      </w:r>
      <w:r>
        <w:rPr>
          <w:rFonts w:eastAsia="宋体" w:hint="eastAsia"/>
          <w:sz w:val="24"/>
          <w:szCs w:val="32"/>
        </w:rPr>
        <w:t>民间俗语，</w:t>
      </w:r>
      <w:r>
        <w:rPr>
          <w:rFonts w:eastAsia="宋体" w:hint="eastAsia"/>
          <w:sz w:val="24"/>
          <w:szCs w:val="32"/>
          <w:lang w:eastAsia="zh-Hans"/>
        </w:rPr>
        <w:t>如“</w:t>
      </w:r>
      <w:r>
        <w:rPr>
          <w:rFonts w:eastAsia="宋体" w:hint="eastAsia"/>
          <w:sz w:val="24"/>
          <w:szCs w:val="32"/>
        </w:rPr>
        <w:t>凤辣子</w:t>
      </w:r>
      <w:r>
        <w:rPr>
          <w:rFonts w:eastAsia="宋体" w:hint="eastAsia"/>
          <w:sz w:val="24"/>
          <w:szCs w:val="32"/>
          <w:lang w:eastAsia="zh-Hans"/>
        </w:rPr>
        <w:t>”“</w:t>
      </w:r>
      <w:r>
        <w:rPr>
          <w:rFonts w:eastAsia="宋体" w:hint="eastAsia"/>
          <w:sz w:val="24"/>
          <w:szCs w:val="32"/>
        </w:rPr>
        <w:t>无事忙</w:t>
      </w:r>
      <w:r>
        <w:rPr>
          <w:rFonts w:eastAsia="宋体" w:hint="eastAsia"/>
          <w:sz w:val="24"/>
          <w:szCs w:val="32"/>
          <w:lang w:eastAsia="zh-Hans"/>
        </w:rPr>
        <w:t>”“</w:t>
      </w:r>
      <w:r>
        <w:rPr>
          <w:rFonts w:eastAsia="宋体" w:hint="eastAsia"/>
          <w:sz w:val="24"/>
          <w:szCs w:val="32"/>
        </w:rPr>
        <w:t>乌眼鸡</w:t>
      </w:r>
      <w:r>
        <w:rPr>
          <w:rFonts w:eastAsia="宋体" w:hint="eastAsia"/>
          <w:sz w:val="24"/>
          <w:szCs w:val="32"/>
          <w:lang w:eastAsia="zh-Hans"/>
        </w:rPr>
        <w:t>”</w:t>
      </w:r>
      <w:r w:rsidR="0074023A">
        <w:rPr>
          <w:rFonts w:eastAsia="宋体" w:hint="eastAsia"/>
          <w:sz w:val="24"/>
          <w:szCs w:val="32"/>
        </w:rPr>
        <w:t>等，在特定的语境中传达特定的情</w:t>
      </w:r>
      <w:r w:rsidR="002A128C">
        <w:rPr>
          <w:rFonts w:eastAsia="宋体" w:hint="eastAsia"/>
          <w:sz w:val="24"/>
          <w:szCs w:val="32"/>
        </w:rPr>
        <w:t>味</w:t>
      </w:r>
      <w:r w:rsidR="0074023A">
        <w:rPr>
          <w:rFonts w:eastAsia="宋体" w:hint="eastAsia"/>
          <w:sz w:val="24"/>
          <w:szCs w:val="32"/>
        </w:rPr>
        <w:t>。另外，</w:t>
      </w:r>
      <w:r w:rsidR="002A128C">
        <w:rPr>
          <w:rFonts w:eastAsia="宋体" w:hint="eastAsia"/>
          <w:sz w:val="24"/>
          <w:szCs w:val="32"/>
        </w:rPr>
        <w:t>作者还</w:t>
      </w:r>
      <w:r>
        <w:rPr>
          <w:rFonts w:eastAsia="宋体" w:hint="eastAsia"/>
          <w:sz w:val="24"/>
          <w:szCs w:val="32"/>
        </w:rPr>
        <w:t>创造</w:t>
      </w:r>
      <w:r w:rsidR="0074023A">
        <w:rPr>
          <w:rFonts w:eastAsia="宋体" w:hint="eastAsia"/>
          <w:sz w:val="24"/>
          <w:szCs w:val="32"/>
        </w:rPr>
        <w:t>了</w:t>
      </w:r>
      <w:r w:rsidR="002A128C">
        <w:rPr>
          <w:rFonts w:eastAsia="宋体" w:hint="eastAsia"/>
          <w:sz w:val="24"/>
          <w:szCs w:val="32"/>
        </w:rPr>
        <w:t>一些</w:t>
      </w:r>
      <w:r>
        <w:rPr>
          <w:rFonts w:eastAsia="宋体" w:hint="eastAsia"/>
          <w:sz w:val="24"/>
          <w:szCs w:val="32"/>
        </w:rPr>
        <w:t>别致</w:t>
      </w:r>
      <w:r w:rsidR="002A128C">
        <w:rPr>
          <w:rFonts w:eastAsia="宋体" w:hint="eastAsia"/>
          <w:sz w:val="24"/>
          <w:szCs w:val="32"/>
        </w:rPr>
        <w:t>的</w:t>
      </w:r>
      <w:r>
        <w:rPr>
          <w:rFonts w:eastAsia="宋体" w:hint="eastAsia"/>
          <w:sz w:val="24"/>
          <w:szCs w:val="32"/>
        </w:rPr>
        <w:t>新词，</w:t>
      </w:r>
      <w:r>
        <w:rPr>
          <w:rFonts w:eastAsia="宋体" w:hint="eastAsia"/>
          <w:sz w:val="24"/>
          <w:szCs w:val="32"/>
          <w:lang w:eastAsia="zh-Hans"/>
        </w:rPr>
        <w:t>如“</w:t>
      </w:r>
      <w:r>
        <w:rPr>
          <w:rFonts w:eastAsia="宋体" w:hint="eastAsia"/>
          <w:sz w:val="24"/>
          <w:szCs w:val="32"/>
        </w:rPr>
        <w:t>正邪两赋</w:t>
      </w:r>
      <w:r>
        <w:rPr>
          <w:rFonts w:eastAsia="宋体" w:hint="eastAsia"/>
          <w:sz w:val="24"/>
          <w:szCs w:val="32"/>
          <w:lang w:eastAsia="zh-Hans"/>
        </w:rPr>
        <w:t>”“</w:t>
      </w:r>
      <w:r>
        <w:rPr>
          <w:rFonts w:eastAsia="宋体" w:hint="eastAsia"/>
          <w:sz w:val="24"/>
          <w:szCs w:val="32"/>
        </w:rPr>
        <w:t>意淫</w:t>
      </w:r>
      <w:r>
        <w:rPr>
          <w:rFonts w:eastAsia="宋体" w:hint="eastAsia"/>
          <w:sz w:val="24"/>
          <w:szCs w:val="32"/>
          <w:lang w:eastAsia="zh-Hans"/>
        </w:rPr>
        <w:t>”“</w:t>
      </w:r>
      <w:r>
        <w:rPr>
          <w:rFonts w:eastAsia="宋体" w:hint="eastAsia"/>
          <w:sz w:val="24"/>
          <w:szCs w:val="32"/>
        </w:rPr>
        <w:t>禄蠹</w:t>
      </w:r>
      <w:r>
        <w:rPr>
          <w:rFonts w:eastAsia="宋体" w:hint="eastAsia"/>
          <w:sz w:val="24"/>
          <w:szCs w:val="32"/>
          <w:lang w:eastAsia="zh-Hans"/>
        </w:rPr>
        <w:t>”等</w:t>
      </w:r>
      <w:r>
        <w:rPr>
          <w:rFonts w:eastAsia="宋体" w:hint="eastAsia"/>
          <w:sz w:val="24"/>
          <w:szCs w:val="32"/>
        </w:rPr>
        <w:t>词</w:t>
      </w:r>
      <w:r w:rsidR="002A128C">
        <w:rPr>
          <w:rFonts w:eastAsia="宋体" w:hint="eastAsia"/>
          <w:sz w:val="24"/>
          <w:szCs w:val="32"/>
        </w:rPr>
        <w:t>，</w:t>
      </w:r>
      <w:r>
        <w:rPr>
          <w:rFonts w:eastAsia="宋体" w:hint="eastAsia"/>
          <w:sz w:val="24"/>
          <w:szCs w:val="32"/>
        </w:rPr>
        <w:t>在《红楼梦》</w:t>
      </w:r>
      <w:r w:rsidR="00A278BB">
        <w:rPr>
          <w:rFonts w:eastAsia="宋体" w:hint="eastAsia"/>
          <w:sz w:val="24"/>
          <w:szCs w:val="32"/>
        </w:rPr>
        <w:t>中</w:t>
      </w:r>
      <w:r w:rsidR="0074023A">
        <w:rPr>
          <w:rFonts w:eastAsia="宋体" w:hint="eastAsia"/>
          <w:sz w:val="24"/>
          <w:szCs w:val="32"/>
        </w:rPr>
        <w:t>蕴含</w:t>
      </w:r>
      <w:r>
        <w:rPr>
          <w:rFonts w:eastAsia="宋体" w:hint="eastAsia"/>
          <w:sz w:val="24"/>
          <w:szCs w:val="32"/>
        </w:rPr>
        <w:t>独特的</w:t>
      </w:r>
      <w:r w:rsidR="00A278BB">
        <w:rPr>
          <w:rFonts w:eastAsia="宋体" w:hint="eastAsia"/>
          <w:sz w:val="24"/>
          <w:szCs w:val="32"/>
        </w:rPr>
        <w:t>思想</w:t>
      </w:r>
      <w:r>
        <w:rPr>
          <w:rFonts w:eastAsia="宋体" w:hint="eastAsia"/>
          <w:sz w:val="24"/>
          <w:szCs w:val="32"/>
        </w:rPr>
        <w:t>内涵。</w:t>
      </w:r>
    </w:p>
    <w:p w:rsidR="00A278BB" w:rsidRPr="0071614A" w:rsidP="009E1BBC" w14:paraId="20CE7E7D" w14:textId="77777777">
      <w:pPr>
        <w:spacing w:line="360" w:lineRule="auto"/>
        <w:ind w:firstLine="480" w:firstLineChars="200"/>
        <w:rPr>
          <w:rFonts w:eastAsia="宋体"/>
          <w:sz w:val="24"/>
          <w:szCs w:val="32"/>
        </w:rPr>
      </w:pPr>
      <w:r>
        <w:rPr>
          <w:rFonts w:eastAsia="宋体" w:hint="eastAsia"/>
          <w:sz w:val="24"/>
          <w:szCs w:val="32"/>
        </w:rPr>
        <w:t>描述性语言艺术最突出的，要数</w:t>
      </w:r>
      <w:r w:rsidR="0071614A">
        <w:rPr>
          <w:rFonts w:eastAsia="宋体" w:hint="eastAsia"/>
          <w:sz w:val="24"/>
          <w:szCs w:val="32"/>
        </w:rPr>
        <w:t>极具</w:t>
      </w:r>
      <w:r>
        <w:rPr>
          <w:rFonts w:eastAsia="宋体" w:hint="eastAsia"/>
          <w:sz w:val="24"/>
          <w:szCs w:val="32"/>
        </w:rPr>
        <w:t>个性特征的人物语言</w:t>
      </w:r>
      <w:r>
        <w:rPr>
          <w:rFonts w:eastAsia="宋体" w:hint="eastAsia"/>
          <w:sz w:val="24"/>
          <w:szCs w:val="32"/>
        </w:rPr>
        <w:t>。</w:t>
      </w:r>
      <w:r w:rsidR="0071614A">
        <w:rPr>
          <w:rFonts w:eastAsia="宋体" w:hint="eastAsia"/>
          <w:sz w:val="24"/>
          <w:szCs w:val="32"/>
        </w:rPr>
        <w:t>有学者曾说，</w:t>
      </w:r>
      <w:r>
        <w:rPr>
          <w:rFonts w:eastAsia="宋体" w:hint="eastAsia"/>
          <w:sz w:val="24"/>
          <w:szCs w:val="32"/>
        </w:rPr>
        <w:t>《红楼梦》中的许多人物语言，大致能</w:t>
      </w:r>
      <w:r w:rsidR="0071614A">
        <w:rPr>
          <w:rFonts w:eastAsia="宋体" w:hint="eastAsia"/>
          <w:sz w:val="24"/>
          <w:szCs w:val="32"/>
        </w:rPr>
        <w:t>猜测</w:t>
      </w:r>
      <w:r>
        <w:rPr>
          <w:rFonts w:eastAsia="宋体" w:hint="eastAsia"/>
          <w:sz w:val="24"/>
          <w:szCs w:val="32"/>
        </w:rPr>
        <w:t>是谁说</w:t>
      </w:r>
      <w:r>
        <w:rPr>
          <w:rFonts w:eastAsia="宋体" w:hint="eastAsia"/>
          <w:sz w:val="24"/>
          <w:szCs w:val="32"/>
        </w:rPr>
        <w:t>的。</w:t>
      </w:r>
      <w:r w:rsidR="0071614A">
        <w:rPr>
          <w:rFonts w:eastAsia="宋体" w:hint="eastAsia"/>
          <w:sz w:val="24"/>
          <w:szCs w:val="32"/>
        </w:rPr>
        <w:t>个性化的人物语言，</w:t>
      </w:r>
      <w:r>
        <w:rPr>
          <w:rFonts w:eastAsia="宋体" w:hint="eastAsia"/>
          <w:sz w:val="24"/>
          <w:szCs w:val="32"/>
        </w:rPr>
        <w:t>也</w:t>
      </w:r>
      <w:r w:rsidR="0071614A">
        <w:rPr>
          <w:rFonts w:eastAsia="宋体" w:hint="eastAsia"/>
          <w:sz w:val="24"/>
          <w:szCs w:val="32"/>
        </w:rPr>
        <w:t>是我们分析人物形象的重要依据。“</w:t>
      </w:r>
      <w:r w:rsidRPr="00A278BB" w:rsidR="0071614A">
        <w:rPr>
          <w:rFonts w:asciiTheme="minorEastAsia" w:hAnsiTheme="minorEastAsia" w:cs="宋体" w:hint="eastAsia"/>
          <w:bCs/>
          <w:color w:val="000000" w:themeColor="text1"/>
          <w:kern w:val="0"/>
          <w:sz w:val="24"/>
          <w:szCs w:val="24"/>
        </w:rPr>
        <w:t>把我王家的地缝子扫一扫，就够你们过一辈子呢</w:t>
      </w:r>
      <w:r w:rsidR="0071614A">
        <w:rPr>
          <w:rFonts w:asciiTheme="minorEastAsia" w:hAnsiTheme="minorEastAsia" w:cs="宋体" w:hint="eastAsia"/>
          <w:bCs/>
          <w:color w:val="000000" w:themeColor="text1"/>
          <w:kern w:val="0"/>
          <w:sz w:val="24"/>
          <w:szCs w:val="24"/>
        </w:rPr>
        <w:t>！”</w:t>
      </w:r>
      <w:r w:rsidRPr="00A278BB" w:rsidR="0071614A">
        <w:rPr>
          <w:rFonts w:asciiTheme="minorEastAsia" w:hAnsiTheme="minorEastAsia" w:cs="宋体" w:hint="eastAsia"/>
          <w:bCs/>
          <w:color w:val="000000" w:themeColor="text1"/>
          <w:kern w:val="0"/>
          <w:sz w:val="24"/>
          <w:szCs w:val="24"/>
        </w:rPr>
        <w:t>（第七十二回）</w:t>
      </w:r>
      <w:r w:rsidRPr="00A278BB" w:rsidR="0071614A">
        <w:rPr>
          <w:rFonts w:asciiTheme="minorEastAsia" w:hAnsiTheme="minorEastAsia" w:hint="eastAsia"/>
          <w:bCs/>
          <w:color w:val="000000" w:themeColor="text1"/>
          <w:sz w:val="24"/>
          <w:szCs w:val="24"/>
        </w:rPr>
        <w:t>这是王熙凤讽刺贾链的话，借</w:t>
      </w:r>
      <w:r w:rsidR="0071614A">
        <w:rPr>
          <w:rFonts w:asciiTheme="minorEastAsia" w:hAnsiTheme="minorEastAsia" w:hint="eastAsia"/>
          <w:bCs/>
          <w:color w:val="000000" w:themeColor="text1"/>
          <w:sz w:val="24"/>
          <w:szCs w:val="24"/>
        </w:rPr>
        <w:t>其</w:t>
      </w:r>
      <w:r w:rsidRPr="00A278BB" w:rsidR="0071614A">
        <w:rPr>
          <w:rFonts w:asciiTheme="minorEastAsia" w:hAnsiTheme="minorEastAsia" w:hint="eastAsia"/>
          <w:bCs/>
          <w:color w:val="000000" w:themeColor="text1"/>
          <w:sz w:val="24"/>
          <w:szCs w:val="24"/>
        </w:rPr>
        <w:t>娘家</w:t>
      </w:r>
      <w:r w:rsidR="0071614A">
        <w:rPr>
          <w:rFonts w:asciiTheme="minorEastAsia" w:hAnsiTheme="minorEastAsia" w:hint="eastAsia"/>
          <w:bCs/>
          <w:color w:val="000000" w:themeColor="text1"/>
          <w:sz w:val="24"/>
          <w:szCs w:val="24"/>
        </w:rPr>
        <w:t>的旺盛</w:t>
      </w:r>
      <w:r w:rsidRPr="00A278BB" w:rsidR="0071614A">
        <w:rPr>
          <w:rFonts w:asciiTheme="minorEastAsia" w:hAnsiTheme="minorEastAsia" w:hint="eastAsia"/>
          <w:bCs/>
          <w:color w:val="000000" w:themeColor="text1"/>
          <w:sz w:val="24"/>
          <w:szCs w:val="24"/>
        </w:rPr>
        <w:t>气势表达对贾家的不满，体现凤姐在贾链面前趾高气扬的威风</w:t>
      </w:r>
      <w:r w:rsidR="0071614A">
        <w:rPr>
          <w:rFonts w:asciiTheme="minorEastAsia" w:hAnsiTheme="minorEastAsia" w:hint="eastAsia"/>
          <w:bCs/>
          <w:color w:val="000000" w:themeColor="text1"/>
          <w:sz w:val="24"/>
          <w:szCs w:val="24"/>
        </w:rPr>
        <w:t>。“</w:t>
      </w:r>
      <w:r w:rsidRPr="0071614A" w:rsidR="0071614A">
        <w:rPr>
          <w:rFonts w:asciiTheme="minorEastAsia" w:hAnsiTheme="minorEastAsia" w:cs="宋体" w:hint="eastAsia"/>
          <w:bCs/>
          <w:color w:val="000000" w:themeColor="text1"/>
          <w:kern w:val="0"/>
          <w:sz w:val="24"/>
          <w:szCs w:val="24"/>
        </w:rPr>
        <w:t>可知这样大族人家，若从外头杀来，一时是杀不死的…</w:t>
      </w:r>
      <w:r w:rsidR="009E1BBC">
        <w:rPr>
          <w:rFonts w:asciiTheme="minorEastAsia" w:hAnsiTheme="minorEastAsia" w:cs="宋体" w:hint="eastAsia"/>
          <w:bCs/>
          <w:color w:val="000000" w:themeColor="text1"/>
          <w:kern w:val="0"/>
          <w:sz w:val="24"/>
          <w:szCs w:val="24"/>
        </w:rPr>
        <w:t>…</w:t>
      </w:r>
      <w:r w:rsidRPr="0071614A" w:rsidR="0071614A">
        <w:rPr>
          <w:rFonts w:asciiTheme="minorEastAsia" w:hAnsiTheme="minorEastAsia" w:cs="宋体" w:hint="eastAsia"/>
          <w:bCs/>
          <w:color w:val="000000" w:themeColor="text1"/>
          <w:kern w:val="0"/>
          <w:sz w:val="24"/>
          <w:szCs w:val="24"/>
        </w:rPr>
        <w:t>必须先从家里自杀自灭起来，才能一败涂地呢！</w:t>
      </w:r>
      <w:r w:rsidR="0071614A">
        <w:rPr>
          <w:rFonts w:asciiTheme="minorEastAsia" w:hAnsiTheme="minorEastAsia" w:cs="宋体" w:hint="eastAsia"/>
          <w:bCs/>
          <w:color w:val="000000" w:themeColor="text1"/>
          <w:kern w:val="0"/>
          <w:sz w:val="24"/>
          <w:szCs w:val="24"/>
        </w:rPr>
        <w:t>”（</w:t>
      </w:r>
      <w:r w:rsidRPr="0071614A" w:rsidR="0071614A">
        <w:rPr>
          <w:rFonts w:asciiTheme="minorEastAsia" w:hAnsiTheme="minorEastAsia" w:hint="eastAsia"/>
          <w:bCs/>
          <w:color w:val="000000" w:themeColor="text1"/>
          <w:sz w:val="24"/>
          <w:szCs w:val="24"/>
        </w:rPr>
        <w:t>第七十</w:t>
      </w:r>
      <w:r w:rsidRPr="0071614A">
        <w:rPr>
          <w:rFonts w:eastAsia="宋体"/>
          <w:sz w:val="24"/>
          <w:szCs w:val="32"/>
        </w:rPr>
        <w:br/>
      </w:r>
      <w:r w:rsidRPr="0071614A">
        <w:rPr>
          <w:rFonts w:eastAsia="宋体"/>
          <w:sz w:val="24"/>
          <w:szCs w:val="3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https://d.book118.com/368021044007006043</w:t>
        </w:r>
      </w:hyperlink>
    </w:p>
    <w:p w:rsidR="00A278BB" w:rsidRPr="0071614A" w:rsidP="009E1BBC">
      <w:pPr>
        <w:spacing w:line="360" w:lineRule="auto"/>
        <w:ind w:firstLine="480" w:firstLineChars="200"/>
        <w:rPr>
          <w:rFonts w:eastAsia="宋体"/>
          <w:sz w:val="24"/>
          <w:szCs w:val="32"/>
        </w:rPr>
      </w:pPr>
    </w:p>
    <w:sectPr w:rsidSect="00C97974">
      <w:headerReference w:type="default" r:id="rId27"/>
      <w:footerReference w:type="default" r:id="rId28"/>
      <w:footnotePr>
        <w:numFmt w:val="decimalEnclosedCircleChinese"/>
      </w:footnotePr>
      <w:type w:val="nextPage"/>
      <w:pgSz w:w="11906" w:h="16838"/>
      <w:pgMar w:top="1440" w:right="1800" w:bottom="1440" w:left="1800" w:header="851" w:footer="992" w:gutter="0"/>
      <w:pgNumType w:start="11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jaVu Sans">
    <w:altName w:val="Times New Roman"/>
    <w:charset w:val="00"/>
    <w:family w:val="roman"/>
    <w:pitch w:val="default"/>
    <w:sig w:usb0="00000000" w:usb1="00000000" w:usb2="00000008" w:usb3="00000000" w:csb0="000001FF" w:csb1="00000000"/>
  </w:font>
  <w:font w:name="方正黑体_GBK">
    <w:altName w:val="Arial Unicode MS"/>
    <w:charset w:val="00"/>
    <w:family w:val="auto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9561FE9"/>
    <w:multiLevelType w:val="multilevel"/>
    <w:tmpl w:val="19561FE9"/>
    <w:lvl w:ilvl="0">
      <w:start w:val="1"/>
      <w:numFmt w:val="bullet"/>
      <w:lvlText w:val="•"/>
      <w:lvlJc w:val="left"/>
      <w:pPr>
        <w:tabs>
          <w:tab w:val="left" w:pos="1004"/>
        </w:tabs>
        <w:ind w:left="1004" w:hanging="360"/>
      </w:pPr>
      <w:rPr>
        <w:rFonts w:ascii="Arial" w:hAnsi="Arial" w:hint="default"/>
      </w:rPr>
    </w:lvl>
    <w:lvl w:ilvl="1">
      <w:start w:val="1"/>
      <w:numFmt w:val="bullet"/>
      <w:lvlText w:val=""/>
      <w:lvlJc w:val="left"/>
      <w:pPr>
        <w:ind w:left="1124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544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84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04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44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1">
    <w:nsid w:val="63453754"/>
    <w:multiLevelType w:val="singleLevel"/>
    <w:tmpl w:val="63453754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634537AC"/>
    <w:multiLevelType w:val="singleLevel"/>
    <w:tmpl w:val="634537AC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15:person w15:author="JZ">
    <w15:presenceInfo w15:providerId="None" w15:userId="JZ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1"/>
  <w:embedSystemFonts/>
  <w:bordersDoNotSurroundHeader/>
  <w:bordersDoNotSurroundFooter/>
  <w:defaultTabStop w:val="420"/>
  <w:drawingGridHorizontalSpacing w:val="90"/>
  <w:drawingGridVerticalSpacing w:val="156"/>
  <w:displayHorizontalDrawingGridEvery w:val="0"/>
  <w:displayVerticalDrawingGridEvery w:val="2"/>
  <w:characterSpacingControl w:val="compressPunctuation"/>
  <w:footnotePr>
    <w:numFmt w:val="decimalEnclosedCircleChinese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E7FF3106"/>
    <w:rsid w:val="BB7EEE3C"/>
    <w:rsid w:val="DBFA4492"/>
    <w:rsid w:val="E7FF3106"/>
    <w:rsid w:val="FF33D198"/>
    <w:rsid w:val="0002492E"/>
    <w:rsid w:val="000275E3"/>
    <w:rsid w:val="00037BC2"/>
    <w:rsid w:val="00044A0C"/>
    <w:rsid w:val="00057CC4"/>
    <w:rsid w:val="00073EED"/>
    <w:rsid w:val="000841D2"/>
    <w:rsid w:val="000C2C45"/>
    <w:rsid w:val="000C699B"/>
    <w:rsid w:val="000D2720"/>
    <w:rsid w:val="000D6653"/>
    <w:rsid w:val="000F6023"/>
    <w:rsid w:val="00144197"/>
    <w:rsid w:val="00144711"/>
    <w:rsid w:val="001711AD"/>
    <w:rsid w:val="001763DF"/>
    <w:rsid w:val="00190D3C"/>
    <w:rsid w:val="001933BB"/>
    <w:rsid w:val="001C7B78"/>
    <w:rsid w:val="001D2545"/>
    <w:rsid w:val="001D258A"/>
    <w:rsid w:val="00212835"/>
    <w:rsid w:val="00226BFB"/>
    <w:rsid w:val="00245712"/>
    <w:rsid w:val="002643E0"/>
    <w:rsid w:val="00285460"/>
    <w:rsid w:val="002A128C"/>
    <w:rsid w:val="002A36B0"/>
    <w:rsid w:val="002A6328"/>
    <w:rsid w:val="002A70D1"/>
    <w:rsid w:val="002D7B12"/>
    <w:rsid w:val="002E02E4"/>
    <w:rsid w:val="00304036"/>
    <w:rsid w:val="00310D49"/>
    <w:rsid w:val="003228F8"/>
    <w:rsid w:val="00331C69"/>
    <w:rsid w:val="003372F6"/>
    <w:rsid w:val="003407AD"/>
    <w:rsid w:val="003505B5"/>
    <w:rsid w:val="003B093E"/>
    <w:rsid w:val="003E7037"/>
    <w:rsid w:val="00460AC3"/>
    <w:rsid w:val="00480A19"/>
    <w:rsid w:val="00490FD1"/>
    <w:rsid w:val="0049410F"/>
    <w:rsid w:val="004A65A0"/>
    <w:rsid w:val="004A670D"/>
    <w:rsid w:val="004B1ECA"/>
    <w:rsid w:val="004C2603"/>
    <w:rsid w:val="004D25C5"/>
    <w:rsid w:val="004E7669"/>
    <w:rsid w:val="0052116A"/>
    <w:rsid w:val="005254D9"/>
    <w:rsid w:val="00530CC3"/>
    <w:rsid w:val="00534F4D"/>
    <w:rsid w:val="0054454E"/>
    <w:rsid w:val="005738E3"/>
    <w:rsid w:val="00577FBC"/>
    <w:rsid w:val="005958D8"/>
    <w:rsid w:val="005B1208"/>
    <w:rsid w:val="005B5F11"/>
    <w:rsid w:val="005C4899"/>
    <w:rsid w:val="005D6CEE"/>
    <w:rsid w:val="005D7E6B"/>
    <w:rsid w:val="00607769"/>
    <w:rsid w:val="006154AF"/>
    <w:rsid w:val="0062597D"/>
    <w:rsid w:val="00627D18"/>
    <w:rsid w:val="00653E90"/>
    <w:rsid w:val="00682FB9"/>
    <w:rsid w:val="006A7336"/>
    <w:rsid w:val="006C0C70"/>
    <w:rsid w:val="006E6998"/>
    <w:rsid w:val="006F2B71"/>
    <w:rsid w:val="00702F4E"/>
    <w:rsid w:val="00707D44"/>
    <w:rsid w:val="0071614A"/>
    <w:rsid w:val="00717D94"/>
    <w:rsid w:val="0074023A"/>
    <w:rsid w:val="00741C00"/>
    <w:rsid w:val="007469C8"/>
    <w:rsid w:val="007829FA"/>
    <w:rsid w:val="00785BF6"/>
    <w:rsid w:val="007919DE"/>
    <w:rsid w:val="0079250F"/>
    <w:rsid w:val="007D646C"/>
    <w:rsid w:val="007F4A13"/>
    <w:rsid w:val="007F5EA9"/>
    <w:rsid w:val="008077E2"/>
    <w:rsid w:val="00842C6A"/>
    <w:rsid w:val="00865696"/>
    <w:rsid w:val="00885621"/>
    <w:rsid w:val="00887002"/>
    <w:rsid w:val="008C2049"/>
    <w:rsid w:val="008D5439"/>
    <w:rsid w:val="008E798D"/>
    <w:rsid w:val="00927725"/>
    <w:rsid w:val="009313B8"/>
    <w:rsid w:val="00951D3B"/>
    <w:rsid w:val="00981F91"/>
    <w:rsid w:val="00983DFC"/>
    <w:rsid w:val="009C3BE0"/>
    <w:rsid w:val="009C526D"/>
    <w:rsid w:val="009E1BBC"/>
    <w:rsid w:val="009E79DF"/>
    <w:rsid w:val="009F3754"/>
    <w:rsid w:val="00A278BB"/>
    <w:rsid w:val="00A3312A"/>
    <w:rsid w:val="00A5395B"/>
    <w:rsid w:val="00A56FFA"/>
    <w:rsid w:val="00A67C68"/>
    <w:rsid w:val="00AB0582"/>
    <w:rsid w:val="00AB62C7"/>
    <w:rsid w:val="00AE6C25"/>
    <w:rsid w:val="00B43A40"/>
    <w:rsid w:val="00B62E60"/>
    <w:rsid w:val="00B714FC"/>
    <w:rsid w:val="00B80039"/>
    <w:rsid w:val="00B90E90"/>
    <w:rsid w:val="00B97AB6"/>
    <w:rsid w:val="00BA3156"/>
    <w:rsid w:val="00BB7B1A"/>
    <w:rsid w:val="00BC6786"/>
    <w:rsid w:val="00BE5D92"/>
    <w:rsid w:val="00C02E51"/>
    <w:rsid w:val="00C97974"/>
    <w:rsid w:val="00CA65DF"/>
    <w:rsid w:val="00D1326E"/>
    <w:rsid w:val="00D20E52"/>
    <w:rsid w:val="00D8104B"/>
    <w:rsid w:val="00DA00E0"/>
    <w:rsid w:val="00DB756A"/>
    <w:rsid w:val="00DD19B8"/>
    <w:rsid w:val="00DD5B19"/>
    <w:rsid w:val="00DD6B99"/>
    <w:rsid w:val="00DE15F4"/>
    <w:rsid w:val="00E04B82"/>
    <w:rsid w:val="00E147C5"/>
    <w:rsid w:val="00E20D95"/>
    <w:rsid w:val="00E248E3"/>
    <w:rsid w:val="00E303DC"/>
    <w:rsid w:val="00E35D07"/>
    <w:rsid w:val="00E35F41"/>
    <w:rsid w:val="00E76FD8"/>
    <w:rsid w:val="00E91A18"/>
    <w:rsid w:val="00ED5E12"/>
    <w:rsid w:val="00EF06D0"/>
    <w:rsid w:val="00EF09F7"/>
    <w:rsid w:val="00F10D1A"/>
    <w:rsid w:val="00F12240"/>
    <w:rsid w:val="00F20CE9"/>
    <w:rsid w:val="00F33BB6"/>
    <w:rsid w:val="00F356C6"/>
    <w:rsid w:val="00F42825"/>
    <w:rsid w:val="00F70C26"/>
    <w:rsid w:val="00F80985"/>
    <w:rsid w:val="00F84907"/>
    <w:rsid w:val="00F92219"/>
    <w:rsid w:val="00FA5201"/>
    <w:rsid w:val="00FB515C"/>
    <w:rsid w:val="00FE277D"/>
    <w:rsid w:val="00FF55E9"/>
    <w:rsid w:val="03236F1D"/>
    <w:rsid w:val="161D5602"/>
    <w:rsid w:val="38451629"/>
    <w:rsid w:val="3C53337D"/>
    <w:rsid w:val="4DC96400"/>
    <w:rsid w:val="529E42FF"/>
    <w:rsid w:val="53AD4753"/>
    <w:rsid w:val="5D372F7A"/>
    <w:rsid w:val="5DDE7158"/>
    <w:rsid w:val="5EE96902"/>
    <w:rsid w:val="71FF4A45"/>
    <w:rsid w:val="77EF8350"/>
  </w:rsids>
  <w:docVars>
    <w:docVar w:name="commondata" w:val="eyJoZGlkIjoiYTc2YWQ0ZDE5YjBiMzY4MGNkZDY0NWUxZTRhYTJkMT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64ABBB8"/>
  <w15:docId w15:val="{FE046130-0E8C-41B4-B235-4314B9A8F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qFormat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18"/>
      <w:szCs w:val="18"/>
    </w:rPr>
  </w:style>
  <w:style w:type="paragraph" w:styleId="Heading1">
    <w:name w:val="heading 1"/>
    <w:basedOn w:val="Normal"/>
    <w:next w:val="Normal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nhideWhenUsed/>
    <w:qFormat/>
    <w:rPr>
      <w:rFonts w:ascii="DejaVu Sans" w:eastAsia="方正黑体_GBK" w:hAnsi="DejaVu Sans"/>
      <w:sz w:val="20"/>
    </w:rPr>
  </w:style>
  <w:style w:type="paragraph" w:styleId="BalloonText">
    <w:name w:val="Balloon Text"/>
    <w:basedOn w:val="Normal"/>
    <w:link w:val="Char"/>
    <w:rPr>
      <w:sz w:val="16"/>
      <w:szCs w:val="16"/>
    </w:rPr>
  </w:style>
  <w:style w:type="paragraph" w:styleId="FootnoteText">
    <w:name w:val="footnote text"/>
    <w:basedOn w:val="Normal"/>
    <w:qFormat/>
    <w:pPr>
      <w:snapToGrid w:val="0"/>
      <w:jc w:val="left"/>
    </w:pPr>
  </w:style>
  <w:style w:type="table" w:styleId="TableGrid">
    <w:name w:val="Table Grid"/>
    <w:basedOn w:val="TableNormal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otnoteReference">
    <w:name w:val="footnote reference"/>
    <w:basedOn w:val="DefaultParagraphFont"/>
    <w:qFormat/>
    <w:rPr>
      <w:vertAlign w:val="superscript"/>
    </w:rPr>
  </w:style>
  <w:style w:type="paragraph" w:customStyle="1" w:styleId="Paragraphedeliste1">
    <w:name w:val="Paragraphe de liste1"/>
    <w:basedOn w:val="Normal"/>
    <w:uiPriority w:val="34"/>
    <w:qFormat/>
    <w:pPr>
      <w:ind w:firstLine="420" w:firstLineChars="200"/>
    </w:pPr>
  </w:style>
  <w:style w:type="character" w:customStyle="1" w:styleId="2Char">
    <w:name w:val="标题 2 Char"/>
    <w:link w:val="Heading2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link w:val="Heading3"/>
    <w:rPr>
      <w:b/>
      <w:bCs/>
      <w:sz w:val="32"/>
      <w:szCs w:val="32"/>
    </w:rPr>
  </w:style>
  <w:style w:type="character" w:customStyle="1" w:styleId="Char">
    <w:name w:val="批注框文本 Char"/>
    <w:basedOn w:val="DefaultParagraphFont"/>
    <w:link w:val="BalloonText"/>
    <w:rPr>
      <w:rFonts w:ascii="Times New Roman" w:hAnsi="Times New Roman" w:cs="Times New Roman"/>
      <w:kern w:val="2"/>
      <w:sz w:val="16"/>
      <w:szCs w:val="16"/>
    </w:rPr>
  </w:style>
  <w:style w:type="paragraph" w:styleId="ListParagraph">
    <w:name w:val="List Paragraph"/>
    <w:basedOn w:val="Normal"/>
    <w:uiPriority w:val="99"/>
    <w:unhideWhenUsed/>
    <w:pPr>
      <w:ind w:firstLine="420" w:firstLineChars="200"/>
    </w:pPr>
  </w:style>
  <w:style w:type="character" w:styleId="Emphasis">
    <w:name w:val="Emphasis"/>
    <w:basedOn w:val="DefaultParagraphFont"/>
    <w:uiPriority w:val="20"/>
    <w:qFormat/>
    <w:rsid w:val="000841D2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A278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CommentReference">
    <w:name w:val="annotation reference"/>
    <w:basedOn w:val="DefaultParagraphFont"/>
    <w:semiHidden/>
    <w:unhideWhenUsed/>
    <w:rsid w:val="00490FD1"/>
    <w:rPr>
      <w:sz w:val="21"/>
      <w:szCs w:val="21"/>
    </w:rPr>
  </w:style>
  <w:style w:type="paragraph" w:styleId="CommentText">
    <w:name w:val="annotation text"/>
    <w:basedOn w:val="Normal"/>
    <w:link w:val="Char0"/>
    <w:semiHidden/>
    <w:unhideWhenUsed/>
    <w:rsid w:val="00490FD1"/>
    <w:pPr>
      <w:jc w:val="left"/>
    </w:pPr>
  </w:style>
  <w:style w:type="character" w:customStyle="1" w:styleId="Char0">
    <w:name w:val="批注文字 Char"/>
    <w:basedOn w:val="DefaultParagraphFont"/>
    <w:link w:val="CommentText"/>
    <w:semiHidden/>
    <w:rsid w:val="00490FD1"/>
    <w:rPr>
      <w:rFonts w:ascii="Times New Roman" w:hAnsi="Times New Roman" w:cs="Times New Roman"/>
      <w:kern w:val="2"/>
      <w:sz w:val="18"/>
      <w:szCs w:val="18"/>
    </w:rPr>
  </w:style>
  <w:style w:type="paragraph" w:styleId="CommentSubject">
    <w:name w:val="annotation subject"/>
    <w:basedOn w:val="CommentText"/>
    <w:next w:val="CommentText"/>
    <w:link w:val="Char1"/>
    <w:semiHidden/>
    <w:unhideWhenUsed/>
    <w:rsid w:val="00490FD1"/>
    <w:rPr>
      <w:b/>
      <w:bCs/>
    </w:rPr>
  </w:style>
  <w:style w:type="character" w:customStyle="1" w:styleId="Char1">
    <w:name w:val="批注主题 Char"/>
    <w:basedOn w:val="Char0"/>
    <w:link w:val="CommentSubject"/>
    <w:semiHidden/>
    <w:rsid w:val="00490FD1"/>
    <w:rPr>
      <w:rFonts w:ascii="Times New Roman" w:hAnsi="Times New Roman" w:cs="Times New Roman"/>
      <w:b/>
      <w:bCs/>
      <w:kern w:val="2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1D258A"/>
    <w:rPr>
      <w:color w:val="0000FF"/>
      <w:u w:val="single"/>
    </w:rPr>
  </w:style>
  <w:style w:type="paragraph" w:styleId="Header">
    <w:name w:val="header"/>
    <w:basedOn w:val="Normal"/>
    <w:link w:val="Char2"/>
    <w:unhideWhenUsed/>
    <w:rsid w:val="002A63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character" w:customStyle="1" w:styleId="Char2">
    <w:name w:val="页眉 Char"/>
    <w:basedOn w:val="DefaultParagraphFont"/>
    <w:link w:val="Header"/>
    <w:rsid w:val="002A6328"/>
    <w:rPr>
      <w:rFonts w:ascii="Times New Roman" w:hAnsi="Times New Roman" w:cs="Times New Roman"/>
      <w:kern w:val="2"/>
      <w:sz w:val="18"/>
      <w:szCs w:val="18"/>
    </w:rPr>
  </w:style>
  <w:style w:type="paragraph" w:styleId="Footer">
    <w:name w:val="footer"/>
    <w:basedOn w:val="Normal"/>
    <w:link w:val="Char3"/>
    <w:uiPriority w:val="99"/>
    <w:unhideWhenUsed/>
    <w:rsid w:val="002A6328"/>
    <w:pPr>
      <w:tabs>
        <w:tab w:val="center" w:pos="4153"/>
        <w:tab w:val="right" w:pos="8306"/>
      </w:tabs>
      <w:snapToGrid w:val="0"/>
      <w:jc w:val="left"/>
    </w:pPr>
  </w:style>
  <w:style w:type="character" w:customStyle="1" w:styleId="Char3">
    <w:name w:val="页脚 Char"/>
    <w:basedOn w:val="DefaultParagraphFont"/>
    <w:link w:val="Footer"/>
    <w:uiPriority w:val="99"/>
    <w:rsid w:val="002A6328"/>
    <w:rPr>
      <w:rFonts w:ascii="Times New Roman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image" Target="media/image1.png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eader" Target="header10.xml" /><Relationship Id="rId25" Type="http://schemas.openxmlformats.org/officeDocument/2006/relationships/footer" Target="footer10.xml" /><Relationship Id="rId26" Type="http://schemas.openxmlformats.org/officeDocument/2006/relationships/hyperlink" Target="https://d.book118.com/368021044007006043" TargetMode="External" /><Relationship Id="rId27" Type="http://schemas.openxmlformats.org/officeDocument/2006/relationships/header" Target="header11.xml" /><Relationship Id="rId28" Type="http://schemas.openxmlformats.org/officeDocument/2006/relationships/footer" Target="footer11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numbering" Target="numbering.xml" /><Relationship Id="rId31" Type="http://schemas.openxmlformats.org/officeDocument/2006/relationships/styles" Target="styles.xml" /><Relationship Id="rId32" Type="http://schemas.microsoft.com/office/2011/relationships/people" Target="peop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85E2B3F2-F2A4-4053-918C-FF3DEB6A0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12</Pages>
  <Words>10131</Words>
  <Characters>10233</Characters>
  <Application>Microsoft Office Word</Application>
  <DocSecurity>0</DocSecurity>
  <Lines>393</Lines>
  <Paragraphs>377</Paragraphs>
  <ScaleCrop>false</ScaleCrop>
  <Company/>
  <LinksUpToDate>false</LinksUpToDate>
  <CharactersWithSpaces>19987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cxq</dc:creator>
  <cp:lastModifiedBy>JZ</cp:lastModifiedBy>
  <cp:revision>5</cp:revision>
  <dcterms:created xsi:type="dcterms:W3CDTF">2022-10-23T13:57:00Z</dcterms:created>
  <dcterms:modified xsi:type="dcterms:W3CDTF">2023-01-07T09:51:00Z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1EC35CED81CA437BA4F59BD188286A9E</vt:lpwstr>
  </property>
  <property fmtid="{D5CDD505-2E9C-101B-9397-08002B2CF9AE}" pid="3" name="KSOProductBuildVer">
    <vt:lpwstr>2052-11.1.0.12598</vt:lpwstr>
  </property>
</Properties>
</file>