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厌氧胶项目建设总纲及方案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66" w:history="1">
        <w:r>
          <w:rPr>
            <w:rFonts w:ascii="仿宋" w:eastAsia="仿宋" w:hAnsi="仿宋" w:cs="仿宋" w:hint="eastAsia"/>
            <w:lang w:eastAsia="zh-CN"/>
          </w:rPr>
          <w:t>概论</w:t>
        </w:r>
        <w:r>
          <w:tab/>
        </w:r>
        <w:r>
          <w:fldChar w:fldCharType="begin"/>
        </w:r>
        <w:r>
          <w:instrText xml:space="preserve"> PAGEREF _Toc10266 \h </w:instrText>
        </w:r>
        <w:r>
          <w:fldChar w:fldCharType="separate"/>
        </w:r>
        <w:r>
          <w:t>3</w:t>
        </w:r>
        <w:r>
          <w:fldChar w:fldCharType="end"/>
        </w:r>
      </w:hyperlink>
    </w:p>
    <w:p>
      <w:pPr>
        <w:pStyle w:val="TOC1"/>
        <w:tabs>
          <w:tab w:val="right" w:leader="dot" w:pos="8306"/>
        </w:tabs>
      </w:pPr>
      <w:hyperlink w:anchor="_Toc11442" w:history="1">
        <w:r>
          <w:rPr>
            <w:rFonts w:ascii="仿宋" w:eastAsia="仿宋" w:hAnsi="仿宋" w:cs="仿宋" w:hint="eastAsia"/>
            <w:lang w:eastAsia="zh-CN"/>
          </w:rPr>
          <w:t>一、经济影响分析</w:t>
        </w:r>
        <w:r>
          <w:tab/>
        </w:r>
        <w:r>
          <w:fldChar w:fldCharType="begin"/>
        </w:r>
        <w:r>
          <w:instrText xml:space="preserve"> PAGEREF _Toc11442 \h </w:instrText>
        </w:r>
        <w:r>
          <w:fldChar w:fldCharType="separate"/>
        </w:r>
        <w:r>
          <w:t>3</w:t>
        </w:r>
        <w:r>
          <w:fldChar w:fldCharType="end"/>
        </w:r>
      </w:hyperlink>
    </w:p>
    <w:p>
      <w:pPr>
        <w:pStyle w:val="TOC2"/>
        <w:tabs>
          <w:tab w:val="right" w:leader="dot" w:pos="8306"/>
        </w:tabs>
      </w:pPr>
      <w:hyperlink w:anchor="_Toc24675" w:history="1">
        <w:r>
          <w:rPr>
            <w:rFonts w:ascii="仿宋" w:eastAsia="仿宋" w:hAnsi="仿宋" w:cs="仿宋" w:hint="eastAsia"/>
            <w:lang w:eastAsia="zh-CN"/>
          </w:rPr>
          <w:t>(一)、经济费用效益或费用效果分析</w:t>
        </w:r>
        <w:r>
          <w:tab/>
        </w:r>
        <w:r>
          <w:fldChar w:fldCharType="begin"/>
        </w:r>
        <w:r>
          <w:instrText xml:space="preserve"> PAGEREF _Toc24675 \h </w:instrText>
        </w:r>
        <w:r>
          <w:fldChar w:fldCharType="separate"/>
        </w:r>
        <w:r>
          <w:t>3</w:t>
        </w:r>
        <w:r>
          <w:fldChar w:fldCharType="end"/>
        </w:r>
      </w:hyperlink>
    </w:p>
    <w:p>
      <w:pPr>
        <w:pStyle w:val="TOC2"/>
        <w:tabs>
          <w:tab w:val="right" w:leader="dot" w:pos="8306"/>
        </w:tabs>
      </w:pPr>
      <w:hyperlink w:anchor="_Toc20819" w:history="1">
        <w:r>
          <w:rPr>
            <w:rFonts w:ascii="仿宋" w:eastAsia="仿宋" w:hAnsi="仿宋" w:cs="仿宋" w:hint="eastAsia"/>
            <w:lang w:eastAsia="zh-CN"/>
          </w:rPr>
          <w:t>(二)、行业影响分析</w:t>
        </w:r>
        <w:r>
          <w:tab/>
        </w:r>
        <w:r>
          <w:fldChar w:fldCharType="begin"/>
        </w:r>
        <w:r>
          <w:instrText xml:space="preserve"> PAGEREF _Toc20819 \h </w:instrText>
        </w:r>
        <w:r>
          <w:fldChar w:fldCharType="separate"/>
        </w:r>
        <w:r>
          <w:t>5</w:t>
        </w:r>
        <w:r>
          <w:fldChar w:fldCharType="end"/>
        </w:r>
      </w:hyperlink>
    </w:p>
    <w:p>
      <w:pPr>
        <w:pStyle w:val="TOC2"/>
        <w:tabs>
          <w:tab w:val="right" w:leader="dot" w:pos="8306"/>
        </w:tabs>
      </w:pPr>
      <w:hyperlink w:anchor="_Toc10537" w:history="1">
        <w:r>
          <w:rPr>
            <w:rFonts w:ascii="仿宋" w:eastAsia="仿宋" w:hAnsi="仿宋" w:cs="仿宋" w:hint="eastAsia"/>
            <w:lang w:eastAsia="zh-CN"/>
          </w:rPr>
          <w:t>(三)、区域经济影响分析</w:t>
        </w:r>
        <w:r>
          <w:tab/>
        </w:r>
        <w:r>
          <w:fldChar w:fldCharType="begin"/>
        </w:r>
        <w:r>
          <w:instrText xml:space="preserve"> PAGEREF _Toc10537 \h </w:instrText>
        </w:r>
        <w:r>
          <w:fldChar w:fldCharType="separate"/>
        </w:r>
        <w:r>
          <w:t>7</w:t>
        </w:r>
        <w:r>
          <w:fldChar w:fldCharType="end"/>
        </w:r>
      </w:hyperlink>
    </w:p>
    <w:p>
      <w:pPr>
        <w:pStyle w:val="TOC2"/>
        <w:tabs>
          <w:tab w:val="right" w:leader="dot" w:pos="8306"/>
        </w:tabs>
      </w:pPr>
      <w:hyperlink w:anchor="_Toc30123" w:history="1">
        <w:r>
          <w:rPr>
            <w:rFonts w:ascii="仿宋" w:eastAsia="仿宋" w:hAnsi="仿宋" w:cs="仿宋" w:hint="eastAsia"/>
            <w:lang w:eastAsia="zh-CN"/>
          </w:rPr>
          <w:t>(四)、宏观经济影响分析</w:t>
        </w:r>
        <w:r>
          <w:tab/>
        </w:r>
        <w:r>
          <w:fldChar w:fldCharType="begin"/>
        </w:r>
        <w:r>
          <w:instrText xml:space="preserve"> PAGEREF _Toc30123 \h </w:instrText>
        </w:r>
        <w:r>
          <w:fldChar w:fldCharType="separate"/>
        </w:r>
        <w:r>
          <w:t>8</w:t>
        </w:r>
        <w:r>
          <w:fldChar w:fldCharType="end"/>
        </w:r>
      </w:hyperlink>
    </w:p>
    <w:p>
      <w:pPr>
        <w:pStyle w:val="TOC1"/>
        <w:tabs>
          <w:tab w:val="right" w:leader="dot" w:pos="8306"/>
        </w:tabs>
      </w:pPr>
      <w:hyperlink w:anchor="_Toc22602" w:history="1">
        <w:r>
          <w:rPr>
            <w:rFonts w:ascii="仿宋" w:eastAsia="仿宋" w:hAnsi="仿宋" w:cs="仿宋" w:hint="eastAsia"/>
            <w:lang w:eastAsia="zh-CN"/>
          </w:rPr>
          <w:t>二、社会影响分析</w:t>
        </w:r>
        <w:r>
          <w:tab/>
        </w:r>
        <w:r>
          <w:fldChar w:fldCharType="begin"/>
        </w:r>
        <w:r>
          <w:instrText xml:space="preserve"> PAGEREF _Toc22602 \h </w:instrText>
        </w:r>
        <w:r>
          <w:fldChar w:fldCharType="separate"/>
        </w:r>
        <w:r>
          <w:t>9</w:t>
        </w:r>
        <w:r>
          <w:fldChar w:fldCharType="end"/>
        </w:r>
      </w:hyperlink>
    </w:p>
    <w:p>
      <w:pPr>
        <w:pStyle w:val="TOC2"/>
        <w:tabs>
          <w:tab w:val="right" w:leader="dot" w:pos="8306"/>
        </w:tabs>
      </w:pPr>
      <w:hyperlink w:anchor="_Toc19306" w:history="1">
        <w:r>
          <w:rPr>
            <w:rFonts w:ascii="仿宋" w:eastAsia="仿宋" w:hAnsi="仿宋" w:cs="仿宋" w:hint="eastAsia"/>
            <w:lang w:eastAsia="zh-CN"/>
          </w:rPr>
          <w:t>(一)、社会影响效果分析</w:t>
        </w:r>
        <w:r>
          <w:tab/>
        </w:r>
        <w:r>
          <w:fldChar w:fldCharType="begin"/>
        </w:r>
        <w:r>
          <w:instrText xml:space="preserve"> PAGEREF _Toc19306 \h </w:instrText>
        </w:r>
        <w:r>
          <w:fldChar w:fldCharType="separate"/>
        </w:r>
        <w:r>
          <w:t>9</w:t>
        </w:r>
        <w:r>
          <w:fldChar w:fldCharType="end"/>
        </w:r>
      </w:hyperlink>
    </w:p>
    <w:p>
      <w:pPr>
        <w:pStyle w:val="TOC2"/>
        <w:tabs>
          <w:tab w:val="right" w:leader="dot" w:pos="8306"/>
        </w:tabs>
      </w:pPr>
      <w:hyperlink w:anchor="_Toc1730" w:history="1">
        <w:r>
          <w:rPr>
            <w:rFonts w:ascii="仿宋" w:eastAsia="仿宋" w:hAnsi="仿宋" w:cs="仿宋" w:hint="eastAsia"/>
            <w:lang w:eastAsia="zh-CN"/>
          </w:rPr>
          <w:t>(二)、社会适应性分析</w:t>
        </w:r>
        <w:r>
          <w:tab/>
        </w:r>
        <w:r>
          <w:fldChar w:fldCharType="begin"/>
        </w:r>
        <w:r>
          <w:instrText xml:space="preserve"> PAGEREF _Toc1730 \h </w:instrText>
        </w:r>
        <w:r>
          <w:fldChar w:fldCharType="separate"/>
        </w:r>
        <w:r>
          <w:t>12</w:t>
        </w:r>
        <w:r>
          <w:fldChar w:fldCharType="end"/>
        </w:r>
      </w:hyperlink>
    </w:p>
    <w:p>
      <w:pPr>
        <w:pStyle w:val="TOC2"/>
        <w:tabs>
          <w:tab w:val="right" w:leader="dot" w:pos="8306"/>
        </w:tabs>
      </w:pPr>
      <w:hyperlink w:anchor="_Toc9603" w:history="1">
        <w:r>
          <w:rPr>
            <w:rFonts w:ascii="仿宋" w:eastAsia="仿宋" w:hAnsi="仿宋" w:cs="仿宋" w:hint="eastAsia"/>
            <w:lang w:eastAsia="zh-CN"/>
          </w:rPr>
          <w:t>(三)、社会风险及对策分析</w:t>
        </w:r>
        <w:r>
          <w:tab/>
        </w:r>
        <w:r>
          <w:fldChar w:fldCharType="begin"/>
        </w:r>
        <w:r>
          <w:instrText xml:space="preserve"> PAGEREF _Toc9603 \h </w:instrText>
        </w:r>
        <w:r>
          <w:fldChar w:fldCharType="separate"/>
        </w:r>
        <w:r>
          <w:t>13</w:t>
        </w:r>
        <w:r>
          <w:fldChar w:fldCharType="end"/>
        </w:r>
      </w:hyperlink>
    </w:p>
    <w:p>
      <w:pPr>
        <w:pStyle w:val="TOC1"/>
        <w:tabs>
          <w:tab w:val="right" w:leader="dot" w:pos="8306"/>
        </w:tabs>
      </w:pPr>
      <w:hyperlink w:anchor="_Toc27152" w:history="1">
        <w:r>
          <w:rPr>
            <w:rFonts w:ascii="仿宋" w:eastAsia="仿宋" w:hAnsi="仿宋" w:cs="仿宋" w:hint="eastAsia"/>
            <w:lang w:eastAsia="zh-CN"/>
          </w:rPr>
          <w:t>三、发展规划、产业政策和行业准入分析</w:t>
        </w:r>
        <w:r>
          <w:tab/>
        </w:r>
        <w:r>
          <w:fldChar w:fldCharType="begin"/>
        </w:r>
        <w:r>
          <w:instrText xml:space="preserve"> PAGEREF _Toc27152 \h </w:instrText>
        </w:r>
        <w:r>
          <w:fldChar w:fldCharType="separate"/>
        </w:r>
        <w:r>
          <w:t>17</w:t>
        </w:r>
        <w:r>
          <w:fldChar w:fldCharType="end"/>
        </w:r>
      </w:hyperlink>
    </w:p>
    <w:p>
      <w:pPr>
        <w:pStyle w:val="TOC2"/>
        <w:tabs>
          <w:tab w:val="right" w:leader="dot" w:pos="8306"/>
        </w:tabs>
      </w:pPr>
      <w:hyperlink w:anchor="_Toc16494" w:history="1">
        <w:r>
          <w:rPr>
            <w:rFonts w:ascii="仿宋" w:eastAsia="仿宋" w:hAnsi="仿宋" w:cs="仿宋" w:hint="eastAsia"/>
            <w:lang w:eastAsia="zh-CN"/>
          </w:rPr>
          <w:t>(一)、发展规划分析</w:t>
        </w:r>
        <w:r>
          <w:tab/>
        </w:r>
        <w:r>
          <w:fldChar w:fldCharType="begin"/>
        </w:r>
        <w:r>
          <w:instrText xml:space="preserve"> PAGEREF _Toc16494 \h </w:instrText>
        </w:r>
        <w:r>
          <w:fldChar w:fldCharType="separate"/>
        </w:r>
        <w:r>
          <w:t>17</w:t>
        </w:r>
        <w:r>
          <w:fldChar w:fldCharType="end"/>
        </w:r>
      </w:hyperlink>
    </w:p>
    <w:p>
      <w:pPr>
        <w:pStyle w:val="TOC2"/>
        <w:tabs>
          <w:tab w:val="right" w:leader="dot" w:pos="8306"/>
        </w:tabs>
      </w:pPr>
      <w:hyperlink w:anchor="_Toc32249" w:history="1">
        <w:r>
          <w:rPr>
            <w:rFonts w:ascii="仿宋" w:eastAsia="仿宋" w:hAnsi="仿宋" w:cs="仿宋" w:hint="eastAsia"/>
            <w:lang w:eastAsia="zh-CN"/>
          </w:rPr>
          <w:t>(二)、产业政策分析</w:t>
        </w:r>
        <w:r>
          <w:tab/>
        </w:r>
        <w:r>
          <w:fldChar w:fldCharType="begin"/>
        </w:r>
        <w:r>
          <w:instrText xml:space="preserve"> PAGEREF _Toc32249 \h </w:instrText>
        </w:r>
        <w:r>
          <w:fldChar w:fldCharType="separate"/>
        </w:r>
        <w:r>
          <w:t>18</w:t>
        </w:r>
        <w:r>
          <w:fldChar w:fldCharType="end"/>
        </w:r>
      </w:hyperlink>
    </w:p>
    <w:p>
      <w:pPr>
        <w:pStyle w:val="TOC2"/>
        <w:tabs>
          <w:tab w:val="right" w:leader="dot" w:pos="8306"/>
        </w:tabs>
      </w:pPr>
      <w:hyperlink w:anchor="_Toc15702" w:history="1">
        <w:r>
          <w:rPr>
            <w:rFonts w:ascii="仿宋" w:eastAsia="仿宋" w:hAnsi="仿宋" w:cs="仿宋" w:hint="eastAsia"/>
            <w:lang w:eastAsia="zh-CN"/>
          </w:rPr>
          <w:t>(三)、行业准入分析</w:t>
        </w:r>
        <w:r>
          <w:tab/>
        </w:r>
        <w:r>
          <w:fldChar w:fldCharType="begin"/>
        </w:r>
        <w:r>
          <w:instrText xml:space="preserve"> PAGEREF _Toc15702 \h </w:instrText>
        </w:r>
        <w:r>
          <w:fldChar w:fldCharType="separate"/>
        </w:r>
        <w:r>
          <w:t>20</w:t>
        </w:r>
        <w:r>
          <w:fldChar w:fldCharType="end"/>
        </w:r>
      </w:hyperlink>
    </w:p>
    <w:p>
      <w:pPr>
        <w:pStyle w:val="TOC1"/>
        <w:tabs>
          <w:tab w:val="right" w:leader="dot" w:pos="8306"/>
        </w:tabs>
      </w:pPr>
      <w:hyperlink w:anchor="_Toc10612" w:history="1">
        <w:r>
          <w:rPr>
            <w:rFonts w:ascii="仿宋" w:eastAsia="仿宋" w:hAnsi="仿宋" w:cs="仿宋" w:hint="eastAsia"/>
            <w:lang w:eastAsia="zh-CN"/>
          </w:rPr>
          <w:t>四、厌氧胶项目概论</w:t>
        </w:r>
        <w:r>
          <w:tab/>
        </w:r>
        <w:r>
          <w:fldChar w:fldCharType="begin"/>
        </w:r>
        <w:r>
          <w:instrText xml:space="preserve"> PAGEREF _Toc10612 \h </w:instrText>
        </w:r>
        <w:r>
          <w:fldChar w:fldCharType="separate"/>
        </w:r>
        <w:r>
          <w:t>21</w:t>
        </w:r>
        <w:r>
          <w:fldChar w:fldCharType="end"/>
        </w:r>
      </w:hyperlink>
    </w:p>
    <w:p>
      <w:pPr>
        <w:pStyle w:val="TOC2"/>
        <w:tabs>
          <w:tab w:val="right" w:leader="dot" w:pos="8306"/>
        </w:tabs>
      </w:pPr>
      <w:hyperlink w:anchor="_Toc28654" w:history="1">
        <w:r>
          <w:rPr>
            <w:rFonts w:ascii="仿宋" w:eastAsia="仿宋" w:hAnsi="仿宋" w:cs="仿宋" w:hint="eastAsia"/>
            <w:lang w:eastAsia="zh-CN"/>
          </w:rPr>
          <w:t>(一)、项目申报单位概况</w:t>
        </w:r>
        <w:r>
          <w:tab/>
        </w:r>
        <w:r>
          <w:fldChar w:fldCharType="begin"/>
        </w:r>
        <w:r>
          <w:instrText xml:space="preserve"> PAGEREF _Toc28654 \h </w:instrText>
        </w:r>
        <w:r>
          <w:fldChar w:fldCharType="separate"/>
        </w:r>
        <w:r>
          <w:t>21</w:t>
        </w:r>
        <w:r>
          <w:fldChar w:fldCharType="end"/>
        </w:r>
      </w:hyperlink>
    </w:p>
    <w:p>
      <w:pPr>
        <w:pStyle w:val="TOC2"/>
        <w:tabs>
          <w:tab w:val="right" w:leader="dot" w:pos="8306"/>
        </w:tabs>
      </w:pPr>
      <w:hyperlink w:anchor="_Toc8113" w:history="1">
        <w:r>
          <w:rPr>
            <w:rFonts w:ascii="仿宋" w:eastAsia="仿宋" w:hAnsi="仿宋" w:cs="仿宋" w:hint="eastAsia"/>
            <w:lang w:eastAsia="zh-CN"/>
          </w:rPr>
          <w:t>(二)、项目概况</w:t>
        </w:r>
        <w:r>
          <w:tab/>
        </w:r>
        <w:r>
          <w:fldChar w:fldCharType="begin"/>
        </w:r>
        <w:r>
          <w:instrText xml:space="preserve"> PAGEREF _Toc8113 \h </w:instrText>
        </w:r>
        <w:r>
          <w:fldChar w:fldCharType="separate"/>
        </w:r>
        <w:r>
          <w:t>22</w:t>
        </w:r>
        <w:r>
          <w:fldChar w:fldCharType="end"/>
        </w:r>
      </w:hyperlink>
    </w:p>
    <w:p>
      <w:pPr>
        <w:pStyle w:val="TOC1"/>
        <w:tabs>
          <w:tab w:val="right" w:leader="dot" w:pos="8306"/>
        </w:tabs>
      </w:pPr>
      <w:hyperlink w:anchor="_Toc23494" w:history="1">
        <w:r>
          <w:rPr>
            <w:rFonts w:ascii="仿宋" w:eastAsia="仿宋" w:hAnsi="仿宋" w:cs="仿宋" w:hint="eastAsia"/>
            <w:lang w:eastAsia="zh-CN"/>
          </w:rPr>
          <w:t>五、背景、必要性分析</w:t>
        </w:r>
        <w:r>
          <w:tab/>
        </w:r>
        <w:r>
          <w:fldChar w:fldCharType="begin"/>
        </w:r>
        <w:r>
          <w:instrText xml:space="preserve"> PAGEREF _Toc23494 \h </w:instrText>
        </w:r>
        <w:r>
          <w:fldChar w:fldCharType="separate"/>
        </w:r>
        <w:r>
          <w:t>25</w:t>
        </w:r>
        <w:r>
          <w:fldChar w:fldCharType="end"/>
        </w:r>
      </w:hyperlink>
    </w:p>
    <w:p>
      <w:pPr>
        <w:pStyle w:val="TOC2"/>
        <w:tabs>
          <w:tab w:val="right" w:leader="dot" w:pos="8306"/>
        </w:tabs>
      </w:pPr>
      <w:hyperlink w:anchor="_Toc1692" w:history="1">
        <w:r>
          <w:rPr>
            <w:rFonts w:ascii="仿宋" w:eastAsia="仿宋" w:hAnsi="仿宋" w:cs="仿宋" w:hint="eastAsia"/>
            <w:lang w:eastAsia="zh-CN"/>
          </w:rPr>
          <w:t>(一)、项目建设背景</w:t>
        </w:r>
        <w:r>
          <w:tab/>
        </w:r>
        <w:r>
          <w:fldChar w:fldCharType="begin"/>
        </w:r>
        <w:r>
          <w:instrText xml:space="preserve"> PAGEREF _Toc1692 \h </w:instrText>
        </w:r>
        <w:r>
          <w:fldChar w:fldCharType="separate"/>
        </w:r>
        <w:r>
          <w:t>25</w:t>
        </w:r>
        <w:r>
          <w:fldChar w:fldCharType="end"/>
        </w:r>
      </w:hyperlink>
    </w:p>
    <w:p>
      <w:pPr>
        <w:pStyle w:val="TOC2"/>
        <w:tabs>
          <w:tab w:val="right" w:leader="dot" w:pos="8306"/>
        </w:tabs>
      </w:pPr>
      <w:hyperlink w:anchor="_Toc25932" w:history="1">
        <w:r>
          <w:rPr>
            <w:rFonts w:ascii="仿宋" w:eastAsia="仿宋" w:hAnsi="仿宋" w:cs="仿宋" w:hint="eastAsia"/>
            <w:lang w:eastAsia="zh-CN"/>
          </w:rPr>
          <w:t>(二)、必要性分析</w:t>
        </w:r>
        <w:r>
          <w:tab/>
        </w:r>
        <w:r>
          <w:fldChar w:fldCharType="begin"/>
        </w:r>
        <w:r>
          <w:instrText xml:space="preserve"> PAGEREF _Toc25932 \h </w:instrText>
        </w:r>
        <w:r>
          <w:fldChar w:fldCharType="separate"/>
        </w:r>
        <w:r>
          <w:t>26</w:t>
        </w:r>
        <w:r>
          <w:fldChar w:fldCharType="end"/>
        </w:r>
      </w:hyperlink>
    </w:p>
    <w:p>
      <w:pPr>
        <w:pStyle w:val="TOC2"/>
        <w:tabs>
          <w:tab w:val="right" w:leader="dot" w:pos="8306"/>
        </w:tabs>
      </w:pPr>
      <w:hyperlink w:anchor="_Toc30292" w:history="1">
        <w:r>
          <w:rPr>
            <w:rFonts w:ascii="仿宋" w:eastAsia="仿宋" w:hAnsi="仿宋" w:cs="仿宋" w:hint="eastAsia"/>
            <w:lang w:eastAsia="zh-CN"/>
          </w:rPr>
          <w:t>(三)、项目建设有利条件</w:t>
        </w:r>
        <w:r>
          <w:tab/>
        </w:r>
        <w:r>
          <w:fldChar w:fldCharType="begin"/>
        </w:r>
        <w:r>
          <w:instrText xml:space="preserve"> PAGEREF _Toc30292 \h </w:instrText>
        </w:r>
        <w:r>
          <w:fldChar w:fldCharType="separate"/>
        </w:r>
        <w:r>
          <w:t>28</w:t>
        </w:r>
        <w:r>
          <w:fldChar w:fldCharType="end"/>
        </w:r>
      </w:hyperlink>
    </w:p>
    <w:p>
      <w:pPr>
        <w:pStyle w:val="TOC1"/>
        <w:tabs>
          <w:tab w:val="right" w:leader="dot" w:pos="8306"/>
        </w:tabs>
      </w:pPr>
      <w:hyperlink w:anchor="_Toc7141" w:history="1">
        <w:r>
          <w:rPr>
            <w:rFonts w:ascii="仿宋" w:eastAsia="仿宋" w:hAnsi="仿宋" w:cs="仿宋" w:hint="eastAsia"/>
            <w:lang w:eastAsia="zh-CN"/>
          </w:rPr>
          <w:t>六、项目选址研究</w:t>
        </w:r>
        <w:r>
          <w:tab/>
        </w:r>
        <w:r>
          <w:fldChar w:fldCharType="begin"/>
        </w:r>
        <w:r>
          <w:instrText xml:space="preserve"> PAGEREF _Toc7141 \h </w:instrText>
        </w:r>
        <w:r>
          <w:fldChar w:fldCharType="separate"/>
        </w:r>
        <w:r>
          <w:t>29</w:t>
        </w:r>
        <w:r>
          <w:fldChar w:fldCharType="end"/>
        </w:r>
      </w:hyperlink>
    </w:p>
    <w:p>
      <w:pPr>
        <w:pStyle w:val="TOC2"/>
        <w:tabs>
          <w:tab w:val="right" w:leader="dot" w:pos="8306"/>
        </w:tabs>
      </w:pPr>
      <w:hyperlink w:anchor="_Toc16741" w:history="1">
        <w:r>
          <w:rPr>
            <w:rFonts w:ascii="仿宋" w:eastAsia="仿宋" w:hAnsi="仿宋" w:cs="仿宋" w:hint="eastAsia"/>
            <w:lang w:eastAsia="zh-CN"/>
          </w:rPr>
          <w:t>(一)、项目选址原则</w:t>
        </w:r>
        <w:r>
          <w:tab/>
        </w:r>
        <w:r>
          <w:fldChar w:fldCharType="begin"/>
        </w:r>
        <w:r>
          <w:instrText xml:space="preserve"> PAGEREF _Toc16741 \h </w:instrText>
        </w:r>
        <w:r>
          <w:fldChar w:fldCharType="separate"/>
        </w:r>
        <w:r>
          <w:t>29</w:t>
        </w:r>
        <w:r>
          <w:fldChar w:fldCharType="end"/>
        </w:r>
      </w:hyperlink>
    </w:p>
    <w:p>
      <w:pPr>
        <w:pStyle w:val="TOC2"/>
        <w:tabs>
          <w:tab w:val="right" w:leader="dot" w:pos="8306"/>
        </w:tabs>
      </w:pPr>
      <w:hyperlink w:anchor="_Toc28097" w:history="1">
        <w:r>
          <w:rPr>
            <w:rFonts w:ascii="仿宋" w:eastAsia="仿宋" w:hAnsi="仿宋" w:cs="仿宋" w:hint="eastAsia"/>
            <w:lang w:eastAsia="zh-CN"/>
          </w:rPr>
          <w:t>(二)、项目选址</w:t>
        </w:r>
        <w:r>
          <w:tab/>
        </w:r>
        <w:r>
          <w:fldChar w:fldCharType="begin"/>
        </w:r>
        <w:r>
          <w:instrText xml:space="preserve"> PAGEREF _Toc28097 \h </w:instrText>
        </w:r>
        <w:r>
          <w:fldChar w:fldCharType="separate"/>
        </w:r>
        <w:r>
          <w:t>32</w:t>
        </w:r>
        <w:r>
          <w:fldChar w:fldCharType="end"/>
        </w:r>
      </w:hyperlink>
    </w:p>
    <w:p>
      <w:pPr>
        <w:pStyle w:val="TOC2"/>
        <w:tabs>
          <w:tab w:val="right" w:leader="dot" w:pos="8306"/>
        </w:tabs>
      </w:pPr>
      <w:hyperlink w:anchor="_Toc13256" w:history="1">
        <w:r>
          <w:rPr>
            <w:rFonts w:ascii="仿宋" w:eastAsia="仿宋" w:hAnsi="仿宋" w:cs="仿宋" w:hint="eastAsia"/>
            <w:lang w:eastAsia="zh-CN"/>
          </w:rPr>
          <w:t>(三)、建设条件分析</w:t>
        </w:r>
        <w:r>
          <w:tab/>
        </w:r>
        <w:r>
          <w:fldChar w:fldCharType="begin"/>
        </w:r>
        <w:r>
          <w:instrText xml:space="preserve"> PAGEREF _Toc13256 \h </w:instrText>
        </w:r>
        <w:r>
          <w:fldChar w:fldCharType="separate"/>
        </w:r>
        <w:r>
          <w:t>34</w:t>
        </w:r>
        <w:r>
          <w:fldChar w:fldCharType="end"/>
        </w:r>
      </w:hyperlink>
    </w:p>
    <w:p>
      <w:pPr>
        <w:pStyle w:val="TOC2"/>
        <w:tabs>
          <w:tab w:val="right" w:leader="dot" w:pos="8306"/>
        </w:tabs>
      </w:pPr>
      <w:hyperlink w:anchor="_Toc23381" w:history="1">
        <w:r>
          <w:rPr>
            <w:rFonts w:ascii="仿宋" w:eastAsia="仿宋" w:hAnsi="仿宋" w:cs="仿宋" w:hint="eastAsia"/>
            <w:lang w:eastAsia="zh-CN"/>
          </w:rPr>
          <w:t>(四)、用地控制指标</w:t>
        </w:r>
        <w:r>
          <w:tab/>
        </w:r>
        <w:r>
          <w:fldChar w:fldCharType="begin"/>
        </w:r>
        <w:r>
          <w:instrText xml:space="preserve"> PAGEREF _Toc23381 \h </w:instrText>
        </w:r>
        <w:r>
          <w:fldChar w:fldCharType="separate"/>
        </w:r>
        <w:r>
          <w:t>36</w:t>
        </w:r>
        <w:r>
          <w:fldChar w:fldCharType="end"/>
        </w:r>
      </w:hyperlink>
    </w:p>
    <w:p>
      <w:pPr>
        <w:pStyle w:val="TOC2"/>
        <w:tabs>
          <w:tab w:val="right" w:leader="dot" w:pos="8306"/>
        </w:tabs>
      </w:pPr>
      <w:hyperlink w:anchor="_Toc9976" w:history="1">
        <w:r>
          <w:rPr>
            <w:rFonts w:ascii="仿宋" w:eastAsia="仿宋" w:hAnsi="仿宋" w:cs="仿宋" w:hint="eastAsia"/>
            <w:lang w:eastAsia="zh-CN"/>
          </w:rPr>
          <w:t>(五)、地总体要求</w:t>
        </w:r>
        <w:r>
          <w:tab/>
        </w:r>
        <w:r>
          <w:fldChar w:fldCharType="begin"/>
        </w:r>
        <w:r>
          <w:instrText xml:space="preserve"> PAGEREF _Toc9976 \h </w:instrText>
        </w:r>
        <w:r>
          <w:fldChar w:fldCharType="separate"/>
        </w:r>
        <w:r>
          <w:t>37</w:t>
        </w:r>
        <w:r>
          <w:fldChar w:fldCharType="end"/>
        </w:r>
      </w:hyperlink>
    </w:p>
    <w:p>
      <w:pPr>
        <w:pStyle w:val="TOC2"/>
        <w:tabs>
          <w:tab w:val="right" w:leader="dot" w:pos="8306"/>
        </w:tabs>
      </w:pPr>
      <w:hyperlink w:anchor="_Toc12193" w:history="1">
        <w:r>
          <w:rPr>
            <w:rFonts w:ascii="仿宋" w:eastAsia="仿宋" w:hAnsi="仿宋" w:cs="仿宋" w:hint="eastAsia"/>
            <w:lang w:eastAsia="zh-CN"/>
          </w:rPr>
          <w:t>(六)、节约用地措施</w:t>
        </w:r>
        <w:r>
          <w:tab/>
        </w:r>
        <w:r>
          <w:fldChar w:fldCharType="begin"/>
        </w:r>
        <w:r>
          <w:instrText xml:space="preserve"> PAGEREF _Toc12193 \h </w:instrText>
        </w:r>
        <w:r>
          <w:fldChar w:fldCharType="separate"/>
        </w:r>
        <w:r>
          <w:t>38</w:t>
        </w:r>
        <w:r>
          <w:fldChar w:fldCharType="end"/>
        </w:r>
      </w:hyperlink>
    </w:p>
    <w:p>
      <w:pPr>
        <w:pStyle w:val="TOC2"/>
        <w:tabs>
          <w:tab w:val="right" w:leader="dot" w:pos="8306"/>
        </w:tabs>
      </w:pPr>
      <w:hyperlink w:anchor="_Toc31646" w:history="1">
        <w:r>
          <w:rPr>
            <w:rFonts w:ascii="仿宋" w:eastAsia="仿宋" w:hAnsi="仿宋" w:cs="仿宋" w:hint="eastAsia"/>
            <w:lang w:eastAsia="zh-CN"/>
          </w:rPr>
          <w:t>(七)、选址综合评价</w:t>
        </w:r>
        <w:r>
          <w:tab/>
        </w:r>
        <w:r>
          <w:fldChar w:fldCharType="begin"/>
        </w:r>
        <w:r>
          <w:instrText xml:space="preserve"> PAGEREF _Toc31646 \h </w:instrText>
        </w:r>
        <w:r>
          <w:fldChar w:fldCharType="separate"/>
        </w:r>
        <w:r>
          <w:t>40</w:t>
        </w:r>
        <w:r>
          <w:fldChar w:fldCharType="end"/>
        </w:r>
      </w:hyperlink>
    </w:p>
    <w:p>
      <w:pPr>
        <w:pStyle w:val="TOC1"/>
        <w:tabs>
          <w:tab w:val="right" w:leader="dot" w:pos="8306"/>
        </w:tabs>
      </w:pPr>
      <w:hyperlink w:anchor="_Toc11181" w:history="1">
        <w:r>
          <w:rPr>
            <w:rFonts w:ascii="仿宋" w:eastAsia="仿宋" w:hAnsi="仿宋" w:cs="仿宋" w:hint="eastAsia"/>
            <w:lang w:eastAsia="zh-CN"/>
          </w:rPr>
          <w:t>七、项目质量与标准</w:t>
        </w:r>
        <w:r>
          <w:tab/>
        </w:r>
        <w:r>
          <w:fldChar w:fldCharType="begin"/>
        </w:r>
        <w:r>
          <w:instrText xml:space="preserve"> PAGEREF _Toc11181 \h </w:instrText>
        </w:r>
        <w:r>
          <w:fldChar w:fldCharType="separate"/>
        </w:r>
        <w:r>
          <w:t>41</w:t>
        </w:r>
        <w:r>
          <w:fldChar w:fldCharType="end"/>
        </w:r>
      </w:hyperlink>
    </w:p>
    <w:p>
      <w:pPr>
        <w:pStyle w:val="TOC2"/>
        <w:tabs>
          <w:tab w:val="right" w:leader="dot" w:pos="8306"/>
        </w:tabs>
      </w:pPr>
      <w:hyperlink w:anchor="_Toc19870" w:history="1">
        <w:r>
          <w:rPr>
            <w:rFonts w:ascii="仿宋" w:eastAsia="仿宋" w:hAnsi="仿宋" w:cs="仿宋" w:hint="eastAsia"/>
            <w:lang w:eastAsia="zh-CN"/>
          </w:rPr>
          <w:t>(一)、质量保障体系</w:t>
        </w:r>
        <w:r>
          <w:tab/>
        </w:r>
        <w:r>
          <w:fldChar w:fldCharType="begin"/>
        </w:r>
        <w:r>
          <w:instrText xml:space="preserve"> PAGEREF _Toc19870 \h </w:instrText>
        </w:r>
        <w:r>
          <w:fldChar w:fldCharType="separate"/>
        </w:r>
        <w:r>
          <w:t>41</w:t>
        </w:r>
        <w:r>
          <w:fldChar w:fldCharType="end"/>
        </w:r>
      </w:hyperlink>
    </w:p>
    <w:p>
      <w:pPr>
        <w:pStyle w:val="TOC2"/>
        <w:tabs>
          <w:tab w:val="right" w:leader="dot" w:pos="8306"/>
        </w:tabs>
      </w:pPr>
      <w:hyperlink w:anchor="_Toc18144" w:history="1">
        <w:r>
          <w:rPr>
            <w:rFonts w:ascii="仿宋" w:eastAsia="仿宋" w:hAnsi="仿宋" w:cs="仿宋" w:hint="eastAsia"/>
            <w:lang w:eastAsia="zh-CN"/>
          </w:rPr>
          <w:t>(二)、标准化作业流程</w:t>
        </w:r>
        <w:r>
          <w:tab/>
        </w:r>
        <w:r>
          <w:fldChar w:fldCharType="begin"/>
        </w:r>
        <w:r>
          <w:instrText xml:space="preserve"> PAGEREF _Toc18144 \h </w:instrText>
        </w:r>
        <w:r>
          <w:fldChar w:fldCharType="separate"/>
        </w:r>
        <w:r>
          <w:t>42</w:t>
        </w:r>
        <w:r>
          <w:fldChar w:fldCharType="end"/>
        </w:r>
      </w:hyperlink>
    </w:p>
    <w:p>
      <w:pPr>
        <w:pStyle w:val="TOC2"/>
        <w:tabs>
          <w:tab w:val="right" w:leader="dot" w:pos="8306"/>
        </w:tabs>
      </w:pPr>
      <w:hyperlink w:anchor="_Toc7564" w:history="1">
        <w:r>
          <w:rPr>
            <w:rFonts w:ascii="仿宋" w:eastAsia="仿宋" w:hAnsi="仿宋" w:cs="仿宋" w:hint="eastAsia"/>
            <w:lang w:eastAsia="zh-CN"/>
          </w:rPr>
          <w:t>(三)、质量监控与评估</w:t>
        </w:r>
        <w:r>
          <w:tab/>
        </w:r>
        <w:r>
          <w:fldChar w:fldCharType="begin"/>
        </w:r>
        <w:r>
          <w:instrText xml:space="preserve"> PAGEREF _Toc7564 \h </w:instrText>
        </w:r>
        <w:r>
          <w:fldChar w:fldCharType="separate"/>
        </w:r>
        <w:r>
          <w:t>44</w:t>
        </w:r>
        <w:r>
          <w:fldChar w:fldCharType="end"/>
        </w:r>
      </w:hyperlink>
    </w:p>
    <w:p>
      <w:pPr>
        <w:pStyle w:val="TOC2"/>
        <w:tabs>
          <w:tab w:val="right" w:leader="dot" w:pos="8306"/>
        </w:tabs>
      </w:pPr>
      <w:hyperlink w:anchor="_Toc29471" w:history="1">
        <w:r>
          <w:rPr>
            <w:rFonts w:ascii="仿宋" w:eastAsia="仿宋" w:hAnsi="仿宋" w:cs="仿宋" w:hint="eastAsia"/>
            <w:lang w:eastAsia="zh-CN"/>
          </w:rPr>
          <w:t>(四)、质量改进计划</w:t>
        </w:r>
        <w:r>
          <w:tab/>
        </w:r>
        <w:r>
          <w:fldChar w:fldCharType="begin"/>
        </w:r>
        <w:r>
          <w:instrText xml:space="preserve"> PAGEREF _Toc29471 \h </w:instrText>
        </w:r>
        <w:r>
          <w:fldChar w:fldCharType="separate"/>
        </w:r>
        <w:r>
          <w:t>45</w:t>
        </w:r>
        <w:r>
          <w:fldChar w:fldCharType="end"/>
        </w:r>
      </w:hyperlink>
    </w:p>
    <w:p>
      <w:pPr>
        <w:pStyle w:val="TOC1"/>
        <w:tabs>
          <w:tab w:val="right" w:leader="dot" w:pos="8306"/>
        </w:tabs>
      </w:pPr>
      <w:hyperlink w:anchor="_Toc17109" w:history="1">
        <w:r>
          <w:rPr>
            <w:rFonts w:ascii="仿宋" w:eastAsia="仿宋" w:hAnsi="仿宋" w:cs="仿宋" w:hint="eastAsia"/>
            <w:lang w:eastAsia="zh-CN"/>
          </w:rPr>
          <w:t>八、项目实施与管理方案</w:t>
        </w:r>
        <w:r>
          <w:tab/>
        </w:r>
        <w:r>
          <w:fldChar w:fldCharType="begin"/>
        </w:r>
        <w:r>
          <w:instrText xml:space="preserve"> PAGEREF _Toc17109 \h </w:instrText>
        </w:r>
        <w:r>
          <w:fldChar w:fldCharType="separate"/>
        </w:r>
        <w:r>
          <w:t>46</w:t>
        </w:r>
        <w:r>
          <w:fldChar w:fldCharType="end"/>
        </w:r>
      </w:hyperlink>
    </w:p>
    <w:p>
      <w:pPr>
        <w:pStyle w:val="TOC2"/>
        <w:tabs>
          <w:tab w:val="right" w:leader="dot" w:pos="8306"/>
        </w:tabs>
      </w:pPr>
      <w:hyperlink w:anchor="_Toc2774" w:history="1">
        <w:r>
          <w:rPr>
            <w:rFonts w:ascii="仿宋" w:eastAsia="仿宋" w:hAnsi="仿宋" w:cs="仿宋" w:hint="eastAsia"/>
            <w:lang w:eastAsia="zh-CN"/>
          </w:rPr>
          <w:t>(一)、项目实施计划</w:t>
        </w:r>
        <w:r>
          <w:tab/>
        </w:r>
        <w:r>
          <w:fldChar w:fldCharType="begin"/>
        </w:r>
        <w:r>
          <w:instrText xml:space="preserve"> PAGEREF _Toc2774 \h </w:instrText>
        </w:r>
        <w:r>
          <w:fldChar w:fldCharType="separate"/>
        </w:r>
        <w:r>
          <w:t>46</w:t>
        </w:r>
        <w:r>
          <w:fldChar w:fldCharType="end"/>
        </w:r>
      </w:hyperlink>
    </w:p>
    <w:p>
      <w:pPr>
        <w:pStyle w:val="TOC2"/>
        <w:tabs>
          <w:tab w:val="right" w:leader="dot" w:pos="8306"/>
        </w:tabs>
      </w:pPr>
      <w:hyperlink w:anchor="_Toc21533" w:history="1">
        <w:r>
          <w:rPr>
            <w:rFonts w:ascii="仿宋" w:eastAsia="仿宋" w:hAnsi="仿宋" w:cs="仿宋" w:hint="eastAsia"/>
            <w:lang w:eastAsia="zh-CN"/>
          </w:rPr>
          <w:t>(二)、项目组织机构与职责</w:t>
        </w:r>
        <w:r>
          <w:tab/>
        </w:r>
        <w:r>
          <w:fldChar w:fldCharType="begin"/>
        </w:r>
        <w:r>
          <w:instrText xml:space="preserve"> PAGEREF _Toc21533 \h </w:instrText>
        </w:r>
        <w:r>
          <w:fldChar w:fldCharType="separate"/>
        </w:r>
        <w:r>
          <w:t>47</w:t>
        </w:r>
        <w:r>
          <w:fldChar w:fldCharType="end"/>
        </w:r>
      </w:hyperlink>
    </w:p>
    <w:p>
      <w:pPr>
        <w:pStyle w:val="TOC2"/>
        <w:tabs>
          <w:tab w:val="right" w:leader="dot" w:pos="8306"/>
        </w:tabs>
      </w:pPr>
      <w:hyperlink w:anchor="_Toc88" w:history="1">
        <w:r>
          <w:rPr>
            <w:rFonts w:ascii="仿宋" w:eastAsia="仿宋" w:hAnsi="仿宋" w:cs="仿宋" w:hint="eastAsia"/>
            <w:lang w:eastAsia="zh-CN"/>
          </w:rPr>
          <w:t>(三)、项目管理与监控体系</w:t>
        </w:r>
        <w:r>
          <w:tab/>
        </w:r>
        <w:r>
          <w:fldChar w:fldCharType="begin"/>
        </w:r>
        <w:r>
          <w:instrText xml:space="preserve"> PAGEREF _Toc88 \h </w:instrText>
        </w:r>
        <w:r>
          <w:fldChar w:fldCharType="separate"/>
        </w:r>
        <w:r>
          <w:t>50</w:t>
        </w:r>
        <w:r>
          <w:fldChar w:fldCharType="end"/>
        </w:r>
      </w:hyperlink>
    </w:p>
    <w:p>
      <w:pPr>
        <w:pStyle w:val="TOC1"/>
        <w:tabs>
          <w:tab w:val="right" w:leader="dot" w:pos="8306"/>
        </w:tabs>
      </w:pPr>
      <w:hyperlink w:anchor="_Toc24483" w:history="1">
        <w:r>
          <w:rPr>
            <w:rFonts w:ascii="仿宋" w:eastAsia="仿宋" w:hAnsi="仿宋" w:cs="仿宋" w:hint="eastAsia"/>
            <w:lang w:eastAsia="zh-CN"/>
          </w:rPr>
          <w:t>九、环境保护与绿色发展</w:t>
        </w:r>
        <w:r>
          <w:tab/>
        </w:r>
        <w:r>
          <w:fldChar w:fldCharType="begin"/>
        </w:r>
        <w:r>
          <w:instrText xml:space="preserve"> PAGEREF _Toc24483 \h </w:instrText>
        </w:r>
        <w:r>
          <w:fldChar w:fldCharType="separate"/>
        </w:r>
        <w:r>
          <w:t>52</w:t>
        </w:r>
        <w:r>
          <w:fldChar w:fldCharType="end"/>
        </w:r>
      </w:hyperlink>
    </w:p>
    <w:p>
      <w:pPr>
        <w:pStyle w:val="TOC2"/>
        <w:tabs>
          <w:tab w:val="right" w:leader="dot" w:pos="8306"/>
        </w:tabs>
      </w:pPr>
      <w:hyperlink w:anchor="_Toc24895" w:history="1">
        <w:r>
          <w:rPr>
            <w:rFonts w:ascii="仿宋" w:eastAsia="仿宋" w:hAnsi="仿宋" w:cs="仿宋" w:hint="eastAsia"/>
            <w:lang w:eastAsia="zh-CN"/>
          </w:rPr>
          <w:t>(一)、环境保护措施</w:t>
        </w:r>
        <w:r>
          <w:tab/>
        </w:r>
        <w:r>
          <w:fldChar w:fldCharType="begin"/>
        </w:r>
        <w:r>
          <w:instrText xml:space="preserve"> PAGEREF _Toc24895 \h </w:instrText>
        </w:r>
        <w:r>
          <w:fldChar w:fldCharType="separate"/>
        </w:r>
        <w:r>
          <w:t>52</w:t>
        </w:r>
        <w:r>
          <w:fldChar w:fldCharType="end"/>
        </w:r>
      </w:hyperlink>
    </w:p>
    <w:p>
      <w:pPr>
        <w:pStyle w:val="TOC2"/>
        <w:tabs>
          <w:tab w:val="right" w:leader="dot" w:pos="8306"/>
        </w:tabs>
      </w:pPr>
      <w:hyperlink w:anchor="_Toc23463" w:history="1">
        <w:r>
          <w:rPr>
            <w:rFonts w:ascii="仿宋" w:eastAsia="仿宋" w:hAnsi="仿宋" w:cs="仿宋" w:hint="eastAsia"/>
            <w:lang w:eastAsia="zh-CN"/>
          </w:rPr>
          <w:t>(二)、绿色发展与可持续发展策略</w:t>
        </w:r>
        <w:r>
          <w:tab/>
        </w:r>
        <w:r>
          <w:fldChar w:fldCharType="begin"/>
        </w:r>
        <w:r>
          <w:instrText xml:space="preserve"> PAGEREF _Toc23463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44" w:history="1">
        <w:r>
          <w:rPr>
            <w:rFonts w:ascii="仿宋" w:eastAsia="仿宋" w:hAnsi="仿宋" w:cs="仿宋" w:hint="eastAsia"/>
            <w:lang w:eastAsia="zh-CN"/>
          </w:rPr>
          <w:t>十、环境保护与治理方案</w:t>
        </w:r>
        <w:r>
          <w:tab/>
        </w:r>
        <w:r>
          <w:fldChar w:fldCharType="begin"/>
        </w:r>
        <w:r>
          <w:instrText xml:space="preserve"> PAGEREF _Toc5544 \h </w:instrText>
        </w:r>
        <w:r>
          <w:fldChar w:fldCharType="separate"/>
        </w:r>
        <w:r>
          <w:t>55</w:t>
        </w:r>
        <w:r>
          <w:fldChar w:fldCharType="end"/>
        </w:r>
      </w:hyperlink>
    </w:p>
    <w:p>
      <w:pPr>
        <w:pStyle w:val="TOC2"/>
        <w:tabs>
          <w:tab w:val="right" w:leader="dot" w:pos="8306"/>
        </w:tabs>
      </w:pPr>
      <w:hyperlink w:anchor="_Toc14122" w:history="1">
        <w:r>
          <w:rPr>
            <w:rFonts w:ascii="仿宋" w:eastAsia="仿宋" w:hAnsi="仿宋" w:cs="仿宋" w:hint="eastAsia"/>
            <w:lang w:eastAsia="zh-CN"/>
          </w:rPr>
          <w:t>(一)、项目环境影响评估</w:t>
        </w:r>
        <w:r>
          <w:tab/>
        </w:r>
        <w:r>
          <w:fldChar w:fldCharType="begin"/>
        </w:r>
        <w:r>
          <w:instrText xml:space="preserve"> PAGEREF _Toc14122 \h </w:instrText>
        </w:r>
        <w:r>
          <w:fldChar w:fldCharType="separate"/>
        </w:r>
        <w:r>
          <w:t>55</w:t>
        </w:r>
        <w:r>
          <w:fldChar w:fldCharType="end"/>
        </w:r>
      </w:hyperlink>
    </w:p>
    <w:p>
      <w:pPr>
        <w:pStyle w:val="TOC2"/>
        <w:tabs>
          <w:tab w:val="right" w:leader="dot" w:pos="8306"/>
        </w:tabs>
      </w:pPr>
      <w:hyperlink w:anchor="_Toc17030" w:history="1">
        <w:r>
          <w:rPr>
            <w:rFonts w:ascii="仿宋" w:eastAsia="仿宋" w:hAnsi="仿宋" w:cs="仿宋" w:hint="eastAsia"/>
            <w:lang w:eastAsia="zh-CN"/>
          </w:rPr>
          <w:t>(二)、环境保护措施与治理方案</w:t>
        </w:r>
        <w:r>
          <w:tab/>
        </w:r>
        <w:r>
          <w:fldChar w:fldCharType="begin"/>
        </w:r>
        <w:r>
          <w:instrText xml:space="preserve"> PAGEREF _Toc17030 \h </w:instrText>
        </w:r>
        <w:r>
          <w:fldChar w:fldCharType="separate"/>
        </w:r>
        <w:r>
          <w:t>55</w:t>
        </w:r>
        <w:r>
          <w:fldChar w:fldCharType="end"/>
        </w:r>
      </w:hyperlink>
    </w:p>
    <w:p>
      <w:pPr>
        <w:pStyle w:val="TOC1"/>
        <w:tabs>
          <w:tab w:val="right" w:leader="dot" w:pos="8306"/>
        </w:tabs>
      </w:pPr>
      <w:hyperlink w:anchor="_Toc30078" w:history="1">
        <w:r>
          <w:rPr>
            <w:rFonts w:ascii="仿宋" w:eastAsia="仿宋" w:hAnsi="仿宋" w:cs="仿宋" w:hint="eastAsia"/>
            <w:lang w:eastAsia="zh-CN"/>
          </w:rPr>
          <w:t>十一、技术创新与产业升级</w:t>
        </w:r>
        <w:r>
          <w:tab/>
        </w:r>
        <w:r>
          <w:fldChar w:fldCharType="begin"/>
        </w:r>
        <w:r>
          <w:instrText xml:space="preserve"> PAGEREF _Toc30078 \h </w:instrText>
        </w:r>
        <w:r>
          <w:fldChar w:fldCharType="separate"/>
        </w:r>
        <w:r>
          <w:t>56</w:t>
        </w:r>
        <w:r>
          <w:fldChar w:fldCharType="end"/>
        </w:r>
      </w:hyperlink>
    </w:p>
    <w:p>
      <w:pPr>
        <w:pStyle w:val="TOC2"/>
        <w:tabs>
          <w:tab w:val="right" w:leader="dot" w:pos="8306"/>
        </w:tabs>
      </w:pPr>
      <w:hyperlink w:anchor="_Toc12131" w:history="1">
        <w:r>
          <w:rPr>
            <w:rFonts w:ascii="仿宋" w:eastAsia="仿宋" w:hAnsi="仿宋" w:cs="仿宋" w:hint="eastAsia"/>
            <w:lang w:eastAsia="zh-CN"/>
          </w:rPr>
          <w:t>(一)、技术创新方向与目标</w:t>
        </w:r>
        <w:r>
          <w:tab/>
        </w:r>
        <w:r>
          <w:fldChar w:fldCharType="begin"/>
        </w:r>
        <w:r>
          <w:instrText xml:space="preserve"> PAGEREF _Toc12131 \h </w:instrText>
        </w:r>
        <w:r>
          <w:fldChar w:fldCharType="separate"/>
        </w:r>
        <w:r>
          <w:t>56</w:t>
        </w:r>
        <w:r>
          <w:fldChar w:fldCharType="end"/>
        </w:r>
      </w:hyperlink>
    </w:p>
    <w:p>
      <w:pPr>
        <w:pStyle w:val="TOC2"/>
        <w:tabs>
          <w:tab w:val="right" w:leader="dot" w:pos="8306"/>
        </w:tabs>
      </w:pPr>
      <w:hyperlink w:anchor="_Toc21373" w:history="1">
        <w:r>
          <w:rPr>
            <w:rFonts w:ascii="仿宋" w:eastAsia="仿宋" w:hAnsi="仿宋" w:cs="仿宋" w:hint="eastAsia"/>
            <w:lang w:eastAsia="zh-CN"/>
          </w:rPr>
          <w:t>(二)、产业升级路径与措施</w:t>
        </w:r>
        <w:r>
          <w:tab/>
        </w:r>
        <w:r>
          <w:fldChar w:fldCharType="begin"/>
        </w:r>
        <w:r>
          <w:instrText xml:space="preserve"> PAGEREF _Toc21373 \h </w:instrText>
        </w:r>
        <w:r>
          <w:fldChar w:fldCharType="separate"/>
        </w:r>
        <w:r>
          <w:t>57</w:t>
        </w:r>
        <w:r>
          <w:fldChar w:fldCharType="end"/>
        </w:r>
      </w:hyperlink>
    </w:p>
    <w:p>
      <w:pPr>
        <w:pStyle w:val="TOC1"/>
        <w:tabs>
          <w:tab w:val="right" w:leader="dot" w:pos="8306"/>
        </w:tabs>
      </w:pPr>
      <w:hyperlink w:anchor="_Toc21315" w:history="1">
        <w:r>
          <w:rPr>
            <w:rFonts w:ascii="仿宋" w:eastAsia="仿宋" w:hAnsi="仿宋" w:cs="仿宋" w:hint="eastAsia"/>
            <w:lang w:eastAsia="zh-CN"/>
          </w:rPr>
          <w:t>十二、安全与应急管理</w:t>
        </w:r>
        <w:r>
          <w:tab/>
        </w:r>
        <w:r>
          <w:fldChar w:fldCharType="begin"/>
        </w:r>
        <w:r>
          <w:instrText xml:space="preserve"> PAGEREF _Toc21315 \h </w:instrText>
        </w:r>
        <w:r>
          <w:fldChar w:fldCharType="separate"/>
        </w:r>
        <w:r>
          <w:t>58</w:t>
        </w:r>
        <w:r>
          <w:fldChar w:fldCharType="end"/>
        </w:r>
      </w:hyperlink>
    </w:p>
    <w:p>
      <w:pPr>
        <w:pStyle w:val="TOC2"/>
        <w:tabs>
          <w:tab w:val="right" w:leader="dot" w:pos="8306"/>
        </w:tabs>
      </w:pPr>
      <w:hyperlink w:anchor="_Toc11111" w:history="1">
        <w:r>
          <w:rPr>
            <w:rFonts w:ascii="仿宋" w:eastAsia="仿宋" w:hAnsi="仿宋" w:cs="仿宋" w:hint="eastAsia"/>
            <w:lang w:eastAsia="zh-CN"/>
          </w:rPr>
          <w:t>(一)、安全生产管理</w:t>
        </w:r>
        <w:r>
          <w:tab/>
        </w:r>
        <w:r>
          <w:fldChar w:fldCharType="begin"/>
        </w:r>
        <w:r>
          <w:instrText xml:space="preserve"> PAGEREF _Toc11111 \h </w:instrText>
        </w:r>
        <w:r>
          <w:fldChar w:fldCharType="separate"/>
        </w:r>
        <w:r>
          <w:t>58</w:t>
        </w:r>
        <w:r>
          <w:fldChar w:fldCharType="end"/>
        </w:r>
      </w:hyperlink>
    </w:p>
    <w:p>
      <w:pPr>
        <w:pStyle w:val="TOC2"/>
        <w:tabs>
          <w:tab w:val="right" w:leader="dot" w:pos="8306"/>
        </w:tabs>
      </w:pPr>
      <w:hyperlink w:anchor="_Toc2439" w:history="1">
        <w:r>
          <w:rPr>
            <w:rFonts w:ascii="仿宋" w:eastAsia="仿宋" w:hAnsi="仿宋" w:cs="仿宋" w:hint="eastAsia"/>
            <w:lang w:eastAsia="zh-CN"/>
          </w:rPr>
          <w:t>(二)、应急预案与响应</w:t>
        </w:r>
        <w:r>
          <w:tab/>
        </w:r>
        <w:r>
          <w:fldChar w:fldCharType="begin"/>
        </w:r>
        <w:r>
          <w:instrText xml:space="preserve"> PAGEREF _Toc2439 \h </w:instrText>
        </w:r>
        <w:r>
          <w:fldChar w:fldCharType="separate"/>
        </w:r>
        <w:r>
          <w:t>60</w:t>
        </w:r>
        <w:r>
          <w:fldChar w:fldCharType="end"/>
        </w:r>
      </w:hyperlink>
    </w:p>
    <w:p>
      <w:pPr>
        <w:pStyle w:val="TOC1"/>
        <w:tabs>
          <w:tab w:val="right" w:leader="dot" w:pos="8306"/>
        </w:tabs>
      </w:pPr>
      <w:hyperlink w:anchor="_Toc13490" w:history="1">
        <w:r>
          <w:rPr>
            <w:rFonts w:ascii="仿宋" w:eastAsia="仿宋" w:hAnsi="仿宋" w:cs="仿宋" w:hint="eastAsia"/>
            <w:lang w:eastAsia="zh-CN"/>
          </w:rPr>
          <w:t>十三、企业合规与伦理</w:t>
        </w:r>
        <w:r>
          <w:tab/>
        </w:r>
        <w:r>
          <w:fldChar w:fldCharType="begin"/>
        </w:r>
        <w:r>
          <w:instrText xml:space="preserve"> PAGEREF _Toc13490 \h </w:instrText>
        </w:r>
        <w:r>
          <w:fldChar w:fldCharType="separate"/>
        </w:r>
        <w:r>
          <w:t>62</w:t>
        </w:r>
        <w:r>
          <w:fldChar w:fldCharType="end"/>
        </w:r>
      </w:hyperlink>
    </w:p>
    <w:p>
      <w:pPr>
        <w:pStyle w:val="TOC2"/>
        <w:tabs>
          <w:tab w:val="right" w:leader="dot" w:pos="8306"/>
        </w:tabs>
      </w:pPr>
      <w:hyperlink w:anchor="_Toc14082" w:history="1">
        <w:r>
          <w:rPr>
            <w:rFonts w:ascii="仿宋" w:eastAsia="仿宋" w:hAnsi="仿宋" w:cs="仿宋" w:hint="eastAsia"/>
            <w:lang w:eastAsia="zh-CN"/>
          </w:rPr>
          <w:t>(一)、合规政策与程序</w:t>
        </w:r>
        <w:r>
          <w:tab/>
        </w:r>
        <w:r>
          <w:fldChar w:fldCharType="begin"/>
        </w:r>
        <w:r>
          <w:instrText xml:space="preserve"> PAGEREF _Toc14082 \h </w:instrText>
        </w:r>
        <w:r>
          <w:fldChar w:fldCharType="separate"/>
        </w:r>
        <w:r>
          <w:t>62</w:t>
        </w:r>
        <w:r>
          <w:fldChar w:fldCharType="end"/>
        </w:r>
      </w:hyperlink>
    </w:p>
    <w:p>
      <w:pPr>
        <w:pStyle w:val="TOC2"/>
        <w:tabs>
          <w:tab w:val="right" w:leader="dot" w:pos="8306"/>
        </w:tabs>
      </w:pPr>
      <w:hyperlink w:anchor="_Toc26447" w:history="1">
        <w:r>
          <w:rPr>
            <w:rFonts w:ascii="仿宋" w:eastAsia="仿宋" w:hAnsi="仿宋" w:cs="仿宋" w:hint="eastAsia"/>
            <w:lang w:eastAsia="zh-CN"/>
          </w:rPr>
          <w:t>(二)、伦理规范与培训</w:t>
        </w:r>
        <w:r>
          <w:tab/>
        </w:r>
        <w:r>
          <w:fldChar w:fldCharType="begin"/>
        </w:r>
        <w:r>
          <w:instrText xml:space="preserve"> PAGEREF _Toc26447 \h </w:instrText>
        </w:r>
        <w:r>
          <w:fldChar w:fldCharType="separate"/>
        </w:r>
        <w:r>
          <w:t>63</w:t>
        </w:r>
        <w:r>
          <w:fldChar w:fldCharType="end"/>
        </w:r>
      </w:hyperlink>
    </w:p>
    <w:p>
      <w:pPr>
        <w:pStyle w:val="TOC2"/>
        <w:tabs>
          <w:tab w:val="right" w:leader="dot" w:pos="8306"/>
        </w:tabs>
      </w:pPr>
      <w:hyperlink w:anchor="_Toc10398" w:history="1">
        <w:r>
          <w:rPr>
            <w:rFonts w:ascii="仿宋" w:eastAsia="仿宋" w:hAnsi="仿宋" w:cs="仿宋" w:hint="eastAsia"/>
            <w:lang w:eastAsia="zh-CN"/>
          </w:rPr>
          <w:t>(三)、合规风险评估</w:t>
        </w:r>
        <w:r>
          <w:tab/>
        </w:r>
        <w:r>
          <w:fldChar w:fldCharType="begin"/>
        </w:r>
        <w:r>
          <w:instrText xml:space="preserve"> PAGEREF _Toc10398 \h </w:instrText>
        </w:r>
        <w:r>
          <w:fldChar w:fldCharType="separate"/>
        </w:r>
        <w:r>
          <w:t>64</w:t>
        </w:r>
        <w:r>
          <w:fldChar w:fldCharType="end"/>
        </w:r>
      </w:hyperlink>
    </w:p>
    <w:p>
      <w:pPr>
        <w:pStyle w:val="TOC2"/>
        <w:tabs>
          <w:tab w:val="right" w:leader="dot" w:pos="8306"/>
        </w:tabs>
      </w:pPr>
      <w:hyperlink w:anchor="_Toc17976" w:history="1">
        <w:r>
          <w:rPr>
            <w:rFonts w:ascii="仿宋" w:eastAsia="仿宋" w:hAnsi="仿宋" w:cs="仿宋" w:hint="eastAsia"/>
            <w:lang w:eastAsia="zh-CN"/>
          </w:rPr>
          <w:t>(四)、合规监督与执行</w:t>
        </w:r>
        <w:r>
          <w:tab/>
        </w:r>
        <w:r>
          <w:fldChar w:fldCharType="begin"/>
        </w:r>
        <w:r>
          <w:instrText xml:space="preserve"> PAGEREF _Toc17976 \h </w:instrText>
        </w:r>
        <w:r>
          <w:fldChar w:fldCharType="separate"/>
        </w:r>
        <w:r>
          <w:t>65</w:t>
        </w:r>
        <w:r>
          <w:fldChar w:fldCharType="end"/>
        </w:r>
      </w:hyperlink>
    </w:p>
    <w:p>
      <w:pPr>
        <w:pStyle w:val="TOC1"/>
        <w:tabs>
          <w:tab w:val="right" w:leader="dot" w:pos="8306"/>
        </w:tabs>
      </w:pPr>
      <w:hyperlink w:anchor="_Toc70" w:history="1">
        <w:r>
          <w:rPr>
            <w:rFonts w:ascii="仿宋" w:eastAsia="仿宋" w:hAnsi="仿宋" w:cs="仿宋" w:hint="eastAsia"/>
            <w:lang w:eastAsia="zh-CN"/>
          </w:rPr>
          <w:t>十四、成果转化与推广应用</w:t>
        </w:r>
        <w:r>
          <w:tab/>
        </w:r>
        <w:r>
          <w:fldChar w:fldCharType="begin"/>
        </w:r>
        <w:r>
          <w:instrText xml:space="preserve"> PAGEREF _Toc70 \h </w:instrText>
        </w:r>
        <w:r>
          <w:fldChar w:fldCharType="separate"/>
        </w:r>
        <w:r>
          <w:t>66</w:t>
        </w:r>
        <w:r>
          <w:fldChar w:fldCharType="end"/>
        </w:r>
      </w:hyperlink>
    </w:p>
    <w:p>
      <w:pPr>
        <w:pStyle w:val="TOC2"/>
        <w:tabs>
          <w:tab w:val="right" w:leader="dot" w:pos="8306"/>
        </w:tabs>
      </w:pPr>
      <w:hyperlink w:anchor="_Toc13117" w:history="1">
        <w:r>
          <w:rPr>
            <w:rFonts w:ascii="仿宋" w:eastAsia="仿宋" w:hAnsi="仿宋" w:cs="仿宋" w:hint="eastAsia"/>
            <w:lang w:eastAsia="zh-CN"/>
          </w:rPr>
          <w:t>(一)、成果转化策略制定</w:t>
        </w:r>
        <w:r>
          <w:tab/>
        </w:r>
        <w:r>
          <w:fldChar w:fldCharType="begin"/>
        </w:r>
        <w:r>
          <w:instrText xml:space="preserve"> PAGEREF _Toc13117 \h </w:instrText>
        </w:r>
        <w:r>
          <w:fldChar w:fldCharType="separate"/>
        </w:r>
        <w:r>
          <w:t>66</w:t>
        </w:r>
        <w:r>
          <w:fldChar w:fldCharType="end"/>
        </w:r>
      </w:hyperlink>
    </w:p>
    <w:p>
      <w:pPr>
        <w:pStyle w:val="TOC2"/>
        <w:tabs>
          <w:tab w:val="right" w:leader="dot" w:pos="8306"/>
        </w:tabs>
      </w:pPr>
      <w:hyperlink w:anchor="_Toc27110" w:history="1">
        <w:r>
          <w:rPr>
            <w:rFonts w:ascii="仿宋" w:eastAsia="仿宋" w:hAnsi="仿宋" w:cs="仿宋" w:hint="eastAsia"/>
            <w:lang w:eastAsia="zh-CN"/>
          </w:rPr>
          <w:t>(二)、成果推广应用方案</w:t>
        </w:r>
        <w:r>
          <w:tab/>
        </w:r>
        <w:r>
          <w:fldChar w:fldCharType="begin"/>
        </w:r>
        <w:r>
          <w:instrText xml:space="preserve"> PAGEREF _Toc27110 \h </w:instrText>
        </w:r>
        <w:r>
          <w:fldChar w:fldCharType="separate"/>
        </w:r>
        <w:r>
          <w:t>67</w:t>
        </w:r>
        <w:r>
          <w:fldChar w:fldCharType="end"/>
        </w:r>
      </w:hyperlink>
    </w:p>
    <w:p>
      <w:pPr>
        <w:pStyle w:val="TOC1"/>
        <w:tabs>
          <w:tab w:val="right" w:leader="dot" w:pos="8306"/>
        </w:tabs>
      </w:pPr>
      <w:hyperlink w:anchor="_Toc15979" w:history="1">
        <w:r>
          <w:rPr>
            <w:rFonts w:ascii="仿宋" w:eastAsia="仿宋" w:hAnsi="仿宋" w:cs="仿宋" w:hint="eastAsia"/>
            <w:lang w:eastAsia="zh-CN"/>
          </w:rPr>
          <w:t>十五、产业协同与集群发展</w:t>
        </w:r>
        <w:r>
          <w:tab/>
        </w:r>
        <w:r>
          <w:fldChar w:fldCharType="begin"/>
        </w:r>
        <w:r>
          <w:instrText xml:space="preserve"> PAGEREF _Toc15979 \h </w:instrText>
        </w:r>
        <w:r>
          <w:fldChar w:fldCharType="separate"/>
        </w:r>
        <w:r>
          <w:t>69</w:t>
        </w:r>
        <w:r>
          <w:fldChar w:fldCharType="end"/>
        </w:r>
      </w:hyperlink>
    </w:p>
    <w:p>
      <w:pPr>
        <w:pStyle w:val="TOC2"/>
        <w:tabs>
          <w:tab w:val="right" w:leader="dot" w:pos="8306"/>
        </w:tabs>
      </w:pPr>
      <w:hyperlink w:anchor="_Toc25037" w:history="1">
        <w:r>
          <w:rPr>
            <w:rFonts w:ascii="仿宋" w:eastAsia="仿宋" w:hAnsi="仿宋" w:cs="仿宋" w:hint="eastAsia"/>
            <w:lang w:eastAsia="zh-CN"/>
          </w:rPr>
          <w:t>(一)、产业协同机制建设</w:t>
        </w:r>
        <w:r>
          <w:tab/>
        </w:r>
        <w:r>
          <w:fldChar w:fldCharType="begin"/>
        </w:r>
        <w:r>
          <w:instrText xml:space="preserve"> PAGEREF _Toc25037 \h </w:instrText>
        </w:r>
        <w:r>
          <w:fldChar w:fldCharType="separate"/>
        </w:r>
        <w:r>
          <w:t>69</w:t>
        </w:r>
        <w:r>
          <w:fldChar w:fldCharType="end"/>
        </w:r>
      </w:hyperlink>
    </w:p>
    <w:p>
      <w:pPr>
        <w:pStyle w:val="TOC2"/>
        <w:tabs>
          <w:tab w:val="right" w:leader="dot" w:pos="8306"/>
        </w:tabs>
      </w:pPr>
      <w:hyperlink w:anchor="_Toc13702" w:history="1">
        <w:r>
          <w:rPr>
            <w:rFonts w:ascii="仿宋" w:eastAsia="仿宋" w:hAnsi="仿宋" w:cs="仿宋" w:hint="eastAsia"/>
            <w:lang w:eastAsia="zh-CN"/>
          </w:rPr>
          <w:t>(二)、产业集群培育与发展</w:t>
        </w:r>
        <w:r>
          <w:tab/>
        </w:r>
        <w:r>
          <w:fldChar w:fldCharType="begin"/>
        </w:r>
        <w:r>
          <w:instrText xml:space="preserve"> PAGEREF _Toc13702 \h </w:instrText>
        </w:r>
        <w:r>
          <w:fldChar w:fldCharType="separate"/>
        </w:r>
        <w:r>
          <w:t>70</w:t>
        </w:r>
        <w:r>
          <w:fldChar w:fldCharType="end"/>
        </w:r>
      </w:hyperlink>
    </w:p>
    <w:p>
      <w:pPr>
        <w:pStyle w:val="TOC1"/>
        <w:tabs>
          <w:tab w:val="right" w:leader="dot" w:pos="8306"/>
        </w:tabs>
      </w:pPr>
      <w:hyperlink w:anchor="_Toc24240" w:history="1">
        <w:r>
          <w:rPr>
            <w:rFonts w:ascii="仿宋" w:eastAsia="仿宋" w:hAnsi="仿宋" w:cs="仿宋" w:hint="eastAsia"/>
            <w:lang w:eastAsia="zh-CN"/>
          </w:rPr>
          <w:t>十六、法律法规与政策遵循</w:t>
        </w:r>
        <w:r>
          <w:tab/>
        </w:r>
        <w:r>
          <w:fldChar w:fldCharType="begin"/>
        </w:r>
        <w:r>
          <w:instrText xml:space="preserve"> PAGEREF _Toc24240 \h </w:instrText>
        </w:r>
        <w:r>
          <w:fldChar w:fldCharType="separate"/>
        </w:r>
        <w:r>
          <w:t>71</w:t>
        </w:r>
        <w:r>
          <w:fldChar w:fldCharType="end"/>
        </w:r>
      </w:hyperlink>
    </w:p>
    <w:p>
      <w:pPr>
        <w:pStyle w:val="TOC2"/>
        <w:tabs>
          <w:tab w:val="right" w:leader="dot" w:pos="8306"/>
        </w:tabs>
      </w:pPr>
      <w:hyperlink w:anchor="_Toc7270" w:history="1">
        <w:r>
          <w:rPr>
            <w:rFonts w:ascii="仿宋" w:eastAsia="仿宋" w:hAnsi="仿宋" w:cs="仿宋" w:hint="eastAsia"/>
            <w:lang w:eastAsia="zh-CN"/>
          </w:rPr>
          <w:t>(一)、法律法规遵守</w:t>
        </w:r>
        <w:r>
          <w:tab/>
        </w:r>
        <w:r>
          <w:fldChar w:fldCharType="begin"/>
        </w:r>
        <w:r>
          <w:instrText xml:space="preserve"> PAGEREF _Toc7270 \h </w:instrText>
        </w:r>
        <w:r>
          <w:fldChar w:fldCharType="separate"/>
        </w:r>
        <w:r>
          <w:t>71</w:t>
        </w:r>
        <w:r>
          <w:fldChar w:fldCharType="end"/>
        </w:r>
      </w:hyperlink>
    </w:p>
    <w:p>
      <w:pPr>
        <w:pStyle w:val="TOC2"/>
        <w:tabs>
          <w:tab w:val="right" w:leader="dot" w:pos="8306"/>
        </w:tabs>
      </w:pPr>
      <w:hyperlink w:anchor="_Toc1302" w:history="1">
        <w:r>
          <w:rPr>
            <w:rFonts w:ascii="仿宋" w:eastAsia="仿宋" w:hAnsi="仿宋" w:cs="仿宋" w:hint="eastAsia"/>
            <w:lang w:eastAsia="zh-CN"/>
          </w:rPr>
          <w:t>(二)、政策导向与利用</w:t>
        </w:r>
        <w:r>
          <w:tab/>
        </w:r>
        <w:r>
          <w:fldChar w:fldCharType="begin"/>
        </w:r>
        <w:r>
          <w:instrText xml:space="preserve"> PAGEREF _Toc1302 \h </w:instrText>
        </w:r>
        <w:r>
          <w:fldChar w:fldCharType="separate"/>
        </w:r>
        <w:r>
          <w:t>72</w:t>
        </w:r>
        <w:r>
          <w:fldChar w:fldCharType="end"/>
        </w:r>
      </w:hyperlink>
    </w:p>
    <w:p>
      <w:pPr>
        <w:pStyle w:val="TOC1"/>
        <w:tabs>
          <w:tab w:val="right" w:leader="dot" w:pos="8306"/>
        </w:tabs>
      </w:pPr>
      <w:hyperlink w:anchor="_Toc15680" w:history="1">
        <w:r>
          <w:rPr>
            <w:rFonts w:ascii="仿宋" w:eastAsia="仿宋" w:hAnsi="仿宋" w:cs="仿宋" w:hint="eastAsia"/>
            <w:lang w:eastAsia="zh-CN"/>
          </w:rPr>
          <w:t>十七、人力资源管理与开发</w:t>
        </w:r>
        <w:r>
          <w:tab/>
        </w:r>
        <w:r>
          <w:fldChar w:fldCharType="begin"/>
        </w:r>
        <w:r>
          <w:instrText xml:space="preserve"> PAGEREF _Toc15680 \h </w:instrText>
        </w:r>
        <w:r>
          <w:fldChar w:fldCharType="separate"/>
        </w:r>
        <w:r>
          <w:t>73</w:t>
        </w:r>
        <w:r>
          <w:fldChar w:fldCharType="end"/>
        </w:r>
      </w:hyperlink>
    </w:p>
    <w:p>
      <w:pPr>
        <w:pStyle w:val="TOC2"/>
        <w:tabs>
          <w:tab w:val="right" w:leader="dot" w:pos="8306"/>
        </w:tabs>
      </w:pPr>
      <w:hyperlink w:anchor="_Toc30470" w:history="1">
        <w:r>
          <w:rPr>
            <w:rFonts w:ascii="仿宋" w:eastAsia="仿宋" w:hAnsi="仿宋" w:cs="仿宋" w:hint="eastAsia"/>
            <w:lang w:eastAsia="zh-CN"/>
          </w:rPr>
          <w:t>(一)、人力资源规划</w:t>
        </w:r>
        <w:r>
          <w:tab/>
        </w:r>
        <w:r>
          <w:fldChar w:fldCharType="begin"/>
        </w:r>
        <w:r>
          <w:instrText xml:space="preserve"> PAGEREF _Toc30470 \h </w:instrText>
        </w:r>
        <w:r>
          <w:fldChar w:fldCharType="separate"/>
        </w:r>
        <w:r>
          <w:t>73</w:t>
        </w:r>
        <w:r>
          <w:fldChar w:fldCharType="end"/>
        </w:r>
      </w:hyperlink>
    </w:p>
    <w:p>
      <w:pPr>
        <w:pStyle w:val="TOC2"/>
        <w:tabs>
          <w:tab w:val="right" w:leader="dot" w:pos="8306"/>
        </w:tabs>
      </w:pPr>
      <w:hyperlink w:anchor="_Toc14360" w:history="1">
        <w:r>
          <w:rPr>
            <w:rFonts w:ascii="仿宋" w:eastAsia="仿宋" w:hAnsi="仿宋" w:cs="仿宋" w:hint="eastAsia"/>
            <w:lang w:eastAsia="zh-CN"/>
          </w:rPr>
          <w:t>(二)、人力资源开发与培训</w:t>
        </w:r>
        <w:r>
          <w:tab/>
        </w:r>
        <w:r>
          <w:fldChar w:fldCharType="begin"/>
        </w:r>
        <w:r>
          <w:instrText xml:space="preserve"> PAGEREF _Toc14360 \h </w:instrText>
        </w:r>
        <w:r>
          <w:fldChar w:fldCharType="separate"/>
        </w:r>
        <w:r>
          <w:t>74</w:t>
        </w:r>
        <w:r>
          <w:fldChar w:fldCharType="end"/>
        </w:r>
      </w:hyperlink>
    </w:p>
    <w:p>
      <w:pPr>
        <w:pStyle w:val="TOC1"/>
        <w:tabs>
          <w:tab w:val="right" w:leader="dot" w:pos="8306"/>
        </w:tabs>
      </w:pPr>
      <w:hyperlink w:anchor="_Toc10785" w:history="1">
        <w:r>
          <w:rPr>
            <w:rFonts w:ascii="仿宋" w:eastAsia="仿宋" w:hAnsi="仿宋" w:cs="仿宋" w:hint="eastAsia"/>
            <w:lang w:eastAsia="zh-CN"/>
          </w:rPr>
          <w:t>十八、创新驱动与持续发展</w:t>
        </w:r>
        <w:r>
          <w:tab/>
        </w:r>
        <w:r>
          <w:fldChar w:fldCharType="begin"/>
        </w:r>
        <w:r>
          <w:instrText xml:space="preserve"> PAGEREF _Toc10785 \h </w:instrText>
        </w:r>
        <w:r>
          <w:fldChar w:fldCharType="separate"/>
        </w:r>
        <w:r>
          <w:t>77</w:t>
        </w:r>
        <w:r>
          <w:fldChar w:fldCharType="end"/>
        </w:r>
      </w:hyperlink>
    </w:p>
    <w:p>
      <w:pPr>
        <w:pStyle w:val="TOC2"/>
        <w:tabs>
          <w:tab w:val="right" w:leader="dot" w:pos="8306"/>
        </w:tabs>
      </w:pPr>
      <w:hyperlink w:anchor="_Toc29432" w:history="1">
        <w:r>
          <w:rPr>
            <w:rFonts w:ascii="仿宋" w:eastAsia="仿宋" w:hAnsi="仿宋" w:cs="仿宋" w:hint="eastAsia"/>
            <w:lang w:eastAsia="zh-CN"/>
          </w:rPr>
          <w:t>(一)、创新驱动战略实施</w:t>
        </w:r>
        <w:r>
          <w:tab/>
        </w:r>
        <w:r>
          <w:fldChar w:fldCharType="begin"/>
        </w:r>
        <w:r>
          <w:instrText xml:space="preserve"> PAGEREF _Toc29432 \h </w:instrText>
        </w:r>
        <w:r>
          <w:fldChar w:fldCharType="separate"/>
        </w:r>
        <w:r>
          <w:t>77</w:t>
        </w:r>
        <w:r>
          <w:fldChar w:fldCharType="end"/>
        </w:r>
      </w:hyperlink>
    </w:p>
    <w:p>
      <w:pPr>
        <w:pStyle w:val="TOC2"/>
        <w:tabs>
          <w:tab w:val="right" w:leader="dot" w:pos="8306"/>
        </w:tabs>
      </w:pPr>
      <w:hyperlink w:anchor="_Toc16272" w:history="1">
        <w:r>
          <w:rPr>
            <w:rFonts w:ascii="仿宋" w:eastAsia="仿宋" w:hAnsi="仿宋" w:cs="仿宋" w:hint="eastAsia"/>
            <w:lang w:eastAsia="zh-CN"/>
          </w:rPr>
          <w:t>(二)、持续发展路径探索</w:t>
        </w:r>
        <w:r>
          <w:tab/>
        </w:r>
        <w:r>
          <w:fldChar w:fldCharType="begin"/>
        </w:r>
        <w:r>
          <w:instrText xml:space="preserve"> PAGEREF _Toc16272 \h </w:instrText>
        </w:r>
        <w:r>
          <w:fldChar w:fldCharType="separate"/>
        </w:r>
        <w:r>
          <w:t>78</w:t>
        </w:r>
        <w:r>
          <w:fldChar w:fldCharType="end"/>
        </w:r>
      </w:hyperlink>
    </w:p>
    <w:p>
      <w:pPr>
        <w:pStyle w:val="TOC1"/>
        <w:tabs>
          <w:tab w:val="right" w:leader="dot" w:pos="8306"/>
        </w:tabs>
      </w:pPr>
      <w:hyperlink w:anchor="_Toc6299" w:history="1">
        <w:r>
          <w:rPr>
            <w:rFonts w:ascii="仿宋" w:eastAsia="仿宋" w:hAnsi="仿宋" w:cs="仿宋" w:hint="eastAsia"/>
            <w:lang w:eastAsia="zh-CN"/>
          </w:rPr>
          <w:t>十九、质量管理与控制</w:t>
        </w:r>
        <w:r>
          <w:tab/>
        </w:r>
        <w:r>
          <w:fldChar w:fldCharType="begin"/>
        </w:r>
        <w:r>
          <w:instrText xml:space="preserve"> PAGEREF _Toc6299 \h </w:instrText>
        </w:r>
        <w:r>
          <w:fldChar w:fldCharType="separate"/>
        </w:r>
        <w:r>
          <w:t>83</w:t>
        </w:r>
        <w:r>
          <w:fldChar w:fldCharType="end"/>
        </w:r>
      </w:hyperlink>
    </w:p>
    <w:p>
      <w:pPr>
        <w:pStyle w:val="TOC2"/>
        <w:tabs>
          <w:tab w:val="right" w:leader="dot" w:pos="8306"/>
        </w:tabs>
      </w:pPr>
      <w:hyperlink w:anchor="_Toc29814" w:history="1">
        <w:r>
          <w:rPr>
            <w:rFonts w:ascii="仿宋" w:eastAsia="仿宋" w:hAnsi="仿宋" w:cs="仿宋" w:hint="eastAsia"/>
            <w:lang w:eastAsia="zh-CN"/>
          </w:rPr>
          <w:t>(一)、质量管理体系建设</w:t>
        </w:r>
        <w:r>
          <w:tab/>
        </w:r>
        <w:r>
          <w:fldChar w:fldCharType="begin"/>
        </w:r>
        <w:r>
          <w:instrText xml:space="preserve"> PAGEREF _Toc29814 \h </w:instrText>
        </w:r>
        <w:r>
          <w:fldChar w:fldCharType="separate"/>
        </w:r>
        <w:r>
          <w:t>83</w:t>
        </w:r>
        <w:r>
          <w:fldChar w:fldCharType="end"/>
        </w:r>
      </w:hyperlink>
    </w:p>
    <w:p>
      <w:pPr>
        <w:pStyle w:val="TOC2"/>
        <w:tabs>
          <w:tab w:val="right" w:leader="dot" w:pos="8306"/>
        </w:tabs>
      </w:pPr>
      <w:hyperlink w:anchor="_Toc424" w:history="1">
        <w:r>
          <w:rPr>
            <w:rFonts w:ascii="仿宋" w:eastAsia="仿宋" w:hAnsi="仿宋" w:cs="仿宋" w:hint="eastAsia"/>
            <w:lang w:eastAsia="zh-CN"/>
          </w:rPr>
          <w:t>(二)、质量控制措施</w:t>
        </w:r>
        <w:r>
          <w:tab/>
        </w:r>
        <w:r>
          <w:fldChar w:fldCharType="begin"/>
        </w:r>
        <w:r>
          <w:instrText xml:space="preserve"> PAGEREF _Toc424 \h </w:instrText>
        </w:r>
        <w:r>
          <w:fldChar w:fldCharType="separate"/>
        </w:r>
        <w:r>
          <w:t>84</w:t>
        </w:r>
        <w:r>
          <w:fldChar w:fldCharType="end"/>
        </w:r>
      </w:hyperlink>
    </w:p>
    <w:p>
      <w:pPr>
        <w:pStyle w:val="TOC1"/>
        <w:tabs>
          <w:tab w:val="right" w:leader="dot" w:pos="8306"/>
        </w:tabs>
      </w:pPr>
      <w:hyperlink w:anchor="_Toc14009" w:history="1">
        <w:r>
          <w:rPr>
            <w:rFonts w:ascii="仿宋" w:eastAsia="仿宋" w:hAnsi="仿宋" w:cs="仿宋" w:hint="eastAsia"/>
            <w:lang w:eastAsia="zh-CN"/>
          </w:rPr>
          <w:t>二十、合作与交流机制建立</w:t>
        </w:r>
        <w:r>
          <w:tab/>
        </w:r>
        <w:r>
          <w:fldChar w:fldCharType="begin"/>
        </w:r>
        <w:r>
          <w:instrText xml:space="preserve"> PAGEREF _Toc14009 \h </w:instrText>
        </w:r>
        <w:r>
          <w:fldChar w:fldCharType="separate"/>
        </w:r>
        <w:r>
          <w:t>85</w:t>
        </w:r>
        <w:r>
          <w:fldChar w:fldCharType="end"/>
        </w:r>
      </w:hyperlink>
    </w:p>
    <w:p>
      <w:pPr>
        <w:pStyle w:val="TOC2"/>
        <w:tabs>
          <w:tab w:val="right" w:leader="dot" w:pos="8306"/>
        </w:tabs>
      </w:pPr>
      <w:hyperlink w:anchor="_Toc1216" w:history="1">
        <w:r>
          <w:rPr>
            <w:rFonts w:ascii="仿宋" w:eastAsia="仿宋" w:hAnsi="仿宋" w:cs="仿宋" w:hint="eastAsia"/>
            <w:lang w:eastAsia="zh-CN"/>
          </w:rPr>
          <w:t>(一)、合作伙伴选择与合作方式</w:t>
        </w:r>
        <w:r>
          <w:tab/>
        </w:r>
        <w:r>
          <w:fldChar w:fldCharType="begin"/>
        </w:r>
        <w:r>
          <w:instrText xml:space="preserve"> PAGEREF _Toc1216 \h </w:instrText>
        </w:r>
        <w:r>
          <w:fldChar w:fldCharType="separate"/>
        </w:r>
        <w:r>
          <w:t>85</w:t>
        </w:r>
        <w:r>
          <w:fldChar w:fldCharType="end"/>
        </w:r>
      </w:hyperlink>
    </w:p>
    <w:p>
      <w:pPr>
        <w:pStyle w:val="TOC2"/>
        <w:tabs>
          <w:tab w:val="right" w:leader="dot" w:pos="8306"/>
        </w:tabs>
      </w:pPr>
      <w:hyperlink w:anchor="_Toc2408" w:history="1">
        <w:r>
          <w:rPr>
            <w:rFonts w:ascii="仿宋" w:eastAsia="仿宋" w:hAnsi="仿宋" w:cs="仿宋" w:hint="eastAsia"/>
            <w:lang w:eastAsia="zh-CN"/>
          </w:rPr>
          <w:t>(二)、交流与合作平台搭建</w:t>
        </w:r>
        <w:r>
          <w:tab/>
        </w:r>
        <w:r>
          <w:fldChar w:fldCharType="begin"/>
        </w:r>
        <w:r>
          <w:instrText xml:space="preserve"> PAGEREF _Toc2408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6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直接收益：假设厌氧胶项目的产品或服务年销售收入为XX万元。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1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若厌氧胶项目成功推广新型环保产品，比如采用可回收材料的包装，可能会激发消费者对可持续产品的需求。这种需求的增长可能迫使整个行业转向更环保的产品设计和生产方法。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5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1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厌氧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厌氧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厌氧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60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930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厌氧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厌氧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厌氧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厌氧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https://d.book118.com/368031077033006031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722CE"/>
    <w:rsid w:val="3D9722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31077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2024-01-19T14:17:00Z</dcterms:created>
  <dcterms:modified xsi:type="dcterms:W3CDTF">2024-01-19T14:18:18Z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C75B979473A74251817B6EF986FB6FE6_11</vt:lpwstr>
  </property>
  <property fmtid="{D5CDD505-2E9C-101B-9397-08002B2CF9AE}" pid="3" name="KSOProductBuildVer">
    <vt:lpwstr>2052-12.1.0.16120</vt:lpwstr>
  </property>
</Properties>
</file>