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火车制品项目计划设计方案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124" w:history="1">
        <w:r>
          <w:rPr>
            <w:rFonts w:ascii="仿宋" w:eastAsia="仿宋" w:hAnsi="仿宋" w:cs="仿宋" w:hint="eastAsia"/>
            <w:lang w:eastAsia="zh-CN"/>
          </w:rPr>
          <w:t>序言</w:t>
        </w:r>
        <w:r>
          <w:tab/>
        </w:r>
        <w:r>
          <w:fldChar w:fldCharType="begin"/>
        </w:r>
        <w:r>
          <w:instrText xml:space="preserve"> PAGEREF _Toc23124 \h </w:instrText>
        </w:r>
        <w:r>
          <w:fldChar w:fldCharType="separate"/>
        </w:r>
        <w:r>
          <w:t>3</w:t>
        </w:r>
        <w:r>
          <w:fldChar w:fldCharType="end"/>
        </w:r>
      </w:hyperlink>
    </w:p>
    <w:p>
      <w:pPr>
        <w:pStyle w:val="TOC1"/>
        <w:tabs>
          <w:tab w:val="right" w:leader="dot" w:pos="8306"/>
        </w:tabs>
      </w:pPr>
      <w:hyperlink w:anchor="_Toc5732" w:history="1">
        <w:r>
          <w:rPr>
            <w:rFonts w:ascii="仿宋" w:eastAsia="仿宋" w:hAnsi="仿宋" w:cs="仿宋" w:hint="eastAsia"/>
            <w:lang w:eastAsia="zh-CN"/>
          </w:rPr>
          <w:t>一、火车制品项目概论</w:t>
        </w:r>
        <w:r>
          <w:tab/>
        </w:r>
        <w:r>
          <w:fldChar w:fldCharType="begin"/>
        </w:r>
        <w:r>
          <w:instrText xml:space="preserve"> PAGEREF _Toc5732 \h </w:instrText>
        </w:r>
        <w:r>
          <w:fldChar w:fldCharType="separate"/>
        </w:r>
        <w:r>
          <w:t>3</w:t>
        </w:r>
        <w:r>
          <w:fldChar w:fldCharType="end"/>
        </w:r>
      </w:hyperlink>
    </w:p>
    <w:p>
      <w:pPr>
        <w:pStyle w:val="TOC2"/>
        <w:tabs>
          <w:tab w:val="right" w:leader="dot" w:pos="8306"/>
        </w:tabs>
      </w:pPr>
      <w:hyperlink w:anchor="_Toc8090" w:history="1">
        <w:r>
          <w:rPr>
            <w:rFonts w:ascii="仿宋" w:eastAsia="仿宋" w:hAnsi="仿宋" w:cs="仿宋" w:hint="eastAsia"/>
            <w:lang w:eastAsia="zh-CN"/>
          </w:rPr>
          <w:t>(一)、火车制品项目概况</w:t>
        </w:r>
        <w:r>
          <w:tab/>
        </w:r>
        <w:r>
          <w:fldChar w:fldCharType="begin"/>
        </w:r>
        <w:r>
          <w:instrText xml:space="preserve"> PAGEREF _Toc8090 \h </w:instrText>
        </w:r>
        <w:r>
          <w:fldChar w:fldCharType="separate"/>
        </w:r>
        <w:r>
          <w:t>3</w:t>
        </w:r>
        <w:r>
          <w:fldChar w:fldCharType="end"/>
        </w:r>
      </w:hyperlink>
    </w:p>
    <w:p>
      <w:pPr>
        <w:pStyle w:val="TOC2"/>
        <w:tabs>
          <w:tab w:val="right" w:leader="dot" w:pos="8306"/>
        </w:tabs>
      </w:pPr>
      <w:hyperlink w:anchor="_Toc26228" w:history="1">
        <w:r>
          <w:rPr>
            <w:rFonts w:ascii="仿宋" w:eastAsia="仿宋" w:hAnsi="仿宋" w:cs="仿宋" w:hint="eastAsia"/>
            <w:lang w:eastAsia="zh-CN"/>
          </w:rPr>
          <w:t>(二)、火车制品项目目标</w:t>
        </w:r>
        <w:r>
          <w:tab/>
        </w:r>
        <w:r>
          <w:fldChar w:fldCharType="begin"/>
        </w:r>
        <w:r>
          <w:instrText xml:space="preserve"> PAGEREF _Toc26228 \h </w:instrText>
        </w:r>
        <w:r>
          <w:fldChar w:fldCharType="separate"/>
        </w:r>
        <w:r>
          <w:t>5</w:t>
        </w:r>
        <w:r>
          <w:fldChar w:fldCharType="end"/>
        </w:r>
      </w:hyperlink>
    </w:p>
    <w:p>
      <w:pPr>
        <w:pStyle w:val="TOC2"/>
        <w:tabs>
          <w:tab w:val="right" w:leader="dot" w:pos="8306"/>
        </w:tabs>
      </w:pPr>
      <w:hyperlink w:anchor="_Toc23139" w:history="1">
        <w:r>
          <w:rPr>
            <w:rFonts w:ascii="仿宋" w:eastAsia="仿宋" w:hAnsi="仿宋" w:cs="仿宋" w:hint="eastAsia"/>
            <w:lang w:eastAsia="zh-CN"/>
          </w:rPr>
          <w:t>(三)、火车制品项目提出的理由</w:t>
        </w:r>
        <w:r>
          <w:tab/>
        </w:r>
        <w:r>
          <w:fldChar w:fldCharType="begin"/>
        </w:r>
        <w:r>
          <w:instrText xml:space="preserve"> PAGEREF _Toc23139 \h </w:instrText>
        </w:r>
        <w:r>
          <w:fldChar w:fldCharType="separate"/>
        </w:r>
        <w:r>
          <w:t>6</w:t>
        </w:r>
        <w:r>
          <w:fldChar w:fldCharType="end"/>
        </w:r>
      </w:hyperlink>
    </w:p>
    <w:p>
      <w:pPr>
        <w:pStyle w:val="TOC2"/>
        <w:tabs>
          <w:tab w:val="right" w:leader="dot" w:pos="8306"/>
        </w:tabs>
      </w:pPr>
      <w:hyperlink w:anchor="_Toc5452" w:history="1">
        <w:r>
          <w:rPr>
            <w:rFonts w:ascii="仿宋" w:eastAsia="仿宋" w:hAnsi="仿宋" w:cs="仿宋" w:hint="eastAsia"/>
            <w:lang w:eastAsia="zh-CN"/>
          </w:rPr>
          <w:t>(四)、火车制品项目意义</w:t>
        </w:r>
        <w:r>
          <w:tab/>
        </w:r>
        <w:r>
          <w:fldChar w:fldCharType="begin"/>
        </w:r>
        <w:r>
          <w:instrText xml:space="preserve"> PAGEREF _Toc5452 \h </w:instrText>
        </w:r>
        <w:r>
          <w:fldChar w:fldCharType="separate"/>
        </w:r>
        <w:r>
          <w:t>8</w:t>
        </w:r>
        <w:r>
          <w:fldChar w:fldCharType="end"/>
        </w:r>
      </w:hyperlink>
    </w:p>
    <w:p>
      <w:pPr>
        <w:pStyle w:val="TOC2"/>
        <w:tabs>
          <w:tab w:val="right" w:leader="dot" w:pos="8306"/>
        </w:tabs>
      </w:pPr>
      <w:hyperlink w:anchor="_Toc4065" w:history="1">
        <w:r>
          <w:rPr>
            <w:rFonts w:ascii="仿宋" w:eastAsia="仿宋" w:hAnsi="仿宋" w:cs="仿宋" w:hint="eastAsia"/>
            <w:lang w:eastAsia="zh-CN"/>
          </w:rPr>
          <w:t>(五)、火车制品项目背景</w:t>
        </w:r>
        <w:r>
          <w:tab/>
        </w:r>
        <w:r>
          <w:fldChar w:fldCharType="begin"/>
        </w:r>
        <w:r>
          <w:instrText xml:space="preserve"> PAGEREF _Toc4065 \h </w:instrText>
        </w:r>
        <w:r>
          <w:fldChar w:fldCharType="separate"/>
        </w:r>
        <w:r>
          <w:t>8</w:t>
        </w:r>
        <w:r>
          <w:fldChar w:fldCharType="end"/>
        </w:r>
      </w:hyperlink>
    </w:p>
    <w:p>
      <w:pPr>
        <w:pStyle w:val="TOC1"/>
        <w:tabs>
          <w:tab w:val="right" w:leader="dot" w:pos="8306"/>
        </w:tabs>
      </w:pPr>
      <w:hyperlink w:anchor="_Toc11158" w:history="1">
        <w:r>
          <w:rPr>
            <w:rFonts w:ascii="仿宋" w:eastAsia="仿宋" w:hAnsi="仿宋" w:cs="仿宋" w:hint="eastAsia"/>
            <w:lang w:eastAsia="zh-CN"/>
          </w:rPr>
          <w:t>二、市场分析、调研</w:t>
        </w:r>
        <w:r>
          <w:tab/>
        </w:r>
        <w:r>
          <w:fldChar w:fldCharType="begin"/>
        </w:r>
        <w:r>
          <w:instrText xml:space="preserve"> PAGEREF _Toc11158 \h </w:instrText>
        </w:r>
        <w:r>
          <w:fldChar w:fldCharType="separate"/>
        </w:r>
        <w:r>
          <w:t>9</w:t>
        </w:r>
        <w:r>
          <w:fldChar w:fldCharType="end"/>
        </w:r>
      </w:hyperlink>
    </w:p>
    <w:p>
      <w:pPr>
        <w:pStyle w:val="TOC2"/>
        <w:tabs>
          <w:tab w:val="right" w:leader="dot" w:pos="8306"/>
        </w:tabs>
      </w:pPr>
      <w:hyperlink w:anchor="_Toc1158" w:history="1">
        <w:r>
          <w:rPr>
            <w:rFonts w:ascii="仿宋" w:eastAsia="仿宋" w:hAnsi="仿宋" w:cs="仿宋" w:hint="eastAsia"/>
            <w:lang w:eastAsia="zh-CN"/>
          </w:rPr>
          <w:t>(一)、火车制品行业分析</w:t>
        </w:r>
        <w:r>
          <w:tab/>
        </w:r>
        <w:r>
          <w:fldChar w:fldCharType="begin"/>
        </w:r>
        <w:r>
          <w:instrText xml:space="preserve"> PAGEREF _Toc1158 \h </w:instrText>
        </w:r>
        <w:r>
          <w:fldChar w:fldCharType="separate"/>
        </w:r>
        <w:r>
          <w:t>9</w:t>
        </w:r>
        <w:r>
          <w:fldChar w:fldCharType="end"/>
        </w:r>
      </w:hyperlink>
    </w:p>
    <w:p>
      <w:pPr>
        <w:pStyle w:val="TOC2"/>
        <w:tabs>
          <w:tab w:val="right" w:leader="dot" w:pos="8306"/>
        </w:tabs>
      </w:pPr>
      <w:hyperlink w:anchor="_Toc14332" w:history="1">
        <w:r>
          <w:rPr>
            <w:rFonts w:ascii="仿宋" w:eastAsia="仿宋" w:hAnsi="仿宋" w:cs="仿宋" w:hint="eastAsia"/>
            <w:lang w:eastAsia="zh-CN"/>
          </w:rPr>
          <w:t>(二)、火车制品市场分析预测</w:t>
        </w:r>
        <w:r>
          <w:tab/>
        </w:r>
        <w:r>
          <w:fldChar w:fldCharType="begin"/>
        </w:r>
        <w:r>
          <w:instrText xml:space="preserve"> PAGEREF _Toc14332 \h </w:instrText>
        </w:r>
        <w:r>
          <w:fldChar w:fldCharType="separate"/>
        </w:r>
        <w:r>
          <w:t>10</w:t>
        </w:r>
        <w:r>
          <w:fldChar w:fldCharType="end"/>
        </w:r>
      </w:hyperlink>
    </w:p>
    <w:p>
      <w:pPr>
        <w:pStyle w:val="TOC1"/>
        <w:tabs>
          <w:tab w:val="right" w:leader="dot" w:pos="8306"/>
        </w:tabs>
      </w:pPr>
      <w:hyperlink w:anchor="_Toc23415" w:history="1">
        <w:r>
          <w:rPr>
            <w:rFonts w:ascii="仿宋" w:eastAsia="仿宋" w:hAnsi="仿宋" w:cs="仿宋" w:hint="eastAsia"/>
            <w:lang w:eastAsia="zh-CN"/>
          </w:rPr>
          <w:t>三、火车制品项目建设单位说明</w:t>
        </w:r>
        <w:r>
          <w:tab/>
        </w:r>
        <w:r>
          <w:fldChar w:fldCharType="begin"/>
        </w:r>
        <w:r>
          <w:instrText xml:space="preserve"> PAGEREF _Toc23415 \h </w:instrText>
        </w:r>
        <w:r>
          <w:fldChar w:fldCharType="separate"/>
        </w:r>
        <w:r>
          <w:t>11</w:t>
        </w:r>
        <w:r>
          <w:fldChar w:fldCharType="end"/>
        </w:r>
      </w:hyperlink>
    </w:p>
    <w:p>
      <w:pPr>
        <w:pStyle w:val="TOC2"/>
        <w:tabs>
          <w:tab w:val="right" w:leader="dot" w:pos="8306"/>
        </w:tabs>
      </w:pPr>
      <w:hyperlink w:anchor="_Toc3424" w:history="1">
        <w:r>
          <w:rPr>
            <w:rFonts w:ascii="仿宋" w:eastAsia="仿宋" w:hAnsi="仿宋" w:cs="仿宋" w:hint="eastAsia"/>
            <w:lang w:eastAsia="zh-CN"/>
          </w:rPr>
          <w:t>(一)、火车制品项目承办单位基本情况</w:t>
        </w:r>
        <w:r>
          <w:tab/>
        </w:r>
        <w:r>
          <w:fldChar w:fldCharType="begin"/>
        </w:r>
        <w:r>
          <w:instrText xml:space="preserve"> PAGEREF _Toc3424 \h </w:instrText>
        </w:r>
        <w:r>
          <w:fldChar w:fldCharType="separate"/>
        </w:r>
        <w:r>
          <w:t>11</w:t>
        </w:r>
        <w:r>
          <w:fldChar w:fldCharType="end"/>
        </w:r>
      </w:hyperlink>
    </w:p>
    <w:p>
      <w:pPr>
        <w:pStyle w:val="TOC2"/>
        <w:tabs>
          <w:tab w:val="right" w:leader="dot" w:pos="8306"/>
        </w:tabs>
      </w:pPr>
      <w:hyperlink w:anchor="_Toc24775" w:history="1">
        <w:r>
          <w:rPr>
            <w:rFonts w:ascii="仿宋" w:eastAsia="仿宋" w:hAnsi="仿宋" w:cs="仿宋" w:hint="eastAsia"/>
            <w:lang w:eastAsia="zh-CN"/>
          </w:rPr>
          <w:t>(二)、公司经济效益分析</w:t>
        </w:r>
        <w:r>
          <w:tab/>
        </w:r>
        <w:r>
          <w:fldChar w:fldCharType="begin"/>
        </w:r>
        <w:r>
          <w:instrText xml:space="preserve"> PAGEREF _Toc24775 \h </w:instrText>
        </w:r>
        <w:r>
          <w:fldChar w:fldCharType="separate"/>
        </w:r>
        <w:r>
          <w:t>11</w:t>
        </w:r>
        <w:r>
          <w:fldChar w:fldCharType="end"/>
        </w:r>
      </w:hyperlink>
    </w:p>
    <w:p>
      <w:pPr>
        <w:pStyle w:val="TOC1"/>
        <w:tabs>
          <w:tab w:val="right" w:leader="dot" w:pos="8306"/>
        </w:tabs>
      </w:pPr>
      <w:hyperlink w:anchor="_Toc12443" w:history="1">
        <w:r>
          <w:rPr>
            <w:rFonts w:ascii="仿宋" w:eastAsia="仿宋" w:hAnsi="仿宋" w:cs="仿宋" w:hint="eastAsia"/>
            <w:lang w:eastAsia="zh-CN"/>
          </w:rPr>
          <w:t>四、火车制品项目文档管理</w:t>
        </w:r>
        <w:r>
          <w:tab/>
        </w:r>
        <w:r>
          <w:fldChar w:fldCharType="begin"/>
        </w:r>
        <w:r>
          <w:instrText xml:space="preserve"> PAGEREF _Toc12443 \h </w:instrText>
        </w:r>
        <w:r>
          <w:fldChar w:fldCharType="separate"/>
        </w:r>
        <w:r>
          <w:t>12</w:t>
        </w:r>
        <w:r>
          <w:fldChar w:fldCharType="end"/>
        </w:r>
      </w:hyperlink>
    </w:p>
    <w:p>
      <w:pPr>
        <w:pStyle w:val="TOC2"/>
        <w:tabs>
          <w:tab w:val="right" w:leader="dot" w:pos="8306"/>
        </w:tabs>
      </w:pPr>
      <w:hyperlink w:anchor="_Toc4790" w:history="1">
        <w:r>
          <w:rPr>
            <w:rFonts w:ascii="仿宋" w:eastAsia="仿宋" w:hAnsi="仿宋" w:cs="仿宋" w:hint="eastAsia"/>
            <w:lang w:eastAsia="zh-CN"/>
          </w:rPr>
          <w:t>(一)、文档编制与审查</w:t>
        </w:r>
        <w:r>
          <w:tab/>
        </w:r>
        <w:r>
          <w:fldChar w:fldCharType="begin"/>
        </w:r>
        <w:r>
          <w:instrText xml:space="preserve"> PAGEREF _Toc4790 \h </w:instrText>
        </w:r>
        <w:r>
          <w:fldChar w:fldCharType="separate"/>
        </w:r>
        <w:r>
          <w:t>12</w:t>
        </w:r>
        <w:r>
          <w:fldChar w:fldCharType="end"/>
        </w:r>
      </w:hyperlink>
    </w:p>
    <w:p>
      <w:pPr>
        <w:pStyle w:val="TOC2"/>
        <w:tabs>
          <w:tab w:val="right" w:leader="dot" w:pos="8306"/>
        </w:tabs>
      </w:pPr>
      <w:hyperlink w:anchor="_Toc10383" w:history="1">
        <w:r>
          <w:rPr>
            <w:rFonts w:ascii="仿宋" w:eastAsia="仿宋" w:hAnsi="仿宋" w:cs="仿宋" w:hint="eastAsia"/>
            <w:lang w:eastAsia="zh-CN"/>
          </w:rPr>
          <w:t>(二)、文档发布与分发</w:t>
        </w:r>
        <w:r>
          <w:tab/>
        </w:r>
        <w:r>
          <w:fldChar w:fldCharType="begin"/>
        </w:r>
        <w:r>
          <w:instrText xml:space="preserve"> PAGEREF _Toc10383 \h </w:instrText>
        </w:r>
        <w:r>
          <w:fldChar w:fldCharType="separate"/>
        </w:r>
        <w:r>
          <w:t>14</w:t>
        </w:r>
        <w:r>
          <w:fldChar w:fldCharType="end"/>
        </w:r>
      </w:hyperlink>
    </w:p>
    <w:p>
      <w:pPr>
        <w:pStyle w:val="TOC2"/>
        <w:tabs>
          <w:tab w:val="right" w:leader="dot" w:pos="8306"/>
        </w:tabs>
      </w:pPr>
      <w:hyperlink w:anchor="_Toc24505" w:history="1">
        <w:r>
          <w:rPr>
            <w:rFonts w:ascii="仿宋" w:eastAsia="仿宋" w:hAnsi="仿宋" w:cs="仿宋" w:hint="eastAsia"/>
            <w:lang w:eastAsia="zh-CN"/>
          </w:rPr>
          <w:t>(三)、文档存档与归档</w:t>
        </w:r>
        <w:r>
          <w:tab/>
        </w:r>
        <w:r>
          <w:fldChar w:fldCharType="begin"/>
        </w:r>
        <w:r>
          <w:instrText xml:space="preserve"> PAGEREF _Toc24505 \h </w:instrText>
        </w:r>
        <w:r>
          <w:fldChar w:fldCharType="separate"/>
        </w:r>
        <w:r>
          <w:t>15</w:t>
        </w:r>
        <w:r>
          <w:fldChar w:fldCharType="end"/>
        </w:r>
      </w:hyperlink>
    </w:p>
    <w:p>
      <w:pPr>
        <w:pStyle w:val="TOC1"/>
        <w:tabs>
          <w:tab w:val="right" w:leader="dot" w:pos="8306"/>
        </w:tabs>
      </w:pPr>
      <w:hyperlink w:anchor="_Toc2193" w:history="1">
        <w:r>
          <w:rPr>
            <w:rFonts w:ascii="仿宋" w:eastAsia="仿宋" w:hAnsi="仿宋" w:cs="仿宋" w:hint="eastAsia"/>
            <w:lang w:eastAsia="zh-CN"/>
          </w:rPr>
          <w:t>五、火车制品项目土建工程</w:t>
        </w:r>
        <w:r>
          <w:tab/>
        </w:r>
        <w:r>
          <w:fldChar w:fldCharType="begin"/>
        </w:r>
        <w:r>
          <w:instrText xml:space="preserve"> PAGEREF _Toc2193 \h </w:instrText>
        </w:r>
        <w:r>
          <w:fldChar w:fldCharType="separate"/>
        </w:r>
        <w:r>
          <w:t>16</w:t>
        </w:r>
        <w:r>
          <w:fldChar w:fldCharType="end"/>
        </w:r>
      </w:hyperlink>
    </w:p>
    <w:p>
      <w:pPr>
        <w:pStyle w:val="TOC2"/>
        <w:tabs>
          <w:tab w:val="right" w:leader="dot" w:pos="8306"/>
        </w:tabs>
      </w:pPr>
      <w:hyperlink w:anchor="_Toc14774" w:history="1">
        <w:r>
          <w:rPr>
            <w:rFonts w:ascii="仿宋" w:eastAsia="仿宋" w:hAnsi="仿宋" w:cs="仿宋" w:hint="eastAsia"/>
            <w:lang w:eastAsia="zh-CN"/>
          </w:rPr>
          <w:t>(一)、建筑工程设计原则</w:t>
        </w:r>
        <w:r>
          <w:tab/>
        </w:r>
        <w:r>
          <w:fldChar w:fldCharType="begin"/>
        </w:r>
        <w:r>
          <w:instrText xml:space="preserve"> PAGEREF _Toc14774 \h </w:instrText>
        </w:r>
        <w:r>
          <w:fldChar w:fldCharType="separate"/>
        </w:r>
        <w:r>
          <w:t>16</w:t>
        </w:r>
        <w:r>
          <w:fldChar w:fldCharType="end"/>
        </w:r>
      </w:hyperlink>
    </w:p>
    <w:p>
      <w:pPr>
        <w:pStyle w:val="TOC2"/>
        <w:tabs>
          <w:tab w:val="right" w:leader="dot" w:pos="8306"/>
        </w:tabs>
      </w:pPr>
      <w:hyperlink w:anchor="_Toc7979" w:history="1">
        <w:r>
          <w:rPr>
            <w:rFonts w:ascii="仿宋" w:eastAsia="仿宋" w:hAnsi="仿宋" w:cs="仿宋" w:hint="eastAsia"/>
            <w:lang w:eastAsia="zh-CN"/>
          </w:rPr>
          <w:t>(二)、土建工程设计年限及安全等级</w:t>
        </w:r>
        <w:r>
          <w:tab/>
        </w:r>
        <w:r>
          <w:fldChar w:fldCharType="begin"/>
        </w:r>
        <w:r>
          <w:instrText xml:space="preserve"> PAGEREF _Toc7979 \h </w:instrText>
        </w:r>
        <w:r>
          <w:fldChar w:fldCharType="separate"/>
        </w:r>
        <w:r>
          <w:t>17</w:t>
        </w:r>
        <w:r>
          <w:fldChar w:fldCharType="end"/>
        </w:r>
      </w:hyperlink>
    </w:p>
    <w:p>
      <w:pPr>
        <w:pStyle w:val="TOC2"/>
        <w:tabs>
          <w:tab w:val="right" w:leader="dot" w:pos="8306"/>
        </w:tabs>
      </w:pPr>
      <w:hyperlink w:anchor="_Toc20557" w:history="1">
        <w:r>
          <w:rPr>
            <w:rFonts w:ascii="仿宋" w:eastAsia="仿宋" w:hAnsi="仿宋" w:cs="仿宋" w:hint="eastAsia"/>
            <w:lang w:eastAsia="zh-CN"/>
          </w:rPr>
          <w:t>(三)、建筑工程设计总体要求</w:t>
        </w:r>
        <w:r>
          <w:tab/>
        </w:r>
        <w:r>
          <w:fldChar w:fldCharType="begin"/>
        </w:r>
        <w:r>
          <w:instrText xml:space="preserve"> PAGEREF _Toc20557 \h </w:instrText>
        </w:r>
        <w:r>
          <w:fldChar w:fldCharType="separate"/>
        </w:r>
        <w:r>
          <w:t>18</w:t>
        </w:r>
        <w:r>
          <w:fldChar w:fldCharType="end"/>
        </w:r>
      </w:hyperlink>
    </w:p>
    <w:p>
      <w:pPr>
        <w:pStyle w:val="TOC2"/>
        <w:tabs>
          <w:tab w:val="right" w:leader="dot" w:pos="8306"/>
        </w:tabs>
      </w:pPr>
      <w:hyperlink w:anchor="_Toc29655" w:history="1">
        <w:r>
          <w:rPr>
            <w:rFonts w:ascii="仿宋" w:eastAsia="仿宋" w:hAnsi="仿宋" w:cs="仿宋" w:hint="eastAsia"/>
            <w:lang w:eastAsia="zh-CN"/>
          </w:rPr>
          <w:t>(四)、土建工程建设指标</w:t>
        </w:r>
        <w:r>
          <w:tab/>
        </w:r>
        <w:r>
          <w:fldChar w:fldCharType="begin"/>
        </w:r>
        <w:r>
          <w:instrText xml:space="preserve"> PAGEREF _Toc29655 \h </w:instrText>
        </w:r>
        <w:r>
          <w:fldChar w:fldCharType="separate"/>
        </w:r>
        <w:r>
          <w:t>19</w:t>
        </w:r>
        <w:r>
          <w:fldChar w:fldCharType="end"/>
        </w:r>
      </w:hyperlink>
    </w:p>
    <w:p>
      <w:pPr>
        <w:pStyle w:val="TOC1"/>
        <w:tabs>
          <w:tab w:val="right" w:leader="dot" w:pos="8306"/>
        </w:tabs>
      </w:pPr>
      <w:hyperlink w:anchor="_Toc4633" w:history="1">
        <w:r>
          <w:rPr>
            <w:rFonts w:ascii="仿宋" w:eastAsia="仿宋" w:hAnsi="仿宋" w:cs="仿宋" w:hint="eastAsia"/>
            <w:lang w:eastAsia="zh-CN"/>
          </w:rPr>
          <w:t>六、工艺说明</w:t>
        </w:r>
        <w:r>
          <w:tab/>
        </w:r>
        <w:r>
          <w:fldChar w:fldCharType="begin"/>
        </w:r>
        <w:r>
          <w:instrText xml:space="preserve"> PAGEREF _Toc4633 \h </w:instrText>
        </w:r>
        <w:r>
          <w:fldChar w:fldCharType="separate"/>
        </w:r>
        <w:r>
          <w:t>19</w:t>
        </w:r>
        <w:r>
          <w:fldChar w:fldCharType="end"/>
        </w:r>
      </w:hyperlink>
    </w:p>
    <w:p>
      <w:pPr>
        <w:pStyle w:val="TOC2"/>
        <w:tabs>
          <w:tab w:val="right" w:leader="dot" w:pos="8306"/>
        </w:tabs>
      </w:pPr>
      <w:hyperlink w:anchor="_Toc21409" w:history="1">
        <w:r>
          <w:rPr>
            <w:rFonts w:ascii="仿宋" w:eastAsia="仿宋" w:hAnsi="仿宋" w:cs="仿宋" w:hint="eastAsia"/>
            <w:lang w:eastAsia="zh-CN"/>
          </w:rPr>
          <w:t>(一)、技术管理特点</w:t>
        </w:r>
        <w:r>
          <w:tab/>
        </w:r>
        <w:r>
          <w:fldChar w:fldCharType="begin"/>
        </w:r>
        <w:r>
          <w:instrText xml:space="preserve"> PAGEREF _Toc21409 \h </w:instrText>
        </w:r>
        <w:r>
          <w:fldChar w:fldCharType="separate"/>
        </w:r>
        <w:r>
          <w:t>19</w:t>
        </w:r>
        <w:r>
          <w:fldChar w:fldCharType="end"/>
        </w:r>
      </w:hyperlink>
    </w:p>
    <w:p>
      <w:pPr>
        <w:pStyle w:val="TOC2"/>
        <w:tabs>
          <w:tab w:val="right" w:leader="dot" w:pos="8306"/>
        </w:tabs>
      </w:pPr>
      <w:hyperlink w:anchor="_Toc21842" w:history="1">
        <w:r>
          <w:rPr>
            <w:rFonts w:ascii="仿宋" w:eastAsia="仿宋" w:hAnsi="仿宋" w:cs="仿宋" w:hint="eastAsia"/>
            <w:lang w:eastAsia="zh-CN"/>
          </w:rPr>
          <w:t>(二)、火车制品项目工艺技术设计方案</w:t>
        </w:r>
        <w:r>
          <w:tab/>
        </w:r>
        <w:r>
          <w:fldChar w:fldCharType="begin"/>
        </w:r>
        <w:r>
          <w:instrText xml:space="preserve"> PAGEREF _Toc21842 \h </w:instrText>
        </w:r>
        <w:r>
          <w:fldChar w:fldCharType="separate"/>
        </w:r>
        <w:r>
          <w:t>20</w:t>
        </w:r>
        <w:r>
          <w:fldChar w:fldCharType="end"/>
        </w:r>
      </w:hyperlink>
    </w:p>
    <w:p>
      <w:pPr>
        <w:pStyle w:val="TOC2"/>
        <w:tabs>
          <w:tab w:val="right" w:leader="dot" w:pos="8306"/>
        </w:tabs>
      </w:pPr>
      <w:hyperlink w:anchor="_Toc27604" w:history="1">
        <w:r>
          <w:rPr>
            <w:rFonts w:ascii="仿宋" w:eastAsia="仿宋" w:hAnsi="仿宋" w:cs="仿宋" w:hint="eastAsia"/>
            <w:lang w:eastAsia="zh-CN"/>
          </w:rPr>
          <w:t>(三)、设备选型方案</w:t>
        </w:r>
        <w:r>
          <w:tab/>
        </w:r>
        <w:r>
          <w:fldChar w:fldCharType="begin"/>
        </w:r>
        <w:r>
          <w:instrText xml:space="preserve"> PAGEREF _Toc27604 \h </w:instrText>
        </w:r>
        <w:r>
          <w:fldChar w:fldCharType="separate"/>
        </w:r>
        <w:r>
          <w:t>21</w:t>
        </w:r>
        <w:r>
          <w:fldChar w:fldCharType="end"/>
        </w:r>
      </w:hyperlink>
    </w:p>
    <w:p>
      <w:pPr>
        <w:pStyle w:val="TOC1"/>
        <w:tabs>
          <w:tab w:val="right" w:leader="dot" w:pos="8306"/>
        </w:tabs>
      </w:pPr>
      <w:hyperlink w:anchor="_Toc19006" w:history="1">
        <w:r>
          <w:rPr>
            <w:rFonts w:ascii="仿宋" w:eastAsia="仿宋" w:hAnsi="仿宋" w:cs="仿宋" w:hint="eastAsia"/>
            <w:lang w:eastAsia="zh-CN"/>
          </w:rPr>
          <w:t>七、火车制品项目人力资源培养与发展</w:t>
        </w:r>
        <w:r>
          <w:tab/>
        </w:r>
        <w:r>
          <w:fldChar w:fldCharType="begin"/>
        </w:r>
        <w:r>
          <w:instrText xml:space="preserve"> PAGEREF _Toc19006 \h </w:instrText>
        </w:r>
        <w:r>
          <w:fldChar w:fldCharType="separate"/>
        </w:r>
        <w:r>
          <w:t>23</w:t>
        </w:r>
        <w:r>
          <w:fldChar w:fldCharType="end"/>
        </w:r>
      </w:hyperlink>
    </w:p>
    <w:p>
      <w:pPr>
        <w:pStyle w:val="TOC2"/>
        <w:tabs>
          <w:tab w:val="right" w:leader="dot" w:pos="8306"/>
        </w:tabs>
      </w:pPr>
      <w:hyperlink w:anchor="_Toc11040" w:history="1">
        <w:r>
          <w:rPr>
            <w:rFonts w:ascii="仿宋" w:eastAsia="仿宋" w:hAnsi="仿宋" w:cs="仿宋" w:hint="eastAsia"/>
            <w:lang w:eastAsia="zh-CN"/>
          </w:rPr>
          <w:t>(一)、人才需求与规划</w:t>
        </w:r>
        <w:r>
          <w:tab/>
        </w:r>
        <w:r>
          <w:fldChar w:fldCharType="begin"/>
        </w:r>
        <w:r>
          <w:instrText xml:space="preserve"> PAGEREF _Toc11040 \h </w:instrText>
        </w:r>
        <w:r>
          <w:fldChar w:fldCharType="separate"/>
        </w:r>
        <w:r>
          <w:t>23</w:t>
        </w:r>
        <w:r>
          <w:fldChar w:fldCharType="end"/>
        </w:r>
      </w:hyperlink>
    </w:p>
    <w:p>
      <w:pPr>
        <w:pStyle w:val="TOC2"/>
        <w:tabs>
          <w:tab w:val="right" w:leader="dot" w:pos="8306"/>
        </w:tabs>
      </w:pPr>
      <w:hyperlink w:anchor="_Toc11847" w:history="1">
        <w:r>
          <w:rPr>
            <w:rFonts w:ascii="仿宋" w:eastAsia="仿宋" w:hAnsi="仿宋" w:cs="仿宋" w:hint="eastAsia"/>
            <w:lang w:eastAsia="zh-CN"/>
          </w:rPr>
          <w:t>(二)、培训与发展计划</w:t>
        </w:r>
        <w:r>
          <w:tab/>
        </w:r>
        <w:r>
          <w:fldChar w:fldCharType="begin"/>
        </w:r>
        <w:r>
          <w:instrText xml:space="preserve"> PAGEREF _Toc11847 \h </w:instrText>
        </w:r>
        <w:r>
          <w:fldChar w:fldCharType="separate"/>
        </w:r>
        <w:r>
          <w:t>23</w:t>
        </w:r>
        <w:r>
          <w:fldChar w:fldCharType="end"/>
        </w:r>
      </w:hyperlink>
    </w:p>
    <w:p>
      <w:pPr>
        <w:pStyle w:val="TOC1"/>
        <w:tabs>
          <w:tab w:val="right" w:leader="dot" w:pos="8306"/>
        </w:tabs>
      </w:pPr>
      <w:hyperlink w:anchor="_Toc9435" w:history="1">
        <w:r>
          <w:rPr>
            <w:rFonts w:ascii="仿宋" w:eastAsia="仿宋" w:hAnsi="仿宋" w:cs="仿宋" w:hint="eastAsia"/>
            <w:lang w:eastAsia="zh-CN"/>
          </w:rPr>
          <w:t>八、火车制品项目环境影响分析</w:t>
        </w:r>
        <w:r>
          <w:tab/>
        </w:r>
        <w:r>
          <w:fldChar w:fldCharType="begin"/>
        </w:r>
        <w:r>
          <w:instrText xml:space="preserve"> PAGEREF _Toc9435 \h </w:instrText>
        </w:r>
        <w:r>
          <w:fldChar w:fldCharType="separate"/>
        </w:r>
        <w:r>
          <w:t>24</w:t>
        </w:r>
        <w:r>
          <w:fldChar w:fldCharType="end"/>
        </w:r>
      </w:hyperlink>
    </w:p>
    <w:p>
      <w:pPr>
        <w:pStyle w:val="TOC2"/>
        <w:tabs>
          <w:tab w:val="right" w:leader="dot" w:pos="8306"/>
        </w:tabs>
      </w:pPr>
      <w:hyperlink w:anchor="_Toc11447" w:history="1">
        <w:r>
          <w:rPr>
            <w:rFonts w:ascii="仿宋" w:eastAsia="仿宋" w:hAnsi="仿宋" w:cs="仿宋" w:hint="eastAsia"/>
            <w:lang w:eastAsia="zh-CN"/>
          </w:rPr>
          <w:t>(一)、建设区域环境质量现状</w:t>
        </w:r>
        <w:r>
          <w:tab/>
        </w:r>
        <w:r>
          <w:fldChar w:fldCharType="begin"/>
        </w:r>
        <w:r>
          <w:instrText xml:space="preserve"> PAGEREF _Toc11447 \h </w:instrText>
        </w:r>
        <w:r>
          <w:fldChar w:fldCharType="separate"/>
        </w:r>
        <w:r>
          <w:t>24</w:t>
        </w:r>
        <w:r>
          <w:fldChar w:fldCharType="end"/>
        </w:r>
      </w:hyperlink>
    </w:p>
    <w:p>
      <w:pPr>
        <w:pStyle w:val="TOC2"/>
        <w:tabs>
          <w:tab w:val="right" w:leader="dot" w:pos="8306"/>
        </w:tabs>
      </w:pPr>
      <w:hyperlink w:anchor="_Toc20292" w:history="1">
        <w:r>
          <w:rPr>
            <w:rFonts w:ascii="仿宋" w:eastAsia="仿宋" w:hAnsi="仿宋" w:cs="仿宋" w:hint="eastAsia"/>
            <w:lang w:eastAsia="zh-CN"/>
          </w:rPr>
          <w:t>(二)、建设期环境保护</w:t>
        </w:r>
        <w:r>
          <w:tab/>
        </w:r>
        <w:r>
          <w:fldChar w:fldCharType="begin"/>
        </w:r>
        <w:r>
          <w:instrText xml:space="preserve"> PAGEREF _Toc20292 \h </w:instrText>
        </w:r>
        <w:r>
          <w:fldChar w:fldCharType="separate"/>
        </w:r>
        <w:r>
          <w:t>25</w:t>
        </w:r>
        <w:r>
          <w:fldChar w:fldCharType="end"/>
        </w:r>
      </w:hyperlink>
    </w:p>
    <w:p>
      <w:pPr>
        <w:pStyle w:val="TOC2"/>
        <w:tabs>
          <w:tab w:val="right" w:leader="dot" w:pos="8306"/>
        </w:tabs>
      </w:pPr>
      <w:hyperlink w:anchor="_Toc621" w:history="1">
        <w:r>
          <w:rPr>
            <w:rFonts w:ascii="仿宋" w:eastAsia="仿宋" w:hAnsi="仿宋" w:cs="仿宋" w:hint="eastAsia"/>
            <w:lang w:eastAsia="zh-CN"/>
          </w:rPr>
          <w:t>(三)、运营期环境保护</w:t>
        </w:r>
        <w:r>
          <w:tab/>
        </w:r>
        <w:r>
          <w:fldChar w:fldCharType="begin"/>
        </w:r>
        <w:r>
          <w:instrText xml:space="preserve"> PAGEREF _Toc621 \h </w:instrText>
        </w:r>
        <w:r>
          <w:fldChar w:fldCharType="separate"/>
        </w:r>
        <w:r>
          <w:t>27</w:t>
        </w:r>
        <w:r>
          <w:fldChar w:fldCharType="end"/>
        </w:r>
      </w:hyperlink>
    </w:p>
    <w:p>
      <w:pPr>
        <w:pStyle w:val="TOC2"/>
        <w:tabs>
          <w:tab w:val="right" w:leader="dot" w:pos="8306"/>
        </w:tabs>
      </w:pPr>
      <w:hyperlink w:anchor="_Toc31990" w:history="1">
        <w:r>
          <w:rPr>
            <w:rFonts w:ascii="仿宋" w:eastAsia="仿宋" w:hAnsi="仿宋" w:cs="仿宋" w:hint="eastAsia"/>
            <w:lang w:eastAsia="zh-CN"/>
          </w:rPr>
          <w:t>(四)、火车制品项目建设对区域经济的影响</w:t>
        </w:r>
        <w:r>
          <w:tab/>
        </w:r>
        <w:r>
          <w:fldChar w:fldCharType="begin"/>
        </w:r>
        <w:r>
          <w:instrText xml:space="preserve"> PAGEREF _Toc31990 \h </w:instrText>
        </w:r>
        <w:r>
          <w:fldChar w:fldCharType="separate"/>
        </w:r>
        <w:r>
          <w:t>28</w:t>
        </w:r>
        <w:r>
          <w:fldChar w:fldCharType="end"/>
        </w:r>
      </w:hyperlink>
    </w:p>
    <w:p>
      <w:pPr>
        <w:pStyle w:val="TOC2"/>
        <w:tabs>
          <w:tab w:val="right" w:leader="dot" w:pos="8306"/>
        </w:tabs>
      </w:pPr>
      <w:hyperlink w:anchor="_Toc25598" w:history="1">
        <w:r>
          <w:rPr>
            <w:rFonts w:ascii="仿宋" w:eastAsia="仿宋" w:hAnsi="仿宋" w:cs="仿宋" w:hint="eastAsia"/>
            <w:lang w:eastAsia="zh-CN"/>
          </w:rPr>
          <w:t>(五)、废弃物处理</w:t>
        </w:r>
        <w:r>
          <w:tab/>
        </w:r>
        <w:r>
          <w:fldChar w:fldCharType="begin"/>
        </w:r>
        <w:r>
          <w:instrText xml:space="preserve"> PAGEREF _Toc25598 \h </w:instrText>
        </w:r>
        <w:r>
          <w:fldChar w:fldCharType="separate"/>
        </w:r>
        <w:r>
          <w:t>30</w:t>
        </w:r>
        <w:r>
          <w:fldChar w:fldCharType="end"/>
        </w:r>
      </w:hyperlink>
    </w:p>
    <w:p>
      <w:pPr>
        <w:pStyle w:val="TOC2"/>
        <w:tabs>
          <w:tab w:val="right" w:leader="dot" w:pos="8306"/>
        </w:tabs>
      </w:pPr>
      <w:hyperlink w:anchor="_Toc13042" w:history="1">
        <w:r>
          <w:rPr>
            <w:rFonts w:ascii="仿宋" w:eastAsia="仿宋" w:hAnsi="仿宋" w:cs="仿宋" w:hint="eastAsia"/>
            <w:lang w:eastAsia="zh-CN"/>
          </w:rPr>
          <w:t>(六)、特殊环境影响分析</w:t>
        </w:r>
        <w:r>
          <w:tab/>
        </w:r>
        <w:r>
          <w:fldChar w:fldCharType="begin"/>
        </w:r>
        <w:r>
          <w:instrText xml:space="preserve"> PAGEREF _Toc13042 \h </w:instrText>
        </w:r>
        <w:r>
          <w:fldChar w:fldCharType="separate"/>
        </w:r>
        <w:r>
          <w:t>31</w:t>
        </w:r>
        <w:r>
          <w:fldChar w:fldCharType="end"/>
        </w:r>
      </w:hyperlink>
    </w:p>
    <w:p>
      <w:pPr>
        <w:pStyle w:val="TOC2"/>
        <w:tabs>
          <w:tab w:val="right" w:leader="dot" w:pos="8306"/>
        </w:tabs>
      </w:pPr>
      <w:hyperlink w:anchor="_Toc25121" w:history="1">
        <w:r>
          <w:rPr>
            <w:rFonts w:ascii="仿宋" w:eastAsia="仿宋" w:hAnsi="仿宋" w:cs="仿宋" w:hint="eastAsia"/>
            <w:lang w:eastAsia="zh-CN"/>
          </w:rPr>
          <w:t>(七)、清洁生产</w:t>
        </w:r>
        <w:r>
          <w:tab/>
        </w:r>
        <w:r>
          <w:fldChar w:fldCharType="begin"/>
        </w:r>
        <w:r>
          <w:instrText xml:space="preserve"> PAGEREF _Toc25121 \h </w:instrText>
        </w:r>
        <w:r>
          <w:fldChar w:fldCharType="separate"/>
        </w:r>
        <w:r>
          <w:t>32</w:t>
        </w:r>
        <w:r>
          <w:fldChar w:fldCharType="end"/>
        </w:r>
      </w:hyperlink>
    </w:p>
    <w:p>
      <w:pPr>
        <w:pStyle w:val="TOC2"/>
        <w:tabs>
          <w:tab w:val="right" w:leader="dot" w:pos="8306"/>
        </w:tabs>
      </w:pPr>
      <w:hyperlink w:anchor="_Toc18402" w:history="1">
        <w:r>
          <w:rPr>
            <w:rFonts w:ascii="仿宋" w:eastAsia="仿宋" w:hAnsi="仿宋" w:cs="仿宋" w:hint="eastAsia"/>
            <w:lang w:eastAsia="zh-CN"/>
          </w:rPr>
          <w:t>(八)、环境保护综合评价</w:t>
        </w:r>
        <w:r>
          <w:tab/>
        </w:r>
        <w:r>
          <w:fldChar w:fldCharType="begin"/>
        </w:r>
        <w:r>
          <w:instrText xml:space="preserve"> PAGEREF _Toc18402 \h </w:instrText>
        </w:r>
        <w:r>
          <w:fldChar w:fldCharType="separate"/>
        </w:r>
        <w:r>
          <w:t>33</w:t>
        </w:r>
        <w:r>
          <w:fldChar w:fldCharType="end"/>
        </w:r>
      </w:hyperlink>
    </w:p>
    <w:p>
      <w:pPr>
        <w:pStyle w:val="TOC1"/>
        <w:tabs>
          <w:tab w:val="right" w:leader="dot" w:pos="8306"/>
        </w:tabs>
      </w:pPr>
      <w:hyperlink w:anchor="_Toc9827" w:history="1">
        <w:r>
          <w:rPr>
            <w:rFonts w:ascii="仿宋" w:eastAsia="仿宋" w:hAnsi="仿宋" w:cs="仿宋" w:hint="eastAsia"/>
            <w:lang w:eastAsia="zh-CN"/>
          </w:rPr>
          <w:t>九、火车制品项目风险管理</w:t>
        </w:r>
        <w:r>
          <w:tab/>
        </w:r>
        <w:r>
          <w:fldChar w:fldCharType="begin"/>
        </w:r>
        <w:r>
          <w:instrText xml:space="preserve"> PAGEREF _Toc9827 \h </w:instrText>
        </w:r>
        <w:r>
          <w:fldChar w:fldCharType="separate"/>
        </w:r>
        <w:r>
          <w:t>34</w:t>
        </w:r>
        <w:r>
          <w:fldChar w:fldCharType="end"/>
        </w:r>
      </w:hyperlink>
    </w:p>
    <w:p>
      <w:pPr>
        <w:pStyle w:val="TOC2"/>
        <w:tabs>
          <w:tab w:val="right" w:leader="dot" w:pos="8306"/>
        </w:tabs>
      </w:pPr>
      <w:hyperlink w:anchor="_Toc24195" w:history="1">
        <w:r>
          <w:rPr>
            <w:rFonts w:ascii="仿宋" w:eastAsia="仿宋" w:hAnsi="仿宋" w:cs="仿宋" w:hint="eastAsia"/>
            <w:lang w:eastAsia="zh-CN"/>
          </w:rPr>
          <w:t>(一)、风险识别与评估</w:t>
        </w:r>
        <w:r>
          <w:tab/>
        </w:r>
        <w:r>
          <w:fldChar w:fldCharType="begin"/>
        </w:r>
        <w:r>
          <w:instrText xml:space="preserve"> PAGEREF _Toc24195 \h </w:instrText>
        </w:r>
        <w:r>
          <w:fldChar w:fldCharType="separate"/>
        </w:r>
        <w:r>
          <w:t>34</w:t>
        </w:r>
        <w:r>
          <w:fldChar w:fldCharType="end"/>
        </w:r>
      </w:hyperlink>
    </w:p>
    <w:p>
      <w:pPr>
        <w:pStyle w:val="TOC2"/>
        <w:tabs>
          <w:tab w:val="right" w:leader="dot" w:pos="8306"/>
        </w:tabs>
      </w:pPr>
      <w:hyperlink w:anchor="_Toc29289" w:history="1">
        <w:r>
          <w:rPr>
            <w:rFonts w:ascii="仿宋" w:eastAsia="仿宋" w:hAnsi="仿宋" w:cs="仿宋" w:hint="eastAsia"/>
            <w:lang w:eastAsia="zh-CN"/>
          </w:rPr>
          <w:t>(二)、风险应对策略</w:t>
        </w:r>
        <w:r>
          <w:tab/>
        </w:r>
        <w:r>
          <w:fldChar w:fldCharType="begin"/>
        </w:r>
        <w:r>
          <w:instrText xml:space="preserve"> PAGEREF _Toc29289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258" w:history="1">
        <w:r>
          <w:rPr>
            <w:rFonts w:ascii="仿宋" w:eastAsia="仿宋" w:hAnsi="仿宋" w:cs="仿宋" w:hint="eastAsia"/>
            <w:lang w:eastAsia="zh-CN"/>
          </w:rPr>
          <w:t>(三)、风险监控与控制</w:t>
        </w:r>
        <w:r>
          <w:tab/>
        </w:r>
        <w:r>
          <w:fldChar w:fldCharType="begin"/>
        </w:r>
        <w:r>
          <w:instrText xml:space="preserve"> PAGEREF _Toc7258 \h </w:instrText>
        </w:r>
        <w:r>
          <w:fldChar w:fldCharType="separate"/>
        </w:r>
        <w:r>
          <w:t>37</w:t>
        </w:r>
        <w:r>
          <w:fldChar w:fldCharType="end"/>
        </w:r>
      </w:hyperlink>
    </w:p>
    <w:p>
      <w:pPr>
        <w:pStyle w:val="TOC1"/>
        <w:tabs>
          <w:tab w:val="right" w:leader="dot" w:pos="8306"/>
        </w:tabs>
      </w:pPr>
      <w:hyperlink w:anchor="_Toc24137" w:history="1">
        <w:r>
          <w:rPr>
            <w:rFonts w:ascii="仿宋" w:eastAsia="仿宋" w:hAnsi="仿宋" w:cs="仿宋" w:hint="eastAsia"/>
            <w:lang w:eastAsia="zh-CN"/>
          </w:rPr>
          <w:t>十、火车制品项目经营效益</w:t>
        </w:r>
        <w:r>
          <w:tab/>
        </w:r>
        <w:r>
          <w:fldChar w:fldCharType="begin"/>
        </w:r>
        <w:r>
          <w:instrText xml:space="preserve"> PAGEREF _Toc24137 \h </w:instrText>
        </w:r>
        <w:r>
          <w:fldChar w:fldCharType="separate"/>
        </w:r>
        <w:r>
          <w:t>38</w:t>
        </w:r>
        <w:r>
          <w:fldChar w:fldCharType="end"/>
        </w:r>
      </w:hyperlink>
    </w:p>
    <w:p>
      <w:pPr>
        <w:pStyle w:val="TOC2"/>
        <w:tabs>
          <w:tab w:val="right" w:leader="dot" w:pos="8306"/>
        </w:tabs>
      </w:pPr>
      <w:hyperlink w:anchor="_Toc18212" w:history="1">
        <w:r>
          <w:rPr>
            <w:rFonts w:ascii="仿宋" w:eastAsia="仿宋" w:hAnsi="仿宋" w:cs="仿宋" w:hint="eastAsia"/>
            <w:lang w:eastAsia="zh-CN"/>
          </w:rPr>
          <w:t>(一)、经济评价财务测算</w:t>
        </w:r>
        <w:r>
          <w:tab/>
        </w:r>
        <w:r>
          <w:fldChar w:fldCharType="begin"/>
        </w:r>
        <w:r>
          <w:instrText xml:space="preserve"> PAGEREF _Toc18212 \h </w:instrText>
        </w:r>
        <w:r>
          <w:fldChar w:fldCharType="separate"/>
        </w:r>
        <w:r>
          <w:t>38</w:t>
        </w:r>
        <w:r>
          <w:fldChar w:fldCharType="end"/>
        </w:r>
      </w:hyperlink>
    </w:p>
    <w:p>
      <w:pPr>
        <w:pStyle w:val="TOC2"/>
        <w:tabs>
          <w:tab w:val="right" w:leader="dot" w:pos="8306"/>
        </w:tabs>
      </w:pPr>
      <w:hyperlink w:anchor="_Toc30413" w:history="1">
        <w:r>
          <w:rPr>
            <w:rFonts w:ascii="仿宋" w:eastAsia="仿宋" w:hAnsi="仿宋" w:cs="仿宋" w:hint="eastAsia"/>
            <w:lang w:eastAsia="zh-CN"/>
          </w:rPr>
          <w:t>(二)、火车制品项目盈利能力分析</w:t>
        </w:r>
        <w:r>
          <w:tab/>
        </w:r>
        <w:r>
          <w:fldChar w:fldCharType="begin"/>
        </w:r>
        <w:r>
          <w:instrText xml:space="preserve"> PAGEREF _Toc30413 \h </w:instrText>
        </w:r>
        <w:r>
          <w:fldChar w:fldCharType="separate"/>
        </w:r>
        <w:r>
          <w:t>40</w:t>
        </w:r>
        <w:r>
          <w:fldChar w:fldCharType="end"/>
        </w:r>
      </w:hyperlink>
    </w:p>
    <w:p>
      <w:pPr>
        <w:pStyle w:val="TOC1"/>
        <w:tabs>
          <w:tab w:val="right" w:leader="dot" w:pos="8306"/>
        </w:tabs>
      </w:pPr>
      <w:hyperlink w:anchor="_Toc1689" w:history="1">
        <w:r>
          <w:rPr>
            <w:rFonts w:ascii="仿宋" w:eastAsia="仿宋" w:hAnsi="仿宋" w:cs="仿宋" w:hint="eastAsia"/>
            <w:lang w:eastAsia="zh-CN"/>
          </w:rPr>
          <w:t>十一、火车制品项目创新与研发</w:t>
        </w:r>
        <w:r>
          <w:tab/>
        </w:r>
        <w:r>
          <w:fldChar w:fldCharType="begin"/>
        </w:r>
        <w:r>
          <w:instrText xml:space="preserve"> PAGEREF _Toc1689 \h </w:instrText>
        </w:r>
        <w:r>
          <w:fldChar w:fldCharType="separate"/>
        </w:r>
        <w:r>
          <w:t>40</w:t>
        </w:r>
        <w:r>
          <w:fldChar w:fldCharType="end"/>
        </w:r>
      </w:hyperlink>
    </w:p>
    <w:p>
      <w:pPr>
        <w:pStyle w:val="TOC2"/>
        <w:tabs>
          <w:tab w:val="right" w:leader="dot" w:pos="8306"/>
        </w:tabs>
      </w:pPr>
      <w:hyperlink w:anchor="_Toc8850" w:history="1">
        <w:r>
          <w:rPr>
            <w:rFonts w:ascii="仿宋" w:eastAsia="仿宋" w:hAnsi="仿宋" w:cs="仿宋" w:hint="eastAsia"/>
            <w:lang w:eastAsia="zh-CN"/>
          </w:rPr>
          <w:t>(一)、创新策略与方向</w:t>
        </w:r>
        <w:r>
          <w:tab/>
        </w:r>
        <w:r>
          <w:fldChar w:fldCharType="begin"/>
        </w:r>
        <w:r>
          <w:instrText xml:space="preserve"> PAGEREF _Toc8850 \h </w:instrText>
        </w:r>
        <w:r>
          <w:fldChar w:fldCharType="separate"/>
        </w:r>
        <w:r>
          <w:t>40</w:t>
        </w:r>
        <w:r>
          <w:fldChar w:fldCharType="end"/>
        </w:r>
      </w:hyperlink>
    </w:p>
    <w:p>
      <w:pPr>
        <w:pStyle w:val="TOC2"/>
        <w:tabs>
          <w:tab w:val="right" w:leader="dot" w:pos="8306"/>
        </w:tabs>
      </w:pPr>
      <w:hyperlink w:anchor="_Toc13692" w:history="1">
        <w:r>
          <w:rPr>
            <w:rFonts w:ascii="仿宋" w:eastAsia="仿宋" w:hAnsi="仿宋" w:cs="仿宋" w:hint="eastAsia"/>
            <w:lang w:eastAsia="zh-CN"/>
          </w:rPr>
          <w:t>(二)、研发规划与投入</w:t>
        </w:r>
        <w:r>
          <w:tab/>
        </w:r>
        <w:r>
          <w:fldChar w:fldCharType="begin"/>
        </w:r>
        <w:r>
          <w:instrText xml:space="preserve"> PAGEREF _Toc13692 \h </w:instrText>
        </w:r>
        <w:r>
          <w:fldChar w:fldCharType="separate"/>
        </w:r>
        <w:r>
          <w:t>42</w:t>
        </w:r>
        <w:r>
          <w:fldChar w:fldCharType="end"/>
        </w:r>
      </w:hyperlink>
    </w:p>
    <w:p>
      <w:pPr>
        <w:pStyle w:val="TOC1"/>
        <w:tabs>
          <w:tab w:val="right" w:leader="dot" w:pos="8306"/>
        </w:tabs>
      </w:pPr>
      <w:hyperlink w:anchor="_Toc11624" w:history="1">
        <w:r>
          <w:rPr>
            <w:rFonts w:ascii="仿宋" w:eastAsia="仿宋" w:hAnsi="仿宋" w:cs="仿宋" w:hint="eastAsia"/>
            <w:lang w:eastAsia="zh-CN"/>
          </w:rPr>
          <w:t>十二、火车制品项目财务管理</w:t>
        </w:r>
        <w:r>
          <w:tab/>
        </w:r>
        <w:r>
          <w:fldChar w:fldCharType="begin"/>
        </w:r>
        <w:r>
          <w:instrText xml:space="preserve"> PAGEREF _Toc11624 \h </w:instrText>
        </w:r>
        <w:r>
          <w:fldChar w:fldCharType="separate"/>
        </w:r>
        <w:r>
          <w:t>43</w:t>
        </w:r>
        <w:r>
          <w:fldChar w:fldCharType="end"/>
        </w:r>
      </w:hyperlink>
    </w:p>
    <w:p>
      <w:pPr>
        <w:pStyle w:val="TOC2"/>
        <w:tabs>
          <w:tab w:val="right" w:leader="dot" w:pos="8306"/>
        </w:tabs>
      </w:pPr>
      <w:hyperlink w:anchor="_Toc17434" w:history="1">
        <w:r>
          <w:rPr>
            <w:rFonts w:ascii="仿宋" w:eastAsia="仿宋" w:hAnsi="仿宋" w:cs="仿宋" w:hint="eastAsia"/>
            <w:lang w:eastAsia="zh-CN"/>
          </w:rPr>
          <w:t>(一)、资金需求大</w:t>
        </w:r>
        <w:r>
          <w:tab/>
        </w:r>
        <w:r>
          <w:fldChar w:fldCharType="begin"/>
        </w:r>
        <w:r>
          <w:instrText xml:space="preserve"> PAGEREF _Toc17434 \h </w:instrText>
        </w:r>
        <w:r>
          <w:fldChar w:fldCharType="separate"/>
        </w:r>
        <w:r>
          <w:t>43</w:t>
        </w:r>
        <w:r>
          <w:fldChar w:fldCharType="end"/>
        </w:r>
      </w:hyperlink>
    </w:p>
    <w:p>
      <w:pPr>
        <w:pStyle w:val="TOC2"/>
        <w:tabs>
          <w:tab w:val="right" w:leader="dot" w:pos="8306"/>
        </w:tabs>
      </w:pPr>
      <w:hyperlink w:anchor="_Toc4952" w:history="1">
        <w:r>
          <w:rPr>
            <w:rFonts w:ascii="仿宋" w:eastAsia="仿宋" w:hAnsi="仿宋" w:cs="仿宋" w:hint="eastAsia"/>
            <w:lang w:eastAsia="zh-CN"/>
          </w:rPr>
          <w:t>(二)、研发周期长</w:t>
        </w:r>
        <w:r>
          <w:tab/>
        </w:r>
        <w:r>
          <w:fldChar w:fldCharType="begin"/>
        </w:r>
        <w:r>
          <w:instrText xml:space="preserve"> PAGEREF _Toc4952 \h </w:instrText>
        </w:r>
        <w:r>
          <w:fldChar w:fldCharType="separate"/>
        </w:r>
        <w:r>
          <w:t>45</w:t>
        </w:r>
        <w:r>
          <w:fldChar w:fldCharType="end"/>
        </w:r>
      </w:hyperlink>
    </w:p>
    <w:p>
      <w:pPr>
        <w:pStyle w:val="TOC2"/>
        <w:tabs>
          <w:tab w:val="right" w:leader="dot" w:pos="8306"/>
        </w:tabs>
      </w:pPr>
      <w:hyperlink w:anchor="_Toc32656" w:history="1">
        <w:r>
          <w:rPr>
            <w:rFonts w:ascii="仿宋" w:eastAsia="仿宋" w:hAnsi="仿宋" w:cs="仿宋" w:hint="eastAsia"/>
            <w:lang w:eastAsia="zh-CN"/>
          </w:rPr>
          <w:t>(三)、市场风险大</w:t>
        </w:r>
        <w:r>
          <w:tab/>
        </w:r>
        <w:r>
          <w:fldChar w:fldCharType="begin"/>
        </w:r>
        <w:r>
          <w:instrText xml:space="preserve"> PAGEREF _Toc32656 \h </w:instrText>
        </w:r>
        <w:r>
          <w:fldChar w:fldCharType="separate"/>
        </w:r>
        <w:r>
          <w:t>46</w:t>
        </w:r>
        <w:r>
          <w:fldChar w:fldCharType="end"/>
        </w:r>
      </w:hyperlink>
    </w:p>
    <w:p>
      <w:pPr>
        <w:pStyle w:val="TOC2"/>
        <w:tabs>
          <w:tab w:val="right" w:leader="dot" w:pos="8306"/>
        </w:tabs>
      </w:pPr>
      <w:hyperlink w:anchor="_Toc12606" w:history="1">
        <w:r>
          <w:rPr>
            <w:rFonts w:ascii="仿宋" w:eastAsia="仿宋" w:hAnsi="仿宋" w:cs="仿宋" w:hint="eastAsia"/>
            <w:lang w:eastAsia="zh-CN"/>
          </w:rPr>
          <w:t>(四)、利润率高</w:t>
        </w:r>
        <w:r>
          <w:tab/>
        </w:r>
        <w:r>
          <w:fldChar w:fldCharType="begin"/>
        </w:r>
        <w:r>
          <w:instrText xml:space="preserve"> PAGEREF _Toc12606 \h </w:instrText>
        </w:r>
        <w:r>
          <w:fldChar w:fldCharType="separate"/>
        </w:r>
        <w:r>
          <w:t>48</w:t>
        </w:r>
        <w:r>
          <w:fldChar w:fldCharType="end"/>
        </w:r>
      </w:hyperlink>
    </w:p>
    <w:p>
      <w:pPr>
        <w:pStyle w:val="TOC1"/>
        <w:tabs>
          <w:tab w:val="right" w:leader="dot" w:pos="8306"/>
        </w:tabs>
      </w:pPr>
      <w:hyperlink w:anchor="_Toc27810" w:history="1">
        <w:r>
          <w:rPr>
            <w:rFonts w:ascii="仿宋" w:eastAsia="仿宋" w:hAnsi="仿宋" w:cs="仿宋" w:hint="eastAsia"/>
            <w:lang w:eastAsia="zh-CN"/>
          </w:rPr>
          <w:t>十三、营销与推广策略</w:t>
        </w:r>
        <w:r>
          <w:tab/>
        </w:r>
        <w:r>
          <w:fldChar w:fldCharType="begin"/>
        </w:r>
        <w:r>
          <w:instrText xml:space="preserve"> PAGEREF _Toc27810 \h </w:instrText>
        </w:r>
        <w:r>
          <w:fldChar w:fldCharType="separate"/>
        </w:r>
        <w:r>
          <w:t>50</w:t>
        </w:r>
        <w:r>
          <w:fldChar w:fldCharType="end"/>
        </w:r>
      </w:hyperlink>
    </w:p>
    <w:p>
      <w:pPr>
        <w:pStyle w:val="TOC2"/>
        <w:tabs>
          <w:tab w:val="right" w:leader="dot" w:pos="8306"/>
        </w:tabs>
      </w:pPr>
      <w:hyperlink w:anchor="_Toc28382" w:history="1">
        <w:r>
          <w:rPr>
            <w:rFonts w:ascii="仿宋" w:eastAsia="仿宋" w:hAnsi="仿宋" w:cs="仿宋" w:hint="eastAsia"/>
            <w:lang w:eastAsia="zh-CN"/>
          </w:rPr>
          <w:t>(一)、产品/服务定位与特点</w:t>
        </w:r>
        <w:r>
          <w:tab/>
        </w:r>
        <w:r>
          <w:fldChar w:fldCharType="begin"/>
        </w:r>
        <w:r>
          <w:instrText xml:space="preserve"> PAGEREF _Toc28382 \h </w:instrText>
        </w:r>
        <w:r>
          <w:fldChar w:fldCharType="separate"/>
        </w:r>
        <w:r>
          <w:t>50</w:t>
        </w:r>
        <w:r>
          <w:fldChar w:fldCharType="end"/>
        </w:r>
      </w:hyperlink>
    </w:p>
    <w:p>
      <w:pPr>
        <w:pStyle w:val="TOC2"/>
        <w:tabs>
          <w:tab w:val="right" w:leader="dot" w:pos="8306"/>
        </w:tabs>
      </w:pPr>
      <w:hyperlink w:anchor="_Toc6628" w:history="1">
        <w:r>
          <w:rPr>
            <w:rFonts w:ascii="仿宋" w:eastAsia="仿宋" w:hAnsi="仿宋" w:cs="仿宋" w:hint="eastAsia"/>
            <w:lang w:eastAsia="zh-CN"/>
          </w:rPr>
          <w:t>(二)、市场定位与竞争分析</w:t>
        </w:r>
        <w:r>
          <w:tab/>
        </w:r>
        <w:r>
          <w:fldChar w:fldCharType="begin"/>
        </w:r>
        <w:r>
          <w:instrText xml:space="preserve"> PAGEREF _Toc6628 \h </w:instrText>
        </w:r>
        <w:r>
          <w:fldChar w:fldCharType="separate"/>
        </w:r>
        <w:r>
          <w:t>52</w:t>
        </w:r>
        <w:r>
          <w:fldChar w:fldCharType="end"/>
        </w:r>
      </w:hyperlink>
    </w:p>
    <w:p>
      <w:pPr>
        <w:pStyle w:val="TOC2"/>
        <w:tabs>
          <w:tab w:val="right" w:leader="dot" w:pos="8306"/>
        </w:tabs>
      </w:pPr>
      <w:hyperlink w:anchor="_Toc22224" w:history="1">
        <w:r>
          <w:rPr>
            <w:rFonts w:ascii="仿宋" w:eastAsia="仿宋" w:hAnsi="仿宋" w:cs="仿宋" w:hint="eastAsia"/>
            <w:lang w:eastAsia="zh-CN"/>
          </w:rPr>
          <w:t>(三)、营销渠道与策略</w:t>
        </w:r>
        <w:r>
          <w:tab/>
        </w:r>
        <w:r>
          <w:fldChar w:fldCharType="begin"/>
        </w:r>
        <w:r>
          <w:instrText xml:space="preserve"> PAGEREF _Toc22224 \h </w:instrText>
        </w:r>
        <w:r>
          <w:fldChar w:fldCharType="separate"/>
        </w:r>
        <w:r>
          <w:t>53</w:t>
        </w:r>
        <w:r>
          <w:fldChar w:fldCharType="end"/>
        </w:r>
      </w:hyperlink>
    </w:p>
    <w:p>
      <w:pPr>
        <w:pStyle w:val="TOC2"/>
        <w:tabs>
          <w:tab w:val="right" w:leader="dot" w:pos="8306"/>
        </w:tabs>
      </w:pPr>
      <w:hyperlink w:anchor="_Toc11392" w:history="1">
        <w:r>
          <w:rPr>
            <w:rFonts w:ascii="仿宋" w:eastAsia="仿宋" w:hAnsi="仿宋" w:cs="仿宋" w:hint="eastAsia"/>
            <w:lang w:eastAsia="zh-CN"/>
          </w:rPr>
          <w:t>(四)、推广与宣传活动</w:t>
        </w:r>
        <w:r>
          <w:tab/>
        </w:r>
        <w:r>
          <w:fldChar w:fldCharType="begin"/>
        </w:r>
        <w:r>
          <w:instrText xml:space="preserve"> PAGEREF _Toc11392 \h </w:instrText>
        </w:r>
        <w:r>
          <w:fldChar w:fldCharType="separate"/>
        </w:r>
        <w:r>
          <w:t>54</w:t>
        </w:r>
        <w:r>
          <w:fldChar w:fldCharType="end"/>
        </w:r>
      </w:hyperlink>
    </w:p>
    <w:p>
      <w:pPr>
        <w:pStyle w:val="TOC1"/>
        <w:tabs>
          <w:tab w:val="right" w:leader="dot" w:pos="8306"/>
        </w:tabs>
      </w:pPr>
      <w:hyperlink w:anchor="_Toc29382" w:history="1">
        <w:r>
          <w:rPr>
            <w:rFonts w:ascii="仿宋" w:eastAsia="仿宋" w:hAnsi="仿宋" w:cs="仿宋" w:hint="eastAsia"/>
            <w:lang w:eastAsia="zh-CN"/>
          </w:rPr>
          <w:t>十四、风险识别与分类</w:t>
        </w:r>
        <w:r>
          <w:tab/>
        </w:r>
        <w:r>
          <w:fldChar w:fldCharType="begin"/>
        </w:r>
        <w:r>
          <w:instrText xml:space="preserve"> PAGEREF _Toc29382 \h </w:instrText>
        </w:r>
        <w:r>
          <w:fldChar w:fldCharType="separate"/>
        </w:r>
        <w:r>
          <w:t>60</w:t>
        </w:r>
        <w:r>
          <w:fldChar w:fldCharType="end"/>
        </w:r>
      </w:hyperlink>
    </w:p>
    <w:p>
      <w:pPr>
        <w:pStyle w:val="TOC2"/>
        <w:tabs>
          <w:tab w:val="right" w:leader="dot" w:pos="8306"/>
        </w:tabs>
      </w:pPr>
      <w:hyperlink w:anchor="_Toc17379" w:history="1">
        <w:r>
          <w:rPr>
            <w:rFonts w:ascii="仿宋" w:eastAsia="仿宋" w:hAnsi="仿宋" w:cs="仿宋" w:hint="eastAsia"/>
            <w:lang w:eastAsia="zh-CN"/>
          </w:rPr>
          <w:t>(一)、风险识别</w:t>
        </w:r>
        <w:r>
          <w:tab/>
        </w:r>
        <w:r>
          <w:fldChar w:fldCharType="begin"/>
        </w:r>
        <w:r>
          <w:instrText xml:space="preserve"> PAGEREF _Toc17379 \h </w:instrText>
        </w:r>
        <w:r>
          <w:fldChar w:fldCharType="separate"/>
        </w:r>
        <w:r>
          <w:t>60</w:t>
        </w:r>
        <w:r>
          <w:fldChar w:fldCharType="end"/>
        </w:r>
      </w:hyperlink>
    </w:p>
    <w:p>
      <w:pPr>
        <w:pStyle w:val="TOC2"/>
        <w:tabs>
          <w:tab w:val="right" w:leader="dot" w:pos="8306"/>
        </w:tabs>
      </w:pPr>
      <w:hyperlink w:anchor="_Toc14062" w:history="1">
        <w:r>
          <w:rPr>
            <w:rFonts w:ascii="仿宋" w:eastAsia="仿宋" w:hAnsi="仿宋" w:cs="仿宋" w:hint="eastAsia"/>
            <w:lang w:eastAsia="zh-CN"/>
          </w:rPr>
          <w:t>(二)、风险分类</w:t>
        </w:r>
        <w:r>
          <w:tab/>
        </w:r>
        <w:r>
          <w:fldChar w:fldCharType="begin"/>
        </w:r>
        <w:r>
          <w:instrText xml:space="preserve"> PAGEREF _Toc14062 \h </w:instrText>
        </w:r>
        <w:r>
          <w:fldChar w:fldCharType="separate"/>
        </w:r>
        <w:r>
          <w:t>61</w:t>
        </w:r>
        <w:r>
          <w:fldChar w:fldCharType="end"/>
        </w:r>
      </w:hyperlink>
    </w:p>
    <w:p>
      <w:pPr>
        <w:pStyle w:val="TOC1"/>
        <w:tabs>
          <w:tab w:val="right" w:leader="dot" w:pos="8306"/>
        </w:tabs>
      </w:pPr>
      <w:hyperlink w:anchor="_Toc29715" w:history="1">
        <w:r>
          <w:rPr>
            <w:rFonts w:ascii="仿宋" w:eastAsia="仿宋" w:hAnsi="仿宋" w:cs="仿宋" w:hint="eastAsia"/>
            <w:lang w:eastAsia="zh-CN"/>
          </w:rPr>
          <w:t>十五、火车制品项目实施保障措施</w:t>
        </w:r>
        <w:r>
          <w:tab/>
        </w:r>
        <w:r>
          <w:fldChar w:fldCharType="begin"/>
        </w:r>
        <w:r>
          <w:instrText xml:space="preserve"> PAGEREF _Toc29715 \h </w:instrText>
        </w:r>
        <w:r>
          <w:fldChar w:fldCharType="separate"/>
        </w:r>
        <w:r>
          <w:t>63</w:t>
        </w:r>
        <w:r>
          <w:fldChar w:fldCharType="end"/>
        </w:r>
      </w:hyperlink>
    </w:p>
    <w:p>
      <w:pPr>
        <w:pStyle w:val="TOC2"/>
        <w:tabs>
          <w:tab w:val="right" w:leader="dot" w:pos="8306"/>
        </w:tabs>
      </w:pPr>
      <w:hyperlink w:anchor="_Toc23940" w:history="1">
        <w:r>
          <w:rPr>
            <w:rFonts w:ascii="仿宋" w:eastAsia="仿宋" w:hAnsi="仿宋" w:cs="仿宋" w:hint="eastAsia"/>
            <w:lang w:eastAsia="zh-CN"/>
          </w:rPr>
          <w:t>(一)、火车制品项目实施保障机制</w:t>
        </w:r>
        <w:r>
          <w:tab/>
        </w:r>
        <w:r>
          <w:fldChar w:fldCharType="begin"/>
        </w:r>
        <w:r>
          <w:instrText xml:space="preserve"> PAGEREF _Toc23940 \h </w:instrText>
        </w:r>
        <w:r>
          <w:fldChar w:fldCharType="separate"/>
        </w:r>
        <w:r>
          <w:t>63</w:t>
        </w:r>
        <w:r>
          <w:fldChar w:fldCharType="end"/>
        </w:r>
      </w:hyperlink>
    </w:p>
    <w:p>
      <w:pPr>
        <w:pStyle w:val="TOC2"/>
        <w:tabs>
          <w:tab w:val="right" w:leader="dot" w:pos="8306"/>
        </w:tabs>
      </w:pPr>
      <w:hyperlink w:anchor="_Toc21377" w:history="1">
        <w:r>
          <w:rPr>
            <w:rFonts w:ascii="仿宋" w:eastAsia="仿宋" w:hAnsi="仿宋" w:cs="仿宋" w:hint="eastAsia"/>
            <w:lang w:eastAsia="zh-CN"/>
          </w:rPr>
          <w:t>(二)、火车制品项目法律合规要求</w:t>
        </w:r>
        <w:r>
          <w:tab/>
        </w:r>
        <w:r>
          <w:fldChar w:fldCharType="begin"/>
        </w:r>
        <w:r>
          <w:instrText xml:space="preserve"> PAGEREF _Toc21377 \h </w:instrText>
        </w:r>
        <w:r>
          <w:fldChar w:fldCharType="separate"/>
        </w:r>
        <w:r>
          <w:t>66</w:t>
        </w:r>
        <w:r>
          <w:fldChar w:fldCharType="end"/>
        </w:r>
      </w:hyperlink>
    </w:p>
    <w:p>
      <w:pPr>
        <w:pStyle w:val="TOC2"/>
        <w:tabs>
          <w:tab w:val="right" w:leader="dot" w:pos="8306"/>
        </w:tabs>
      </w:pPr>
      <w:hyperlink w:anchor="_Toc23501" w:history="1">
        <w:r>
          <w:rPr>
            <w:rFonts w:ascii="仿宋" w:eastAsia="仿宋" w:hAnsi="仿宋" w:cs="仿宋" w:hint="eastAsia"/>
            <w:lang w:eastAsia="zh-CN"/>
          </w:rPr>
          <w:t>(三)、火车制品项目合同管理与法律事务</w:t>
        </w:r>
        <w:r>
          <w:tab/>
        </w:r>
        <w:r>
          <w:fldChar w:fldCharType="begin"/>
        </w:r>
        <w:r>
          <w:instrText xml:space="preserve"> PAGEREF _Toc23501 \h </w:instrText>
        </w:r>
        <w:r>
          <w:fldChar w:fldCharType="separate"/>
        </w:r>
        <w:r>
          <w:t>70</w:t>
        </w:r>
        <w:r>
          <w:fldChar w:fldCharType="end"/>
        </w:r>
      </w:hyperlink>
    </w:p>
    <w:p>
      <w:pPr>
        <w:pStyle w:val="TOC2"/>
        <w:tabs>
          <w:tab w:val="right" w:leader="dot" w:pos="8306"/>
        </w:tabs>
      </w:pPr>
      <w:hyperlink w:anchor="_Toc16526" w:history="1">
        <w:r>
          <w:rPr>
            <w:rFonts w:ascii="仿宋" w:eastAsia="仿宋" w:hAnsi="仿宋" w:cs="仿宋" w:hint="eastAsia"/>
            <w:lang w:eastAsia="zh-CN"/>
          </w:rPr>
          <w:t>(四)、火车制品项目知识产权保护策略</w:t>
        </w:r>
        <w:r>
          <w:tab/>
        </w:r>
        <w:r>
          <w:fldChar w:fldCharType="begin"/>
        </w:r>
        <w:r>
          <w:instrText xml:space="preserve"> PAGEREF _Toc16526 \h </w:instrText>
        </w:r>
        <w:r>
          <w:fldChar w:fldCharType="separate"/>
        </w:r>
        <w:r>
          <w:t>77</w:t>
        </w:r>
        <w:r>
          <w:fldChar w:fldCharType="end"/>
        </w:r>
      </w:hyperlink>
    </w:p>
    <w:p>
      <w:pPr>
        <w:pStyle w:val="TOC1"/>
        <w:tabs>
          <w:tab w:val="right" w:leader="dot" w:pos="8306"/>
        </w:tabs>
      </w:pPr>
      <w:hyperlink w:anchor="_Toc9234" w:history="1">
        <w:r>
          <w:rPr>
            <w:rFonts w:ascii="仿宋" w:eastAsia="仿宋" w:hAnsi="仿宋" w:cs="仿宋" w:hint="eastAsia"/>
            <w:lang w:eastAsia="zh-CN"/>
          </w:rPr>
          <w:t>十六、火车制品项目变更管理</w:t>
        </w:r>
        <w:r>
          <w:tab/>
        </w:r>
        <w:r>
          <w:fldChar w:fldCharType="begin"/>
        </w:r>
        <w:r>
          <w:instrText xml:space="preserve"> PAGEREF _Toc9234 \h </w:instrText>
        </w:r>
        <w:r>
          <w:fldChar w:fldCharType="separate"/>
        </w:r>
        <w:r>
          <w:t>79</w:t>
        </w:r>
        <w:r>
          <w:fldChar w:fldCharType="end"/>
        </w:r>
      </w:hyperlink>
    </w:p>
    <w:p>
      <w:pPr>
        <w:pStyle w:val="TOC2"/>
        <w:tabs>
          <w:tab w:val="right" w:leader="dot" w:pos="8306"/>
        </w:tabs>
      </w:pPr>
      <w:hyperlink w:anchor="_Toc25631" w:history="1">
        <w:r>
          <w:rPr>
            <w:rFonts w:ascii="仿宋" w:eastAsia="仿宋" w:hAnsi="仿宋" w:cs="仿宋" w:hint="eastAsia"/>
            <w:lang w:eastAsia="zh-CN"/>
          </w:rPr>
          <w:t>(一)、变更申请与评估</w:t>
        </w:r>
        <w:r>
          <w:tab/>
        </w:r>
        <w:r>
          <w:fldChar w:fldCharType="begin"/>
        </w:r>
        <w:r>
          <w:instrText xml:space="preserve"> PAGEREF _Toc25631 \h </w:instrText>
        </w:r>
        <w:r>
          <w:fldChar w:fldCharType="separate"/>
        </w:r>
        <w:r>
          <w:t>79</w:t>
        </w:r>
        <w:r>
          <w:fldChar w:fldCharType="end"/>
        </w:r>
      </w:hyperlink>
    </w:p>
    <w:p>
      <w:pPr>
        <w:pStyle w:val="TOC2"/>
        <w:tabs>
          <w:tab w:val="right" w:leader="dot" w:pos="8306"/>
        </w:tabs>
      </w:pPr>
      <w:hyperlink w:anchor="_Toc17497" w:history="1">
        <w:r>
          <w:rPr>
            <w:rFonts w:ascii="仿宋" w:eastAsia="仿宋" w:hAnsi="仿宋" w:cs="仿宋" w:hint="eastAsia"/>
            <w:lang w:eastAsia="zh-CN"/>
          </w:rPr>
          <w:t>(二)、变更实施与控制</w:t>
        </w:r>
        <w:r>
          <w:tab/>
        </w:r>
        <w:r>
          <w:fldChar w:fldCharType="begin"/>
        </w:r>
        <w:r>
          <w:instrText xml:space="preserve"> PAGEREF _Toc17497 \h </w:instrText>
        </w:r>
        <w:r>
          <w:fldChar w:fldCharType="separate"/>
        </w:r>
        <w:r>
          <w:t>80</w:t>
        </w:r>
        <w:r>
          <w:fldChar w:fldCharType="end"/>
        </w:r>
      </w:hyperlink>
    </w:p>
    <w:p>
      <w:pPr>
        <w:pStyle w:val="TOC1"/>
        <w:tabs>
          <w:tab w:val="right" w:leader="dot" w:pos="8306"/>
        </w:tabs>
      </w:pPr>
      <w:hyperlink w:anchor="_Toc25080" w:history="1">
        <w:r>
          <w:rPr>
            <w:rFonts w:ascii="仿宋" w:eastAsia="仿宋" w:hAnsi="仿宋" w:cs="仿宋" w:hint="eastAsia"/>
            <w:lang w:eastAsia="zh-CN"/>
          </w:rPr>
          <w:t>十七、火车制品项目工程方案分析</w:t>
        </w:r>
        <w:r>
          <w:tab/>
        </w:r>
        <w:r>
          <w:fldChar w:fldCharType="begin"/>
        </w:r>
        <w:r>
          <w:instrText xml:space="preserve"> PAGEREF _Toc25080 \h </w:instrText>
        </w:r>
        <w:r>
          <w:fldChar w:fldCharType="separate"/>
        </w:r>
        <w:r>
          <w:t>80</w:t>
        </w:r>
        <w:r>
          <w:fldChar w:fldCharType="end"/>
        </w:r>
      </w:hyperlink>
    </w:p>
    <w:p>
      <w:pPr>
        <w:pStyle w:val="TOC2"/>
        <w:tabs>
          <w:tab w:val="right" w:leader="dot" w:pos="8306"/>
        </w:tabs>
      </w:pPr>
      <w:hyperlink w:anchor="_Toc12261" w:history="1">
        <w:r>
          <w:rPr>
            <w:rFonts w:ascii="仿宋" w:eastAsia="仿宋" w:hAnsi="仿宋" w:cs="仿宋" w:hint="eastAsia"/>
            <w:lang w:eastAsia="zh-CN"/>
          </w:rPr>
          <w:t>(一)、建筑工程设计原则</w:t>
        </w:r>
        <w:r>
          <w:tab/>
        </w:r>
        <w:r>
          <w:fldChar w:fldCharType="begin"/>
        </w:r>
        <w:r>
          <w:instrText xml:space="preserve"> PAGEREF _Toc12261 \h </w:instrText>
        </w:r>
        <w:r>
          <w:fldChar w:fldCharType="separate"/>
        </w:r>
        <w:r>
          <w:t>80</w:t>
        </w:r>
        <w:r>
          <w:fldChar w:fldCharType="end"/>
        </w:r>
      </w:hyperlink>
    </w:p>
    <w:p>
      <w:pPr>
        <w:pStyle w:val="TOC2"/>
        <w:tabs>
          <w:tab w:val="right" w:leader="dot" w:pos="8306"/>
        </w:tabs>
      </w:pPr>
      <w:hyperlink w:anchor="_Toc27823" w:history="1">
        <w:r>
          <w:rPr>
            <w:rFonts w:ascii="仿宋" w:eastAsia="仿宋" w:hAnsi="仿宋" w:cs="仿宋" w:hint="eastAsia"/>
            <w:lang w:eastAsia="zh-CN"/>
          </w:rPr>
          <w:t>(二)、土建工程建设指标</w:t>
        </w:r>
        <w:r>
          <w:tab/>
        </w:r>
        <w:r>
          <w:fldChar w:fldCharType="begin"/>
        </w:r>
        <w:r>
          <w:instrText xml:space="preserve"> PAGEREF _Toc27823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12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732"/>
      <w:r>
        <w:rPr>
          <w:rFonts w:ascii="仿宋" w:eastAsia="仿宋" w:hAnsi="仿宋" w:cs="仿宋" w:hint="eastAsia"/>
          <w:sz w:val="28"/>
          <w:lang w:eastAsia="zh-CN"/>
        </w:rPr>
        <w:t>一、火车制品项目概论</w:t>
      </w:r>
      <w:bookmarkEnd w:id="2"/>
    </w:p>
    <w:p>
      <w:pPr>
        <w:pStyle w:val="Heading2"/>
        <w:rPr>
          <w:rFonts w:ascii="仿宋" w:eastAsia="仿宋" w:hAnsi="仿宋" w:cs="仿宋" w:hint="eastAsia"/>
          <w:lang w:eastAsia="zh-CN"/>
        </w:rPr>
      </w:pPr>
      <w:bookmarkStart w:id="3" w:name="_Toc8090"/>
      <w:r>
        <w:rPr>
          <w:rFonts w:ascii="仿宋" w:eastAsia="仿宋" w:hAnsi="仿宋" w:cs="仿宋" w:hint="eastAsia"/>
          <w:lang w:eastAsia="zh-CN"/>
        </w:rPr>
        <w:t>(一)、火车制品项目概况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的起源追溯至对市场的深入洞察。市场的不断演变与变革为火车制品项目提供了难得的机遇。当前市场存在的需求缺口和变革的大环境共同构成了火车制品项目的背景。这个火车制品项目旨在充分利用市场机遇，填补行业中尚未满足的需求，为客户提供全新的解决方案。市场的变革和需求的增长使得这个火车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火车制品项目名称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正式命名为火车制品。这个名称不仅仅是一个标识，更代表了火车制品项目的核心理念和愿景。它蕴含着火车制品项目所要解决问题的关键字，具有强烈的表达和辨识度，为火车制品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火车制品项目目标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的核心目标是提供一种全新、高效的解决方案，满足客户日益增长的需求。火车制品项目追求的不仅仅是满足市场需求，更是在市场中获得卓越的竞争优势。通过不断提升产品或服务的质量和创新水平，火车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火车制品项目范围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全面涵盖了产品研发、制造、市场推广和售后服务，确保从产品设计到最终用户体验的全方位关注。这一全面的火车制品项目范围是为了确保火车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火车制品项目时间表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火车制品项目计划在未来18个月内完成，包括研发、测试、市场试点和正式推出等不同阶段。这个时间表的合理设计是为了确保火车制品项目各个阶段的顺利推进，以便按时交付高质量的成果。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火车制品项目预算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火车制品项目总预算估算为XX百万美元，主要分配在研发、市场推广、人员培训和运营等方面。这一充足的预算为火车制品项目提供了充足的资源，确保火车制品项目在各个方面都能取得优异的表现。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火车制品项目风险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火车制品项目可能面临的风险包括市场接受度低、技术难题、竞争激烈等。火车制品项目团队已经制定了相应的风险应对计划，通过前瞻性的风险管理，确保火车制品项目在面对不确定性时能够迅速做出应对。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火车制品项目团队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火车制品项目汇聚了一支经验丰富、多领域专业素养的核心团队，确保火车制品项目在各个方面都能拥有高水平的执行力。团队的协同作战是火车制品项目成功的关键因素之一。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火车制品项目背景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火车制品项目的背景根植于市场对更高效、创新产品的渴望，同时也受到科技发展对行业格局的深刻改变的影响。这为火车制品项目提供了广阔的发展空间和市场需求。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火车制品项目现状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截至目前，火车制品项目已完成市场调研和技术验证，取得了初步的成功。这为火车制品项目在未来的发展奠定了坚实的基础，为更远大的目标打下了坚实的基石。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6228"/>
      <w:r>
        <w:rPr>
          <w:rFonts w:ascii="仿宋" w:eastAsia="仿宋" w:hAnsi="仿宋" w:cs="仿宋" w:hint="eastAsia"/>
          <w:sz w:val="28"/>
          <w:lang w:eastAsia="zh-CN"/>
        </w:rPr>
        <w:t>(二)、火车制品项目目标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keyword》火车制品项目首要业务目标是在市场中占据有利地位，实现产品/服务的成功推广和销售。通过不断提升产品质量、创新性，火车制品项目追求成为行业中的领导者，赢得更多客户的青睐。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在科技迅速发展的时代，火车制品项目着眼于技术创新。通过持续的研发和技术升级，火车制品项目旨在推出更具创新性的产品或服务，以满足市场对新鲜、先进解决方案的需求。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为了建立可持续的客户关系，火车制品项目设定了客户满意度目标。通过提供卓越的产品质量和优质的客户服务，火车制品项目追求赢得客户的信任和忠诚度，确保他们的满意度达到行业领先水平。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火车制品项目注重社会责任和可持续发展。通过实施环保、社会责任火车制品项目，火车制品项目致力于在经济发展的同时保护环境，促进社会公平，实现可持续经营。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火车制品项目的团队是实现目标的核心驱动力。因此，火车制品项目设定了团队发展目标，包括提升团队成员的专业技能、培养领导力，以及搭建协同高效的团队工作氛围。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3139"/>
      <w:r>
        <w:rPr>
          <w:rFonts w:ascii="仿宋" w:eastAsia="仿宋" w:hAnsi="仿宋" w:cs="仿宋" w:hint="eastAsia"/>
          <w:sz w:val="28"/>
          <w:lang w:eastAsia="zh-CN"/>
        </w:rPr>
        <w:t>(三)、火车制品项目提出的理由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火车制品项目提出的理由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的提出源于对市场机遇的深刻洞察。当前市场中存在的需求缺口和行业发展趋势表明，有巨大的商业机会等待被开发。通过准确捕捉市场机遇，火车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的理念基于对技术创新的信仰。通过持续的研发和技术投入，火车制品项目有望推出更具创新性的产品或服务。在科技飞速发展的当下，火车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的提出是为了增强企业的行业竞争力。通过提升产品或服务的质量和独特性，火车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响应了消费者需求的变化。随着社会和科技的不断发展，消费者对产品和服务的需求也在发生变化。通过深入了解并及时回应消费者的新需求，火车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火车制品项目的提出是企业战略发展规划的一部分。在面对日益激烈的市场竞争和不断变化的商业环境中，火车制品项目作为企业战略的一环，旨在为企业开辟新的增长领域，巩固企业在行业中的地位。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的提出不仅仅是基于商业考量，还注重社会责任。通过推出环保、社会责任等方面的火车制品项目，火车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火车制品项目的提出反映了对利益相关者期望的关注。包括客户、员工、投资者等利益相关者在企业发展中都有着各自的期望，火车制品项目力求在满足这些期望的同时，取得更大的共赢。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5452"/>
      <w:r>
        <w:rPr>
          <w:rFonts w:ascii="仿宋" w:eastAsia="仿宋" w:hAnsi="仿宋" w:cs="仿宋" w:hint="eastAsia"/>
          <w:sz w:val="28"/>
          <w:lang w:eastAsia="zh-CN"/>
        </w:rPr>
        <w:t>(四)、火车制品项目意义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在实施火车制品项目的过程中，我们不仅仅是在追逐商业成功，更是为企业和社会的多个层面创造了深远的意义。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的首要意义在于提升企业的市场竞争力。通过持续的创新和对产品质量的高标准要求，火车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火车制品项目的推进将促使行业技术水平的提升。通过引入先进技术和创新性解决方案，火车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火车制品项目不仅创造了大量就业机会，提高了就业水平，还注重社会责任和环保。通过参与社会公益事业和推动环保火车制品项目，火车制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综合而言，火车制品项目意义重大，不仅推动了企业的发展，也为行业和社会的进步贡献了积极力量。这是一个全面而深刻的影响，将在未来产生可持续的正面效应。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4065"/>
      <w:r>
        <w:rPr>
          <w:rFonts w:ascii="仿宋" w:eastAsia="仿宋" w:hAnsi="仿宋" w:cs="仿宋" w:hint="eastAsia"/>
          <w:sz w:val="28"/>
          <w:lang w:eastAsia="zh-CN"/>
        </w:rPr>
        <w:t>(五)、火车制品项目背景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在当今迅猛发展的商业环境中，火车制品项目的动因根植于对多方面因素的审慎考量。这个火车制品项目的提出并非孤立的决策，而是对企业所处背景深入思考的产物。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市场的不断演变是火车制品项目背后的首要原因。科技的迅速发展和全球市场的快速变化使得企业必须灵活应对。火车制品项目应运而生，旨在通过创新性的解决方案迎合市场的多变需求，赢得竞争中的先机。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竞争的激烈程度也是火车制品项目背景中不可忽视的一环。企业需要在激烈竞争中脱颖而出，为此，火车制品项目致力于打破常规，提供独特的价值主张，以吸引客户并确保市场份额的增长。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技术的迅速发展为企业带来了机遇与挑战。作为火车制品项目启动的背景之一，对新兴技术的应用将有助于提升企业的技术水平，使其在不断演进的商业环境中保持竞争优势。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此外，社会对企业责任的期望也在逐渐升高。火车制品项目充分融入了社会责任的理念，通过可持续经营和社会公益火车制品项目，企图为社会贡献一份力量，在商业成功的同时关注社会价值。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1158"/>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158"/>
      <w:r>
        <w:rPr>
          <w:rFonts w:ascii="仿宋" w:eastAsia="仿宋" w:hAnsi="仿宋" w:cs="仿宋" w:hint="eastAsia"/>
          <w:lang w:eastAsia="zh-CN"/>
        </w:rPr>
        <w:t>(一)、火车制品行业分析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火车制品行业一直以来都是市场的关注焦点。行业内的发展趋势、竞争态势以及潜在机会都对火车制品项目的推进产生深远的影响。通过深入研究行业的整体概貌，我们将更好地理解行业的核心特征，为火车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火车制品行业，技术一直是推动创新和发展的关键因素。我们将对当前技术趋势进行详尽分析，包括但不限于人工智能、大数据应用、先进制造技术等。这有助于火车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火车制品项目成功的基础。我们将对主要竞争对手进行深入研究，包括其市场份额、产品特点、市场定位等。通过全面了解竞争对手的优势和劣势，火车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4332"/>
      <w:r>
        <w:rPr>
          <w:rFonts w:ascii="仿宋" w:eastAsia="仿宋" w:hAnsi="仿宋" w:cs="仿宋" w:hint="eastAsia"/>
          <w:sz w:val="28"/>
          <w:lang w:eastAsia="zh-CN"/>
        </w:rPr>
        <w:t>(二)、火车制品市场分析预测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通过对市场规模的深入调研，我们将预测火车制品市场未来的增长趋势。这包括市场的整体规模、各细分领域的发展趋势等。火车制品项目可以根据市场的扩张速度和潜在机会，制定更符合市场需求的发展策略。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火车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火车制品项目实施过程中需要充分考虑的因素。我们将对市场风险进行全面评估，包括但不限于政策法规风险、市场竞争风险、技术变革风险等。通过对潜在风险的深入分析，火车制品项目可以制定相应的风险缓解策略，降低不确定性对火车制品项目的影响。</w:t>
      </w:r>
    </w:p>
    <w:p>
      <w:pPr>
        <w:pStyle w:val="Heading1"/>
        <w:ind w:firstLine="560" w:firstLineChars="200"/>
        <w:rPr>
          <w:rFonts w:ascii="仿宋" w:eastAsia="仿宋" w:hAnsi="仿宋" w:cs="仿宋" w:hint="eastAsia"/>
          <w:sz w:val="28"/>
          <w:lang w:eastAsia="zh-CN"/>
        </w:rPr>
      </w:pPr>
      <w:bookmarkStart w:id="11" w:name="_Toc23415"/>
      <w:r>
        <w:rPr>
          <w:rFonts w:ascii="仿宋" w:eastAsia="仿宋" w:hAnsi="仿宋" w:cs="仿宋" w:hint="eastAsia"/>
          <w:sz w:val="28"/>
          <w:lang w:eastAsia="zh-CN"/>
        </w:rPr>
        <w:t>三、火车制品项目建设单位说明</w:t>
      </w:r>
      <w:bookmarkEnd w:id="11"/>
    </w:p>
    <w:p>
      <w:pPr>
        <w:pStyle w:val="Heading2"/>
        <w:rPr>
          <w:rFonts w:ascii="仿宋" w:eastAsia="仿宋" w:hAnsi="仿宋" w:cs="仿宋" w:hint="eastAsia"/>
          <w:lang w:eastAsia="zh-CN"/>
        </w:rPr>
      </w:pPr>
      <w:bookmarkStart w:id="12" w:name="_Toc3424"/>
      <w:r>
        <w:rPr>
          <w:rFonts w:ascii="仿宋" w:eastAsia="仿宋" w:hAnsi="仿宋" w:cs="仿宋" w:hint="eastAsia"/>
          <w:lang w:eastAsia="zh-CN"/>
        </w:rPr>
        <w:t>(一)、火车制品项目承办单位基本情况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4775"/>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火车制品项目承办单位的XXXX，我们着眼于实现可持续的经济效益。通过技术创新和解决方案的提供，公司预计在火车制品项目执行期间将获得可观的收入增长。这一收入来源主要包括火车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同时，我们注重成本控制和效率提升，以确保火车制品项目的可持续盈利。透过精细的管理和资源优化，公司期望实现火车制品项目利润最大化。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火车制品项目实施进行全面的投资评估，包括火车制品项目启动阶段的资金投入和后续运营成本。通过对火车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火车制品项目实施过程中具备足够的资金流动性，公司将进行详尽的现金流分析。这包括资金需求的合理预测、火车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2443"/>
      <w:r>
        <w:rPr>
          <w:rFonts w:ascii="仿宋" w:eastAsia="仿宋" w:hAnsi="仿宋" w:cs="仿宋" w:hint="eastAsia"/>
          <w:sz w:val="28"/>
          <w:lang w:eastAsia="zh-CN"/>
        </w:rPr>
        <w:t>四、火车制品项目文档管理</w:t>
      </w:r>
      <w:bookmarkEnd w:id="14"/>
    </w:p>
    <w:p>
      <w:pPr>
        <w:pStyle w:val="Heading2"/>
        <w:rPr>
          <w:rFonts w:ascii="仿宋" w:eastAsia="仿宋" w:hAnsi="仿宋" w:cs="仿宋" w:hint="eastAsia"/>
          <w:lang w:eastAsia="zh-CN"/>
        </w:rPr>
      </w:pPr>
      <w:bookmarkStart w:id="15" w:name="_Toc4790"/>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火车制品项目高度重视文档的质量和准确性，以支持火车制品项目的各项活动和决策。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文档的编制始于火车制品项目计划的初期，我们制定了详细的文档编制计划，明确了每个文档的内容、格式和编写责任人。在火车制品项目启动阶段，我们首先编制了火车制品项目章程，明确定义了火车制品项目的目标、范围、风险等关键要素。随后，火车制品项目团队根据计划陆续编制了需求文档、设计文档、测试文档等各类文档，确保火车制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火车制品项目管理中的重要环节，旨在确保火车制品项目文档符合质量标准和火车制品项目需求。在火车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除了内部审查，我们还进行了外部审查，邀请火车制品项目相关利益方和专业领域的专家对文档进行独立审查。这有助于获取更全面、客观的反馈，确保火车制品项目文档不仅符合内部标准，也满足外部需求。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火车制品项目在文档编制与审查方面建立了严格的管理机制，通过规范的流程和多维度的审查，确保火车制品项目文档的质量、准确性和可靠性，为火车制品项目的顺利推进提供了有力支持。</w:t>
      </w:r>
    </w:p>
    <w:p>
      <w:pPr>
        <w:pStyle w:val="Heading2"/>
        <w:ind w:firstLine="560" w:firstLineChars="200"/>
        <w:rPr>
          <w:rFonts w:ascii="仿宋" w:eastAsia="仿宋" w:hAnsi="仿宋" w:cs="仿宋" w:hint="eastAsia"/>
          <w:sz w:val="28"/>
          <w:lang w:eastAsia="zh-CN"/>
        </w:rPr>
      </w:pPr>
      <w:bookmarkStart w:id="16" w:name="_Toc10383"/>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在火车制品项目中，我们致力于优化文档发布与分发过程，以确保信息的高效传递和团队间协作的顺畅进行。以下是我们采取的关键优化策略：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我们通过多渠道发布文档，包括电子邮件、火车制品项目管理平台、内部网站等，以满足不同团队成员的偏好和需求。多渠道发布确保了信息的全面覆盖。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我们采用了精细的权限控制，确保只有授权人员可以访问敏感信息。这种安全措施保护了火车制品项目文档的机密性，防止了未经授权的信息泄露。</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4505"/>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文档存档与归档是火车制品项目生命周期中一个至关重要的环节，直接关系到火车制品项目信息的长期保存和历史记录的完整性。在火车制品项目中，我们实施了一系列有效的文档存档与归档管理策略：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193"/>
      <w:r>
        <w:rPr>
          <w:rFonts w:ascii="仿宋" w:eastAsia="仿宋" w:hAnsi="仿宋" w:cs="仿宋" w:hint="eastAsia"/>
          <w:sz w:val="28"/>
          <w:lang w:eastAsia="zh-CN"/>
        </w:rPr>
        <w:t>五、火车制品项目土建工程</w:t>
      </w:r>
      <w:bookmarkEnd w:id="18"/>
    </w:p>
    <w:p>
      <w:pPr>
        <w:pStyle w:val="Heading2"/>
        <w:rPr>
          <w:rFonts w:ascii="仿宋" w:eastAsia="仿宋" w:hAnsi="仿宋" w:cs="仿宋" w:hint="eastAsia"/>
          <w:lang w:eastAsia="zh-CN"/>
        </w:rPr>
      </w:pPr>
      <w:bookmarkStart w:id="19" w:name="_Toc14774"/>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在火车制品项目的建筑工程设计中，我们将秉承一系列重要的设计原则，以确保火车制品项目建筑在功能、美观、可持续性等方面达到最佳效果。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首要原则是确保建筑的功能性得到最大化的发挥。我们将充分理解火车制品项目的实际需求，合理布局各个功能区域，保证建筑在满足业务需求的同时，提供高效的工作环境。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https://d.book118.com/368035005106006022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FA647A"/>
    <w:rsid w:val="58FA64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8035005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2023-12-31T19:50:00Z</dcterms:created>
  <dcterms:modified xsi:type="dcterms:W3CDTF">2023-12-31T19:51:08Z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3D88A2B19BBB44D58236276A90DDFE17_11</vt:lpwstr>
  </property>
  <property fmtid="{D5CDD505-2E9C-101B-9397-08002B2CF9AE}" pid="3" name="KSOProductBuildVer">
    <vt:lpwstr>2052-12.1.0.16120</vt:lpwstr>
  </property>
</Properties>
</file>