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37B6F" w14:paraId="2B30995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37B6F" w14:paraId="4F8AC1C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37B6F" w14:paraId="619DC7C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37B6F" w:rsidRPr="00A37B6F" w14:paraId="7866D635" w14:textId="7AC8E1E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37B6F">
        <w:rPr>
          <w:rFonts w:ascii="宋体" w:eastAsia="宋体" w:hAnsi="宋体" w:hint="eastAsia"/>
          <w:b/>
          <w:sz w:val="60"/>
        </w:rPr>
        <w:t>灶具油烟机项目招商引资方案</w:t>
      </w:r>
    </w:p>
    <w:p w:rsidR="00A37B6F" w:rsidP="00A37B6F" w14:paraId="1F902810" w14:textId="551A98D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37B6F">
        <w:rPr>
          <w:rFonts w:ascii="仿宋" w:eastAsia="仿宋" w:hAnsi="仿宋" w:hint="eastAsia"/>
          <w:b/>
          <w:sz w:val="40"/>
        </w:rPr>
        <w:t>目录</w:t>
      </w:r>
    </w:p>
    <w:p w:rsidR="00A37B6F" w14:paraId="1DDFF9B8" w14:textId="6147286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_Toc155812610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A37B6F" w14:paraId="347BD7CB" w14:textId="6044BBA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一、灶具油烟机项目建设背景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_Toc155812611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37B6F" w14:paraId="0E125952" w14:textId="1E95F3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(一)、灶具油烟机项目承办单位背景分析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_Toc155812612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37B6F" w14:paraId="70F958B5" w14:textId="76DC3C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(二)、产业政策及发展规划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_Toc155812613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37B6F" w14:paraId="28CD0141" w14:textId="4300A3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(三)、灶具油烟机项目建设对区域经济的影响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_Toc155812614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37B6F" w14:paraId="5BB5EADC" w14:textId="78D8BE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(四)、灶具油烟机项目必要性分析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_Toc155812615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37B6F" w14:paraId="6CFFE85D" w14:textId="6C27883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二、市场调研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_Toc155812616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37B6F" w14:paraId="30822DF3" w14:textId="5C9B04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(一)、市场概况分析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_Toc155812617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37B6F" w14:paraId="0D2987FD" w14:textId="074709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(二)、目标市场细分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_Toc155812618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37B6F" w14:paraId="0D52BE0B" w14:textId="5A88C9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_Toc155812619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37B6F" w14:paraId="3A516A43" w14:textId="30E66C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(四)、市场趋势与机会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_Toc155812620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37B6F" w14:paraId="60666401" w14:textId="4F1E22D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_Toc155812621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37B6F" w14:paraId="53176822" w14:textId="7F0DF8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_Toc155812622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37B6F" w14:paraId="4402BE29" w14:textId="7481A1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_Toc155812623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37B6F" w14:paraId="3846149F" w14:textId="353BE44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_Toc155812624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A37B6F" w14:paraId="7391D68C" w14:textId="52D148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(一)、经济评价综述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_Toc155812625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A37B6F" w14:paraId="3CE0C14E" w14:textId="42C5CA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_Toc155812626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A37B6F" w14:paraId="15649E56" w14:textId="73CC63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(三)、灶具油烟机项目盈利能力分析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_Toc155812627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A37B6F" w14:paraId="501B0A47" w14:textId="2C3C30D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五、风险性分析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_Toc155812628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A37B6F" w14:paraId="3866391C" w14:textId="706803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_Toc155812629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A37B6F" w14:paraId="44A9AF8D" w14:textId="510DB5F4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(二)、风险类型及分类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_Toc155812630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A37B6F" w14:paraId="3CC09FE5" w14:textId="2AA51F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_Toc155812631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A37B6F" w14:paraId="44C2EEB4" w14:textId="5C690F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(四)、市场风险及应对策略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_Toc155812632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A37B6F" w14:paraId="054C596B" w14:textId="527AAC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(五)、管理风险及规避方法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_Toc155812633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A37B6F" w14:paraId="5D0F122B" w14:textId="0B5101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(六)、财务风险及防范措施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_Toc155812634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A37B6F" w14:paraId="2638F395" w14:textId="026243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(七)、灶具油烟机项目建设风险及控制手段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_Toc155812635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A37B6F" w14:paraId="71E56D8C" w14:textId="7FEE47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(八)、环境风险及安全防范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_Toc155812636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37B6F" w14:paraId="09A88C93" w14:textId="334130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(九)、风险综合评估与决策分析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_Toc155812637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37B6F" w14:paraId="2225887E" w14:textId="04EBAE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(十)、风险管理计划与控制方案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_Toc155812638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A37B6F" w14:paraId="14F2203E" w14:textId="1026CA8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六、工艺原则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_Toc155812639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A37B6F" w14:paraId="27CBB587" w14:textId="2C0FBC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(一)、灶具油烟机项目建设期的原材料及辅助材料供应概述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_Toc155812640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A37B6F" w14:paraId="4CFFCF10" w14:textId="5DA407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(二)、灶具油烟机项目运营期原辅材料采购及管理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_Toc155812641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A37B6F" w14:paraId="0CB77C8C" w14:textId="70F27D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(三)、技术管理特点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_Toc155812642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A37B6F" w14:paraId="7631B144" w14:textId="0123A9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(四)、灶具油烟机项目工艺技术设计方案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_Toc155812643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A37B6F" w14:paraId="6B6A768F" w14:textId="5CC159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(五)、灶具油烟机项目设备选型及配置方案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_Toc155812644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A37B6F" w14:paraId="6E534BB3" w14:textId="66E585D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七、生产安全保护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_Toc155812645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A37B6F" w14:paraId="0C8C06B2" w14:textId="7B21EA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(一)、生产安全管理制度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_Toc155812646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A37B6F" w14:paraId="72E98718" w14:textId="7D936F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(二)、安全生产责任制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_Toc155812647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A37B6F" w14:paraId="03F098E9" w14:textId="57CA3C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(三)、安全培训与教育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_Toc155812648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A37B6F" w14:paraId="4026D96B" w14:textId="7EAEA8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(四)、安全检查与隐患排查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_Toc155812649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A37B6F" w14:paraId="2D6FAF3F" w14:textId="4C757D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_Toc155812650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A37B6F" w14:paraId="30A2C167" w14:textId="3077E5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(六)、应急救援与事故处理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_Toc155812651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A37B6F" w14:paraId="6EE26B20" w14:textId="7DE44361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(七)、职业健康与安全管理体系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_Toc155812652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A37B6F" w14:paraId="7F349B3D" w14:textId="241622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(八)、劳动保护用品与设备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_Toc155812653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A37B6F" w14:paraId="203473AA" w14:textId="74E7A5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(九)、危险源管理与控制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_Toc155812654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A37B6F" w14:paraId="17460804" w14:textId="7F9AE9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(十)、安全生产标准化建设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_Toc155812655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A37B6F" w14:paraId="74AE5153" w14:textId="309EFD9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八、灶具油烟机项目实施进度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_Toc155812656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A37B6F" w14:paraId="5E72CF1E" w14:textId="0359CA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_Toc155812657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A37B6F" w14:paraId="75809660" w14:textId="64E559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(二)、建设进展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_Toc155812658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A37B6F" w14:paraId="6115D0F7" w14:textId="03C50B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_Toc155812659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A37B6F" w14:paraId="1CFE89BF" w14:textId="6D33AE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_Toc155812660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A37B6F" w14:paraId="6BF71B15" w14:textId="1D5085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_Toc155812661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A37B6F" w14:paraId="01D6E566" w14:textId="3E49C1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(六)、灶具油烟机项目实施保障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_Toc155812662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A37B6F" w14:paraId="2C2B3BC5" w14:textId="22D05E5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九、灶具油烟机项目招投标方案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_Toc155812663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A37B6F" w14:paraId="11A0B383" w14:textId="74791D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(一)、招标依据和范围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_Toc155812664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A37B6F" w14:paraId="5D1362E2" w14:textId="089DC0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(二)、招标组织方式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_Toc155812665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A37B6F" w14:paraId="4BC55E14" w14:textId="3B0EF4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(三)、招标委员会的组织设立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_Toc155812666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A37B6F" w14:paraId="6DB70745" w14:textId="4D599A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(四)、灶具油烟机项目招投标要求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_Toc155812667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A37B6F" w14:paraId="219ED263" w14:textId="6CE6A2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(五)、灶具油烟机项目招标方式和招标程序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_Toc155812668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A37B6F" w14:paraId="64F9DE3A" w14:textId="50A9FF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(六)、招标费用及信息发布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_Toc155812669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A37B6F" w14:paraId="60CF5519" w14:textId="747A80C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十、灶具油烟机项目可行性研究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_Toc155812670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A37B6F" w14:paraId="0D008DDB" w14:textId="077EE8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(一)、市场可行性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_Toc155812671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A37B6F" w14:paraId="694EC201" w14:textId="1F7A6A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(二)、技术可行性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_Toc155812672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A37B6F" w14:paraId="0D758A17" w14:textId="1AC582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(三)、财务可行性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_Toc155812673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A37B6F" w14:paraId="713F5325" w14:textId="20AE601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十一、质量管理体系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_Toc155812674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https://d.book118.com/368035136072006026</w:t>
        </w:r>
      </w:hyperlink>
    </w:p>
    <w:p w:rsidR="00A37B6F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7B6F" w:rsidP="00F02BB7" w14:paraId="38956A8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37B6F" w14:paraId="3B4BD57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7B6F" w:rsidP="00F02BB7" w14:paraId="5723DE2F" w14:textId="6D9041D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37B6F" w14:paraId="244381A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7B6F" w14:paraId="5DF291F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7B6F" w:rsidP="00F02BB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37B6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7B6F" w:rsidP="00F02BB7" w14:textId="6D9041D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37B6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7B6F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7B6F" w:rsidP="00F02BB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37B6F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7B6F" w:rsidP="00F02BB7" w14:textId="6D9041D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37B6F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7B6F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7B6F" w:rsidP="00F02BB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37B6F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7B6F" w:rsidP="00F02BB7" w14:textId="6D9041D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A37B6F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7B6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7B6F" w14:paraId="1F4EFC2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7B6F" w:rsidRPr="00A37B6F" w:rsidP="00A37B6F" w14:paraId="3408616F" w14:textId="3DD7CD70">
    <w:pPr>
      <w:pStyle w:val="Header"/>
      <w:rPr>
        <w:rFonts w:ascii="仿宋" w:eastAsia="仿宋" w:hAnsi="仿宋"/>
      </w:rPr>
    </w:pPr>
    <w:r w:rsidRPr="00A37B6F">
      <w:rPr>
        <w:rFonts w:ascii="仿宋" w:eastAsia="仿宋" w:hAnsi="仿宋" w:hint="eastAsia"/>
      </w:rPr>
      <w:t>灶具油烟机项目招商引资方案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7B6F" w14:paraId="302A599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7B6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7B6F" w:rsidRPr="00A37B6F" w:rsidP="00A37B6F" w14:textId="3DD7CD70">
    <w:pPr>
      <w:pStyle w:val="Header"/>
      <w:rPr>
        <w:rFonts w:ascii="仿宋" w:eastAsia="仿宋" w:hAnsi="仿宋"/>
      </w:rPr>
    </w:pPr>
    <w:r w:rsidRPr="00A37B6F">
      <w:rPr>
        <w:rFonts w:ascii="仿宋" w:eastAsia="仿宋" w:hAnsi="仿宋" w:hint="eastAsia"/>
      </w:rPr>
      <w:t>灶具油烟机项目招商引资方案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7B6F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7B6F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7B6F" w:rsidRPr="00A37B6F" w:rsidP="00A37B6F" w14:textId="3DD7CD70">
    <w:pPr>
      <w:pStyle w:val="Header"/>
      <w:rPr>
        <w:rFonts w:ascii="仿宋" w:eastAsia="仿宋" w:hAnsi="仿宋"/>
      </w:rPr>
    </w:pPr>
    <w:r w:rsidRPr="00A37B6F">
      <w:rPr>
        <w:rFonts w:ascii="仿宋" w:eastAsia="仿宋" w:hAnsi="仿宋" w:hint="eastAsia"/>
      </w:rPr>
      <w:t>灶具油烟机项目招商引资方案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7B6F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7B6F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7B6F" w:rsidRPr="00A37B6F" w:rsidP="00A37B6F" w14:textId="3DD7CD70">
    <w:pPr>
      <w:pStyle w:val="Header"/>
      <w:rPr>
        <w:rFonts w:ascii="仿宋" w:eastAsia="仿宋" w:hAnsi="仿宋"/>
      </w:rPr>
    </w:pPr>
    <w:r w:rsidRPr="00A37B6F">
      <w:rPr>
        <w:rFonts w:ascii="仿宋" w:eastAsia="仿宋" w:hAnsi="仿宋" w:hint="eastAsia"/>
      </w:rPr>
      <w:t>灶具油烟机项目招商引资方案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7B6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7B6F"/>
    <w:rsid w:val="003A4C57"/>
    <w:rsid w:val="00A37B6F"/>
    <w:rsid w:val="00CF0DFC"/>
    <w:rsid w:val="00EF781E"/>
    <w:rsid w:val="00F02BB7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E41B240"/>
  <w15:chartTrackingRefBased/>
  <w15:docId w15:val="{258375F3-2290-43F9-A78E-52741F32A7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37B6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37B6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37B6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37B6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37B6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37B6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37B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37B6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37B6F"/>
  </w:style>
  <w:style w:type="paragraph" w:styleId="TOC1">
    <w:name w:val="toc 1"/>
    <w:basedOn w:val="Normal"/>
    <w:next w:val="Normal"/>
    <w:autoRedefine/>
    <w:uiPriority w:val="39"/>
    <w:unhideWhenUsed/>
    <w:rsid w:val="00A37B6F"/>
  </w:style>
  <w:style w:type="paragraph" w:styleId="TOC2">
    <w:name w:val="toc 2"/>
    <w:basedOn w:val="Normal"/>
    <w:next w:val="Normal"/>
    <w:autoRedefine/>
    <w:uiPriority w:val="39"/>
    <w:unhideWhenUsed/>
    <w:rsid w:val="00A37B6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368035136072006026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5520</Words>
  <Characters>31465</Characters>
  <Application>Microsoft Office Word</Application>
  <DocSecurity>0</DocSecurity>
  <Lines>262</Lines>
  <Paragraphs>73</Paragraphs>
  <ScaleCrop>false</ScaleCrop>
  <Company/>
  <LinksUpToDate>false</LinksUpToDate>
  <CharactersWithSpaces>36912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2024-01-10T12:55:00Z</dcterms:created>
  <dcterms:modified xsi:type="dcterms:W3CDTF">2024-01-10T12:56:00Z</dcterms:modified>
</cp:coreProperties>
</file>