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公共自行车锁车器设备项目建设方案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2" w:history="1">
        <w:r>
          <w:rPr>
            <w:rFonts w:ascii="仿宋" w:eastAsia="仿宋" w:hAnsi="仿宋" w:cs="仿宋" w:hint="eastAsia"/>
            <w:lang w:eastAsia="zh-CN"/>
          </w:rPr>
          <w:t>概论</w:t>
        </w:r>
        <w:r>
          <w:tab/>
        </w:r>
        <w:r>
          <w:fldChar w:fldCharType="begin"/>
        </w:r>
        <w:r>
          <w:instrText xml:space="preserve"> PAGEREF _Toc4022 \h </w:instrText>
        </w:r>
        <w:r>
          <w:fldChar w:fldCharType="separate"/>
        </w:r>
        <w:r>
          <w:t>3</w:t>
        </w:r>
        <w:r>
          <w:fldChar w:fldCharType="end"/>
        </w:r>
      </w:hyperlink>
    </w:p>
    <w:p>
      <w:pPr>
        <w:pStyle w:val="TOC1"/>
        <w:tabs>
          <w:tab w:val="right" w:leader="dot" w:pos="8306"/>
        </w:tabs>
      </w:pPr>
      <w:hyperlink w:anchor="_Toc21128" w:history="1">
        <w:r>
          <w:rPr>
            <w:rFonts w:ascii="仿宋" w:eastAsia="仿宋" w:hAnsi="仿宋" w:cs="仿宋" w:hint="eastAsia"/>
            <w:lang w:eastAsia="zh-CN"/>
          </w:rPr>
          <w:t>一、项目监理与质量保证</w:t>
        </w:r>
        <w:r>
          <w:tab/>
        </w:r>
        <w:r>
          <w:fldChar w:fldCharType="begin"/>
        </w:r>
        <w:r>
          <w:instrText xml:space="preserve"> PAGEREF _Toc21128 \h </w:instrText>
        </w:r>
        <w:r>
          <w:fldChar w:fldCharType="separate"/>
        </w:r>
        <w:r>
          <w:t>3</w:t>
        </w:r>
        <w:r>
          <w:fldChar w:fldCharType="end"/>
        </w:r>
      </w:hyperlink>
    </w:p>
    <w:p>
      <w:pPr>
        <w:pStyle w:val="TOC2"/>
        <w:tabs>
          <w:tab w:val="right" w:leader="dot" w:pos="8306"/>
        </w:tabs>
      </w:pPr>
      <w:hyperlink w:anchor="_Toc6914" w:history="1">
        <w:r>
          <w:rPr>
            <w:rFonts w:ascii="仿宋" w:eastAsia="仿宋" w:hAnsi="仿宋" w:cs="仿宋" w:hint="eastAsia"/>
            <w:lang w:eastAsia="zh-CN"/>
          </w:rPr>
          <w:t>(一)、监理体系构建</w:t>
        </w:r>
        <w:r>
          <w:tab/>
        </w:r>
        <w:r>
          <w:fldChar w:fldCharType="begin"/>
        </w:r>
        <w:r>
          <w:instrText xml:space="preserve"> PAGEREF _Toc6914 \h </w:instrText>
        </w:r>
        <w:r>
          <w:fldChar w:fldCharType="separate"/>
        </w:r>
        <w:r>
          <w:t>3</w:t>
        </w:r>
        <w:r>
          <w:fldChar w:fldCharType="end"/>
        </w:r>
      </w:hyperlink>
    </w:p>
    <w:p>
      <w:pPr>
        <w:pStyle w:val="TOC2"/>
        <w:tabs>
          <w:tab w:val="right" w:leader="dot" w:pos="8306"/>
        </w:tabs>
      </w:pPr>
      <w:hyperlink w:anchor="_Toc22194" w:history="1">
        <w:r>
          <w:rPr>
            <w:rFonts w:ascii="仿宋" w:eastAsia="仿宋" w:hAnsi="仿宋" w:cs="仿宋" w:hint="eastAsia"/>
            <w:lang w:eastAsia="zh-CN"/>
          </w:rPr>
          <w:t>(二)、质量保证体系实施</w:t>
        </w:r>
        <w:r>
          <w:tab/>
        </w:r>
        <w:r>
          <w:fldChar w:fldCharType="begin"/>
        </w:r>
        <w:r>
          <w:instrText xml:space="preserve"> PAGEREF _Toc22194 \h </w:instrText>
        </w:r>
        <w:r>
          <w:fldChar w:fldCharType="separate"/>
        </w:r>
        <w:r>
          <w:t>4</w:t>
        </w:r>
        <w:r>
          <w:fldChar w:fldCharType="end"/>
        </w:r>
      </w:hyperlink>
    </w:p>
    <w:p>
      <w:pPr>
        <w:pStyle w:val="TOC2"/>
        <w:tabs>
          <w:tab w:val="right" w:leader="dot" w:pos="8306"/>
        </w:tabs>
      </w:pPr>
      <w:hyperlink w:anchor="_Toc19579" w:history="1">
        <w:r>
          <w:rPr>
            <w:rFonts w:ascii="仿宋" w:eastAsia="仿宋" w:hAnsi="仿宋" w:cs="仿宋" w:hint="eastAsia"/>
            <w:lang w:eastAsia="zh-CN"/>
          </w:rPr>
          <w:t>(三)、监理与质量控制流程</w:t>
        </w:r>
        <w:r>
          <w:tab/>
        </w:r>
        <w:r>
          <w:fldChar w:fldCharType="begin"/>
        </w:r>
        <w:r>
          <w:instrText xml:space="preserve"> PAGEREF _Toc19579 \h </w:instrText>
        </w:r>
        <w:r>
          <w:fldChar w:fldCharType="separate"/>
        </w:r>
        <w:r>
          <w:t>4</w:t>
        </w:r>
        <w:r>
          <w:fldChar w:fldCharType="end"/>
        </w:r>
      </w:hyperlink>
    </w:p>
    <w:p>
      <w:pPr>
        <w:pStyle w:val="TOC1"/>
        <w:tabs>
          <w:tab w:val="right" w:leader="dot" w:pos="8306"/>
        </w:tabs>
      </w:pPr>
      <w:hyperlink w:anchor="_Toc30720" w:history="1">
        <w:r>
          <w:rPr>
            <w:rFonts w:ascii="仿宋" w:eastAsia="仿宋" w:hAnsi="仿宋" w:cs="仿宋" w:hint="eastAsia"/>
            <w:lang w:eastAsia="zh-CN"/>
          </w:rPr>
          <w:t>二、项目选址研究</w:t>
        </w:r>
        <w:r>
          <w:tab/>
        </w:r>
        <w:r>
          <w:fldChar w:fldCharType="begin"/>
        </w:r>
        <w:r>
          <w:instrText xml:space="preserve"> PAGEREF _Toc30720 \h </w:instrText>
        </w:r>
        <w:r>
          <w:fldChar w:fldCharType="separate"/>
        </w:r>
        <w:r>
          <w:t>5</w:t>
        </w:r>
        <w:r>
          <w:fldChar w:fldCharType="end"/>
        </w:r>
      </w:hyperlink>
    </w:p>
    <w:p>
      <w:pPr>
        <w:pStyle w:val="TOC2"/>
        <w:tabs>
          <w:tab w:val="right" w:leader="dot" w:pos="8306"/>
        </w:tabs>
      </w:pPr>
      <w:hyperlink w:anchor="_Toc30852" w:history="1">
        <w:r>
          <w:rPr>
            <w:rFonts w:ascii="仿宋" w:eastAsia="仿宋" w:hAnsi="仿宋" w:cs="仿宋" w:hint="eastAsia"/>
            <w:lang w:eastAsia="zh-CN"/>
          </w:rPr>
          <w:t>(一)、项目选址原则</w:t>
        </w:r>
        <w:r>
          <w:tab/>
        </w:r>
        <w:r>
          <w:fldChar w:fldCharType="begin"/>
        </w:r>
        <w:r>
          <w:instrText xml:space="preserve"> PAGEREF _Toc30852 \h </w:instrText>
        </w:r>
        <w:r>
          <w:fldChar w:fldCharType="separate"/>
        </w:r>
        <w:r>
          <w:t>5</w:t>
        </w:r>
        <w:r>
          <w:fldChar w:fldCharType="end"/>
        </w:r>
      </w:hyperlink>
    </w:p>
    <w:p>
      <w:pPr>
        <w:pStyle w:val="TOC2"/>
        <w:tabs>
          <w:tab w:val="right" w:leader="dot" w:pos="8306"/>
        </w:tabs>
      </w:pPr>
      <w:hyperlink w:anchor="_Toc12460" w:history="1">
        <w:r>
          <w:rPr>
            <w:rFonts w:ascii="仿宋" w:eastAsia="仿宋" w:hAnsi="仿宋" w:cs="仿宋" w:hint="eastAsia"/>
            <w:lang w:eastAsia="zh-CN"/>
          </w:rPr>
          <w:t>(二)、项目选址</w:t>
        </w:r>
        <w:r>
          <w:tab/>
        </w:r>
        <w:r>
          <w:fldChar w:fldCharType="begin"/>
        </w:r>
        <w:r>
          <w:instrText xml:space="preserve"> PAGEREF _Toc12460 \h </w:instrText>
        </w:r>
        <w:r>
          <w:fldChar w:fldCharType="separate"/>
        </w:r>
        <w:r>
          <w:t>8</w:t>
        </w:r>
        <w:r>
          <w:fldChar w:fldCharType="end"/>
        </w:r>
      </w:hyperlink>
    </w:p>
    <w:p>
      <w:pPr>
        <w:pStyle w:val="TOC2"/>
        <w:tabs>
          <w:tab w:val="right" w:leader="dot" w:pos="8306"/>
        </w:tabs>
      </w:pPr>
      <w:hyperlink w:anchor="_Toc21063" w:history="1">
        <w:r>
          <w:rPr>
            <w:rFonts w:ascii="仿宋" w:eastAsia="仿宋" w:hAnsi="仿宋" w:cs="仿宋" w:hint="eastAsia"/>
            <w:lang w:eastAsia="zh-CN"/>
          </w:rPr>
          <w:t>(三)、建设条件分析</w:t>
        </w:r>
        <w:r>
          <w:tab/>
        </w:r>
        <w:r>
          <w:fldChar w:fldCharType="begin"/>
        </w:r>
        <w:r>
          <w:instrText xml:space="preserve"> PAGEREF _Toc21063 \h </w:instrText>
        </w:r>
        <w:r>
          <w:fldChar w:fldCharType="separate"/>
        </w:r>
        <w:r>
          <w:t>10</w:t>
        </w:r>
        <w:r>
          <w:fldChar w:fldCharType="end"/>
        </w:r>
      </w:hyperlink>
    </w:p>
    <w:p>
      <w:pPr>
        <w:pStyle w:val="TOC2"/>
        <w:tabs>
          <w:tab w:val="right" w:leader="dot" w:pos="8306"/>
        </w:tabs>
      </w:pPr>
      <w:hyperlink w:anchor="_Toc27051" w:history="1">
        <w:r>
          <w:rPr>
            <w:rFonts w:ascii="仿宋" w:eastAsia="仿宋" w:hAnsi="仿宋" w:cs="仿宋" w:hint="eastAsia"/>
            <w:lang w:eastAsia="zh-CN"/>
          </w:rPr>
          <w:t>(四)、用地控制指标</w:t>
        </w:r>
        <w:r>
          <w:tab/>
        </w:r>
        <w:r>
          <w:fldChar w:fldCharType="begin"/>
        </w:r>
        <w:r>
          <w:instrText xml:space="preserve"> PAGEREF _Toc27051 \h </w:instrText>
        </w:r>
        <w:r>
          <w:fldChar w:fldCharType="separate"/>
        </w:r>
        <w:r>
          <w:t>12</w:t>
        </w:r>
        <w:r>
          <w:fldChar w:fldCharType="end"/>
        </w:r>
      </w:hyperlink>
    </w:p>
    <w:p>
      <w:pPr>
        <w:pStyle w:val="TOC2"/>
        <w:tabs>
          <w:tab w:val="right" w:leader="dot" w:pos="8306"/>
        </w:tabs>
      </w:pPr>
      <w:hyperlink w:anchor="_Toc24466" w:history="1">
        <w:r>
          <w:rPr>
            <w:rFonts w:ascii="仿宋" w:eastAsia="仿宋" w:hAnsi="仿宋" w:cs="仿宋" w:hint="eastAsia"/>
            <w:lang w:eastAsia="zh-CN"/>
          </w:rPr>
          <w:t>(五)、地总体要求</w:t>
        </w:r>
        <w:r>
          <w:tab/>
        </w:r>
        <w:r>
          <w:fldChar w:fldCharType="begin"/>
        </w:r>
        <w:r>
          <w:instrText xml:space="preserve"> PAGEREF _Toc24466 \h </w:instrText>
        </w:r>
        <w:r>
          <w:fldChar w:fldCharType="separate"/>
        </w:r>
        <w:r>
          <w:t>13</w:t>
        </w:r>
        <w:r>
          <w:fldChar w:fldCharType="end"/>
        </w:r>
      </w:hyperlink>
    </w:p>
    <w:p>
      <w:pPr>
        <w:pStyle w:val="TOC2"/>
        <w:tabs>
          <w:tab w:val="right" w:leader="dot" w:pos="8306"/>
        </w:tabs>
      </w:pPr>
      <w:hyperlink w:anchor="_Toc30614" w:history="1">
        <w:r>
          <w:rPr>
            <w:rFonts w:ascii="仿宋" w:eastAsia="仿宋" w:hAnsi="仿宋" w:cs="仿宋" w:hint="eastAsia"/>
            <w:lang w:eastAsia="zh-CN"/>
          </w:rPr>
          <w:t>(六)、节约用地措施</w:t>
        </w:r>
        <w:r>
          <w:tab/>
        </w:r>
        <w:r>
          <w:fldChar w:fldCharType="begin"/>
        </w:r>
        <w:r>
          <w:instrText xml:space="preserve"> PAGEREF _Toc30614 \h </w:instrText>
        </w:r>
        <w:r>
          <w:fldChar w:fldCharType="separate"/>
        </w:r>
        <w:r>
          <w:t>14</w:t>
        </w:r>
        <w:r>
          <w:fldChar w:fldCharType="end"/>
        </w:r>
      </w:hyperlink>
    </w:p>
    <w:p>
      <w:pPr>
        <w:pStyle w:val="TOC2"/>
        <w:tabs>
          <w:tab w:val="right" w:leader="dot" w:pos="8306"/>
        </w:tabs>
      </w:pPr>
      <w:hyperlink w:anchor="_Toc30866" w:history="1">
        <w:r>
          <w:rPr>
            <w:rFonts w:ascii="仿宋" w:eastAsia="仿宋" w:hAnsi="仿宋" w:cs="仿宋" w:hint="eastAsia"/>
            <w:lang w:eastAsia="zh-CN"/>
          </w:rPr>
          <w:t>(七)、选址综合评价</w:t>
        </w:r>
        <w:r>
          <w:tab/>
        </w:r>
        <w:r>
          <w:fldChar w:fldCharType="begin"/>
        </w:r>
        <w:r>
          <w:instrText xml:space="preserve"> PAGEREF _Toc30866 \h </w:instrText>
        </w:r>
        <w:r>
          <w:fldChar w:fldCharType="separate"/>
        </w:r>
        <w:r>
          <w:t>16</w:t>
        </w:r>
        <w:r>
          <w:fldChar w:fldCharType="end"/>
        </w:r>
      </w:hyperlink>
    </w:p>
    <w:p>
      <w:pPr>
        <w:pStyle w:val="TOC1"/>
        <w:tabs>
          <w:tab w:val="right" w:leader="dot" w:pos="8306"/>
        </w:tabs>
      </w:pPr>
      <w:hyperlink w:anchor="_Toc14323" w:history="1">
        <w:r>
          <w:rPr>
            <w:rFonts w:ascii="仿宋" w:eastAsia="仿宋" w:hAnsi="仿宋" w:cs="仿宋" w:hint="eastAsia"/>
            <w:lang w:eastAsia="zh-CN"/>
          </w:rPr>
          <w:t>三、经济影响分析</w:t>
        </w:r>
        <w:r>
          <w:tab/>
        </w:r>
        <w:r>
          <w:fldChar w:fldCharType="begin"/>
        </w:r>
        <w:r>
          <w:instrText xml:space="preserve"> PAGEREF _Toc14323 \h </w:instrText>
        </w:r>
        <w:r>
          <w:fldChar w:fldCharType="separate"/>
        </w:r>
        <w:r>
          <w:t>17</w:t>
        </w:r>
        <w:r>
          <w:fldChar w:fldCharType="end"/>
        </w:r>
      </w:hyperlink>
    </w:p>
    <w:p>
      <w:pPr>
        <w:pStyle w:val="TOC2"/>
        <w:tabs>
          <w:tab w:val="right" w:leader="dot" w:pos="8306"/>
        </w:tabs>
      </w:pPr>
      <w:hyperlink w:anchor="_Toc6782" w:history="1">
        <w:r>
          <w:rPr>
            <w:rFonts w:ascii="仿宋" w:eastAsia="仿宋" w:hAnsi="仿宋" w:cs="仿宋" w:hint="eastAsia"/>
            <w:lang w:eastAsia="zh-CN"/>
          </w:rPr>
          <w:t>(一)、经济费用效益或费用效果分析</w:t>
        </w:r>
        <w:r>
          <w:tab/>
        </w:r>
        <w:r>
          <w:fldChar w:fldCharType="begin"/>
        </w:r>
        <w:r>
          <w:instrText xml:space="preserve"> PAGEREF _Toc6782 \h </w:instrText>
        </w:r>
        <w:r>
          <w:fldChar w:fldCharType="separate"/>
        </w:r>
        <w:r>
          <w:t>17</w:t>
        </w:r>
        <w:r>
          <w:fldChar w:fldCharType="end"/>
        </w:r>
      </w:hyperlink>
    </w:p>
    <w:p>
      <w:pPr>
        <w:pStyle w:val="TOC2"/>
        <w:tabs>
          <w:tab w:val="right" w:leader="dot" w:pos="8306"/>
        </w:tabs>
      </w:pPr>
      <w:hyperlink w:anchor="_Toc6598" w:history="1">
        <w:r>
          <w:rPr>
            <w:rFonts w:ascii="仿宋" w:eastAsia="仿宋" w:hAnsi="仿宋" w:cs="仿宋" w:hint="eastAsia"/>
            <w:lang w:eastAsia="zh-CN"/>
          </w:rPr>
          <w:t>(二)、行业影响分析</w:t>
        </w:r>
        <w:r>
          <w:tab/>
        </w:r>
        <w:r>
          <w:fldChar w:fldCharType="begin"/>
        </w:r>
        <w:r>
          <w:instrText xml:space="preserve"> PAGEREF _Toc6598 \h </w:instrText>
        </w:r>
        <w:r>
          <w:fldChar w:fldCharType="separate"/>
        </w:r>
        <w:r>
          <w:t>19</w:t>
        </w:r>
        <w:r>
          <w:fldChar w:fldCharType="end"/>
        </w:r>
      </w:hyperlink>
    </w:p>
    <w:p>
      <w:pPr>
        <w:pStyle w:val="TOC2"/>
        <w:tabs>
          <w:tab w:val="right" w:leader="dot" w:pos="8306"/>
        </w:tabs>
      </w:pPr>
      <w:hyperlink w:anchor="_Toc19560" w:history="1">
        <w:r>
          <w:rPr>
            <w:rFonts w:ascii="仿宋" w:eastAsia="仿宋" w:hAnsi="仿宋" w:cs="仿宋" w:hint="eastAsia"/>
            <w:lang w:eastAsia="zh-CN"/>
          </w:rPr>
          <w:t>(三)、区域经济影响分析</w:t>
        </w:r>
        <w:r>
          <w:tab/>
        </w:r>
        <w:r>
          <w:fldChar w:fldCharType="begin"/>
        </w:r>
        <w:r>
          <w:instrText xml:space="preserve"> PAGEREF _Toc19560 \h </w:instrText>
        </w:r>
        <w:r>
          <w:fldChar w:fldCharType="separate"/>
        </w:r>
        <w:r>
          <w:t>21</w:t>
        </w:r>
        <w:r>
          <w:fldChar w:fldCharType="end"/>
        </w:r>
      </w:hyperlink>
    </w:p>
    <w:p>
      <w:pPr>
        <w:pStyle w:val="TOC2"/>
        <w:tabs>
          <w:tab w:val="right" w:leader="dot" w:pos="8306"/>
        </w:tabs>
      </w:pPr>
      <w:hyperlink w:anchor="_Toc29573" w:history="1">
        <w:r>
          <w:rPr>
            <w:rFonts w:ascii="仿宋" w:eastAsia="仿宋" w:hAnsi="仿宋" w:cs="仿宋" w:hint="eastAsia"/>
            <w:lang w:eastAsia="zh-CN"/>
          </w:rPr>
          <w:t>(四)、宏观经济影响分析</w:t>
        </w:r>
        <w:r>
          <w:tab/>
        </w:r>
        <w:r>
          <w:fldChar w:fldCharType="begin"/>
        </w:r>
        <w:r>
          <w:instrText xml:space="preserve"> PAGEREF _Toc29573 \h </w:instrText>
        </w:r>
        <w:r>
          <w:fldChar w:fldCharType="separate"/>
        </w:r>
        <w:r>
          <w:t>22</w:t>
        </w:r>
        <w:r>
          <w:fldChar w:fldCharType="end"/>
        </w:r>
      </w:hyperlink>
    </w:p>
    <w:p>
      <w:pPr>
        <w:pStyle w:val="TOC1"/>
        <w:tabs>
          <w:tab w:val="right" w:leader="dot" w:pos="8306"/>
        </w:tabs>
      </w:pPr>
      <w:hyperlink w:anchor="_Toc4050" w:history="1">
        <w:r>
          <w:rPr>
            <w:rFonts w:ascii="仿宋" w:eastAsia="仿宋" w:hAnsi="仿宋" w:cs="仿宋" w:hint="eastAsia"/>
            <w:lang w:eastAsia="zh-CN"/>
          </w:rPr>
          <w:t>四、资源开发及综合利用分析</w:t>
        </w:r>
        <w:r>
          <w:tab/>
        </w:r>
        <w:r>
          <w:fldChar w:fldCharType="begin"/>
        </w:r>
        <w:r>
          <w:instrText xml:space="preserve"> PAGEREF _Toc4050 \h </w:instrText>
        </w:r>
        <w:r>
          <w:fldChar w:fldCharType="separate"/>
        </w:r>
        <w:r>
          <w:t>23</w:t>
        </w:r>
        <w:r>
          <w:fldChar w:fldCharType="end"/>
        </w:r>
      </w:hyperlink>
    </w:p>
    <w:p>
      <w:pPr>
        <w:pStyle w:val="TOC2"/>
        <w:tabs>
          <w:tab w:val="right" w:leader="dot" w:pos="8306"/>
        </w:tabs>
      </w:pPr>
      <w:hyperlink w:anchor="_Toc23024" w:history="1">
        <w:r>
          <w:rPr>
            <w:rFonts w:ascii="仿宋" w:eastAsia="仿宋" w:hAnsi="仿宋" w:cs="仿宋" w:hint="eastAsia"/>
            <w:lang w:eastAsia="zh-CN"/>
          </w:rPr>
          <w:t>(一)、资源开发方案</w:t>
        </w:r>
        <w:r>
          <w:tab/>
        </w:r>
        <w:r>
          <w:fldChar w:fldCharType="begin"/>
        </w:r>
        <w:r>
          <w:instrText xml:space="preserve"> PAGEREF _Toc23024 \h </w:instrText>
        </w:r>
        <w:r>
          <w:fldChar w:fldCharType="separate"/>
        </w:r>
        <w:r>
          <w:t>23</w:t>
        </w:r>
        <w:r>
          <w:fldChar w:fldCharType="end"/>
        </w:r>
      </w:hyperlink>
    </w:p>
    <w:p>
      <w:pPr>
        <w:pStyle w:val="TOC2"/>
        <w:tabs>
          <w:tab w:val="right" w:leader="dot" w:pos="8306"/>
        </w:tabs>
      </w:pPr>
      <w:hyperlink w:anchor="_Toc25276" w:history="1">
        <w:r>
          <w:rPr>
            <w:rFonts w:ascii="仿宋" w:eastAsia="仿宋" w:hAnsi="仿宋" w:cs="仿宋" w:hint="eastAsia"/>
            <w:lang w:eastAsia="zh-CN"/>
          </w:rPr>
          <w:t>(二)、资源利用方案</w:t>
        </w:r>
        <w:r>
          <w:tab/>
        </w:r>
        <w:r>
          <w:fldChar w:fldCharType="begin"/>
        </w:r>
        <w:r>
          <w:instrText xml:space="preserve"> PAGEREF _Toc25276 \h </w:instrText>
        </w:r>
        <w:r>
          <w:fldChar w:fldCharType="separate"/>
        </w:r>
        <w:r>
          <w:t>24</w:t>
        </w:r>
        <w:r>
          <w:fldChar w:fldCharType="end"/>
        </w:r>
      </w:hyperlink>
    </w:p>
    <w:p>
      <w:pPr>
        <w:pStyle w:val="TOC2"/>
        <w:tabs>
          <w:tab w:val="right" w:leader="dot" w:pos="8306"/>
        </w:tabs>
      </w:pPr>
      <w:hyperlink w:anchor="_Toc1621" w:history="1">
        <w:r>
          <w:rPr>
            <w:rFonts w:ascii="仿宋" w:eastAsia="仿宋" w:hAnsi="仿宋" w:cs="仿宋" w:hint="eastAsia"/>
            <w:lang w:eastAsia="zh-CN"/>
          </w:rPr>
          <w:t>(三)、资源节约措施</w:t>
        </w:r>
        <w:r>
          <w:tab/>
        </w:r>
        <w:r>
          <w:fldChar w:fldCharType="begin"/>
        </w:r>
        <w:r>
          <w:instrText xml:space="preserve"> PAGEREF _Toc1621 \h </w:instrText>
        </w:r>
        <w:r>
          <w:fldChar w:fldCharType="separate"/>
        </w:r>
        <w:r>
          <w:t>25</w:t>
        </w:r>
        <w:r>
          <w:fldChar w:fldCharType="end"/>
        </w:r>
      </w:hyperlink>
    </w:p>
    <w:p>
      <w:pPr>
        <w:pStyle w:val="TOC1"/>
        <w:tabs>
          <w:tab w:val="right" w:leader="dot" w:pos="8306"/>
        </w:tabs>
      </w:pPr>
      <w:hyperlink w:anchor="_Toc18240" w:history="1">
        <w:r>
          <w:rPr>
            <w:rFonts w:ascii="仿宋" w:eastAsia="仿宋" w:hAnsi="仿宋" w:cs="仿宋" w:hint="eastAsia"/>
            <w:lang w:eastAsia="zh-CN"/>
          </w:rPr>
          <w:t>五、背景、必要性分析</w:t>
        </w:r>
        <w:r>
          <w:tab/>
        </w:r>
        <w:r>
          <w:fldChar w:fldCharType="begin"/>
        </w:r>
        <w:r>
          <w:instrText xml:space="preserve"> PAGEREF _Toc18240 \h </w:instrText>
        </w:r>
        <w:r>
          <w:fldChar w:fldCharType="separate"/>
        </w:r>
        <w:r>
          <w:t>27</w:t>
        </w:r>
        <w:r>
          <w:fldChar w:fldCharType="end"/>
        </w:r>
      </w:hyperlink>
    </w:p>
    <w:p>
      <w:pPr>
        <w:pStyle w:val="TOC2"/>
        <w:tabs>
          <w:tab w:val="right" w:leader="dot" w:pos="8306"/>
        </w:tabs>
      </w:pPr>
      <w:hyperlink w:anchor="_Toc4169" w:history="1">
        <w:r>
          <w:rPr>
            <w:rFonts w:ascii="仿宋" w:eastAsia="仿宋" w:hAnsi="仿宋" w:cs="仿宋" w:hint="eastAsia"/>
            <w:lang w:eastAsia="zh-CN"/>
          </w:rPr>
          <w:t>(一)、项目建设背景</w:t>
        </w:r>
        <w:r>
          <w:tab/>
        </w:r>
        <w:r>
          <w:fldChar w:fldCharType="begin"/>
        </w:r>
        <w:r>
          <w:instrText xml:space="preserve"> PAGEREF _Toc4169 \h </w:instrText>
        </w:r>
        <w:r>
          <w:fldChar w:fldCharType="separate"/>
        </w:r>
        <w:r>
          <w:t>27</w:t>
        </w:r>
        <w:r>
          <w:fldChar w:fldCharType="end"/>
        </w:r>
      </w:hyperlink>
    </w:p>
    <w:p>
      <w:pPr>
        <w:pStyle w:val="TOC2"/>
        <w:tabs>
          <w:tab w:val="right" w:leader="dot" w:pos="8306"/>
        </w:tabs>
      </w:pPr>
      <w:hyperlink w:anchor="_Toc9470" w:history="1">
        <w:r>
          <w:rPr>
            <w:rFonts w:ascii="仿宋" w:eastAsia="仿宋" w:hAnsi="仿宋" w:cs="仿宋" w:hint="eastAsia"/>
            <w:lang w:eastAsia="zh-CN"/>
          </w:rPr>
          <w:t>(二)、必要性分析</w:t>
        </w:r>
        <w:r>
          <w:tab/>
        </w:r>
        <w:r>
          <w:fldChar w:fldCharType="begin"/>
        </w:r>
        <w:r>
          <w:instrText xml:space="preserve"> PAGEREF _Toc9470 \h </w:instrText>
        </w:r>
        <w:r>
          <w:fldChar w:fldCharType="separate"/>
        </w:r>
        <w:r>
          <w:t>28</w:t>
        </w:r>
        <w:r>
          <w:fldChar w:fldCharType="end"/>
        </w:r>
      </w:hyperlink>
    </w:p>
    <w:p>
      <w:pPr>
        <w:pStyle w:val="TOC2"/>
        <w:tabs>
          <w:tab w:val="right" w:leader="dot" w:pos="8306"/>
        </w:tabs>
      </w:pPr>
      <w:hyperlink w:anchor="_Toc7650" w:history="1">
        <w:r>
          <w:rPr>
            <w:rFonts w:ascii="仿宋" w:eastAsia="仿宋" w:hAnsi="仿宋" w:cs="仿宋" w:hint="eastAsia"/>
            <w:lang w:eastAsia="zh-CN"/>
          </w:rPr>
          <w:t>(三)、项目建设有利条件</w:t>
        </w:r>
        <w:r>
          <w:tab/>
        </w:r>
        <w:r>
          <w:fldChar w:fldCharType="begin"/>
        </w:r>
        <w:r>
          <w:instrText xml:space="preserve"> PAGEREF _Toc7650 \h </w:instrText>
        </w:r>
        <w:r>
          <w:fldChar w:fldCharType="separate"/>
        </w:r>
        <w:r>
          <w:t>29</w:t>
        </w:r>
        <w:r>
          <w:fldChar w:fldCharType="end"/>
        </w:r>
      </w:hyperlink>
    </w:p>
    <w:p>
      <w:pPr>
        <w:pStyle w:val="TOC1"/>
        <w:tabs>
          <w:tab w:val="right" w:leader="dot" w:pos="8306"/>
        </w:tabs>
      </w:pPr>
      <w:hyperlink w:anchor="_Toc15068" w:history="1">
        <w:r>
          <w:rPr>
            <w:rFonts w:ascii="仿宋" w:eastAsia="仿宋" w:hAnsi="仿宋" w:cs="仿宋" w:hint="eastAsia"/>
            <w:lang w:eastAsia="zh-CN"/>
          </w:rPr>
          <w:t>六、社会影响分析</w:t>
        </w:r>
        <w:r>
          <w:tab/>
        </w:r>
        <w:r>
          <w:fldChar w:fldCharType="begin"/>
        </w:r>
        <w:r>
          <w:instrText xml:space="preserve"> PAGEREF _Toc15068 \h </w:instrText>
        </w:r>
        <w:r>
          <w:fldChar w:fldCharType="separate"/>
        </w:r>
        <w:r>
          <w:t>31</w:t>
        </w:r>
        <w:r>
          <w:fldChar w:fldCharType="end"/>
        </w:r>
      </w:hyperlink>
    </w:p>
    <w:p>
      <w:pPr>
        <w:pStyle w:val="TOC2"/>
        <w:tabs>
          <w:tab w:val="right" w:leader="dot" w:pos="8306"/>
        </w:tabs>
      </w:pPr>
      <w:hyperlink w:anchor="_Toc1772" w:history="1">
        <w:r>
          <w:rPr>
            <w:rFonts w:ascii="仿宋" w:eastAsia="仿宋" w:hAnsi="仿宋" w:cs="仿宋" w:hint="eastAsia"/>
            <w:lang w:eastAsia="zh-CN"/>
          </w:rPr>
          <w:t>(一)、社会影响效果分析</w:t>
        </w:r>
        <w:r>
          <w:tab/>
        </w:r>
        <w:r>
          <w:fldChar w:fldCharType="begin"/>
        </w:r>
        <w:r>
          <w:instrText xml:space="preserve"> PAGEREF _Toc1772 \h </w:instrText>
        </w:r>
        <w:r>
          <w:fldChar w:fldCharType="separate"/>
        </w:r>
        <w:r>
          <w:t>31</w:t>
        </w:r>
        <w:r>
          <w:fldChar w:fldCharType="end"/>
        </w:r>
      </w:hyperlink>
    </w:p>
    <w:p>
      <w:pPr>
        <w:pStyle w:val="TOC2"/>
        <w:tabs>
          <w:tab w:val="right" w:leader="dot" w:pos="8306"/>
        </w:tabs>
      </w:pPr>
      <w:hyperlink w:anchor="_Toc19440" w:history="1">
        <w:r>
          <w:rPr>
            <w:rFonts w:ascii="仿宋" w:eastAsia="仿宋" w:hAnsi="仿宋" w:cs="仿宋" w:hint="eastAsia"/>
            <w:lang w:eastAsia="zh-CN"/>
          </w:rPr>
          <w:t>(二)、社会适应性分析</w:t>
        </w:r>
        <w:r>
          <w:tab/>
        </w:r>
        <w:r>
          <w:fldChar w:fldCharType="begin"/>
        </w:r>
        <w:r>
          <w:instrText xml:space="preserve"> PAGEREF _Toc19440 \h </w:instrText>
        </w:r>
        <w:r>
          <w:fldChar w:fldCharType="separate"/>
        </w:r>
        <w:r>
          <w:t>33</w:t>
        </w:r>
        <w:r>
          <w:fldChar w:fldCharType="end"/>
        </w:r>
      </w:hyperlink>
    </w:p>
    <w:p>
      <w:pPr>
        <w:pStyle w:val="TOC2"/>
        <w:tabs>
          <w:tab w:val="right" w:leader="dot" w:pos="8306"/>
        </w:tabs>
      </w:pPr>
      <w:hyperlink w:anchor="_Toc2747" w:history="1">
        <w:r>
          <w:rPr>
            <w:rFonts w:ascii="仿宋" w:eastAsia="仿宋" w:hAnsi="仿宋" w:cs="仿宋" w:hint="eastAsia"/>
            <w:lang w:eastAsia="zh-CN"/>
          </w:rPr>
          <w:t>(三)、社会风险及对策分析</w:t>
        </w:r>
        <w:r>
          <w:tab/>
        </w:r>
        <w:r>
          <w:fldChar w:fldCharType="begin"/>
        </w:r>
        <w:r>
          <w:instrText xml:space="preserve"> PAGEREF _Toc2747 \h </w:instrText>
        </w:r>
        <w:r>
          <w:fldChar w:fldCharType="separate"/>
        </w:r>
        <w:r>
          <w:t>35</w:t>
        </w:r>
        <w:r>
          <w:fldChar w:fldCharType="end"/>
        </w:r>
      </w:hyperlink>
    </w:p>
    <w:p>
      <w:pPr>
        <w:pStyle w:val="TOC1"/>
        <w:tabs>
          <w:tab w:val="right" w:leader="dot" w:pos="8306"/>
        </w:tabs>
      </w:pPr>
      <w:hyperlink w:anchor="_Toc18569" w:history="1">
        <w:r>
          <w:rPr>
            <w:rFonts w:ascii="仿宋" w:eastAsia="仿宋" w:hAnsi="仿宋" w:cs="仿宋" w:hint="eastAsia"/>
            <w:lang w:eastAsia="zh-CN"/>
          </w:rPr>
          <w:t>七、项目变更管理</w:t>
        </w:r>
        <w:r>
          <w:tab/>
        </w:r>
        <w:r>
          <w:fldChar w:fldCharType="begin"/>
        </w:r>
        <w:r>
          <w:instrText xml:space="preserve"> PAGEREF _Toc18569 \h </w:instrText>
        </w:r>
        <w:r>
          <w:fldChar w:fldCharType="separate"/>
        </w:r>
        <w:r>
          <w:t>38</w:t>
        </w:r>
        <w:r>
          <w:fldChar w:fldCharType="end"/>
        </w:r>
      </w:hyperlink>
    </w:p>
    <w:p>
      <w:pPr>
        <w:pStyle w:val="TOC2"/>
        <w:tabs>
          <w:tab w:val="right" w:leader="dot" w:pos="8306"/>
        </w:tabs>
      </w:pPr>
      <w:hyperlink w:anchor="_Toc30077" w:history="1">
        <w:r>
          <w:rPr>
            <w:rFonts w:ascii="仿宋" w:eastAsia="仿宋" w:hAnsi="仿宋" w:cs="仿宋" w:hint="eastAsia"/>
            <w:lang w:eastAsia="zh-CN"/>
          </w:rPr>
          <w:t>(一)、变更控制流程</w:t>
        </w:r>
        <w:r>
          <w:tab/>
        </w:r>
        <w:r>
          <w:fldChar w:fldCharType="begin"/>
        </w:r>
        <w:r>
          <w:instrText xml:space="preserve"> PAGEREF _Toc30077 \h </w:instrText>
        </w:r>
        <w:r>
          <w:fldChar w:fldCharType="separate"/>
        </w:r>
        <w:r>
          <w:t>38</w:t>
        </w:r>
        <w:r>
          <w:fldChar w:fldCharType="end"/>
        </w:r>
      </w:hyperlink>
    </w:p>
    <w:p>
      <w:pPr>
        <w:pStyle w:val="TOC2"/>
        <w:tabs>
          <w:tab w:val="right" w:leader="dot" w:pos="8306"/>
        </w:tabs>
      </w:pPr>
      <w:hyperlink w:anchor="_Toc31925" w:history="1">
        <w:r>
          <w:rPr>
            <w:rFonts w:ascii="仿宋" w:eastAsia="仿宋" w:hAnsi="仿宋" w:cs="仿宋" w:hint="eastAsia"/>
            <w:lang w:eastAsia="zh-CN"/>
          </w:rPr>
          <w:t>(二)、影响评估与处理</w:t>
        </w:r>
        <w:r>
          <w:tab/>
        </w:r>
        <w:r>
          <w:fldChar w:fldCharType="begin"/>
        </w:r>
        <w:r>
          <w:instrText xml:space="preserve"> PAGEREF _Toc31925 \h </w:instrText>
        </w:r>
        <w:r>
          <w:fldChar w:fldCharType="separate"/>
        </w:r>
        <w:r>
          <w:t>39</w:t>
        </w:r>
        <w:r>
          <w:fldChar w:fldCharType="end"/>
        </w:r>
      </w:hyperlink>
    </w:p>
    <w:p>
      <w:pPr>
        <w:pStyle w:val="TOC2"/>
        <w:tabs>
          <w:tab w:val="right" w:leader="dot" w:pos="8306"/>
        </w:tabs>
      </w:pPr>
      <w:hyperlink w:anchor="_Toc14658" w:history="1">
        <w:r>
          <w:rPr>
            <w:rFonts w:ascii="仿宋" w:eastAsia="仿宋" w:hAnsi="仿宋" w:cs="仿宋" w:hint="eastAsia"/>
            <w:lang w:eastAsia="zh-CN"/>
          </w:rPr>
          <w:t>(三)、变更记录与追踪</w:t>
        </w:r>
        <w:r>
          <w:tab/>
        </w:r>
        <w:r>
          <w:fldChar w:fldCharType="begin"/>
        </w:r>
        <w:r>
          <w:instrText xml:space="preserve"> PAGEREF _Toc14658 \h </w:instrText>
        </w:r>
        <w:r>
          <w:fldChar w:fldCharType="separate"/>
        </w:r>
        <w:r>
          <w:t>41</w:t>
        </w:r>
        <w:r>
          <w:fldChar w:fldCharType="end"/>
        </w:r>
      </w:hyperlink>
    </w:p>
    <w:p>
      <w:pPr>
        <w:pStyle w:val="TOC2"/>
        <w:tabs>
          <w:tab w:val="right" w:leader="dot" w:pos="8306"/>
        </w:tabs>
      </w:pPr>
      <w:hyperlink w:anchor="_Toc22449" w:history="1">
        <w:r>
          <w:rPr>
            <w:rFonts w:ascii="仿宋" w:eastAsia="仿宋" w:hAnsi="仿宋" w:cs="仿宋" w:hint="eastAsia"/>
            <w:lang w:eastAsia="zh-CN"/>
          </w:rPr>
          <w:t>(四)、变更管理策略</w:t>
        </w:r>
        <w:r>
          <w:tab/>
        </w:r>
        <w:r>
          <w:fldChar w:fldCharType="begin"/>
        </w:r>
        <w:r>
          <w:instrText xml:space="preserve"> PAGEREF _Toc22449 \h </w:instrText>
        </w:r>
        <w:r>
          <w:fldChar w:fldCharType="separate"/>
        </w:r>
        <w:r>
          <w:t>42</w:t>
        </w:r>
        <w:r>
          <w:fldChar w:fldCharType="end"/>
        </w:r>
      </w:hyperlink>
    </w:p>
    <w:p>
      <w:pPr>
        <w:pStyle w:val="TOC1"/>
        <w:tabs>
          <w:tab w:val="right" w:leader="dot" w:pos="8306"/>
        </w:tabs>
      </w:pPr>
      <w:hyperlink w:anchor="_Toc24589" w:history="1">
        <w:r>
          <w:rPr>
            <w:rFonts w:ascii="仿宋" w:eastAsia="仿宋" w:hAnsi="仿宋" w:cs="仿宋" w:hint="eastAsia"/>
            <w:lang w:eastAsia="zh-CN"/>
          </w:rPr>
          <w:t>八、项目进度计划</w:t>
        </w:r>
        <w:r>
          <w:tab/>
        </w:r>
        <w:r>
          <w:fldChar w:fldCharType="begin"/>
        </w:r>
        <w:r>
          <w:instrText xml:space="preserve"> PAGEREF _Toc24589 \h </w:instrText>
        </w:r>
        <w:r>
          <w:fldChar w:fldCharType="separate"/>
        </w:r>
        <w:r>
          <w:t>44</w:t>
        </w:r>
        <w:r>
          <w:fldChar w:fldCharType="end"/>
        </w:r>
      </w:hyperlink>
    </w:p>
    <w:p>
      <w:pPr>
        <w:pStyle w:val="TOC2"/>
        <w:tabs>
          <w:tab w:val="right" w:leader="dot" w:pos="8306"/>
        </w:tabs>
      </w:pPr>
      <w:hyperlink w:anchor="_Toc15402" w:history="1">
        <w:r>
          <w:rPr>
            <w:rFonts w:ascii="仿宋" w:eastAsia="仿宋" w:hAnsi="仿宋" w:cs="仿宋" w:hint="eastAsia"/>
            <w:lang w:eastAsia="zh-CN"/>
          </w:rPr>
          <w:t>(一)、建设周期</w:t>
        </w:r>
        <w:r>
          <w:tab/>
        </w:r>
        <w:r>
          <w:fldChar w:fldCharType="begin"/>
        </w:r>
        <w:r>
          <w:instrText xml:space="preserve"> PAGEREF _Toc15402 \h </w:instrText>
        </w:r>
        <w:r>
          <w:fldChar w:fldCharType="separate"/>
        </w:r>
        <w:r>
          <w:t>44</w:t>
        </w:r>
        <w:r>
          <w:fldChar w:fldCharType="end"/>
        </w:r>
      </w:hyperlink>
    </w:p>
    <w:p>
      <w:pPr>
        <w:pStyle w:val="TOC2"/>
        <w:tabs>
          <w:tab w:val="right" w:leader="dot" w:pos="8306"/>
        </w:tabs>
      </w:pPr>
      <w:hyperlink w:anchor="_Toc10160" w:history="1">
        <w:r>
          <w:rPr>
            <w:rFonts w:ascii="仿宋" w:eastAsia="仿宋" w:hAnsi="仿宋" w:cs="仿宋" w:hint="eastAsia"/>
            <w:lang w:eastAsia="zh-CN"/>
          </w:rPr>
          <w:t>(二)、建设进度</w:t>
        </w:r>
        <w:r>
          <w:tab/>
        </w:r>
        <w:r>
          <w:fldChar w:fldCharType="begin"/>
        </w:r>
        <w:r>
          <w:instrText xml:space="preserve"> PAGEREF _Toc10160 \h </w:instrText>
        </w:r>
        <w:r>
          <w:fldChar w:fldCharType="separate"/>
        </w:r>
        <w:r>
          <w:t>44</w:t>
        </w:r>
        <w:r>
          <w:fldChar w:fldCharType="end"/>
        </w:r>
      </w:hyperlink>
    </w:p>
    <w:p>
      <w:pPr>
        <w:pStyle w:val="TOC2"/>
        <w:tabs>
          <w:tab w:val="right" w:leader="dot" w:pos="8306"/>
        </w:tabs>
      </w:pPr>
      <w:hyperlink w:anchor="_Toc1850" w:history="1">
        <w:r>
          <w:rPr>
            <w:rFonts w:ascii="仿宋" w:eastAsia="仿宋" w:hAnsi="仿宋" w:cs="仿宋" w:hint="eastAsia"/>
            <w:lang w:eastAsia="zh-CN"/>
          </w:rPr>
          <w:t>(三)、进度安排注意事项</w:t>
        </w:r>
        <w:r>
          <w:tab/>
        </w:r>
        <w:r>
          <w:fldChar w:fldCharType="begin"/>
        </w:r>
        <w:r>
          <w:instrText xml:space="preserve"> PAGEREF _Toc1850 \h </w:instrText>
        </w:r>
        <w:r>
          <w:fldChar w:fldCharType="separate"/>
        </w:r>
        <w:r>
          <w:t>46</w:t>
        </w:r>
        <w:r>
          <w:fldChar w:fldCharType="end"/>
        </w:r>
      </w:hyperlink>
    </w:p>
    <w:p>
      <w:pPr>
        <w:pStyle w:val="TOC2"/>
        <w:tabs>
          <w:tab w:val="right" w:leader="dot" w:pos="8306"/>
        </w:tabs>
      </w:pPr>
      <w:hyperlink w:anchor="_Toc23870" w:history="1">
        <w:r>
          <w:rPr>
            <w:rFonts w:ascii="仿宋" w:eastAsia="仿宋" w:hAnsi="仿宋" w:cs="仿宋" w:hint="eastAsia"/>
            <w:lang w:eastAsia="zh-CN"/>
          </w:rPr>
          <w:t>(四)、人力资源配置</w:t>
        </w:r>
        <w:r>
          <w:tab/>
        </w:r>
        <w:r>
          <w:fldChar w:fldCharType="begin"/>
        </w:r>
        <w:r>
          <w:instrText xml:space="preserve"> PAGEREF _Toc23870 \h </w:instrText>
        </w:r>
        <w:r>
          <w:fldChar w:fldCharType="separate"/>
        </w:r>
        <w:r>
          <w:t>46</w:t>
        </w:r>
        <w:r>
          <w:fldChar w:fldCharType="end"/>
        </w:r>
      </w:hyperlink>
    </w:p>
    <w:p>
      <w:pPr>
        <w:pStyle w:val="TOC2"/>
        <w:tabs>
          <w:tab w:val="right" w:leader="dot" w:pos="8306"/>
        </w:tabs>
      </w:pPr>
      <w:hyperlink w:anchor="_Toc11386" w:history="1">
        <w:r>
          <w:rPr>
            <w:rFonts w:ascii="仿宋" w:eastAsia="仿宋" w:hAnsi="仿宋" w:cs="仿宋" w:hint="eastAsia"/>
            <w:lang w:eastAsia="zh-CN"/>
          </w:rPr>
          <w:t>(五)、员工培训</w:t>
        </w:r>
        <w:r>
          <w:tab/>
        </w:r>
        <w:r>
          <w:fldChar w:fldCharType="begin"/>
        </w:r>
        <w:r>
          <w:instrText xml:space="preserve"> PAGEREF _Toc11386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89" w:history="1">
        <w:r>
          <w:rPr>
            <w:rFonts w:ascii="仿宋" w:eastAsia="仿宋" w:hAnsi="仿宋" w:cs="仿宋" w:hint="eastAsia"/>
            <w:lang w:eastAsia="zh-CN"/>
          </w:rPr>
          <w:t>(六)、项目实施保障</w:t>
        </w:r>
        <w:r>
          <w:tab/>
        </w:r>
        <w:r>
          <w:fldChar w:fldCharType="begin"/>
        </w:r>
        <w:r>
          <w:instrText xml:space="preserve"> PAGEREF _Toc32089 \h </w:instrText>
        </w:r>
        <w:r>
          <w:fldChar w:fldCharType="separate"/>
        </w:r>
        <w:r>
          <w:t>49</w:t>
        </w:r>
        <w:r>
          <w:fldChar w:fldCharType="end"/>
        </w:r>
      </w:hyperlink>
    </w:p>
    <w:p>
      <w:pPr>
        <w:pStyle w:val="TOC2"/>
        <w:tabs>
          <w:tab w:val="right" w:leader="dot" w:pos="8306"/>
        </w:tabs>
      </w:pPr>
      <w:hyperlink w:anchor="_Toc30645" w:history="1">
        <w:r>
          <w:rPr>
            <w:rFonts w:ascii="仿宋" w:eastAsia="仿宋" w:hAnsi="仿宋" w:cs="仿宋" w:hint="eastAsia"/>
            <w:lang w:eastAsia="zh-CN"/>
          </w:rPr>
          <w:t>(七)、安全规范管理</w:t>
        </w:r>
        <w:r>
          <w:tab/>
        </w:r>
        <w:r>
          <w:fldChar w:fldCharType="begin"/>
        </w:r>
        <w:r>
          <w:instrText xml:space="preserve"> PAGEREF _Toc30645 \h </w:instrText>
        </w:r>
        <w:r>
          <w:fldChar w:fldCharType="separate"/>
        </w:r>
        <w:r>
          <w:t>50</w:t>
        </w:r>
        <w:r>
          <w:fldChar w:fldCharType="end"/>
        </w:r>
      </w:hyperlink>
    </w:p>
    <w:p>
      <w:pPr>
        <w:pStyle w:val="TOC1"/>
        <w:tabs>
          <w:tab w:val="right" w:leader="dot" w:pos="8306"/>
        </w:tabs>
      </w:pPr>
      <w:hyperlink w:anchor="_Toc1960" w:history="1">
        <w:r>
          <w:rPr>
            <w:rFonts w:ascii="仿宋" w:eastAsia="仿宋" w:hAnsi="仿宋" w:cs="仿宋" w:hint="eastAsia"/>
            <w:lang w:eastAsia="zh-CN"/>
          </w:rPr>
          <w:t>九、项目实施与管理方案</w:t>
        </w:r>
        <w:r>
          <w:tab/>
        </w:r>
        <w:r>
          <w:fldChar w:fldCharType="begin"/>
        </w:r>
        <w:r>
          <w:instrText xml:space="preserve"> PAGEREF _Toc1960 \h </w:instrText>
        </w:r>
        <w:r>
          <w:fldChar w:fldCharType="separate"/>
        </w:r>
        <w:r>
          <w:t>52</w:t>
        </w:r>
        <w:r>
          <w:fldChar w:fldCharType="end"/>
        </w:r>
      </w:hyperlink>
    </w:p>
    <w:p>
      <w:pPr>
        <w:pStyle w:val="TOC2"/>
        <w:tabs>
          <w:tab w:val="right" w:leader="dot" w:pos="8306"/>
        </w:tabs>
      </w:pPr>
      <w:hyperlink w:anchor="_Toc18669" w:history="1">
        <w:r>
          <w:rPr>
            <w:rFonts w:ascii="仿宋" w:eastAsia="仿宋" w:hAnsi="仿宋" w:cs="仿宋" w:hint="eastAsia"/>
            <w:lang w:eastAsia="zh-CN"/>
          </w:rPr>
          <w:t>(一)、项目实施计划</w:t>
        </w:r>
        <w:r>
          <w:tab/>
        </w:r>
        <w:r>
          <w:fldChar w:fldCharType="begin"/>
        </w:r>
        <w:r>
          <w:instrText xml:space="preserve"> PAGEREF _Toc18669 \h </w:instrText>
        </w:r>
        <w:r>
          <w:fldChar w:fldCharType="separate"/>
        </w:r>
        <w:r>
          <w:t>52</w:t>
        </w:r>
        <w:r>
          <w:fldChar w:fldCharType="end"/>
        </w:r>
      </w:hyperlink>
    </w:p>
    <w:p>
      <w:pPr>
        <w:pStyle w:val="TOC2"/>
        <w:tabs>
          <w:tab w:val="right" w:leader="dot" w:pos="8306"/>
        </w:tabs>
      </w:pPr>
      <w:hyperlink w:anchor="_Toc10034" w:history="1">
        <w:r>
          <w:rPr>
            <w:rFonts w:ascii="仿宋" w:eastAsia="仿宋" w:hAnsi="仿宋" w:cs="仿宋" w:hint="eastAsia"/>
            <w:lang w:eastAsia="zh-CN"/>
          </w:rPr>
          <w:t>(二)、项目组织机构与职责</w:t>
        </w:r>
        <w:r>
          <w:tab/>
        </w:r>
        <w:r>
          <w:fldChar w:fldCharType="begin"/>
        </w:r>
        <w:r>
          <w:instrText xml:space="preserve"> PAGEREF _Toc10034 \h </w:instrText>
        </w:r>
        <w:r>
          <w:fldChar w:fldCharType="separate"/>
        </w:r>
        <w:r>
          <w:t>53</w:t>
        </w:r>
        <w:r>
          <w:fldChar w:fldCharType="end"/>
        </w:r>
      </w:hyperlink>
    </w:p>
    <w:p>
      <w:pPr>
        <w:pStyle w:val="TOC2"/>
        <w:tabs>
          <w:tab w:val="right" w:leader="dot" w:pos="8306"/>
        </w:tabs>
      </w:pPr>
      <w:hyperlink w:anchor="_Toc1496" w:history="1">
        <w:r>
          <w:rPr>
            <w:rFonts w:ascii="仿宋" w:eastAsia="仿宋" w:hAnsi="仿宋" w:cs="仿宋" w:hint="eastAsia"/>
            <w:lang w:eastAsia="zh-CN"/>
          </w:rPr>
          <w:t>(三)、项目管理与监控体系</w:t>
        </w:r>
        <w:r>
          <w:tab/>
        </w:r>
        <w:r>
          <w:fldChar w:fldCharType="begin"/>
        </w:r>
        <w:r>
          <w:instrText xml:space="preserve"> PAGEREF _Toc1496 \h </w:instrText>
        </w:r>
        <w:r>
          <w:fldChar w:fldCharType="separate"/>
        </w:r>
        <w:r>
          <w:t>56</w:t>
        </w:r>
        <w:r>
          <w:fldChar w:fldCharType="end"/>
        </w:r>
      </w:hyperlink>
    </w:p>
    <w:p>
      <w:pPr>
        <w:pStyle w:val="TOC1"/>
        <w:tabs>
          <w:tab w:val="right" w:leader="dot" w:pos="8306"/>
        </w:tabs>
      </w:pPr>
      <w:hyperlink w:anchor="_Toc7803" w:history="1">
        <w:r>
          <w:rPr>
            <w:rFonts w:ascii="仿宋" w:eastAsia="仿宋" w:hAnsi="仿宋" w:cs="仿宋" w:hint="eastAsia"/>
            <w:lang w:eastAsia="zh-CN"/>
          </w:rPr>
          <w:t>十、安全与应急管理</w:t>
        </w:r>
        <w:r>
          <w:tab/>
        </w:r>
        <w:r>
          <w:fldChar w:fldCharType="begin"/>
        </w:r>
        <w:r>
          <w:instrText xml:space="preserve"> PAGEREF _Toc7803 \h </w:instrText>
        </w:r>
        <w:r>
          <w:fldChar w:fldCharType="separate"/>
        </w:r>
        <w:r>
          <w:t>57</w:t>
        </w:r>
        <w:r>
          <w:fldChar w:fldCharType="end"/>
        </w:r>
      </w:hyperlink>
    </w:p>
    <w:p>
      <w:pPr>
        <w:pStyle w:val="TOC2"/>
        <w:tabs>
          <w:tab w:val="right" w:leader="dot" w:pos="8306"/>
        </w:tabs>
      </w:pPr>
      <w:hyperlink w:anchor="_Toc5121" w:history="1">
        <w:r>
          <w:rPr>
            <w:rFonts w:ascii="仿宋" w:eastAsia="仿宋" w:hAnsi="仿宋" w:cs="仿宋" w:hint="eastAsia"/>
            <w:lang w:eastAsia="zh-CN"/>
          </w:rPr>
          <w:t>(一)、安全生产管理</w:t>
        </w:r>
        <w:r>
          <w:tab/>
        </w:r>
        <w:r>
          <w:fldChar w:fldCharType="begin"/>
        </w:r>
        <w:r>
          <w:instrText xml:space="preserve"> PAGEREF _Toc5121 \h </w:instrText>
        </w:r>
        <w:r>
          <w:fldChar w:fldCharType="separate"/>
        </w:r>
        <w:r>
          <w:t>57</w:t>
        </w:r>
        <w:r>
          <w:fldChar w:fldCharType="end"/>
        </w:r>
      </w:hyperlink>
    </w:p>
    <w:p>
      <w:pPr>
        <w:pStyle w:val="TOC2"/>
        <w:tabs>
          <w:tab w:val="right" w:leader="dot" w:pos="8306"/>
        </w:tabs>
      </w:pPr>
      <w:hyperlink w:anchor="_Toc7568" w:history="1">
        <w:r>
          <w:rPr>
            <w:rFonts w:ascii="仿宋" w:eastAsia="仿宋" w:hAnsi="仿宋" w:cs="仿宋" w:hint="eastAsia"/>
            <w:lang w:eastAsia="zh-CN"/>
          </w:rPr>
          <w:t>(二)、应急预案与响应</w:t>
        </w:r>
        <w:r>
          <w:tab/>
        </w:r>
        <w:r>
          <w:fldChar w:fldCharType="begin"/>
        </w:r>
        <w:r>
          <w:instrText xml:space="preserve"> PAGEREF _Toc7568 \h </w:instrText>
        </w:r>
        <w:r>
          <w:fldChar w:fldCharType="separate"/>
        </w:r>
        <w:r>
          <w:t>59</w:t>
        </w:r>
        <w:r>
          <w:fldChar w:fldCharType="end"/>
        </w:r>
      </w:hyperlink>
    </w:p>
    <w:p>
      <w:pPr>
        <w:pStyle w:val="TOC1"/>
        <w:tabs>
          <w:tab w:val="right" w:leader="dot" w:pos="8306"/>
        </w:tabs>
      </w:pPr>
      <w:hyperlink w:anchor="_Toc2350" w:history="1">
        <w:r>
          <w:rPr>
            <w:rFonts w:ascii="仿宋" w:eastAsia="仿宋" w:hAnsi="仿宋" w:cs="仿宋" w:hint="eastAsia"/>
            <w:lang w:eastAsia="zh-CN"/>
          </w:rPr>
          <w:t>十一、项目质量与标准</w:t>
        </w:r>
        <w:r>
          <w:tab/>
        </w:r>
        <w:r>
          <w:fldChar w:fldCharType="begin"/>
        </w:r>
        <w:r>
          <w:instrText xml:space="preserve"> PAGEREF _Toc2350 \h </w:instrText>
        </w:r>
        <w:r>
          <w:fldChar w:fldCharType="separate"/>
        </w:r>
        <w:r>
          <w:t>61</w:t>
        </w:r>
        <w:r>
          <w:fldChar w:fldCharType="end"/>
        </w:r>
      </w:hyperlink>
    </w:p>
    <w:p>
      <w:pPr>
        <w:pStyle w:val="TOC2"/>
        <w:tabs>
          <w:tab w:val="right" w:leader="dot" w:pos="8306"/>
        </w:tabs>
      </w:pPr>
      <w:hyperlink w:anchor="_Toc6501" w:history="1">
        <w:r>
          <w:rPr>
            <w:rFonts w:ascii="仿宋" w:eastAsia="仿宋" w:hAnsi="仿宋" w:cs="仿宋" w:hint="eastAsia"/>
            <w:lang w:eastAsia="zh-CN"/>
          </w:rPr>
          <w:t>(一)、质量保障体系</w:t>
        </w:r>
        <w:r>
          <w:tab/>
        </w:r>
        <w:r>
          <w:fldChar w:fldCharType="begin"/>
        </w:r>
        <w:r>
          <w:instrText xml:space="preserve"> PAGEREF _Toc6501 \h </w:instrText>
        </w:r>
        <w:r>
          <w:fldChar w:fldCharType="separate"/>
        </w:r>
        <w:r>
          <w:t>61</w:t>
        </w:r>
        <w:r>
          <w:fldChar w:fldCharType="end"/>
        </w:r>
      </w:hyperlink>
    </w:p>
    <w:p>
      <w:pPr>
        <w:pStyle w:val="TOC2"/>
        <w:tabs>
          <w:tab w:val="right" w:leader="dot" w:pos="8306"/>
        </w:tabs>
      </w:pPr>
      <w:hyperlink w:anchor="_Toc27580" w:history="1">
        <w:r>
          <w:rPr>
            <w:rFonts w:ascii="仿宋" w:eastAsia="仿宋" w:hAnsi="仿宋" w:cs="仿宋" w:hint="eastAsia"/>
            <w:lang w:eastAsia="zh-CN"/>
          </w:rPr>
          <w:t>(二)、标准化作业流程</w:t>
        </w:r>
        <w:r>
          <w:tab/>
        </w:r>
        <w:r>
          <w:fldChar w:fldCharType="begin"/>
        </w:r>
        <w:r>
          <w:instrText xml:space="preserve"> PAGEREF _Toc27580 \h </w:instrText>
        </w:r>
        <w:r>
          <w:fldChar w:fldCharType="separate"/>
        </w:r>
        <w:r>
          <w:t>62</w:t>
        </w:r>
        <w:r>
          <w:fldChar w:fldCharType="end"/>
        </w:r>
      </w:hyperlink>
    </w:p>
    <w:p>
      <w:pPr>
        <w:pStyle w:val="TOC2"/>
        <w:tabs>
          <w:tab w:val="right" w:leader="dot" w:pos="8306"/>
        </w:tabs>
      </w:pPr>
      <w:hyperlink w:anchor="_Toc14130" w:history="1">
        <w:r>
          <w:rPr>
            <w:rFonts w:ascii="仿宋" w:eastAsia="仿宋" w:hAnsi="仿宋" w:cs="仿宋" w:hint="eastAsia"/>
            <w:lang w:eastAsia="zh-CN"/>
          </w:rPr>
          <w:t>(三)、质量监控与评估</w:t>
        </w:r>
        <w:r>
          <w:tab/>
        </w:r>
        <w:r>
          <w:fldChar w:fldCharType="begin"/>
        </w:r>
        <w:r>
          <w:instrText xml:space="preserve"> PAGEREF _Toc14130 \h </w:instrText>
        </w:r>
        <w:r>
          <w:fldChar w:fldCharType="separate"/>
        </w:r>
        <w:r>
          <w:t>64</w:t>
        </w:r>
        <w:r>
          <w:fldChar w:fldCharType="end"/>
        </w:r>
      </w:hyperlink>
    </w:p>
    <w:p>
      <w:pPr>
        <w:pStyle w:val="TOC2"/>
        <w:tabs>
          <w:tab w:val="right" w:leader="dot" w:pos="8306"/>
        </w:tabs>
      </w:pPr>
      <w:hyperlink w:anchor="_Toc27405" w:history="1">
        <w:r>
          <w:rPr>
            <w:rFonts w:ascii="仿宋" w:eastAsia="仿宋" w:hAnsi="仿宋" w:cs="仿宋" w:hint="eastAsia"/>
            <w:lang w:eastAsia="zh-CN"/>
          </w:rPr>
          <w:t>(四)、质量改进计划</w:t>
        </w:r>
        <w:r>
          <w:tab/>
        </w:r>
        <w:r>
          <w:fldChar w:fldCharType="begin"/>
        </w:r>
        <w:r>
          <w:instrText xml:space="preserve"> PAGEREF _Toc27405 \h </w:instrText>
        </w:r>
        <w:r>
          <w:fldChar w:fldCharType="separate"/>
        </w:r>
        <w:r>
          <w:t>65</w:t>
        </w:r>
        <w:r>
          <w:fldChar w:fldCharType="end"/>
        </w:r>
      </w:hyperlink>
    </w:p>
    <w:p>
      <w:pPr>
        <w:pStyle w:val="TOC1"/>
        <w:tabs>
          <w:tab w:val="right" w:leader="dot" w:pos="8306"/>
        </w:tabs>
      </w:pPr>
      <w:hyperlink w:anchor="_Toc13238" w:history="1">
        <w:r>
          <w:rPr>
            <w:rFonts w:ascii="仿宋" w:eastAsia="仿宋" w:hAnsi="仿宋" w:cs="仿宋" w:hint="eastAsia"/>
            <w:lang w:eastAsia="zh-CN"/>
          </w:rPr>
          <w:t>十二、客户关系管理与市场拓展</w:t>
        </w:r>
        <w:r>
          <w:tab/>
        </w:r>
        <w:r>
          <w:fldChar w:fldCharType="begin"/>
        </w:r>
        <w:r>
          <w:instrText xml:space="preserve"> PAGEREF _Toc13238 \h </w:instrText>
        </w:r>
        <w:r>
          <w:fldChar w:fldCharType="separate"/>
        </w:r>
        <w:r>
          <w:t>66</w:t>
        </w:r>
        <w:r>
          <w:fldChar w:fldCharType="end"/>
        </w:r>
      </w:hyperlink>
    </w:p>
    <w:p>
      <w:pPr>
        <w:pStyle w:val="TOC2"/>
        <w:tabs>
          <w:tab w:val="right" w:leader="dot" w:pos="8306"/>
        </w:tabs>
      </w:pPr>
      <w:hyperlink w:anchor="_Toc30784" w:history="1">
        <w:r>
          <w:rPr>
            <w:rFonts w:ascii="仿宋" w:eastAsia="仿宋" w:hAnsi="仿宋" w:cs="仿宋" w:hint="eastAsia"/>
            <w:lang w:eastAsia="zh-CN"/>
          </w:rPr>
          <w:t>(一)、客户关系管理策略</w:t>
        </w:r>
        <w:r>
          <w:tab/>
        </w:r>
        <w:r>
          <w:fldChar w:fldCharType="begin"/>
        </w:r>
        <w:r>
          <w:instrText xml:space="preserve"> PAGEREF _Toc30784 \h </w:instrText>
        </w:r>
        <w:r>
          <w:fldChar w:fldCharType="separate"/>
        </w:r>
        <w:r>
          <w:t>66</w:t>
        </w:r>
        <w:r>
          <w:fldChar w:fldCharType="end"/>
        </w:r>
      </w:hyperlink>
    </w:p>
    <w:p>
      <w:pPr>
        <w:pStyle w:val="TOC2"/>
        <w:tabs>
          <w:tab w:val="right" w:leader="dot" w:pos="8306"/>
        </w:tabs>
      </w:pPr>
      <w:hyperlink w:anchor="_Toc11650" w:history="1">
        <w:r>
          <w:rPr>
            <w:rFonts w:ascii="仿宋" w:eastAsia="仿宋" w:hAnsi="仿宋" w:cs="仿宋" w:hint="eastAsia"/>
            <w:lang w:eastAsia="zh-CN"/>
          </w:rPr>
          <w:t>(二)、市场拓展方案</w:t>
        </w:r>
        <w:r>
          <w:tab/>
        </w:r>
        <w:r>
          <w:fldChar w:fldCharType="begin"/>
        </w:r>
        <w:r>
          <w:instrText xml:space="preserve"> PAGEREF _Toc11650 \h </w:instrText>
        </w:r>
        <w:r>
          <w:fldChar w:fldCharType="separate"/>
        </w:r>
        <w:r>
          <w:t>67</w:t>
        </w:r>
        <w:r>
          <w:fldChar w:fldCharType="end"/>
        </w:r>
      </w:hyperlink>
    </w:p>
    <w:p>
      <w:pPr>
        <w:pStyle w:val="TOC1"/>
        <w:tabs>
          <w:tab w:val="right" w:leader="dot" w:pos="8306"/>
        </w:tabs>
      </w:pPr>
      <w:hyperlink w:anchor="_Toc10697" w:history="1">
        <w:r>
          <w:rPr>
            <w:rFonts w:ascii="仿宋" w:eastAsia="仿宋" w:hAnsi="仿宋" w:cs="仿宋" w:hint="eastAsia"/>
            <w:lang w:eastAsia="zh-CN"/>
          </w:rPr>
          <w:t>十三、质量管理与控制</w:t>
        </w:r>
        <w:r>
          <w:tab/>
        </w:r>
        <w:r>
          <w:fldChar w:fldCharType="begin"/>
        </w:r>
        <w:r>
          <w:instrText xml:space="preserve"> PAGEREF _Toc10697 \h </w:instrText>
        </w:r>
        <w:r>
          <w:fldChar w:fldCharType="separate"/>
        </w:r>
        <w:r>
          <w:t>68</w:t>
        </w:r>
        <w:r>
          <w:fldChar w:fldCharType="end"/>
        </w:r>
      </w:hyperlink>
    </w:p>
    <w:p>
      <w:pPr>
        <w:pStyle w:val="TOC2"/>
        <w:tabs>
          <w:tab w:val="right" w:leader="dot" w:pos="8306"/>
        </w:tabs>
      </w:pPr>
      <w:hyperlink w:anchor="_Toc12994" w:history="1">
        <w:r>
          <w:rPr>
            <w:rFonts w:ascii="仿宋" w:eastAsia="仿宋" w:hAnsi="仿宋" w:cs="仿宋" w:hint="eastAsia"/>
            <w:lang w:eastAsia="zh-CN"/>
          </w:rPr>
          <w:t>(一)、质量管理体系建设</w:t>
        </w:r>
        <w:r>
          <w:tab/>
        </w:r>
        <w:r>
          <w:fldChar w:fldCharType="begin"/>
        </w:r>
        <w:r>
          <w:instrText xml:space="preserve"> PAGEREF _Toc12994 \h </w:instrText>
        </w:r>
        <w:r>
          <w:fldChar w:fldCharType="separate"/>
        </w:r>
        <w:r>
          <w:t>68</w:t>
        </w:r>
        <w:r>
          <w:fldChar w:fldCharType="end"/>
        </w:r>
      </w:hyperlink>
    </w:p>
    <w:p>
      <w:pPr>
        <w:pStyle w:val="TOC2"/>
        <w:tabs>
          <w:tab w:val="right" w:leader="dot" w:pos="8306"/>
        </w:tabs>
      </w:pPr>
      <w:hyperlink w:anchor="_Toc26784" w:history="1">
        <w:r>
          <w:rPr>
            <w:rFonts w:ascii="仿宋" w:eastAsia="仿宋" w:hAnsi="仿宋" w:cs="仿宋" w:hint="eastAsia"/>
            <w:lang w:eastAsia="zh-CN"/>
          </w:rPr>
          <w:t>(二)、质量控制措施</w:t>
        </w:r>
        <w:r>
          <w:tab/>
        </w:r>
        <w:r>
          <w:fldChar w:fldCharType="begin"/>
        </w:r>
        <w:r>
          <w:instrText xml:space="preserve"> PAGEREF _Toc26784 \h </w:instrText>
        </w:r>
        <w:r>
          <w:fldChar w:fldCharType="separate"/>
        </w:r>
        <w:r>
          <w:t>70</w:t>
        </w:r>
        <w:r>
          <w:fldChar w:fldCharType="end"/>
        </w:r>
      </w:hyperlink>
    </w:p>
    <w:p>
      <w:pPr>
        <w:pStyle w:val="TOC1"/>
        <w:tabs>
          <w:tab w:val="right" w:leader="dot" w:pos="8306"/>
        </w:tabs>
      </w:pPr>
      <w:hyperlink w:anchor="_Toc13848" w:history="1">
        <w:r>
          <w:rPr>
            <w:rFonts w:ascii="仿宋" w:eastAsia="仿宋" w:hAnsi="仿宋" w:cs="仿宋" w:hint="eastAsia"/>
            <w:lang w:eastAsia="zh-CN"/>
          </w:rPr>
          <w:t>十四、项目施工方案</w:t>
        </w:r>
        <w:r>
          <w:tab/>
        </w:r>
        <w:r>
          <w:fldChar w:fldCharType="begin"/>
        </w:r>
        <w:r>
          <w:instrText xml:space="preserve"> PAGEREF _Toc13848 \h </w:instrText>
        </w:r>
        <w:r>
          <w:fldChar w:fldCharType="separate"/>
        </w:r>
        <w:r>
          <w:t>71</w:t>
        </w:r>
        <w:r>
          <w:fldChar w:fldCharType="end"/>
        </w:r>
      </w:hyperlink>
    </w:p>
    <w:p>
      <w:pPr>
        <w:pStyle w:val="TOC2"/>
        <w:tabs>
          <w:tab w:val="right" w:leader="dot" w:pos="8306"/>
        </w:tabs>
      </w:pPr>
      <w:hyperlink w:anchor="_Toc7207" w:history="1">
        <w:r>
          <w:rPr>
            <w:rFonts w:ascii="仿宋" w:eastAsia="仿宋" w:hAnsi="仿宋" w:cs="仿宋" w:hint="eastAsia"/>
            <w:lang w:eastAsia="zh-CN"/>
          </w:rPr>
          <w:t>(一)、施工组织设计</w:t>
        </w:r>
        <w:r>
          <w:tab/>
        </w:r>
        <w:r>
          <w:fldChar w:fldCharType="begin"/>
        </w:r>
        <w:r>
          <w:instrText xml:space="preserve"> PAGEREF _Toc7207 \h </w:instrText>
        </w:r>
        <w:r>
          <w:fldChar w:fldCharType="separate"/>
        </w:r>
        <w:r>
          <w:t>71</w:t>
        </w:r>
        <w:r>
          <w:fldChar w:fldCharType="end"/>
        </w:r>
      </w:hyperlink>
    </w:p>
    <w:p>
      <w:pPr>
        <w:pStyle w:val="TOC2"/>
        <w:tabs>
          <w:tab w:val="right" w:leader="dot" w:pos="8306"/>
        </w:tabs>
      </w:pPr>
      <w:hyperlink w:anchor="_Toc27526" w:history="1">
        <w:r>
          <w:rPr>
            <w:rFonts w:ascii="仿宋" w:eastAsia="仿宋" w:hAnsi="仿宋" w:cs="仿宋" w:hint="eastAsia"/>
            <w:lang w:eastAsia="zh-CN"/>
          </w:rPr>
          <w:t>(二)、施工工艺与技术路线</w:t>
        </w:r>
        <w:r>
          <w:tab/>
        </w:r>
        <w:r>
          <w:fldChar w:fldCharType="begin"/>
        </w:r>
        <w:r>
          <w:instrText xml:space="preserve"> PAGEREF _Toc27526 \h </w:instrText>
        </w:r>
        <w:r>
          <w:fldChar w:fldCharType="separate"/>
        </w:r>
        <w:r>
          <w:t>73</w:t>
        </w:r>
        <w:r>
          <w:fldChar w:fldCharType="end"/>
        </w:r>
      </w:hyperlink>
    </w:p>
    <w:p>
      <w:pPr>
        <w:pStyle w:val="TOC2"/>
        <w:tabs>
          <w:tab w:val="right" w:leader="dot" w:pos="8306"/>
        </w:tabs>
      </w:pPr>
      <w:hyperlink w:anchor="_Toc29170" w:history="1">
        <w:r>
          <w:rPr>
            <w:rFonts w:ascii="仿宋" w:eastAsia="仿宋" w:hAnsi="仿宋" w:cs="仿宋" w:hint="eastAsia"/>
            <w:lang w:eastAsia="zh-CN"/>
          </w:rPr>
          <w:t>(三)、关键节点施工计划</w:t>
        </w:r>
        <w:r>
          <w:tab/>
        </w:r>
        <w:r>
          <w:fldChar w:fldCharType="begin"/>
        </w:r>
        <w:r>
          <w:instrText xml:space="preserve"> PAGEREF _Toc29170 \h </w:instrText>
        </w:r>
        <w:r>
          <w:fldChar w:fldCharType="separate"/>
        </w:r>
        <w:r>
          <w:t>74</w:t>
        </w:r>
        <w:r>
          <w:fldChar w:fldCharType="end"/>
        </w:r>
      </w:hyperlink>
    </w:p>
    <w:p>
      <w:pPr>
        <w:pStyle w:val="TOC2"/>
        <w:tabs>
          <w:tab w:val="right" w:leader="dot" w:pos="8306"/>
        </w:tabs>
      </w:pPr>
      <w:hyperlink w:anchor="_Toc21888" w:history="1">
        <w:r>
          <w:rPr>
            <w:rFonts w:ascii="仿宋" w:eastAsia="仿宋" w:hAnsi="仿宋" w:cs="仿宋" w:hint="eastAsia"/>
            <w:lang w:eastAsia="zh-CN"/>
          </w:rPr>
          <w:t>(四)、施工现场管理</w:t>
        </w:r>
        <w:r>
          <w:tab/>
        </w:r>
        <w:r>
          <w:fldChar w:fldCharType="begin"/>
        </w:r>
        <w:r>
          <w:instrText xml:space="preserve"> PAGEREF _Toc21888 \h </w:instrText>
        </w:r>
        <w:r>
          <w:fldChar w:fldCharType="separate"/>
        </w:r>
        <w:r>
          <w:t>75</w:t>
        </w:r>
        <w:r>
          <w:fldChar w:fldCharType="end"/>
        </w:r>
      </w:hyperlink>
    </w:p>
    <w:p>
      <w:pPr>
        <w:pStyle w:val="TOC1"/>
        <w:tabs>
          <w:tab w:val="right" w:leader="dot" w:pos="8306"/>
        </w:tabs>
      </w:pPr>
      <w:hyperlink w:anchor="_Toc2324" w:history="1">
        <w:r>
          <w:rPr>
            <w:rFonts w:ascii="仿宋" w:eastAsia="仿宋" w:hAnsi="仿宋" w:cs="仿宋" w:hint="eastAsia"/>
            <w:lang w:eastAsia="zh-CN"/>
          </w:rPr>
          <w:t>十五、创新驱动与持续发展</w:t>
        </w:r>
        <w:r>
          <w:tab/>
        </w:r>
        <w:r>
          <w:fldChar w:fldCharType="begin"/>
        </w:r>
        <w:r>
          <w:instrText xml:space="preserve"> PAGEREF _Toc2324 \h </w:instrText>
        </w:r>
        <w:r>
          <w:fldChar w:fldCharType="separate"/>
        </w:r>
        <w:r>
          <w:t>77</w:t>
        </w:r>
        <w:r>
          <w:fldChar w:fldCharType="end"/>
        </w:r>
      </w:hyperlink>
    </w:p>
    <w:p>
      <w:pPr>
        <w:pStyle w:val="TOC2"/>
        <w:tabs>
          <w:tab w:val="right" w:leader="dot" w:pos="8306"/>
        </w:tabs>
      </w:pPr>
      <w:hyperlink w:anchor="_Toc19343" w:history="1">
        <w:r>
          <w:rPr>
            <w:rFonts w:ascii="仿宋" w:eastAsia="仿宋" w:hAnsi="仿宋" w:cs="仿宋" w:hint="eastAsia"/>
            <w:lang w:eastAsia="zh-CN"/>
          </w:rPr>
          <w:t>(一)、创新驱动战略实施</w:t>
        </w:r>
        <w:r>
          <w:tab/>
        </w:r>
        <w:r>
          <w:fldChar w:fldCharType="begin"/>
        </w:r>
        <w:r>
          <w:instrText xml:space="preserve"> PAGEREF _Toc19343 \h </w:instrText>
        </w:r>
        <w:r>
          <w:fldChar w:fldCharType="separate"/>
        </w:r>
        <w:r>
          <w:t>77</w:t>
        </w:r>
        <w:r>
          <w:fldChar w:fldCharType="end"/>
        </w:r>
      </w:hyperlink>
    </w:p>
    <w:p>
      <w:pPr>
        <w:pStyle w:val="TOC2"/>
        <w:tabs>
          <w:tab w:val="right" w:leader="dot" w:pos="8306"/>
        </w:tabs>
      </w:pPr>
      <w:hyperlink w:anchor="_Toc17574" w:history="1">
        <w:r>
          <w:rPr>
            <w:rFonts w:ascii="仿宋" w:eastAsia="仿宋" w:hAnsi="仿宋" w:cs="仿宋" w:hint="eastAsia"/>
            <w:lang w:eastAsia="zh-CN"/>
          </w:rPr>
          <w:t>(二)、持续发展路径探索</w:t>
        </w:r>
        <w:r>
          <w:tab/>
        </w:r>
        <w:r>
          <w:fldChar w:fldCharType="begin"/>
        </w:r>
        <w:r>
          <w:instrText xml:space="preserve"> PAGEREF _Toc17574 \h </w:instrText>
        </w:r>
        <w:r>
          <w:fldChar w:fldCharType="separate"/>
        </w:r>
        <w:r>
          <w:t>79</w:t>
        </w:r>
        <w:r>
          <w:fldChar w:fldCharType="end"/>
        </w:r>
      </w:hyperlink>
    </w:p>
    <w:p>
      <w:pPr>
        <w:pStyle w:val="TOC1"/>
        <w:tabs>
          <w:tab w:val="right" w:leader="dot" w:pos="8306"/>
        </w:tabs>
      </w:pPr>
      <w:hyperlink w:anchor="_Toc20285" w:history="1">
        <w:r>
          <w:rPr>
            <w:rFonts w:ascii="仿宋" w:eastAsia="仿宋" w:hAnsi="仿宋" w:cs="仿宋" w:hint="eastAsia"/>
            <w:lang w:eastAsia="zh-CN"/>
          </w:rPr>
          <w:t>十六、合作与交流机制建立</w:t>
        </w:r>
        <w:r>
          <w:tab/>
        </w:r>
        <w:r>
          <w:fldChar w:fldCharType="begin"/>
        </w:r>
        <w:r>
          <w:instrText xml:space="preserve"> PAGEREF _Toc20285 \h </w:instrText>
        </w:r>
        <w:r>
          <w:fldChar w:fldCharType="separate"/>
        </w:r>
        <w:r>
          <w:t>83</w:t>
        </w:r>
        <w:r>
          <w:fldChar w:fldCharType="end"/>
        </w:r>
      </w:hyperlink>
    </w:p>
    <w:p>
      <w:pPr>
        <w:pStyle w:val="TOC2"/>
        <w:tabs>
          <w:tab w:val="right" w:leader="dot" w:pos="8306"/>
        </w:tabs>
      </w:pPr>
      <w:hyperlink w:anchor="_Toc26519" w:history="1">
        <w:r>
          <w:rPr>
            <w:rFonts w:ascii="仿宋" w:eastAsia="仿宋" w:hAnsi="仿宋" w:cs="仿宋" w:hint="eastAsia"/>
            <w:lang w:eastAsia="zh-CN"/>
          </w:rPr>
          <w:t>(一)、合作伙伴选择与合作方式</w:t>
        </w:r>
        <w:r>
          <w:tab/>
        </w:r>
        <w:r>
          <w:fldChar w:fldCharType="begin"/>
        </w:r>
        <w:r>
          <w:instrText xml:space="preserve"> PAGEREF _Toc26519 \h </w:instrText>
        </w:r>
        <w:r>
          <w:fldChar w:fldCharType="separate"/>
        </w:r>
        <w:r>
          <w:t>83</w:t>
        </w:r>
        <w:r>
          <w:fldChar w:fldCharType="end"/>
        </w:r>
      </w:hyperlink>
    </w:p>
    <w:p>
      <w:pPr>
        <w:pStyle w:val="TOC2"/>
        <w:tabs>
          <w:tab w:val="right" w:leader="dot" w:pos="8306"/>
        </w:tabs>
      </w:pPr>
      <w:hyperlink w:anchor="_Toc26904" w:history="1">
        <w:r>
          <w:rPr>
            <w:rFonts w:ascii="仿宋" w:eastAsia="仿宋" w:hAnsi="仿宋" w:cs="仿宋" w:hint="eastAsia"/>
            <w:lang w:eastAsia="zh-CN"/>
          </w:rPr>
          <w:t>(二)、交流与合作平台搭建</w:t>
        </w:r>
        <w:r>
          <w:tab/>
        </w:r>
        <w:r>
          <w:fldChar w:fldCharType="begin"/>
        </w:r>
        <w:r>
          <w:instrText xml:space="preserve"> PAGEREF _Toc26904 \h </w:instrText>
        </w:r>
        <w:r>
          <w:fldChar w:fldCharType="separate"/>
        </w:r>
        <w:r>
          <w:t>84</w:t>
        </w:r>
        <w:r>
          <w:fldChar w:fldCharType="end"/>
        </w:r>
      </w:hyperlink>
    </w:p>
    <w:p>
      <w:pPr>
        <w:pStyle w:val="TOC1"/>
        <w:tabs>
          <w:tab w:val="right" w:leader="dot" w:pos="8306"/>
        </w:tabs>
      </w:pPr>
      <w:hyperlink w:anchor="_Toc27670" w:history="1">
        <w:r>
          <w:rPr>
            <w:rFonts w:ascii="仿宋" w:eastAsia="仿宋" w:hAnsi="仿宋" w:cs="仿宋" w:hint="eastAsia"/>
            <w:lang w:eastAsia="zh-CN"/>
          </w:rPr>
          <w:t>十七、设施与设备管理</w:t>
        </w:r>
        <w:r>
          <w:tab/>
        </w:r>
        <w:r>
          <w:fldChar w:fldCharType="begin"/>
        </w:r>
        <w:r>
          <w:instrText xml:space="preserve"> PAGEREF _Toc27670 \h </w:instrText>
        </w:r>
        <w:r>
          <w:fldChar w:fldCharType="separate"/>
        </w:r>
        <w:r>
          <w:t>86</w:t>
        </w:r>
        <w:r>
          <w:fldChar w:fldCharType="end"/>
        </w:r>
      </w:hyperlink>
    </w:p>
    <w:p>
      <w:pPr>
        <w:pStyle w:val="TOC2"/>
        <w:tabs>
          <w:tab w:val="right" w:leader="dot" w:pos="8306"/>
        </w:tabs>
      </w:pPr>
      <w:hyperlink w:anchor="_Toc22285" w:history="1">
        <w:r>
          <w:rPr>
            <w:rFonts w:ascii="仿宋" w:eastAsia="仿宋" w:hAnsi="仿宋" w:cs="仿宋" w:hint="eastAsia"/>
            <w:lang w:eastAsia="zh-CN"/>
          </w:rPr>
          <w:t>(一)、设施规划与配置</w:t>
        </w:r>
        <w:r>
          <w:tab/>
        </w:r>
        <w:r>
          <w:fldChar w:fldCharType="begin"/>
        </w:r>
        <w:r>
          <w:instrText xml:space="preserve"> PAGEREF _Toc22285 \h </w:instrText>
        </w:r>
        <w:r>
          <w:fldChar w:fldCharType="separate"/>
        </w:r>
        <w:r>
          <w:t>86</w:t>
        </w:r>
        <w:r>
          <w:fldChar w:fldCharType="end"/>
        </w:r>
      </w:hyperlink>
    </w:p>
    <w:p>
      <w:pPr>
        <w:pStyle w:val="TOC2"/>
        <w:tabs>
          <w:tab w:val="right" w:leader="dot" w:pos="8306"/>
        </w:tabs>
      </w:pPr>
      <w:hyperlink w:anchor="_Toc23301" w:history="1">
        <w:r>
          <w:rPr>
            <w:rFonts w:ascii="仿宋" w:eastAsia="仿宋" w:hAnsi="仿宋" w:cs="仿宋" w:hint="eastAsia"/>
            <w:lang w:eastAsia="zh-CN"/>
          </w:rPr>
          <w:t>(二)、设备采购与维护管理</w:t>
        </w:r>
        <w:r>
          <w:tab/>
        </w:r>
        <w:r>
          <w:fldChar w:fldCharType="begin"/>
        </w:r>
        <w:r>
          <w:instrText xml:space="preserve"> PAGEREF _Toc23301 \h </w:instrText>
        </w:r>
        <w:r>
          <w:fldChar w:fldCharType="separate"/>
        </w:r>
        <w:r>
          <w:t>87</w:t>
        </w:r>
        <w:r>
          <w:fldChar w:fldCharType="end"/>
        </w:r>
      </w:hyperlink>
    </w:p>
    <w:p>
      <w:pPr>
        <w:pStyle w:val="TOC2"/>
        <w:tabs>
          <w:tab w:val="right" w:leader="dot" w:pos="8306"/>
        </w:tabs>
      </w:pPr>
      <w:hyperlink w:anchor="_Toc24179" w:history="1">
        <w:r>
          <w:rPr>
            <w:rFonts w:ascii="仿宋" w:eastAsia="仿宋" w:hAnsi="仿宋" w:cs="仿宋" w:hint="eastAsia"/>
            <w:lang w:eastAsia="zh-CN"/>
          </w:rPr>
          <w:t>(三)、设施设备升级策略</w:t>
        </w:r>
        <w:r>
          <w:tab/>
        </w:r>
        <w:r>
          <w:fldChar w:fldCharType="begin"/>
        </w:r>
        <w:r>
          <w:instrText xml:space="preserve"> PAGEREF _Toc24179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2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9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1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5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72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8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4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106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https://d.book118.com/368043120036006037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F0724"/>
    <w:rsid w:val="1DFF0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4312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2024-02-13T01:53:00Z</dcterms:created>
  <dcterms:modified xsi:type="dcterms:W3CDTF">2024-02-13T01:54:12Z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748682DD38144460B7529306D8650D67_11</vt:lpwstr>
  </property>
  <property fmtid="{D5CDD505-2E9C-101B-9397-08002B2CF9AE}" pid="3" name="KSOProductBuildVer">
    <vt:lpwstr>2052-12.1.0.16250</vt:lpwstr>
  </property>
</Properties>
</file>