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oxmlPackage1.bin" ContentType="application/vnd.openxmlformats-officedocument.oleObject"/>
  <Override PartName="/word/embeddings/ooxmlPackage10.bin" ContentType="application/vnd.openxmlformats-officedocument.oleObject"/>
  <Override PartName="/word/embeddings/ooxmlPackage11.bin" ContentType="application/vnd.openxmlformats-officedocument.oleObject"/>
  <Override PartName="/word/embeddings/ooxmlPackage12.bin" ContentType="application/vnd.openxmlformats-officedocument.oleObject"/>
  <Override PartName="/word/embeddings/ooxmlPackage13.bin" ContentType="application/vnd.openxmlformats-officedocument.oleObject"/>
  <Override PartName="/word/embeddings/ooxmlPackage14.bin" ContentType="application/vnd.openxmlformats-officedocument.oleObject"/>
  <Override PartName="/word/embeddings/ooxmlPackage15.bin" ContentType="application/vnd.openxmlformats-officedocument.oleObject"/>
  <Override PartName="/word/embeddings/ooxmlPackage16.bin" ContentType="application/vnd.openxmlformats-officedocument.oleObject"/>
  <Override PartName="/word/embeddings/ooxmlPackage17.bin" ContentType="application/vnd.openxmlformats-officedocument.oleObject"/>
  <Override PartName="/word/embeddings/ooxmlPackage2.bin" ContentType="application/vnd.openxmlformats-officedocument.oleObject"/>
  <Override PartName="/word/embeddings/ooxmlPackage3.bin" ContentType="application/vnd.openxmlformats-officedocument.oleObject"/>
  <Override PartName="/word/embeddings/ooxmlPackage4.bin" ContentType="application/vnd.openxmlformats-officedocument.oleObject"/>
  <Override PartName="/word/embeddings/ooxmlPackage5.bin" ContentType="application/vnd.openxmlformats-officedocument.oleObject"/>
  <Override PartName="/word/embeddings/ooxmlPackage6.bin" ContentType="application/vnd.openxmlformats-officedocument.oleObject"/>
  <Override PartName="/word/embeddings/ooxmlPackage7.bin" ContentType="application/vnd.openxmlformats-officedocument.oleObject"/>
  <Override PartName="/word/embeddings/ooxmlPackage8.bin" ContentType="application/vnd.openxmlformats-officedocument.oleObject"/>
  <Override PartName="/word/embeddings/ooxmlPackage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drawing>
          <wp:anchor simplePos="0" relativeHeight="251658240" behindDoc="0" locked="0" layoutInCell="1" allowOverlap="1">
            <wp:simplePos x="0" y="0"/>
            <wp:positionH relativeFrom="page">
              <wp:posOffset>10795000</wp:posOffset>
            </wp:positionH>
            <wp:positionV relativeFrom="topMargin">
              <wp:posOffset>11772900</wp:posOffset>
            </wp:positionV>
            <wp:extent cx="342900" cy="482600"/>
            <wp:wrapNone/>
            <wp:docPr id="1002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 name=""/>
                    <pic:cNvPicPr>
                      <a:picLocks noChangeAspect="1"/>
                    </pic:cNvPicPr>
                  </pic:nvPicPr>
                  <pic:blipFill>
                    <a:blip xmlns:r="http://schemas.openxmlformats.org/officeDocument/2006/relationships" r:embed="rId4"/>
                    <a:stretch>
                      <a:fillRect/>
                    </a:stretch>
                  </pic:blipFill>
                  <pic:spPr>
                    <a:xfrm>
                      <a:off x="0" y="0"/>
                      <a:ext cx="342900" cy="482600"/>
                    </a:xfrm>
                    <a:prstGeom prst="rect">
                      <a:avLst/>
                    </a:prstGeom>
                  </pic:spPr>
                </pic:pic>
              </a:graphicData>
            </a:graphic>
          </wp:anchor>
        </w:drawing>
      </w:r>
    </w:p>
    <w:p>
      <w:pPr>
        <w:spacing w:line="360" w:lineRule="auto"/>
        <w:jc w:val="center"/>
      </w:pPr>
      <w:r>
        <w:rPr>
          <w:rFonts w:ascii="黑体" w:eastAsia="黑体" w:hAnsi="黑体" w:cs="黑体" w:hint="eastAsia"/>
          <w:b/>
          <w:bCs/>
          <w:color w:val="000000"/>
          <w:sz w:val="28"/>
        </w:rPr>
        <w:t>2024届高三化学一轮复习——电解质溶液</w:t>
      </w:r>
    </w:p>
    <w:p>
      <w:pPr>
        <w:rPr>
          <w:rFonts w:hint="eastAsia"/>
        </w:rPr>
      </w:pPr>
      <w:r>
        <w:rPr>
          <w:rFonts w:ascii="黑体" w:eastAsia="黑体" w:hAnsi="黑体" w:cs="黑体" w:hint="eastAsia"/>
          <w:b/>
          <w:bCs/>
          <w:sz w:val="24"/>
          <w:szCs w:val="24"/>
          <w:lang w:val="en-US" w:eastAsia="zh-CN"/>
        </w:rPr>
        <w:t>一、单选题</w:t>
      </w:r>
    </w:p>
    <w:p>
      <w:pPr>
        <w:spacing w:line="360" w:lineRule="auto"/>
        <w:ind w:left="0"/>
        <w:jc w:val="left"/>
      </w:pPr>
      <w:r>
        <w:t>1．</w:t>
      </w:r>
      <w:r>
        <w:rPr>
          <w:rFonts w:ascii="Times New Roman" w:hAnsi="Times New Roman"/>
          <w:b w:val="0"/>
          <w:i w:val="0"/>
          <w:color w:val="000000"/>
          <w:sz w:val="22"/>
        </w:rPr>
        <w:t xml:space="preserve">下列物质属于电解质的是（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A．NaCl溶液</w:t>
      </w:r>
      <w:r>
        <w:tab/>
      </w:r>
      <w:r>
        <w:rPr>
          <w:rFonts w:ascii="Times New Roman" w:hAnsi="Times New Roman"/>
          <w:b w:val="0"/>
          <w:i w:val="0"/>
          <w:color w:val="000000"/>
          <w:sz w:val="22"/>
        </w:rPr>
        <w:t>B．SO</w:t>
      </w:r>
      <w:r>
        <w:rPr>
          <w:rFonts w:ascii="Times New Roman" w:hAnsi="Times New Roman"/>
          <w:b w:val="0"/>
          <w:i w:val="0"/>
          <w:color w:val="000000"/>
          <w:vertAlign w:val="subscript"/>
        </w:rPr>
        <w:t>3</w:t>
      </w:r>
      <w:r>
        <w:tab/>
      </w:r>
      <w:r>
        <w:rPr>
          <w:rFonts w:ascii="Times New Roman" w:hAnsi="Times New Roman"/>
          <w:b w:val="0"/>
          <w:i w:val="0"/>
          <w:color w:val="000000"/>
          <w:sz w:val="22"/>
        </w:rPr>
        <w:t>C．NaOH</w:t>
      </w:r>
      <w:r>
        <w:tab/>
      </w:r>
      <w:r>
        <w:rPr>
          <w:rFonts w:ascii="Times New Roman" w:hAnsi="Times New Roman"/>
          <w:b w:val="0"/>
          <w:i w:val="0"/>
          <w:color w:val="000000"/>
          <w:sz w:val="22"/>
        </w:rPr>
        <w:t>D．Cu</w:t>
      </w:r>
    </w:p>
    <w:p>
      <w:pPr>
        <w:spacing w:line="360" w:lineRule="auto"/>
        <w:ind w:left="0"/>
        <w:jc w:val="left"/>
      </w:pPr>
      <w:r>
        <w:t>2．</w:t>
      </w:r>
      <w:r>
        <w:rPr>
          <w:rFonts w:ascii="Times New Roman" w:hAnsi="Times New Roman"/>
          <w:b w:val="0"/>
          <w:i w:val="0"/>
          <w:color w:val="000000"/>
          <w:sz w:val="22"/>
        </w:rPr>
        <w:t>下列化学用语的表述正确的是（　　）</w:t>
      </w:r>
    </w:p>
    <w:p>
      <w:pPr>
        <w:spacing w:line="360" w:lineRule="auto"/>
        <w:ind w:firstLine="286" w:firstLineChars="130"/>
        <w:jc w:val="left"/>
        <w:textAlignment w:val="center"/>
      </w:pPr>
      <w:r>
        <w:rPr>
          <w:rFonts w:ascii="Times New Roman" w:hAnsi="Times New Roman"/>
          <w:b w:val="0"/>
          <w:i w:val="0"/>
          <w:color w:val="000000"/>
          <w:sz w:val="22"/>
        </w:rPr>
        <w:t>A．</w:t>
      </w:r>
      <w:r>
        <w:rPr>
          <w:position w:val="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3.95pt" o:ole="" coordsize="21600,21600" o:preferrelative="t" filled="f" stroked="f">
            <v:imagedata r:id="rId5" o:title=""/>
            <o:lock v:ext="edit" aspectratio="f"/>
            <w10:anchorlock/>
          </v:shape>
          <o:OLEObject Type="Embed" ProgID="Equation.DSMT4" ShapeID="_x0000_i1025" DrawAspect="Content" ObjectID="_1468075725" r:id="rId6"/>
        </w:object>
      </w:r>
      <w:r>
        <w:rPr>
          <w:rFonts w:ascii="Times New Roman" w:hAnsi="Times New Roman"/>
          <w:b w:val="0"/>
          <w:i w:val="0"/>
          <w:color w:val="000000"/>
          <w:sz w:val="22"/>
        </w:rPr>
        <w:t>原子的价电子构型：</w:t>
      </w:r>
      <w:r>
        <w:rPr>
          <w:position w:val="0"/>
        </w:rPr>
        <w:object>
          <v:shape id="_x0000_i1026" type="#_x0000_t75" style="width:56pt;height:18pt" o:ole="" coordsize="21600,21600" o:preferrelative="t" filled="f" stroked="f">
            <v:imagedata r:id="rId7" o:title=""/>
            <o:lock v:ext="edit" aspectratio="f"/>
            <w10:anchorlock/>
          </v:shape>
          <o:OLEObject Type="Embed" ProgID="Equation.DSMT4" ShapeID="_x0000_i1026" DrawAspect="Content" ObjectID="_1468075726" r:id="rId8"/>
        </w:object>
      </w:r>
    </w:p>
    <w:p>
      <w:pPr>
        <w:spacing w:line="360" w:lineRule="auto"/>
        <w:ind w:firstLine="286" w:firstLineChars="130"/>
        <w:jc w:val="left"/>
        <w:textAlignment w:val="center"/>
      </w:pPr>
      <w:r>
        <w:rPr>
          <w:rFonts w:ascii="Times New Roman" w:hAnsi="Times New Roman"/>
          <w:b w:val="0"/>
          <w:i w:val="0"/>
          <w:color w:val="000000"/>
          <w:sz w:val="22"/>
        </w:rPr>
        <w:t>B．二氧化碳分子的比例模型：</w:t>
      </w:r>
      <w:r>
        <w:drawing>
          <wp:inline distT="0" distB="0" distL="0" distR="0">
            <wp:extent cx="457200" cy="2876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9"/>
                    <a:stretch>
                      <a:fillRect/>
                    </a:stretch>
                  </pic:blipFill>
                  <pic:spPr>
                    <a:xfrm>
                      <a:off x="0" y="0"/>
                      <a:ext cx="457200" cy="2878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C．</w:t>
      </w:r>
      <w:r>
        <w:rPr>
          <w:position w:val="0"/>
        </w:rPr>
        <w:object>
          <v:shape id="_x0000_i1027" type="#_x0000_t75" style="width:29pt;height:13.95pt" o:ole="" coordsize="21600,21600" o:preferrelative="t" filled="f" stroked="f">
            <v:imagedata r:id="rId10" o:title=""/>
            <o:lock v:ext="edit" aspectratio="f"/>
            <w10:anchorlock/>
          </v:shape>
          <o:OLEObject Type="Embed" ProgID="Equation.DSMT4" ShapeID="_x0000_i1027" DrawAspect="Content" ObjectID="_1468075727" r:id="rId11"/>
        </w:object>
      </w:r>
      <w:r>
        <w:rPr>
          <w:rFonts w:ascii="Times New Roman" w:hAnsi="Times New Roman"/>
          <w:b w:val="0"/>
          <w:i w:val="0"/>
          <w:color w:val="000000"/>
          <w:sz w:val="22"/>
        </w:rPr>
        <w:t>溶液导电：NaCl</w:t>
      </w:r>
      <w:r>
        <w:rPr>
          <w:position w:val="0"/>
        </w:rPr>
        <w:object>
          <v:shape id="_x0000_i1028" type="#_x0000_t75" style="width:18pt;height:24pt" o:ole="" coordsize="21600,21600" o:preferrelative="t" filled="f" stroked="f">
            <v:imagedata r:id="rId12" o:title=""/>
            <o:lock v:ext="edit" aspectratio="f"/>
            <w10:anchorlock/>
          </v:shape>
          <o:OLEObject Type="Embed" ProgID="Equation.DSMT4" ShapeID="_x0000_i1028" DrawAspect="Content" ObjectID="_1468075728" r:id="rId13"/>
        </w:object>
      </w:r>
      <w:r>
        <w:rPr>
          <w:rFonts w:ascii="Times New Roman" w:hAnsi="Times New Roman"/>
          <w:b w:val="0"/>
          <w:i w:val="0"/>
          <w:color w:val="000000"/>
          <w:sz w:val="22"/>
        </w:rPr>
        <w:t>Na</w:t>
      </w:r>
      <w:r>
        <w:rPr>
          <w:rFonts w:ascii="Times New Roman" w:hAnsi="Times New Roman"/>
          <w:b w:val="0"/>
          <w:i w:val="0"/>
          <w:color w:val="000000"/>
          <w:vertAlign w:val="superscript"/>
        </w:rPr>
        <w:t>+</w:t>
      </w:r>
      <w:r>
        <w:rPr>
          <w:rFonts w:ascii="Times New Roman" w:hAnsi="Times New Roman"/>
          <w:b w:val="0"/>
          <w:i w:val="0"/>
          <w:color w:val="000000"/>
          <w:sz w:val="22"/>
        </w:rPr>
        <w:t>+Cl</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D．</w:t>
      </w:r>
      <w:r>
        <w:rPr>
          <w:position w:val="0"/>
        </w:rPr>
        <w:object>
          <v:shape id="_x0000_i1029" type="#_x0000_t75" style="width:27pt;height:13.95pt" o:ole="" coordsize="21600,21600" o:preferrelative="t" filled="f" stroked="f">
            <v:imagedata r:id="rId14" o:title=""/>
            <o:lock v:ext="edit" aspectratio="f"/>
            <w10:anchorlock/>
          </v:shape>
          <o:OLEObject Type="Embed" ProgID="Equation.DSMT4" ShapeID="_x0000_i1029" DrawAspect="Content" ObjectID="_1468075729" r:id="rId15"/>
        </w:object>
      </w:r>
      <w:r>
        <w:rPr>
          <w:rFonts w:ascii="Times New Roman" w:hAnsi="Times New Roman"/>
          <w:b w:val="0"/>
          <w:i w:val="0"/>
          <w:color w:val="000000"/>
          <w:sz w:val="22"/>
        </w:rPr>
        <w:t>的电子式：</w:t>
      </w:r>
      <w:r>
        <w:rPr>
          <w:position w:val="0"/>
        </w:rPr>
        <w:object>
          <v:shape id="_x0000_i1030" type="#_x0000_t75" style="width:67.95pt;height:29pt" o:ole="" coordsize="21600,21600" o:preferrelative="t" filled="f" stroked="f">
            <v:imagedata r:id="rId16" o:title=""/>
            <o:lock v:ext="edit" aspectratio="f"/>
            <w10:anchorlock/>
          </v:shape>
          <o:OLEObject Type="Embed" ProgID="Equation.DSMT4" ShapeID="_x0000_i1030" DrawAspect="Content" ObjectID="_1468075730" r:id="rId17"/>
        </w:object>
      </w:r>
    </w:p>
    <w:p>
      <w:pPr>
        <w:spacing w:line="360" w:lineRule="auto"/>
        <w:ind w:left="0"/>
        <w:jc w:val="left"/>
      </w:pPr>
      <w:r>
        <w:t>3．</w:t>
      </w:r>
      <w:r>
        <w:rPr>
          <w:rFonts w:ascii="Times New Roman" w:hAnsi="Times New Roman"/>
          <w:b w:val="0"/>
          <w:i w:val="0"/>
          <w:color w:val="000000"/>
          <w:sz w:val="22"/>
        </w:rPr>
        <w:t>常温下，下列各组离子在指定溶液中一定能大量共存的是（　　）</w:t>
      </w:r>
    </w:p>
    <w:p>
      <w:pPr>
        <w:spacing w:line="360" w:lineRule="auto"/>
        <w:ind w:firstLine="286" w:firstLineChars="130"/>
        <w:jc w:val="left"/>
        <w:textAlignment w:val="center"/>
      </w:pPr>
      <w:r>
        <w:rPr>
          <w:rFonts w:ascii="Times New Roman" w:hAnsi="Times New Roman"/>
          <w:b w:val="0"/>
          <w:i w:val="0"/>
          <w:color w:val="000000"/>
          <w:sz w:val="22"/>
        </w:rPr>
        <w:t>A．新制饱和氯水中：Al</w:t>
      </w:r>
      <w:r>
        <w:rPr>
          <w:rFonts w:ascii="Times New Roman" w:hAnsi="Times New Roman"/>
          <w:b w:val="0"/>
          <w:i w:val="0"/>
          <w:color w:val="000000"/>
          <w:vertAlign w:val="superscript"/>
        </w:rPr>
        <w:t>3+</w:t>
      </w:r>
      <w:r>
        <w:rPr>
          <w:rFonts w:ascii="Times New Roman" w:hAnsi="Times New Roman"/>
          <w:b w:val="0"/>
          <w:i w:val="0"/>
          <w:color w:val="000000"/>
          <w:sz w:val="22"/>
        </w:rPr>
        <w:t>、Cu</w:t>
      </w:r>
      <w:r>
        <w:rPr>
          <w:rFonts w:ascii="Times New Roman" w:hAnsi="Times New Roman"/>
          <w:b w:val="0"/>
          <w:i w:val="0"/>
          <w:color w:val="000000"/>
          <w:vertAlign w:val="super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vertAlign w:val="superscript"/>
        </w:rPr>
        <w:t>2-</w:t>
      </w:r>
      <w:r>
        <w:rPr>
          <w:rFonts w:ascii="Times New Roman" w:hAnsi="Times New Roman"/>
          <w:b w:val="0"/>
          <w:i w:val="0"/>
          <w:color w:val="000000"/>
          <w:sz w:val="22"/>
        </w:rPr>
        <w:t>、Br</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B．使甲基橙变红的溶液中：Mg</w:t>
      </w:r>
      <w:r>
        <w:rPr>
          <w:rFonts w:ascii="Times New Roman" w:hAnsi="Times New Roman"/>
          <w:b w:val="0"/>
          <w:i w:val="0"/>
          <w:color w:val="000000"/>
          <w:vertAlign w:val="superscript"/>
        </w:rPr>
        <w:t>2+</w:t>
      </w:r>
      <w:r>
        <w:rPr>
          <w:rFonts w:ascii="Times New Roman" w:hAnsi="Times New Roman"/>
          <w:b w:val="0"/>
          <w:i w:val="0"/>
          <w:color w:val="000000"/>
          <w:sz w:val="22"/>
        </w:rPr>
        <w:t>、Fe</w:t>
      </w:r>
      <w:r>
        <w:rPr>
          <w:rFonts w:ascii="Times New Roman" w:hAnsi="Times New Roman"/>
          <w:b w:val="0"/>
          <w:i w:val="0"/>
          <w:color w:val="000000"/>
          <w:vertAlign w:val="superscript"/>
        </w:rPr>
        <w:t>3+</w:t>
      </w:r>
      <w:r>
        <w:rPr>
          <w:rFonts w:ascii="Times New Roman" w:hAnsi="Times New Roman"/>
          <w:b w:val="0"/>
          <w:i w:val="0"/>
          <w:color w:val="000000"/>
          <w:sz w:val="22"/>
        </w:rPr>
        <w:t>、NO</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、SCN</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C．</w:t>
      </w:r>
      <w:r>
        <w:rPr>
          <w:position w:val="0"/>
        </w:rPr>
        <w:object>
          <v:shape id="_x0000_i1031" type="#_x0000_t75" style="width:44pt;height:37pt" o:ole="" coordsize="21600,21600" o:preferrelative="t" filled="f" stroked="f">
            <v:imagedata r:id="rId18" o:title=""/>
            <o:lock v:ext="edit" aspectratio="f"/>
            <w10:anchorlock/>
          </v:shape>
          <o:OLEObject Type="Embed" ProgID="Equation.DSMT4" ShapeID="_x0000_i1031" DrawAspect="Content" ObjectID="_1468075731" r:id="rId19"/>
        </w:object>
      </w:r>
      <w:r>
        <w:rPr>
          <w:rFonts w:ascii="Times New Roman" w:hAnsi="Times New Roman"/>
          <w:b w:val="0"/>
          <w:i w:val="0"/>
          <w:color w:val="000000"/>
          <w:sz w:val="22"/>
        </w:rPr>
        <w:t xml:space="preserve"> =1×10</w:t>
      </w:r>
      <w:r>
        <w:rPr>
          <w:rFonts w:ascii="Times New Roman" w:hAnsi="Times New Roman"/>
          <w:b w:val="0"/>
          <w:i w:val="0"/>
          <w:color w:val="000000"/>
          <w:vertAlign w:val="superscript"/>
        </w:rPr>
        <w:t>-13</w:t>
      </w:r>
      <w:r>
        <w:rPr>
          <w:rFonts w:ascii="Times New Roman" w:hAnsi="Times New Roman"/>
          <w:b w:val="0"/>
          <w:i w:val="0"/>
          <w:color w:val="000000"/>
          <w:sz w:val="22"/>
        </w:rPr>
        <w:t>mol·L</w:t>
      </w:r>
      <w:r>
        <w:rPr>
          <w:rFonts w:ascii="Times New Roman" w:hAnsi="Times New Roman"/>
          <w:b w:val="0"/>
          <w:i w:val="0"/>
          <w:color w:val="000000"/>
          <w:vertAlign w:val="superscript"/>
        </w:rPr>
        <w:t>-1</w:t>
      </w:r>
      <w:r>
        <w:rPr>
          <w:rFonts w:ascii="Times New Roman" w:hAnsi="Times New Roman"/>
          <w:b w:val="0"/>
          <w:i w:val="0"/>
          <w:color w:val="000000"/>
          <w:sz w:val="22"/>
        </w:rPr>
        <w:t>的溶液中：Na</w:t>
      </w:r>
      <w:r>
        <w:rPr>
          <w:rFonts w:ascii="Times New Roman" w:hAnsi="Times New Roman"/>
          <w:b w:val="0"/>
          <w:i w:val="0"/>
          <w:color w:val="000000"/>
          <w:vertAlign w:val="superscript"/>
        </w:rPr>
        <w:t>+</w:t>
      </w:r>
      <w:r>
        <w:rPr>
          <w:rFonts w:ascii="Times New Roman" w:hAnsi="Times New Roman"/>
          <w:b w:val="0"/>
          <w:i w:val="0"/>
          <w:color w:val="000000"/>
          <w:sz w:val="22"/>
        </w:rPr>
        <w:t>、K</w:t>
      </w:r>
      <w:r>
        <w:rPr>
          <w:rFonts w:ascii="Times New Roman" w:hAnsi="Times New Roman"/>
          <w:b w:val="0"/>
          <w:i w:val="0"/>
          <w:color w:val="000000"/>
          <w:vertAlign w:val="superscript"/>
        </w:rPr>
        <w:t>+</w:t>
      </w:r>
      <w:r>
        <w:rPr>
          <w:rFonts w:ascii="Times New Roman" w:hAnsi="Times New Roman"/>
          <w:b w:val="0"/>
          <w:i w:val="0"/>
          <w:color w:val="000000"/>
          <w:sz w:val="22"/>
        </w:rPr>
        <w:t>、Cl</w:t>
      </w:r>
      <w:r>
        <w:rPr>
          <w:rFonts w:ascii="Times New Roman" w:hAnsi="Times New Roman"/>
          <w:b w:val="0"/>
          <w:i w:val="0"/>
          <w:color w:val="000000"/>
          <w:vertAlign w:val="superscript"/>
        </w:rPr>
        <w:t>-</w:t>
      </w:r>
      <w:r>
        <w:rPr>
          <w:rFonts w:ascii="Times New Roman" w:hAnsi="Times New Roman"/>
          <w:b w:val="0"/>
          <w:i w:val="0"/>
          <w:color w:val="000000"/>
          <w:sz w:val="22"/>
        </w:rPr>
        <w:t>、AlO</w:t>
      </w:r>
      <w:r>
        <w:rPr>
          <w:rFonts w:ascii="Times New Roman" w:hAnsi="Times New Roman"/>
          <w:b w:val="0"/>
          <w:i w:val="0"/>
          <w:color w:val="000000"/>
          <w:vertAlign w:val="subscript"/>
        </w:rPr>
        <w:t>2</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D．由水电离的c(H</w:t>
      </w:r>
      <w:r>
        <w:rPr>
          <w:rFonts w:ascii="Times New Roman" w:hAnsi="Times New Roman"/>
          <w:b w:val="0"/>
          <w:i w:val="0"/>
          <w:color w:val="000000"/>
          <w:vertAlign w:val="superscript"/>
        </w:rPr>
        <w:t>+</w:t>
      </w:r>
      <w:r>
        <w:rPr>
          <w:rFonts w:ascii="Times New Roman" w:hAnsi="Times New Roman"/>
          <w:b w:val="0"/>
          <w:i w:val="0"/>
          <w:color w:val="000000"/>
          <w:sz w:val="22"/>
        </w:rPr>
        <w:t>)=1×10</w:t>
      </w:r>
      <w:r>
        <w:rPr>
          <w:rFonts w:ascii="Times New Roman" w:hAnsi="Times New Roman"/>
          <w:b w:val="0"/>
          <w:i w:val="0"/>
          <w:color w:val="000000"/>
          <w:vertAlign w:val="superscript"/>
        </w:rPr>
        <w:t>-13</w:t>
      </w:r>
      <w:r>
        <w:rPr>
          <w:rFonts w:ascii="Times New Roman" w:hAnsi="Times New Roman"/>
          <w:b w:val="0"/>
          <w:i w:val="0"/>
          <w:color w:val="000000"/>
          <w:sz w:val="22"/>
        </w:rPr>
        <w:t>mol·L</w:t>
      </w:r>
      <w:r>
        <w:rPr>
          <w:rFonts w:ascii="Times New Roman" w:hAnsi="Times New Roman"/>
          <w:b w:val="0"/>
          <w:i w:val="0"/>
          <w:color w:val="000000"/>
          <w:vertAlign w:val="superscript"/>
        </w:rPr>
        <w:t>-1</w:t>
      </w:r>
      <w:r>
        <w:rPr>
          <w:rFonts w:ascii="Times New Roman" w:hAnsi="Times New Roman"/>
          <w:b w:val="0"/>
          <w:i w:val="0"/>
          <w:color w:val="000000"/>
          <w:sz w:val="22"/>
        </w:rPr>
        <w:t>的溶液中：Ca</w:t>
      </w:r>
      <w:r>
        <w:rPr>
          <w:rFonts w:ascii="Times New Roman" w:hAnsi="Times New Roman"/>
          <w:b w:val="0"/>
          <w:i w:val="0"/>
          <w:color w:val="000000"/>
          <w:vertAlign w:val="superscript"/>
        </w:rPr>
        <w:t>2+</w:t>
      </w:r>
      <w:r>
        <w:rPr>
          <w:rFonts w:ascii="Times New Roman" w:hAnsi="Times New Roman"/>
          <w:b w:val="0"/>
          <w:i w:val="0"/>
          <w:color w:val="000000"/>
          <w:sz w:val="22"/>
        </w:rPr>
        <w:t>、Ba</w:t>
      </w:r>
      <w:r>
        <w:rPr>
          <w:rFonts w:ascii="Times New Roman" w:hAnsi="Times New Roman"/>
          <w:b w:val="0"/>
          <w:i w:val="0"/>
          <w:color w:val="000000"/>
          <w:vertAlign w:val="superscript"/>
        </w:rPr>
        <w:t>2+</w:t>
      </w:r>
      <w:r>
        <w:rPr>
          <w:rFonts w:ascii="Times New Roman" w:hAnsi="Times New Roman"/>
          <w:b w:val="0"/>
          <w:i w:val="0"/>
          <w:color w:val="000000"/>
          <w:sz w:val="22"/>
        </w:rPr>
        <w:t>、Cl</w:t>
      </w:r>
      <w:r>
        <w:rPr>
          <w:rFonts w:ascii="Times New Roman" w:hAnsi="Times New Roman"/>
          <w:b w:val="0"/>
          <w:i w:val="0"/>
          <w:color w:val="000000"/>
          <w:vertAlign w:val="superscript"/>
        </w:rPr>
        <w:t>-</w:t>
      </w:r>
      <w:r>
        <w:rPr>
          <w:rFonts w:ascii="Times New Roman" w:hAnsi="Times New Roman"/>
          <w:b w:val="0"/>
          <w:i w:val="0"/>
          <w:color w:val="000000"/>
          <w:sz w:val="22"/>
        </w:rPr>
        <w:t>、HCO</w:t>
      </w:r>
      <w:r>
        <w:rPr>
          <w:rFonts w:ascii="Times New Roman" w:hAnsi="Times New Roman"/>
          <w:b w:val="0"/>
          <w:i w:val="0"/>
          <w:color w:val="000000"/>
          <w:vertAlign w:val="subscript"/>
        </w:rPr>
        <w:t>3</w:t>
      </w:r>
      <w:r>
        <w:rPr>
          <w:rFonts w:ascii="Times New Roman" w:hAnsi="Times New Roman"/>
          <w:b w:val="0"/>
          <w:i w:val="0"/>
          <w:color w:val="000000"/>
          <w:vertAlign w:val="superscript"/>
        </w:rPr>
        <w:t>-</w:t>
      </w:r>
    </w:p>
    <w:p>
      <w:pPr>
        <w:spacing w:line="360" w:lineRule="auto"/>
        <w:ind w:left="0"/>
        <w:jc w:val="left"/>
      </w:pPr>
      <w:r>
        <w:t>4．</w:t>
      </w:r>
      <w:r>
        <w:rPr>
          <w:rFonts w:ascii="Times New Roman" w:hAnsi="Times New Roman"/>
          <w:b w:val="0"/>
          <w:i w:val="0"/>
          <w:color w:val="000000"/>
          <w:sz w:val="22"/>
        </w:rPr>
        <w:t xml:space="preserve">下列示意图与化学用语表述内容不相符的是（水合离子用相应离子符号表示）（　　）   </w:t>
      </w:r>
    </w:p>
    <w:p>
      <w:pPr>
        <w:spacing w:line="360" w:lineRule="auto"/>
        <w:ind w:firstLine="286" w:firstLineChars="130"/>
        <w:jc w:val="left"/>
        <w:textAlignment w:val="center"/>
        <w:sectPr>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A．</w:t>
      </w:r>
      <w:r>
        <w:rPr>
          <w:position w:val="0"/>
        </w:rPr>
        <w:object>
          <v:shape id="_x0000_i1032" type="#_x0000_t75" style="width:90pt;height:16pt" o:ole="" coordsize="21600,21600" o:preferrelative="t" filled="f" stroked="f">
            <v:imagedata r:id="rId20" o:title=""/>
            <o:lock v:ext="edit" aspectratio="f"/>
            <w10:anchorlock/>
          </v:shape>
          <o:OLEObject Type="Embed" ProgID="Equation.DSMT4" ShapeID="_x0000_i1032" DrawAspect="Content" ObjectID="_1468075732" r:id="rId21"/>
        </w:object>
      </w:r>
      <w:r>
        <w:drawing>
          <wp:inline distT="0" distB="0" distL="0" distR="0">
            <wp:extent cx="2150110" cy="2489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22"/>
                    <a:stretch>
                      <a:fillRect/>
                    </a:stretch>
                  </pic:blipFill>
                  <pic:spPr>
                    <a:xfrm>
                      <a:off x="0" y="0"/>
                      <a:ext cx="2150533" cy="2489200"/>
                    </a:xfrm>
                    <a:prstGeom prst="rect">
                      <a:avLst/>
                    </a:prstGeom>
                  </pic:spPr>
                </pic:pic>
              </a:graphicData>
            </a:graphic>
          </wp:inline>
        </w:drawing>
      </w:r>
      <w:r>
        <w:rPr>
          <w:rFonts w:ascii="Times New Roman" w:hAnsi="Times New Roman"/>
          <w:b w:val="0"/>
          <w:i w:val="0"/>
          <w:color w:val="000000"/>
          <w:sz w:val="22"/>
        </w:rPr>
        <w:t xml:space="preserve">   NaCl溶于水</w:t>
      </w:r>
    </w:p>
    <w:p>
      <w:pPr>
        <w:spacing w:line="360" w:lineRule="auto"/>
        <w:ind w:firstLine="286" w:firstLineChars="130"/>
        <w:jc w:val="left"/>
        <w:textAlignment w:val="center"/>
      </w:pPr>
      <w:r>
        <w:rPr>
          <w:rFonts w:ascii="Times New Roman" w:hAnsi="Times New Roman"/>
          <w:b w:val="0"/>
          <w:i w:val="0"/>
          <w:color w:val="000000"/>
          <w:sz w:val="22"/>
        </w:rPr>
        <w:t>B．</w:t>
      </w:r>
      <w:r>
        <w:rPr>
          <w:position w:val="0"/>
        </w:rPr>
        <w:object>
          <v:shape id="_x0000_i1033" type="#_x0000_t75" style="width:102pt;height:19pt" o:ole="" coordsize="21600,21600" o:preferrelative="t" filled="f" stroked="f">
            <v:imagedata r:id="rId23" o:title=""/>
            <o:lock v:ext="edit" aspectratio="f"/>
            <w10:anchorlock/>
          </v:shape>
          <o:OLEObject Type="Embed" ProgID="Equation.DSMT4" ShapeID="_x0000_i1033" DrawAspect="Content" ObjectID="_1468075733" r:id="rId24"/>
        </w:object>
      </w:r>
      <w:r>
        <w:drawing>
          <wp:inline distT="0" distB="0" distL="0" distR="0">
            <wp:extent cx="2438400" cy="2184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25"/>
                    <a:stretch>
                      <a:fillRect/>
                    </a:stretch>
                  </pic:blipFill>
                  <pic:spPr>
                    <a:xfrm>
                      <a:off x="0" y="0"/>
                      <a:ext cx="2438400" cy="2184400"/>
                    </a:xfrm>
                    <a:prstGeom prst="rect">
                      <a:avLst/>
                    </a:prstGeom>
                  </pic:spPr>
                </pic:pic>
              </a:graphicData>
            </a:graphic>
          </wp:inline>
        </w:drawing>
      </w:r>
      <w:r>
        <w:rPr>
          <w:rFonts w:ascii="Times New Roman" w:hAnsi="Times New Roman"/>
          <w:b w:val="0"/>
          <w:i w:val="0"/>
          <w:color w:val="000000"/>
          <w:sz w:val="22"/>
        </w:rPr>
        <w:t xml:space="preserve">   电解CuCl</w:t>
      </w:r>
      <w:r>
        <w:rPr>
          <w:rFonts w:ascii="Times New Roman" w:hAnsi="Times New Roman"/>
          <w:b w:val="0"/>
          <w:i w:val="0"/>
          <w:color w:val="000000"/>
          <w:vertAlign w:val="subscript"/>
        </w:rPr>
        <w:t>2</w:t>
      </w:r>
      <w:r>
        <w:rPr>
          <w:rFonts w:ascii="Times New Roman" w:hAnsi="Times New Roman"/>
          <w:b w:val="0"/>
          <w:i w:val="0"/>
          <w:color w:val="000000"/>
          <w:sz w:val="22"/>
        </w:rPr>
        <w:t>溶液</w:t>
      </w:r>
    </w:p>
    <w:p>
      <w:pPr>
        <w:spacing w:line="360" w:lineRule="auto"/>
        <w:ind w:firstLine="286" w:firstLineChars="130"/>
        <w:jc w:val="left"/>
        <w:textAlignment w:val="center"/>
      </w:pPr>
      <w:r>
        <w:rPr>
          <w:rFonts w:ascii="Times New Roman" w:hAnsi="Times New Roman"/>
          <w:b w:val="0"/>
          <w:i w:val="0"/>
          <w:color w:val="000000"/>
          <w:sz w:val="22"/>
        </w:rPr>
        <w:t>C．</w:t>
      </w:r>
      <w:r>
        <w:rPr>
          <w:position w:val="0"/>
        </w:rPr>
        <w:object>
          <v:shape id="_x0000_i1034" type="#_x0000_t75" style="width:155pt;height:24.95pt" o:ole="" coordsize="21600,21600" o:preferrelative="t" filled="f" stroked="f">
            <v:imagedata r:id="rId26" o:title=""/>
            <o:lock v:ext="edit" aspectratio="f"/>
            <w10:anchorlock/>
          </v:shape>
          <o:OLEObject Type="Embed" ProgID="Equation.DSMT4" ShapeID="_x0000_i1034" DrawAspect="Content" ObjectID="_1468075734" r:id="rId27"/>
        </w:object>
      </w:r>
      <w:r>
        <w:drawing>
          <wp:inline distT="0" distB="0" distL="0" distR="0">
            <wp:extent cx="2624455" cy="1676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28"/>
                    <a:stretch>
                      <a:fillRect/>
                    </a:stretch>
                  </pic:blipFill>
                  <pic:spPr>
                    <a:xfrm>
                      <a:off x="0" y="0"/>
                      <a:ext cx="2624667" cy="1676400"/>
                    </a:xfrm>
                    <a:prstGeom prst="rect">
                      <a:avLst/>
                    </a:prstGeom>
                  </pic:spPr>
                </pic:pic>
              </a:graphicData>
            </a:graphic>
          </wp:inline>
        </w:drawing>
      </w:r>
      <w:r>
        <w:rPr>
          <w:rFonts w:ascii="Times New Roman" w:hAnsi="Times New Roman"/>
          <w:b w:val="0"/>
          <w:i w:val="0"/>
          <w:color w:val="000000"/>
          <w:sz w:val="22"/>
        </w:rPr>
        <w:t xml:space="preserve">   CH</w:t>
      </w:r>
      <w:r>
        <w:rPr>
          <w:rFonts w:ascii="Times New Roman" w:hAnsi="Times New Roman"/>
          <w:b w:val="0"/>
          <w:i w:val="0"/>
          <w:color w:val="000000"/>
          <w:vertAlign w:val="subscript"/>
        </w:rPr>
        <w:t>3</w:t>
      </w:r>
      <w:r>
        <w:rPr>
          <w:rFonts w:ascii="Times New Roman" w:hAnsi="Times New Roman"/>
          <w:b w:val="0"/>
          <w:i w:val="0"/>
          <w:color w:val="000000"/>
          <w:sz w:val="22"/>
        </w:rPr>
        <w:t>COOH在水中电离</w:t>
      </w:r>
    </w:p>
    <w:p>
      <w:pPr>
        <w:spacing w:line="360" w:lineRule="auto"/>
        <w:ind w:firstLine="286" w:firstLineChars="130"/>
        <w:jc w:val="left"/>
        <w:textAlignment w:val="center"/>
      </w:pPr>
      <w:r>
        <w:rPr>
          <w:rFonts w:ascii="Times New Roman" w:hAnsi="Times New Roman"/>
          <w:b w:val="0"/>
          <w:i w:val="0"/>
          <w:color w:val="000000"/>
          <w:sz w:val="22"/>
        </w:rPr>
        <w:t>D．H</w:t>
      </w:r>
      <w:r>
        <w:rPr>
          <w:rFonts w:ascii="Times New Roman" w:hAnsi="Times New Roman"/>
          <w:b w:val="0"/>
          <w:i w:val="0"/>
          <w:color w:val="000000"/>
          <w:vertAlign w:val="subscript"/>
        </w:rPr>
        <w:t>2</w:t>
      </w:r>
      <w:r>
        <w:rPr>
          <w:rFonts w:ascii="Times New Roman" w:hAnsi="Times New Roman"/>
          <w:b w:val="0"/>
          <w:i w:val="0"/>
          <w:color w:val="000000"/>
          <w:sz w:val="22"/>
        </w:rPr>
        <w:t>(g)+Cl</w:t>
      </w:r>
      <w:r>
        <w:rPr>
          <w:rFonts w:ascii="Times New Roman" w:hAnsi="Times New Roman"/>
          <w:b w:val="0"/>
          <w:i w:val="0"/>
          <w:color w:val="000000"/>
          <w:vertAlign w:val="subscript"/>
        </w:rPr>
        <w:t>2</w:t>
      </w:r>
      <w:r>
        <w:rPr>
          <w:rFonts w:ascii="Times New Roman" w:hAnsi="Times New Roman"/>
          <w:b w:val="0"/>
          <w:i w:val="0"/>
          <w:color w:val="000000"/>
          <w:sz w:val="22"/>
        </w:rPr>
        <w:t>(g)=2HCl(g)   △H=183kJ·mol</w:t>
      </w:r>
      <w:r>
        <w:rPr>
          <w:rFonts w:ascii="Times New Roman" w:hAnsi="Times New Roman"/>
          <w:b w:val="0"/>
          <w:i w:val="0"/>
          <w:color w:val="000000"/>
          <w:vertAlign w:val="superscript"/>
        </w:rPr>
        <w:t>-1</w:t>
      </w:r>
      <w:r>
        <w:drawing>
          <wp:inline distT="0" distB="0" distL="0" distR="0">
            <wp:extent cx="2489200" cy="1879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29"/>
                    <a:stretch>
                      <a:fillRect/>
                    </a:stretch>
                  </pic:blipFill>
                  <pic:spPr>
                    <a:xfrm>
                      <a:off x="0" y="0"/>
                      <a:ext cx="2489200" cy="1879600"/>
                    </a:xfrm>
                    <a:prstGeom prst="rect">
                      <a:avLst/>
                    </a:prstGeom>
                  </pic:spPr>
                </pic:pic>
              </a:graphicData>
            </a:graphic>
          </wp:inline>
        </w:drawing>
      </w:r>
      <w:r>
        <w:rPr>
          <w:rFonts w:ascii="Times New Roman" w:hAnsi="Times New Roman"/>
          <w:b w:val="0"/>
          <w:i w:val="0"/>
          <w:color w:val="000000"/>
          <w:sz w:val="22"/>
        </w:rPr>
        <w:t xml:space="preserve">   H</w:t>
      </w:r>
      <w:r>
        <w:rPr>
          <w:rFonts w:ascii="Times New Roman" w:hAnsi="Times New Roman"/>
          <w:b w:val="0"/>
          <w:i w:val="0"/>
          <w:color w:val="000000"/>
          <w:vertAlign w:val="subscript"/>
        </w:rPr>
        <w:t>2</w:t>
      </w:r>
      <w:r>
        <w:rPr>
          <w:rFonts w:ascii="Times New Roman" w:hAnsi="Times New Roman"/>
          <w:b w:val="0"/>
          <w:i w:val="0"/>
          <w:color w:val="000000"/>
          <w:sz w:val="22"/>
        </w:rPr>
        <w:t>与Cl</w:t>
      </w:r>
      <w:r>
        <w:rPr>
          <w:rFonts w:ascii="Times New Roman" w:hAnsi="Times New Roman"/>
          <w:b w:val="0"/>
          <w:i w:val="0"/>
          <w:color w:val="000000"/>
          <w:vertAlign w:val="subscript"/>
        </w:rPr>
        <w:t>2</w:t>
      </w:r>
      <w:r>
        <w:rPr>
          <w:rFonts w:ascii="Times New Roman" w:hAnsi="Times New Roman"/>
          <w:b w:val="0"/>
          <w:i w:val="0"/>
          <w:color w:val="000000"/>
          <w:sz w:val="22"/>
        </w:rPr>
        <w:t>反应能量变化</w:t>
      </w:r>
    </w:p>
    <w:p>
      <w:pPr>
        <w:spacing w:line="360" w:lineRule="auto"/>
        <w:ind w:left="0"/>
        <w:jc w:val="left"/>
      </w:pPr>
      <w:r>
        <w:t>5．</w:t>
      </w:r>
      <w:r>
        <w:rPr>
          <w:rFonts w:ascii="Times New Roman" w:hAnsi="Times New Roman"/>
          <w:b w:val="0"/>
          <w:i w:val="0"/>
          <w:color w:val="000000"/>
          <w:sz w:val="22"/>
        </w:rPr>
        <w:t xml:space="preserve">既不是电解质，又不是非电解质的是（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A．氯气</w:t>
      </w:r>
      <w:r>
        <w:tab/>
      </w:r>
      <w:r>
        <w:rPr>
          <w:rFonts w:ascii="Times New Roman" w:hAnsi="Times New Roman"/>
          <w:b w:val="0"/>
          <w:i w:val="0"/>
          <w:color w:val="000000"/>
          <w:sz w:val="22"/>
        </w:rPr>
        <w:t>B．二氧化硫</w:t>
      </w:r>
      <w:r>
        <w:tab/>
      </w:r>
      <w:r>
        <w:rPr>
          <w:rFonts w:ascii="Times New Roman" w:hAnsi="Times New Roman"/>
          <w:b w:val="0"/>
          <w:i w:val="0"/>
          <w:color w:val="000000"/>
          <w:sz w:val="22"/>
        </w:rPr>
        <w:t>C．酒精</w:t>
      </w:r>
      <w:r>
        <w:tab/>
      </w:r>
      <w:r>
        <w:rPr>
          <w:rFonts w:ascii="Times New Roman" w:hAnsi="Times New Roman"/>
          <w:b w:val="0"/>
          <w:i w:val="0"/>
          <w:color w:val="000000"/>
          <w:sz w:val="22"/>
        </w:rPr>
        <w:t>D．冰醋酸</w:t>
      </w:r>
    </w:p>
    <w:p>
      <w:pPr>
        <w:spacing w:line="360" w:lineRule="auto"/>
        <w:ind w:left="0"/>
        <w:jc w:val="left"/>
      </w:pPr>
      <w:r>
        <w:t>6．</w:t>
      </w:r>
      <w:r>
        <w:rPr>
          <w:rFonts w:ascii="Times New Roman" w:hAnsi="Times New Roman"/>
          <w:b w:val="0"/>
          <w:i w:val="0"/>
          <w:color w:val="000000"/>
          <w:sz w:val="22"/>
        </w:rPr>
        <w:t>对下列粒子组在溶液中能否大量共存的判断和分析均正确的是</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634"/>
        <w:gridCol w:w="2595"/>
        <w:gridCol w:w="6151"/>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63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选项</w:t>
            </w:r>
          </w:p>
        </w:tc>
        <w:tc>
          <w:tcPr>
            <w:tcW w:w="25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粒子组</w:t>
            </w:r>
          </w:p>
        </w:tc>
        <w:tc>
          <w:tcPr>
            <w:tcW w:w="6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判断和分析</w:t>
            </w:r>
          </w:p>
        </w:tc>
      </w:tr>
      <w:tr>
        <w:tblPrEx>
          <w:tblW w:w="0" w:type="auto"/>
          <w:tblInd w:w="380" w:type="dxa"/>
          <w:tblCellMar>
            <w:top w:w="0" w:type="dxa"/>
            <w:left w:w="108" w:type="dxa"/>
            <w:bottom w:w="0" w:type="dxa"/>
            <w:right w:w="108" w:type="dxa"/>
          </w:tblCellMar>
        </w:tblPrEx>
        <w:tc>
          <w:tcPr>
            <w:tcW w:w="63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A</w:t>
            </w:r>
          </w:p>
        </w:tc>
        <w:tc>
          <w:tcPr>
            <w:tcW w:w="25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position w:val="0"/>
              </w:rPr>
              <w:object>
                <v:shape id="_x0000_i1035" type="#_x0000_t75" style="width:42pt;height:18pt" o:ole="" coordsize="21600,21600" o:preferrelative="t" filled="f" stroked="f">
                  <v:imagedata r:id="rId30" o:title=""/>
                  <o:lock v:ext="edit" aspectratio="f"/>
                  <w10:anchorlock/>
                </v:shape>
                <o:OLEObject Type="Embed" ProgID="Equation.DSMT4" ShapeID="_x0000_i1035" DrawAspect="Content" ObjectID="_1468075735" r:id="rId31"/>
              </w:object>
            </w:r>
            <w:r>
              <w:rPr>
                <w:rFonts w:ascii="Times New Roman" w:hAnsi="Times New Roman"/>
                <w:b w:val="0"/>
                <w:i w:val="0"/>
                <w:color w:val="000000"/>
                <w:sz w:val="22"/>
              </w:rPr>
              <w:t>、</w:t>
            </w:r>
            <w:r>
              <w:rPr>
                <w:position w:val="0"/>
              </w:rPr>
              <w:object>
                <v:shape id="_x0000_i1036" type="#_x0000_t75" style="width:34pt;height:19pt" o:ole="" coordsize="21600,21600" o:preferrelative="t" filled="f" stroked="f">
                  <v:imagedata r:id="rId32" o:title=""/>
                  <o:lock v:ext="edit" aspectratio="f"/>
                  <w10:anchorlock/>
                </v:shape>
                <o:OLEObject Type="Embed" ProgID="Equation.DSMT4" ShapeID="_x0000_i1036" DrawAspect="Content" ObjectID="_1468075736" r:id="rId33"/>
              </w:object>
            </w:r>
            <w:r>
              <w:rPr>
                <w:rFonts w:ascii="Times New Roman" w:hAnsi="Times New Roman"/>
                <w:b w:val="0"/>
                <w:i w:val="0"/>
                <w:color w:val="000000"/>
                <w:sz w:val="22"/>
              </w:rPr>
              <w:t>、</w:t>
            </w:r>
            <w:r>
              <w:rPr>
                <w:position w:val="0"/>
              </w:rPr>
              <w:object>
                <v:shape id="_x0000_i1037" type="#_x0000_t75" style="width:17pt;height:15pt" o:ole="" coordsize="21600,21600" o:preferrelative="t" filled="f" stroked="f">
                  <v:imagedata r:id="rId34" o:title=""/>
                  <o:lock v:ext="edit" aspectratio="f"/>
                  <w10:anchorlock/>
                </v:shape>
                <o:OLEObject Type="Embed" ProgID="Equation.DSMT4" ShapeID="_x0000_i1037" DrawAspect="Content" ObjectID="_1468075737" r:id="rId35"/>
              </w:object>
            </w:r>
            <w:r>
              <w:rPr>
                <w:rFonts w:ascii="Times New Roman" w:hAnsi="Times New Roman"/>
                <w:b w:val="0"/>
                <w:i w:val="0"/>
                <w:color w:val="000000"/>
                <w:sz w:val="22"/>
              </w:rPr>
              <w:t>、</w:t>
            </w:r>
            <w:r>
              <w:rPr>
                <w:position w:val="0"/>
              </w:rPr>
              <w:object>
                <v:shape id="_x0000_i1038" type="#_x0000_t75" style="width:27pt;height:19pt" o:ole="" coordsize="21600,21600" o:preferrelative="t" filled="f" stroked="f">
                  <v:imagedata r:id="rId36" o:title=""/>
                  <o:lock v:ext="edit" aspectratio="f"/>
                  <w10:anchorlock/>
                </v:shape>
                <o:OLEObject Type="Embed" ProgID="Equation.DSMT4" ShapeID="_x0000_i1038" DrawAspect="Content" ObjectID="_1468075738" r:id="rId37"/>
              </w:object>
            </w:r>
          </w:p>
        </w:tc>
        <w:tc>
          <w:tcPr>
            <w:tcW w:w="6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不能大量共存，因发生反应：</w:t>
            </w:r>
            <w:r>
              <w:rPr>
                <w:position w:val="0"/>
              </w:rPr>
              <w:object>
                <v:shape id="_x0000_i1039" type="#_x0000_t75" style="width:258.95pt;height:19pt" o:ole="" coordsize="21600,21600" o:preferrelative="t" filled="f" stroked="f">
                  <v:imagedata r:id="rId38" o:title=""/>
                  <o:lock v:ext="edit" aspectratio="f"/>
                  <w10:anchorlock/>
                </v:shape>
                <o:OLEObject Type="Embed" ProgID="Equation.DSMT4" ShapeID="_x0000_i1039" DrawAspect="Content" ObjectID="_1468075739" r:id="rId39"/>
              </w:object>
            </w:r>
          </w:p>
        </w:tc>
      </w:tr>
      <w:tr>
        <w:tblPrEx>
          <w:tblW w:w="0" w:type="auto"/>
          <w:tblInd w:w="380" w:type="dxa"/>
          <w:tblCellMar>
            <w:top w:w="0" w:type="dxa"/>
            <w:left w:w="108" w:type="dxa"/>
            <w:bottom w:w="0" w:type="dxa"/>
            <w:right w:w="108" w:type="dxa"/>
          </w:tblCellMar>
        </w:tblPrEx>
        <w:tc>
          <w:tcPr>
            <w:tcW w:w="63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B</w:t>
            </w:r>
          </w:p>
        </w:tc>
        <w:tc>
          <w:tcPr>
            <w:tcW w:w="25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after="0" w:line="360" w:lineRule="auto"/>
              <w:ind w:left="135"/>
              <w:jc w:val="left"/>
              <w:textAlignment w:val="center"/>
            </w:pPr>
            <w:r>
              <w:rPr>
                <w:position w:val="0"/>
              </w:rPr>
              <w:object>
                <v:shape id="_x0000_i1040" type="#_x0000_t75" style="width:36pt;height:19pt" o:ole="" coordsize="21600,21600" o:preferrelative="t" filled="f" stroked="f">
                  <v:imagedata r:id="rId40" o:title=""/>
                  <o:lock v:ext="edit" aspectratio="f"/>
                  <w10:anchorlock/>
                </v:shape>
                <o:OLEObject Type="Embed" ProgID="Equation.DSMT4" ShapeID="_x0000_i1040" DrawAspect="Content" ObjectID="_1468075740" r:id="rId41"/>
              </w:object>
            </w:r>
            <w:r>
              <w:rPr>
                <w:rFonts w:ascii="Times New Roman" w:hAnsi="Times New Roman"/>
                <w:b w:val="0"/>
                <w:i w:val="0"/>
                <w:color w:val="000000"/>
                <w:sz w:val="22"/>
              </w:rPr>
              <w:t>、</w:t>
            </w:r>
            <w:r>
              <w:rPr>
                <w:position w:val="0"/>
              </w:rPr>
              <w:object>
                <v:shape id="_x0000_i1041" type="#_x0000_t75" style="width:17pt;height:15pt" o:ole="" coordsize="21600,21600" o:preferrelative="t" filled="f" stroked="f">
                  <v:imagedata r:id="rId42" o:title=""/>
                  <o:lock v:ext="edit" aspectratio="f"/>
                  <w10:anchorlock/>
                </v:shape>
                <o:OLEObject Type="Embed" ProgID="Equation.DSMT4" ShapeID="_x0000_i1041" DrawAspect="Content" ObjectID="_1468075741" r:id="rId43"/>
              </w:object>
            </w:r>
            <w:r>
              <w:rPr>
                <w:rFonts w:ascii="Times New Roman" w:hAnsi="Times New Roman"/>
                <w:b w:val="0"/>
                <w:i w:val="0"/>
                <w:color w:val="000000"/>
                <w:sz w:val="22"/>
              </w:rPr>
              <w:t>、</w:t>
            </w:r>
            <w:r>
              <w:rPr>
                <w:position w:val="0"/>
              </w:rPr>
              <w:object>
                <v:shape id="_x0000_i1042" type="#_x0000_t75" style="width:19pt;height:16pt" o:ole="" coordsize="21600,21600" o:preferrelative="t" filled="f" stroked="f">
                  <v:imagedata r:id="rId44" o:title=""/>
                  <o:lock v:ext="edit" aspectratio="f"/>
                  <w10:anchorlock/>
                </v:shape>
                <o:OLEObject Type="Embed" ProgID="Equation.DSMT4" ShapeID="_x0000_i1042" DrawAspect="Content" ObjectID="_1468075742" r:id="rId45"/>
              </w:object>
            </w:r>
            <w:r>
              <w:rPr>
                <w:rFonts w:ascii="Times New Roman" w:hAnsi="Times New Roman"/>
                <w:b w:val="0"/>
                <w:i w:val="0"/>
                <w:color w:val="000000"/>
                <w:sz w:val="22"/>
              </w:rPr>
              <w:t>、</w:t>
            </w:r>
          </w:p>
        </w:tc>
        <w:tc>
          <w:tcPr>
            <w:tcW w:w="6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不能大量共存，</w:t>
            </w:r>
            <w:r>
              <w:rPr>
                <w:position w:val="0"/>
              </w:rPr>
              <w:object>
                <v:shape id="_x0000_i1043" type="#_x0000_t75" style="width:36pt;height:19pt" o:ole="" coordsize="21600,21600" o:preferrelative="t" filled="f" stroked="f">
                  <v:imagedata r:id="rId40" o:title=""/>
                  <o:lock v:ext="edit" aspectratio="f"/>
                  <w10:anchorlock/>
                </v:shape>
                <o:OLEObject Type="Embed" ProgID="Equation.DSMT4" ShapeID="_x0000_i1043" DrawAspect="Content" ObjectID="_1468075744" r:id="rId46"/>
              </w:object>
            </w:r>
            <w:r>
              <w:rPr>
                <w:rFonts w:ascii="Times New Roman" w:hAnsi="Times New Roman"/>
                <w:b w:val="0"/>
                <w:i w:val="0"/>
                <w:color w:val="000000"/>
                <w:sz w:val="22"/>
              </w:rPr>
              <w:t>与</w:t>
            </w:r>
            <w:r>
              <w:rPr>
                <w:position w:val="0"/>
              </w:rPr>
              <w:object>
                <v:shape id="_x0000_i1044" type="#_x0000_t75" style="width:19pt;height:16pt" o:ole="" coordsize="21600,21600" o:preferrelative="t" filled="f" stroked="f">
                  <v:imagedata r:id="rId44" o:title=""/>
                  <o:lock v:ext="edit" aspectratio="f"/>
                  <w10:anchorlock/>
                </v:shape>
                <o:OLEObject Type="Embed" ProgID="Equation.DSMT4" ShapeID="_x0000_i1044" DrawAspect="Content" ObjectID="_1468075745" r:id="rId47"/>
              </w:object>
            </w:r>
            <w:r>
              <w:rPr>
                <w:rFonts w:ascii="Times New Roman" w:hAnsi="Times New Roman"/>
                <w:b w:val="0"/>
                <w:i w:val="0"/>
                <w:color w:val="000000"/>
                <w:sz w:val="22"/>
              </w:rPr>
              <w:t>可发生氧化还原反应</w:t>
            </w:r>
          </w:p>
        </w:tc>
      </w:tr>
    </w:tbl>
    <w:p>
      <w:pPr>
        <w:sectPr>
          <w:type w:val="nextPage"/>
          <w:pgSz w:w="11906" w:h="16838"/>
          <w:pgMar w:top="1134" w:right="707" w:bottom="937" w:left="1134" w:header="426" w:footer="515" w:gutter="0"/>
          <w:pgNumType w:start="2"/>
          <w:cols w:num="1" w:space="425"/>
          <w:titlePg w:val="0"/>
          <w:docGrid w:type="lines" w:linePitch="312" w:charSpace="0"/>
        </w:sectPr>
      </w:pP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634"/>
        <w:gridCol w:w="2595"/>
        <w:gridCol w:w="6151"/>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63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tc>
        <w:tc>
          <w:tcPr>
            <w:tcW w:w="25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before="0" w:line="360" w:lineRule="auto"/>
              <w:ind w:left="135"/>
              <w:jc w:val="left"/>
              <w:textAlignment w:val="center"/>
            </w:pPr>
            <w:r>
              <w:rPr>
                <w:position w:val="0"/>
              </w:rPr>
              <w:object>
                <v:shape id="_x0000_i1045" type="#_x0000_t75" style="width:17pt;height:15pt" o:ole="" coordsize="21600,21600" o:preferrelative="t" filled="f" stroked="f">
                  <v:imagedata r:id="rId34" o:title=""/>
                  <o:lock v:ext="edit" aspectratio="f"/>
                  <w10:anchorlock/>
                </v:shape>
                <o:OLEObject Type="Embed" ProgID="Equation.DSMT4" ShapeID="_x0000_i1045" DrawAspect="Content" ObjectID="_1468075743" r:id="rId48"/>
              </w:object>
            </w:r>
          </w:p>
        </w:tc>
        <w:tc>
          <w:tcPr>
            <w:tcW w:w="6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tc>
      </w:tr>
      <w:tr>
        <w:tblPrEx>
          <w:tblW w:w="0" w:type="auto"/>
          <w:tblInd w:w="380" w:type="dxa"/>
          <w:tblCellMar>
            <w:top w:w="0" w:type="dxa"/>
            <w:left w:w="108" w:type="dxa"/>
            <w:bottom w:w="0" w:type="dxa"/>
            <w:right w:w="108" w:type="dxa"/>
          </w:tblCellMar>
        </w:tblPrEx>
        <w:tc>
          <w:tcPr>
            <w:tcW w:w="63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C</w:t>
            </w:r>
          </w:p>
        </w:tc>
        <w:tc>
          <w:tcPr>
            <w:tcW w:w="25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position w:val="0"/>
              </w:rPr>
              <w:object>
                <v:shape id="_x0000_i1046" type="#_x0000_t75" style="width:26pt;height:19pt" o:ole="" coordsize="21600,21600" o:preferrelative="t" filled="f" stroked="f">
                  <v:imagedata r:id="rId49" o:title=""/>
                  <o:lock v:ext="edit" aspectratio="f"/>
                  <w10:anchorlock/>
                </v:shape>
                <o:OLEObject Type="Embed" ProgID="Equation.DSMT4" ShapeID="_x0000_i1046" DrawAspect="Content" ObjectID="_1468075746" r:id="rId50"/>
              </w:object>
            </w:r>
            <w:r>
              <w:rPr>
                <w:rFonts w:ascii="Times New Roman" w:hAnsi="Times New Roman"/>
                <w:b w:val="0"/>
                <w:i w:val="0"/>
                <w:color w:val="000000"/>
                <w:sz w:val="22"/>
              </w:rPr>
              <w:t>、</w:t>
            </w:r>
            <w:r>
              <w:rPr>
                <w:position w:val="0"/>
              </w:rPr>
              <w:object>
                <v:shape id="_x0000_i1047" type="#_x0000_t75" style="width:29pt;height:19pt" o:ole="" coordsize="21600,21600" o:preferrelative="t" filled="f" stroked="f">
                  <v:imagedata r:id="rId51" o:title=""/>
                  <o:lock v:ext="edit" aspectratio="f"/>
                  <w10:anchorlock/>
                </v:shape>
                <o:OLEObject Type="Embed" ProgID="Equation.DSMT4" ShapeID="_x0000_i1047" DrawAspect="Content" ObjectID="_1468075747" r:id="rId52"/>
              </w:object>
            </w:r>
            <w:r>
              <w:rPr>
                <w:rFonts w:ascii="Times New Roman" w:hAnsi="Times New Roman"/>
                <w:b w:val="0"/>
                <w:i w:val="0"/>
                <w:color w:val="000000"/>
                <w:sz w:val="22"/>
              </w:rPr>
              <w:t>、</w:t>
            </w:r>
            <w:r>
              <w:rPr>
                <w:position w:val="0"/>
              </w:rPr>
              <w:object>
                <v:shape id="_x0000_i1048" type="#_x0000_t75" style="width:30pt;height:19pt" o:ole="" coordsize="21600,21600" o:preferrelative="t" filled="f" stroked="f">
                  <v:imagedata r:id="rId53" o:title=""/>
                  <o:lock v:ext="edit" aspectratio="f"/>
                  <w10:anchorlock/>
                </v:shape>
                <o:OLEObject Type="Embed" ProgID="Equation.DSMT4" ShapeID="_x0000_i1048" DrawAspect="Content" ObjectID="_1468075748" r:id="rId54"/>
              </w:object>
            </w:r>
            <w:r>
              <w:rPr>
                <w:rFonts w:ascii="Times New Roman" w:hAnsi="Times New Roman"/>
                <w:b w:val="0"/>
                <w:i w:val="0"/>
                <w:color w:val="000000"/>
                <w:sz w:val="22"/>
              </w:rPr>
              <w:t>、</w:t>
            </w:r>
            <w:r>
              <w:rPr>
                <w:position w:val="0"/>
              </w:rPr>
              <w:object>
                <v:shape id="_x0000_i1049" type="#_x0000_t75" style="width:23pt;height:16pt" o:ole="" coordsize="21600,21600" o:preferrelative="t" filled="f" stroked="f">
                  <v:imagedata r:id="rId55" o:title=""/>
                  <o:lock v:ext="edit" aspectratio="f"/>
                  <w10:anchorlock/>
                </v:shape>
                <o:OLEObject Type="Embed" ProgID="Equation.DSMT4" ShapeID="_x0000_i1049" DrawAspect="Content" ObjectID="_1468075749" r:id="rId56"/>
              </w:object>
            </w:r>
          </w:p>
        </w:tc>
        <w:tc>
          <w:tcPr>
            <w:tcW w:w="6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能大量共存，钠盐、铵盐都溶于水</w:t>
            </w:r>
          </w:p>
        </w:tc>
      </w:tr>
      <w:tr>
        <w:tblPrEx>
          <w:tblW w:w="0" w:type="auto"/>
          <w:tblInd w:w="380" w:type="dxa"/>
          <w:tblCellMar>
            <w:top w:w="0" w:type="dxa"/>
            <w:left w:w="108" w:type="dxa"/>
            <w:bottom w:w="0" w:type="dxa"/>
            <w:right w:w="108" w:type="dxa"/>
          </w:tblCellMar>
        </w:tblPrEx>
        <w:tc>
          <w:tcPr>
            <w:tcW w:w="63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D</w:t>
            </w:r>
          </w:p>
        </w:tc>
        <w:tc>
          <w:tcPr>
            <w:tcW w:w="25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position w:val="0"/>
              </w:rPr>
              <w:object>
                <v:shape id="_x0000_i1050" type="#_x0000_t75" style="width:24pt;height:16pt" o:ole="" coordsize="21600,21600" o:preferrelative="t" filled="f" stroked="f">
                  <v:imagedata r:id="rId57" o:title=""/>
                  <o:lock v:ext="edit" aspectratio="f"/>
                  <w10:anchorlock/>
                </v:shape>
                <o:OLEObject Type="Embed" ProgID="Equation.DSMT4" ShapeID="_x0000_i1050" DrawAspect="Content" ObjectID="_1468075750" r:id="rId58"/>
              </w:object>
            </w:r>
            <w:r>
              <w:rPr>
                <w:rFonts w:ascii="Times New Roman" w:hAnsi="Times New Roman"/>
                <w:b w:val="0"/>
                <w:i w:val="0"/>
                <w:color w:val="000000"/>
                <w:sz w:val="22"/>
              </w:rPr>
              <w:t>、</w:t>
            </w:r>
            <w:r>
              <w:rPr>
                <w:position w:val="0"/>
              </w:rPr>
              <w:object>
                <v:shape id="_x0000_i1051" type="#_x0000_t75" style="width:24pt;height:16pt" o:ole="" coordsize="21600,21600" o:preferrelative="t" filled="f" stroked="f">
                  <v:imagedata r:id="rId59" o:title=""/>
                  <o:lock v:ext="edit" aspectratio="f"/>
                  <w10:anchorlock/>
                </v:shape>
                <o:OLEObject Type="Embed" ProgID="Equation.DSMT4" ShapeID="_x0000_i1051" DrawAspect="Content" ObjectID="_1468075751" r:id="rId60"/>
              </w:object>
            </w:r>
            <w:r>
              <w:rPr>
                <w:rFonts w:ascii="Times New Roman" w:hAnsi="Times New Roman"/>
                <w:b w:val="0"/>
                <w:i w:val="0"/>
                <w:color w:val="000000"/>
                <w:sz w:val="22"/>
              </w:rPr>
              <w:t>、</w:t>
            </w:r>
            <w:r>
              <w:rPr>
                <w:position w:val="0"/>
              </w:rPr>
              <w:object>
                <v:shape id="_x0000_i1052" type="#_x0000_t75" style="width:26pt;height:19pt" o:ole="" coordsize="21600,21600" o:preferrelative="t" filled="f" stroked="f">
                  <v:imagedata r:id="rId61" o:title=""/>
                  <o:lock v:ext="edit" aspectratio="f"/>
                  <w10:anchorlock/>
                </v:shape>
                <o:OLEObject Type="Embed" ProgID="Equation.DSMT4" ShapeID="_x0000_i1052" DrawAspect="Content" ObjectID="_1468075752" r:id="rId62"/>
              </w:object>
            </w:r>
            <w:r>
              <w:rPr>
                <w:rFonts w:ascii="Times New Roman" w:hAnsi="Times New Roman"/>
                <w:b w:val="0"/>
                <w:i w:val="0"/>
                <w:color w:val="000000"/>
                <w:sz w:val="22"/>
              </w:rPr>
              <w:t>、</w:t>
            </w:r>
            <w:r>
              <w:rPr>
                <w:position w:val="0"/>
              </w:rPr>
              <w:object>
                <v:shape id="_x0000_i1053" type="#_x0000_t75" style="width:17pt;height:15pt" o:ole="" coordsize="21600,21600" o:preferrelative="t" filled="f" stroked="f">
                  <v:imagedata r:id="rId42" o:title=""/>
                  <o:lock v:ext="edit" aspectratio="f"/>
                  <w10:anchorlock/>
                </v:shape>
                <o:OLEObject Type="Embed" ProgID="Equation.DSMT4" ShapeID="_x0000_i1053" DrawAspect="Content" ObjectID="_1468075753" r:id="rId63"/>
              </w:object>
            </w:r>
          </w:p>
        </w:tc>
        <w:tc>
          <w:tcPr>
            <w:tcW w:w="6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不能大量共存，</w:t>
            </w:r>
            <w:r>
              <w:rPr>
                <w:position w:val="0"/>
              </w:rPr>
              <w:object>
                <v:shape id="_x0000_i1054" type="#_x0000_t75" style="width:24pt;height:16pt" o:ole="" coordsize="21600,21600" o:preferrelative="t" filled="f" stroked="f">
                  <v:imagedata r:id="rId59" o:title=""/>
                  <o:lock v:ext="edit" aspectratio="f"/>
                  <w10:anchorlock/>
                </v:shape>
                <o:OLEObject Type="Embed" ProgID="Equation.DSMT4" ShapeID="_x0000_i1054" DrawAspect="Content" ObjectID="_1468075754" r:id="rId64"/>
              </w:object>
            </w:r>
            <w:r>
              <w:rPr>
                <w:rFonts w:ascii="Times New Roman" w:hAnsi="Times New Roman"/>
                <w:b w:val="0"/>
                <w:i w:val="0"/>
                <w:color w:val="000000"/>
                <w:sz w:val="22"/>
              </w:rPr>
              <w:t>、</w:t>
            </w:r>
            <w:r>
              <w:rPr>
                <w:position w:val="0"/>
              </w:rPr>
              <w:object>
                <v:shape id="_x0000_i1055" type="#_x0000_t75" style="width:26pt;height:19pt" o:ole="" coordsize="21600,21600" o:preferrelative="t" filled="f" stroked="f">
                  <v:imagedata r:id="rId61" o:title=""/>
                  <o:lock v:ext="edit" aspectratio="f"/>
                  <w10:anchorlock/>
                </v:shape>
                <o:OLEObject Type="Embed" ProgID="Equation.DSMT4" ShapeID="_x0000_i1055" DrawAspect="Content" ObjectID="_1468075755" r:id="rId65"/>
              </w:object>
            </w:r>
            <w:r>
              <w:rPr>
                <w:rFonts w:ascii="Times New Roman" w:hAnsi="Times New Roman"/>
                <w:b w:val="0"/>
                <w:i w:val="0"/>
                <w:color w:val="000000"/>
                <w:sz w:val="22"/>
              </w:rPr>
              <w:t>会发生氧化还原反应</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w:t>
      </w:r>
      <w:r>
        <w:tab/>
      </w:r>
      <w:r>
        <w:rPr>
          <w:rFonts w:ascii="Times New Roman" w:hAnsi="Times New Roman"/>
          <w:b w:val="0"/>
          <w:i w:val="0"/>
          <w:color w:val="000000"/>
          <w:sz w:val="22"/>
        </w:rPr>
        <w:t>B．B</w:t>
      </w:r>
      <w:r>
        <w:tab/>
      </w:r>
      <w:r>
        <w:rPr>
          <w:rFonts w:ascii="Times New Roman" w:hAnsi="Times New Roman"/>
          <w:b w:val="0"/>
          <w:i w:val="0"/>
          <w:color w:val="000000"/>
          <w:sz w:val="22"/>
        </w:rPr>
        <w:t>C．C</w:t>
      </w:r>
      <w:r>
        <w:tab/>
      </w:r>
      <w:r>
        <w:rPr>
          <w:rFonts w:ascii="Times New Roman" w:hAnsi="Times New Roman"/>
          <w:b w:val="0"/>
          <w:i w:val="0"/>
          <w:color w:val="000000"/>
          <w:sz w:val="22"/>
        </w:rPr>
        <w:t>D．D</w:t>
      </w:r>
    </w:p>
    <w:p>
      <w:pPr>
        <w:spacing w:line="360" w:lineRule="auto"/>
        <w:ind w:left="0"/>
        <w:jc w:val="left"/>
        <w:textAlignment w:val="center"/>
      </w:pPr>
      <w:r>
        <w:t>7．</w:t>
      </w:r>
      <w:r>
        <w:rPr>
          <w:rFonts w:ascii="Times New Roman" w:hAnsi="Times New Roman"/>
          <w:b w:val="0"/>
          <w:i w:val="0"/>
          <w:color w:val="000000"/>
          <w:sz w:val="22"/>
        </w:rPr>
        <w:t>设N</w:t>
      </w:r>
      <w:r>
        <w:rPr>
          <w:rFonts w:ascii="Times New Roman" w:hAnsi="Times New Roman"/>
          <w:b w:val="0"/>
          <w:i w:val="0"/>
          <w:color w:val="000000"/>
          <w:vertAlign w:val="subscript"/>
        </w:rPr>
        <w:t>A</w:t>
      </w:r>
      <w:r>
        <w:rPr>
          <w:rFonts w:ascii="Times New Roman" w:hAnsi="Times New Roman"/>
          <w:b w:val="0"/>
          <w:i w:val="0"/>
          <w:color w:val="000000"/>
          <w:sz w:val="22"/>
        </w:rPr>
        <w:t xml:space="preserve">为阿伏加德罗常数的值。下列说法正确的是（　　） </w:t>
      </w:r>
    </w:p>
    <w:p>
      <w:pPr>
        <w:spacing w:line="360" w:lineRule="auto"/>
        <w:ind w:firstLine="286" w:firstLineChars="130"/>
        <w:jc w:val="left"/>
        <w:textAlignment w:val="center"/>
      </w:pPr>
      <w:r>
        <w:rPr>
          <w:rFonts w:ascii="Times New Roman" w:hAnsi="Times New Roman"/>
          <w:b w:val="0"/>
          <w:i w:val="0"/>
          <w:color w:val="000000"/>
          <w:sz w:val="22"/>
        </w:rPr>
        <w:t>A．0.1 mol C</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6</w:t>
      </w:r>
      <w:r>
        <w:rPr>
          <w:rFonts w:ascii="Times New Roman" w:hAnsi="Times New Roman"/>
          <w:b w:val="0"/>
          <w:i w:val="0"/>
          <w:color w:val="000000"/>
          <w:sz w:val="22"/>
        </w:rPr>
        <w:t>分子中含有的碳碳双键数为0.1N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B．常温下，1LpH=2的CH</w:t>
      </w:r>
      <w:r>
        <w:rPr>
          <w:rFonts w:ascii="Times New Roman" w:hAnsi="Times New Roman"/>
          <w:b w:val="0"/>
          <w:i w:val="0"/>
          <w:color w:val="000000"/>
          <w:vertAlign w:val="subscript"/>
        </w:rPr>
        <w:t>3</w:t>
      </w:r>
      <w:r>
        <w:rPr>
          <w:rFonts w:ascii="Times New Roman" w:hAnsi="Times New Roman"/>
          <w:b w:val="0"/>
          <w:i w:val="0"/>
          <w:color w:val="000000"/>
          <w:sz w:val="22"/>
        </w:rPr>
        <w:t>COOH溶液中含有的CH</w:t>
      </w:r>
      <w:r>
        <w:rPr>
          <w:rFonts w:ascii="Times New Roman" w:hAnsi="Times New Roman"/>
          <w:b w:val="0"/>
          <w:i w:val="0"/>
          <w:color w:val="000000"/>
          <w:vertAlign w:val="subscript"/>
        </w:rPr>
        <w:t>3</w:t>
      </w:r>
      <w:r>
        <w:rPr>
          <w:rFonts w:ascii="Times New Roman" w:hAnsi="Times New Roman"/>
          <w:b w:val="0"/>
          <w:i w:val="0"/>
          <w:color w:val="000000"/>
          <w:sz w:val="22"/>
        </w:rPr>
        <w:t>COO</w:t>
      </w:r>
      <w:r>
        <w:rPr>
          <w:rFonts w:ascii="Times New Roman" w:hAnsi="Times New Roman"/>
          <w:b w:val="0"/>
          <w:i w:val="0"/>
          <w:color w:val="000000"/>
          <w:vertAlign w:val="superscript"/>
        </w:rPr>
        <w:t>-</w:t>
      </w:r>
      <w:r>
        <w:rPr>
          <w:rFonts w:ascii="Times New Roman" w:hAnsi="Times New Roman"/>
          <w:b w:val="0"/>
          <w:i w:val="0"/>
          <w:color w:val="000000"/>
          <w:sz w:val="22"/>
        </w:rPr>
        <w:t>数为0.01N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C．25.6g铜与一定量的浓硝酸完全反应时，转移的电子数为0.8N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D．标准状况下，2.24LS</w:t>
      </w:r>
      <w:r>
        <w:rPr>
          <w:rFonts w:ascii="Times New Roman" w:hAnsi="Times New Roman"/>
          <w:b w:val="0"/>
          <w:i w:val="0"/>
          <w:color w:val="000000"/>
          <w:vertAlign w:val="superscript"/>
        </w:rPr>
        <w:t>16</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和S</w:t>
      </w:r>
      <w:r>
        <w:rPr>
          <w:rFonts w:ascii="Times New Roman" w:hAnsi="Times New Roman"/>
          <w:b w:val="0"/>
          <w:i w:val="0"/>
          <w:color w:val="000000"/>
          <w:vertAlign w:val="superscript"/>
        </w:rPr>
        <w:t>18</w:t>
      </w:r>
      <w:r>
        <w:rPr>
          <w:rFonts w:ascii="Times New Roman" w:hAnsi="Times New Roman"/>
          <w:b w:val="0"/>
          <w:i w:val="0"/>
          <w:color w:val="000000"/>
          <w:sz w:val="22"/>
        </w:rPr>
        <w:t>O</w:t>
      </w:r>
      <w:r>
        <w:rPr>
          <w:rFonts w:ascii="Times New Roman" w:hAnsi="Times New Roman"/>
          <w:b w:val="0"/>
          <w:i w:val="0"/>
          <w:color w:val="000000"/>
          <w:vertAlign w:val="subscript"/>
        </w:rPr>
        <w:t>3</w:t>
      </w:r>
      <w:r>
        <w:rPr>
          <w:rFonts w:ascii="Times New Roman" w:hAnsi="Times New Roman"/>
          <w:b w:val="0"/>
          <w:i w:val="0"/>
          <w:color w:val="000000"/>
          <w:sz w:val="22"/>
        </w:rPr>
        <w:t>的混合物中含有的硫原子数为0.1N</w:t>
      </w:r>
      <w:r>
        <w:rPr>
          <w:rFonts w:ascii="Times New Roman" w:hAnsi="Times New Roman"/>
          <w:b w:val="0"/>
          <w:i w:val="0"/>
          <w:color w:val="000000"/>
          <w:vertAlign w:val="subscript"/>
        </w:rPr>
        <w:t>A</w:t>
      </w:r>
    </w:p>
    <w:p>
      <w:pPr>
        <w:spacing w:line="360" w:lineRule="auto"/>
        <w:ind w:left="0"/>
        <w:jc w:val="left"/>
        <w:textAlignment w:val="center"/>
      </w:pPr>
      <w:r>
        <w:t>8．</w:t>
      </w:r>
      <w:r>
        <w:rPr>
          <w:rFonts w:ascii="Times New Roman" w:hAnsi="Times New Roman"/>
          <w:b w:val="0"/>
          <w:i w:val="0"/>
          <w:color w:val="000000"/>
          <w:sz w:val="22"/>
        </w:rPr>
        <w:t>已知常温下NH</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O的电离平衡常数</w:t>
      </w:r>
      <w:r>
        <w:rPr>
          <w:rFonts w:ascii="Times New Roman" w:hAnsi="Times New Roman"/>
          <w:b w:val="0"/>
          <w:i/>
          <w:color w:val="000000"/>
          <w:sz w:val="22"/>
        </w:rPr>
        <w:t>K</w:t>
      </w:r>
      <w:r>
        <w:rPr>
          <w:rFonts w:ascii="Times New Roman" w:hAnsi="Times New Roman"/>
          <w:b w:val="0"/>
          <w:i w:val="0"/>
          <w:color w:val="000000"/>
          <w:vertAlign w:val="subscript"/>
        </w:rPr>
        <w:t>b</w:t>
      </w:r>
      <w:r>
        <w:rPr>
          <w:rFonts w:ascii="Times New Roman" w:hAnsi="Times New Roman"/>
          <w:b w:val="0"/>
          <w:i w:val="0"/>
          <w:color w:val="000000"/>
          <w:sz w:val="22"/>
        </w:rPr>
        <w:t>=1.8×10</w:t>
      </w:r>
      <w:r>
        <w:rPr>
          <w:rFonts w:ascii="Times New Roman" w:hAnsi="Times New Roman"/>
          <w:b w:val="0"/>
          <w:i w:val="0"/>
          <w:color w:val="000000"/>
          <w:vertAlign w:val="superscript"/>
        </w:rPr>
        <w:t>-5</w:t>
      </w:r>
      <w:r>
        <w:rPr>
          <w:rFonts w:ascii="Times New Roman" w:hAnsi="Times New Roman"/>
          <w:b w:val="0"/>
          <w:i w:val="0"/>
          <w:color w:val="000000"/>
          <w:sz w:val="22"/>
        </w:rPr>
        <w:t>。常温下向1L0.1mol•L</w:t>
      </w:r>
      <w:r>
        <w:rPr>
          <w:rFonts w:ascii="Times New Roman" w:hAnsi="Times New Roman"/>
          <w:b w:val="0"/>
          <w:i w:val="0"/>
          <w:color w:val="000000"/>
          <w:vertAlign w:val="superscript"/>
        </w:rPr>
        <w:t>-1</w:t>
      </w:r>
      <w:r>
        <w:rPr>
          <w:rFonts w:ascii="Times New Roman" w:hAnsi="Times New Roman"/>
          <w:b w:val="0"/>
          <w:i w:val="0"/>
          <w:color w:val="000000"/>
          <w:sz w:val="22"/>
        </w:rPr>
        <w:t>的NH</w:t>
      </w:r>
      <w:r>
        <w:rPr>
          <w:rFonts w:ascii="Times New Roman" w:hAnsi="Times New Roman"/>
          <w:b w:val="0"/>
          <w:i w:val="0"/>
          <w:color w:val="000000"/>
          <w:vertAlign w:val="subscript"/>
        </w:rPr>
        <w:t>4</w:t>
      </w:r>
      <w:r>
        <w:rPr>
          <w:rFonts w:ascii="Times New Roman" w:hAnsi="Times New Roman"/>
          <w:b w:val="0"/>
          <w:i w:val="0"/>
          <w:color w:val="000000"/>
          <w:sz w:val="22"/>
        </w:rPr>
        <w:t xml:space="preserve">Cl溶液中不断加入NaOH固体，溶液中NH </w:t>
      </w:r>
      <w:r>
        <w:rPr>
          <w:position w:val="0"/>
        </w:rPr>
        <w:object>
          <v:shape id="_x0000_i1056" type="#_x0000_t75" style="width:8pt;height:19pt" o:ole="" coordsize="21600,21600" o:preferrelative="t" filled="f" stroked="f">
            <v:imagedata r:id="rId66" o:title=""/>
            <o:lock v:ext="edit" aspectratio="f"/>
            <w10:anchorlock/>
          </v:shape>
          <o:OLEObject Type="Embed" ProgID="Equation.DSMT4" ShapeID="_x0000_i1056" DrawAspect="Content" ObjectID="_1468075756" r:id="rId67"/>
        </w:object>
      </w:r>
      <w:r>
        <w:rPr>
          <w:rFonts w:ascii="Times New Roman" w:hAnsi="Times New Roman"/>
          <w:b w:val="0"/>
          <w:i w:val="0"/>
          <w:color w:val="000000"/>
          <w:sz w:val="22"/>
        </w:rPr>
        <w:t xml:space="preserve"> 和NH</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 xml:space="preserve">O的物质的量浓度变化曲线如图所示(忽略溶液体积变化)。下列说法正确的是（　　）  </w:t>
      </w:r>
    </w:p>
    <w:p>
      <w:pPr>
        <w:spacing w:line="360" w:lineRule="auto"/>
        <w:ind w:firstLine="273" w:firstLineChars="130"/>
        <w:jc w:val="left"/>
        <w:textAlignment w:val="center"/>
      </w:pPr>
      <w:r>
        <w:drawing>
          <wp:inline distT="0" distB="0" distL="0" distR="0">
            <wp:extent cx="2421255" cy="16764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68"/>
                    <a:stretch>
                      <a:fillRect/>
                    </a:stretch>
                  </pic:blipFill>
                  <pic:spPr>
                    <a:xfrm>
                      <a:off x="0" y="0"/>
                      <a:ext cx="2421467" cy="16764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A．M点时，加入的NaOH少于0.05mol</w:t>
      </w:r>
    </w:p>
    <w:p>
      <w:pPr>
        <w:spacing w:line="360" w:lineRule="auto"/>
        <w:ind w:firstLine="286" w:firstLineChars="130"/>
        <w:jc w:val="left"/>
      </w:pPr>
      <w:r>
        <w:rPr>
          <w:rFonts w:ascii="Times New Roman" w:hAnsi="Times New Roman"/>
          <w:b w:val="0"/>
          <w:i w:val="0"/>
          <w:color w:val="000000"/>
          <w:sz w:val="22"/>
        </w:rPr>
        <w:t>B．M点时，溶液pH=7</w:t>
      </w:r>
    </w:p>
    <w:p>
      <w:pPr>
        <w:spacing w:line="360" w:lineRule="auto"/>
        <w:ind w:firstLine="286" w:firstLineChars="130"/>
        <w:jc w:val="left"/>
        <w:textAlignment w:val="center"/>
      </w:pPr>
      <w:r>
        <w:rPr>
          <w:rFonts w:ascii="Times New Roman" w:hAnsi="Times New Roman"/>
          <w:b w:val="0"/>
          <w:i w:val="0"/>
          <w:color w:val="000000"/>
          <w:sz w:val="22"/>
        </w:rPr>
        <w:t>C．M点时，c(OH</w:t>
      </w:r>
      <w:r>
        <w:rPr>
          <w:rFonts w:ascii="Times New Roman" w:hAnsi="Times New Roman"/>
          <w:b w:val="0"/>
          <w:i w:val="0"/>
          <w:color w:val="000000"/>
          <w:vertAlign w:val="superscript"/>
        </w:rPr>
        <w:t>-</w:t>
      </w:r>
      <w:r>
        <w:rPr>
          <w:rFonts w:ascii="Times New Roman" w:hAnsi="Times New Roman"/>
          <w:b w:val="0"/>
          <w:i w:val="0"/>
          <w:color w:val="000000"/>
          <w:sz w:val="22"/>
        </w:rPr>
        <w:t>)+0.05=a+c(H</w:t>
      </w:r>
      <w:r>
        <w:rPr>
          <w:rFonts w:ascii="Times New Roman" w:hAnsi="Times New Roman"/>
          <w:b w:val="0"/>
          <w:i w:val="0"/>
          <w:color w:val="000000"/>
          <w:vertAlign w:val="superscript"/>
        </w:rPr>
        <w:t>+</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D．n(NaOH)=0.05mol时，c(Cl</w:t>
      </w:r>
      <w:r>
        <w:rPr>
          <w:rFonts w:ascii="Times New Roman" w:hAnsi="Times New Roman"/>
          <w:b w:val="0"/>
          <w:i w:val="0"/>
          <w:color w:val="000000"/>
          <w:vertAlign w:val="superscript"/>
        </w:rPr>
        <w:t>-</w:t>
      </w:r>
      <w:r>
        <w:rPr>
          <w:rFonts w:ascii="Times New Roman" w:hAnsi="Times New Roman"/>
          <w:b w:val="0"/>
          <w:i w:val="0"/>
          <w:color w:val="000000"/>
          <w:sz w:val="22"/>
        </w:rPr>
        <w:t xml:space="preserve">)&gt;c(NH </w:t>
      </w:r>
      <w:r>
        <w:rPr>
          <w:position w:val="0"/>
        </w:rPr>
        <w:object>
          <v:shape id="_x0000_i1057" type="#_x0000_t75" style="width:8pt;height:19pt" o:ole="" coordsize="21600,21600" o:preferrelative="t" filled="f" stroked="f">
            <v:imagedata r:id="rId66" o:title=""/>
            <o:lock v:ext="edit" aspectratio="f"/>
            <w10:anchorlock/>
          </v:shape>
          <o:OLEObject Type="Embed" ProgID="Equation.DSMT4" ShapeID="_x0000_i1057" DrawAspect="Content" ObjectID="_1468075757" r:id="rId69"/>
        </w:object>
      </w:r>
      <w:r>
        <w:rPr>
          <w:rFonts w:ascii="Times New Roman" w:hAnsi="Times New Roman"/>
          <w:b w:val="0"/>
          <w:i w:val="0"/>
          <w:color w:val="000000"/>
          <w:sz w:val="22"/>
        </w:rPr>
        <w:t xml:space="preserve"> )&gt;c(H</w:t>
      </w:r>
      <w:r>
        <w:rPr>
          <w:rFonts w:ascii="Times New Roman" w:hAnsi="Times New Roman"/>
          <w:b w:val="0"/>
          <w:i w:val="0"/>
          <w:color w:val="000000"/>
          <w:vertAlign w:val="superscript"/>
        </w:rPr>
        <w:t>+</w:t>
      </w:r>
      <w:r>
        <w:rPr>
          <w:rFonts w:ascii="Times New Roman" w:hAnsi="Times New Roman"/>
          <w:b w:val="0"/>
          <w:i w:val="0"/>
          <w:color w:val="000000"/>
          <w:sz w:val="22"/>
        </w:rPr>
        <w:t>)&gt;c(OH</w:t>
      </w:r>
      <w:r>
        <w:rPr>
          <w:rFonts w:ascii="Times New Roman" w:hAnsi="Times New Roman"/>
          <w:b w:val="0"/>
          <w:i w:val="0"/>
          <w:color w:val="000000"/>
          <w:vertAlign w:val="superscript"/>
        </w:rPr>
        <w:t>-</w:t>
      </w:r>
      <w:r>
        <w:rPr>
          <w:rFonts w:ascii="Times New Roman" w:hAnsi="Times New Roman"/>
          <w:b w:val="0"/>
          <w:i w:val="0"/>
          <w:color w:val="000000"/>
          <w:sz w:val="22"/>
        </w:rPr>
        <w:t>)</w:t>
      </w:r>
    </w:p>
    <w:p>
      <w:pPr>
        <w:spacing w:line="360" w:lineRule="auto"/>
        <w:ind w:left="0"/>
        <w:jc w:val="left"/>
        <w:textAlignment w:val="center"/>
      </w:pPr>
      <w:r>
        <w:t>9．</w:t>
      </w:r>
      <w:r>
        <w:rPr>
          <w:rFonts w:ascii="Times New Roman" w:hAnsi="Times New Roman"/>
          <w:b w:val="0"/>
          <w:i w:val="0"/>
          <w:color w:val="000000"/>
          <w:sz w:val="22"/>
        </w:rPr>
        <w:t>t℃时，将0.200mol·L</w:t>
      </w:r>
      <w:r>
        <w:rPr>
          <w:rFonts w:ascii="Times New Roman" w:hAnsi="Times New Roman"/>
          <w:b w:val="0"/>
          <w:i w:val="0"/>
          <w:color w:val="000000"/>
          <w:vertAlign w:val="superscript"/>
        </w:rPr>
        <w:t>－1</w:t>
      </w:r>
      <w:r>
        <w:rPr>
          <w:rFonts w:ascii="Times New Roman" w:hAnsi="Times New Roman"/>
          <w:b w:val="0"/>
          <w:i w:val="0"/>
          <w:color w:val="000000"/>
          <w:sz w:val="22"/>
        </w:rPr>
        <w:t>的某一元酸HA与0.200mol·L</w:t>
      </w:r>
      <w:r>
        <w:rPr>
          <w:rFonts w:ascii="Times New Roman" w:hAnsi="Times New Roman"/>
          <w:b w:val="0"/>
          <w:i w:val="0"/>
          <w:color w:val="000000"/>
          <w:vertAlign w:val="superscript"/>
        </w:rPr>
        <w:t>－1</w:t>
      </w:r>
      <w:r>
        <w:rPr>
          <w:rFonts w:ascii="Times New Roman" w:hAnsi="Times New Roman"/>
          <w:b w:val="0"/>
          <w:i w:val="0"/>
          <w:color w:val="000000"/>
          <w:sz w:val="22"/>
        </w:rPr>
        <w:t xml:space="preserve">的NaOH溶液等体积混合，充分反应后所得溶液中部分离子浓度如下表。下列说法中正确的是（　　）  </w:t>
      </w:r>
    </w:p>
    <w:p>
      <w:pPr>
        <w:spacing w:line="360" w:lineRule="auto"/>
        <w:ind w:firstLine="273" w:firstLineChars="130"/>
        <w:jc w:val="left"/>
        <w:textAlignment w:val="center"/>
      </w:pPr>
      <w:r>
        <w:drawing>
          <wp:inline distT="0" distB="0" distL="0" distR="0">
            <wp:extent cx="4978400" cy="6432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70"/>
                    <a:stretch>
                      <a:fillRect/>
                    </a:stretch>
                  </pic:blipFill>
                  <pic:spPr>
                    <a:xfrm>
                      <a:off x="0" y="0"/>
                      <a:ext cx="4978400" cy="643467"/>
                    </a:xfrm>
                    <a:prstGeom prst="rect">
                      <a:avLst/>
                    </a:prstGeom>
                  </pic:spPr>
                </pic:pic>
              </a:graphicData>
            </a:graphic>
          </wp:inline>
        </w:drawing>
      </w:r>
    </w:p>
    <w:p>
      <w:pPr>
        <w:spacing w:line="360" w:lineRule="auto"/>
        <w:ind w:firstLine="286" w:firstLineChars="130"/>
        <w:jc w:val="left"/>
        <w:textAlignment w:val="center"/>
        <w:sectPr>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A．所得溶液中：c(Na</w:t>
      </w:r>
      <w:r>
        <w:rPr>
          <w:rFonts w:ascii="Times New Roman" w:hAnsi="Times New Roman"/>
          <w:b w:val="0"/>
          <w:i w:val="0"/>
          <w:color w:val="000000"/>
          <w:vertAlign w:val="superscript"/>
        </w:rPr>
        <w:t>+</w:t>
      </w:r>
      <w:r>
        <w:rPr>
          <w:rFonts w:ascii="Times New Roman" w:hAnsi="Times New Roman"/>
          <w:b w:val="0"/>
          <w:i w:val="0"/>
          <w:color w:val="000000"/>
          <w:sz w:val="22"/>
        </w:rPr>
        <w:t>)&gt;c(A</w:t>
      </w:r>
      <w:r>
        <w:rPr>
          <w:rFonts w:ascii="Times New Roman" w:hAnsi="Times New Roman"/>
          <w:b w:val="0"/>
          <w:i w:val="0"/>
          <w:color w:val="000000"/>
          <w:vertAlign w:val="superscript"/>
        </w:rPr>
        <w:t>－</w:t>
      </w:r>
      <w:r>
        <w:rPr>
          <w:rFonts w:ascii="Times New Roman" w:hAnsi="Times New Roman"/>
          <w:b w:val="0"/>
          <w:i w:val="0"/>
          <w:color w:val="000000"/>
          <w:sz w:val="22"/>
        </w:rPr>
        <w:t>)&gt;c(HA)&gt;c(OH</w:t>
      </w:r>
      <w:r>
        <w:rPr>
          <w:rFonts w:ascii="Times New Roman" w:hAnsi="Times New Roman"/>
          <w:b w:val="0"/>
          <w:i w:val="0"/>
          <w:color w:val="000000"/>
          <w:vertAlign w:val="superscript"/>
        </w:rPr>
        <w:t>－</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B．t℃时，水的离子积K</w:t>
      </w:r>
      <w:r>
        <w:rPr>
          <w:rFonts w:ascii="Times New Roman" w:hAnsi="Times New Roman"/>
          <w:b w:val="0"/>
          <w:i w:val="0"/>
          <w:color w:val="000000"/>
          <w:vertAlign w:val="subscript"/>
        </w:rPr>
        <w:t>w</w:t>
      </w:r>
      <w:r>
        <w:rPr>
          <w:rFonts w:ascii="Times New Roman" w:hAnsi="Times New Roman"/>
          <w:b w:val="0"/>
          <w:i w:val="0"/>
          <w:color w:val="000000"/>
          <w:sz w:val="22"/>
        </w:rPr>
        <w:t>=1.0×10</w:t>
      </w:r>
      <w:r>
        <w:rPr>
          <w:rFonts w:ascii="Times New Roman" w:hAnsi="Times New Roman"/>
          <w:b w:val="0"/>
          <w:i w:val="0"/>
          <w:color w:val="000000"/>
          <w:vertAlign w:val="superscript"/>
        </w:rPr>
        <w:t>－13</w:t>
      </w:r>
    </w:p>
    <w:p>
      <w:pPr>
        <w:spacing w:line="360" w:lineRule="auto"/>
        <w:ind w:firstLine="286" w:firstLineChars="130"/>
        <w:jc w:val="left"/>
        <w:textAlignment w:val="center"/>
      </w:pPr>
      <w:r>
        <w:rPr>
          <w:rFonts w:ascii="Times New Roman" w:hAnsi="Times New Roman"/>
          <w:b w:val="0"/>
          <w:i w:val="0"/>
          <w:color w:val="000000"/>
          <w:sz w:val="22"/>
        </w:rPr>
        <w:t>C．t℃时，一元酸HA的电离常数K=3.10×10</w:t>
      </w:r>
      <w:r>
        <w:rPr>
          <w:rFonts w:ascii="Times New Roman" w:hAnsi="Times New Roman"/>
          <w:b w:val="0"/>
          <w:i w:val="0"/>
          <w:color w:val="000000"/>
          <w:vertAlign w:val="superscript"/>
        </w:rPr>
        <w:t>－7</w:t>
      </w:r>
    </w:p>
    <w:p>
      <w:pPr>
        <w:spacing w:line="360" w:lineRule="auto"/>
        <w:ind w:firstLine="286" w:firstLineChars="130"/>
        <w:jc w:val="left"/>
        <w:textAlignment w:val="center"/>
      </w:pPr>
      <w:r>
        <w:rPr>
          <w:rFonts w:ascii="Times New Roman" w:hAnsi="Times New Roman"/>
          <w:b w:val="0"/>
          <w:i w:val="0"/>
          <w:color w:val="000000"/>
          <w:sz w:val="22"/>
        </w:rPr>
        <w:t>D．t℃时，0.100mol·L</w:t>
      </w:r>
      <w:r>
        <w:rPr>
          <w:rFonts w:ascii="Times New Roman" w:hAnsi="Times New Roman"/>
          <w:b w:val="0"/>
          <w:i w:val="0"/>
          <w:color w:val="000000"/>
          <w:vertAlign w:val="superscript"/>
        </w:rPr>
        <w:t>－1</w:t>
      </w:r>
      <w:r>
        <w:rPr>
          <w:rFonts w:ascii="Times New Roman" w:hAnsi="Times New Roman"/>
          <w:b w:val="0"/>
          <w:i w:val="0"/>
          <w:color w:val="000000"/>
          <w:sz w:val="22"/>
        </w:rPr>
        <w:t>NaA溶液中A</w:t>
      </w:r>
      <w:r>
        <w:rPr>
          <w:rFonts w:ascii="Times New Roman" w:hAnsi="Times New Roman"/>
          <w:b w:val="0"/>
          <w:i w:val="0"/>
          <w:color w:val="000000"/>
          <w:vertAlign w:val="superscript"/>
        </w:rPr>
        <w:t>－</w:t>
      </w:r>
      <w:r>
        <w:rPr>
          <w:rFonts w:ascii="Times New Roman" w:hAnsi="Times New Roman"/>
          <w:b w:val="0"/>
          <w:i w:val="0"/>
          <w:color w:val="000000"/>
          <w:sz w:val="22"/>
        </w:rPr>
        <w:t>的水解率为0.80%</w:t>
      </w:r>
    </w:p>
    <w:p>
      <w:pPr>
        <w:spacing w:line="360" w:lineRule="auto"/>
        <w:ind w:left="0"/>
        <w:jc w:val="left"/>
      </w:pPr>
      <w:r>
        <w:t>10．</w:t>
      </w:r>
      <w:r>
        <w:rPr>
          <w:rFonts w:ascii="Times New Roman" w:hAnsi="Times New Roman"/>
          <w:b w:val="0"/>
          <w:i w:val="0"/>
          <w:color w:val="000000"/>
          <w:sz w:val="22"/>
        </w:rPr>
        <w:t>在水溶液中能大量共存的一组离子是（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A．NH</w:t>
      </w:r>
      <w:r>
        <w:rPr>
          <w:rFonts w:ascii="Times New Roman" w:hAnsi="Times New Roman"/>
          <w:b w:val="0"/>
          <w:i w:val="0"/>
          <w:color w:val="000000"/>
          <w:vertAlign w:val="subscript"/>
        </w:rPr>
        <w:t>4</w:t>
      </w:r>
      <w:r>
        <w:rPr>
          <w:rFonts w:ascii="Times New Roman" w:hAnsi="Times New Roman"/>
          <w:b w:val="0"/>
          <w:i w:val="0"/>
          <w:color w:val="000000"/>
          <w:vertAlign w:val="superscript"/>
        </w:rPr>
        <w:t>+</w:t>
      </w:r>
      <w:r>
        <w:rPr>
          <w:rFonts w:ascii="Times New Roman" w:hAnsi="Times New Roman"/>
          <w:b w:val="0"/>
          <w:i w:val="0"/>
          <w:color w:val="000000"/>
          <w:sz w:val="22"/>
        </w:rPr>
        <w:t>、CH</w:t>
      </w:r>
      <w:r>
        <w:rPr>
          <w:rFonts w:ascii="Times New Roman" w:hAnsi="Times New Roman"/>
          <w:b w:val="0"/>
          <w:i w:val="0"/>
          <w:color w:val="000000"/>
          <w:vertAlign w:val="subscript"/>
        </w:rPr>
        <w:t>3</w:t>
      </w:r>
      <w:r>
        <w:rPr>
          <w:rFonts w:ascii="Times New Roman" w:hAnsi="Times New Roman"/>
          <w:b w:val="0"/>
          <w:i w:val="0"/>
          <w:color w:val="000000"/>
          <w:sz w:val="22"/>
        </w:rPr>
        <w:t>COO</w:t>
      </w:r>
      <w:r>
        <w:rPr>
          <w:rFonts w:ascii="Times New Roman" w:hAnsi="Times New Roman"/>
          <w:b w:val="0"/>
          <w:i w:val="0"/>
          <w:color w:val="000000"/>
          <w:vertAlign w:val="superscript"/>
        </w:rPr>
        <w:t>-</w:t>
      </w:r>
      <w:r>
        <w:rPr>
          <w:rFonts w:ascii="Times New Roman" w:hAnsi="Times New Roman"/>
          <w:b w:val="0"/>
          <w:i w:val="0"/>
          <w:color w:val="000000"/>
          <w:sz w:val="22"/>
        </w:rPr>
        <w:t>、Na</w:t>
      </w:r>
      <w:r>
        <w:rPr>
          <w:rFonts w:ascii="Times New Roman" w:hAnsi="Times New Roman"/>
          <w:b w:val="0"/>
          <w:i w:val="0"/>
          <w:color w:val="000000"/>
          <w:vertAlign w:val="superscript"/>
        </w:rPr>
        <w:t>+</w:t>
      </w:r>
      <w:r>
        <w:rPr>
          <w:rFonts w:ascii="Times New Roman" w:hAnsi="Times New Roman"/>
          <w:b w:val="0"/>
          <w:i w:val="0"/>
          <w:color w:val="000000"/>
          <w:sz w:val="22"/>
        </w:rPr>
        <w:t>、H</w:t>
      </w:r>
      <w:r>
        <w:rPr>
          <w:rFonts w:ascii="Times New Roman" w:hAnsi="Times New Roman"/>
          <w:b w:val="0"/>
          <w:i w:val="0"/>
          <w:color w:val="000000"/>
          <w:vertAlign w:val="superscript"/>
        </w:rPr>
        <w:t>+</w:t>
      </w:r>
      <w:r>
        <w:tab/>
      </w:r>
      <w:r>
        <w:rPr>
          <w:rFonts w:ascii="Times New Roman" w:hAnsi="Times New Roman"/>
          <w:b w:val="0"/>
          <w:i w:val="0"/>
          <w:color w:val="000000"/>
          <w:sz w:val="22"/>
        </w:rPr>
        <w:t>B．AlO</w:t>
      </w:r>
      <w:r>
        <w:rPr>
          <w:rFonts w:ascii="Times New Roman" w:hAnsi="Times New Roman"/>
          <w:b w:val="0"/>
          <w:i w:val="0"/>
          <w:color w:val="000000"/>
          <w:vertAlign w:val="subscript"/>
        </w:rPr>
        <w:t>2</w:t>
      </w:r>
      <w:r>
        <w:rPr>
          <w:rFonts w:ascii="Times New Roman" w:hAnsi="Times New Roman"/>
          <w:b w:val="0"/>
          <w:i w:val="0"/>
          <w:color w:val="000000"/>
          <w:vertAlign w:val="superscript"/>
        </w:rPr>
        <w:t>-</w:t>
      </w:r>
      <w:r>
        <w:rPr>
          <w:rFonts w:ascii="Times New Roman" w:hAnsi="Times New Roman"/>
          <w:b w:val="0"/>
          <w:i w:val="0"/>
          <w:color w:val="000000"/>
          <w:sz w:val="22"/>
        </w:rPr>
        <w:t>、Na</w:t>
      </w:r>
      <w:r>
        <w:rPr>
          <w:rFonts w:ascii="Times New Roman" w:hAnsi="Times New Roman"/>
          <w:b w:val="0"/>
          <w:i w:val="0"/>
          <w:color w:val="000000"/>
          <w:vertAlign w:val="superscript"/>
        </w:rPr>
        <w:t>+</w:t>
      </w:r>
      <w:r>
        <w:rPr>
          <w:rFonts w:ascii="Times New Roman" w:hAnsi="Times New Roman"/>
          <w:b w:val="0"/>
          <w:i w:val="0"/>
          <w:color w:val="000000"/>
          <w:sz w:val="22"/>
        </w:rPr>
        <w:t>、K</w:t>
      </w:r>
      <w:r>
        <w:rPr>
          <w:rFonts w:ascii="Times New Roman" w:hAnsi="Times New Roman"/>
          <w:b w:val="0"/>
          <w:i w:val="0"/>
          <w:color w:val="000000"/>
          <w:vertAlign w:val="superscript"/>
        </w:rPr>
        <w:t>+</w:t>
      </w:r>
      <w:r>
        <w:rPr>
          <w:rFonts w:ascii="Times New Roman" w:hAnsi="Times New Roman"/>
          <w:b w:val="0"/>
          <w:i w:val="0"/>
          <w:color w:val="000000"/>
          <w:sz w:val="22"/>
        </w:rPr>
        <w:t>、HCO</w:t>
      </w:r>
      <w:r>
        <w:rPr>
          <w:rFonts w:ascii="Times New Roman" w:hAnsi="Times New Roman"/>
          <w:b w:val="0"/>
          <w:i w:val="0"/>
          <w:color w:val="000000"/>
          <w:vertAlign w:val="subscript"/>
        </w:rPr>
        <w:t>3</w:t>
      </w:r>
      <w:r>
        <w:rPr>
          <w:rFonts w:ascii="Times New Roman" w:hAnsi="Times New Roman"/>
          <w:b w:val="0"/>
          <w:i w:val="0"/>
          <w:color w:val="000000"/>
          <w:vertAlign w:val="superscript"/>
        </w:rPr>
        <w:t>-</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C．Mg</w:t>
      </w:r>
      <w:r>
        <w:rPr>
          <w:rFonts w:ascii="Times New Roman" w:hAnsi="Times New Roman"/>
          <w:b w:val="0"/>
          <w:i w:val="0"/>
          <w:color w:val="000000"/>
          <w:vertAlign w:val="superscript"/>
        </w:rPr>
        <w:t>2+</w:t>
      </w:r>
      <w:r>
        <w:rPr>
          <w:rFonts w:ascii="Times New Roman" w:hAnsi="Times New Roman"/>
          <w:b w:val="0"/>
          <w:i w:val="0"/>
          <w:color w:val="000000"/>
          <w:sz w:val="22"/>
        </w:rPr>
        <w:t>、Na</w:t>
      </w:r>
      <w:r>
        <w:rPr>
          <w:rFonts w:ascii="Times New Roman" w:hAnsi="Times New Roman"/>
          <w:b w:val="0"/>
          <w:i w:val="0"/>
          <w:color w:val="000000"/>
          <w:vertAlign w:val="superscript"/>
        </w:rPr>
        <w:t>+</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vertAlign w:val="superscript"/>
        </w:rPr>
        <w:t>2-</w:t>
      </w:r>
      <w:r>
        <w:rPr>
          <w:rFonts w:ascii="Times New Roman" w:hAnsi="Times New Roman"/>
          <w:b w:val="0"/>
          <w:i w:val="0"/>
          <w:color w:val="000000"/>
          <w:sz w:val="22"/>
        </w:rPr>
        <w:t>、NO</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tab/>
      </w:r>
      <w:r>
        <w:rPr>
          <w:rFonts w:ascii="Times New Roman" w:hAnsi="Times New Roman"/>
          <w:b w:val="0"/>
          <w:i w:val="0"/>
          <w:color w:val="000000"/>
          <w:sz w:val="22"/>
        </w:rPr>
        <w:t>D．ClO</w:t>
      </w:r>
      <w:r>
        <w:rPr>
          <w:rFonts w:ascii="Times New Roman" w:hAnsi="Times New Roman"/>
          <w:b w:val="0"/>
          <w:i w:val="0"/>
          <w:color w:val="000000"/>
          <w:vertAlign w:val="superscript"/>
        </w:rPr>
        <w:t>-</w:t>
      </w:r>
      <w:r>
        <w:rPr>
          <w:rFonts w:ascii="Times New Roman" w:hAnsi="Times New Roman"/>
          <w:b w:val="0"/>
          <w:i w:val="0"/>
          <w:color w:val="000000"/>
          <w:sz w:val="22"/>
        </w:rPr>
        <w:t>、Na</w:t>
      </w:r>
      <w:r>
        <w:rPr>
          <w:rFonts w:ascii="Times New Roman" w:hAnsi="Times New Roman"/>
          <w:b w:val="0"/>
          <w:i w:val="0"/>
          <w:color w:val="000000"/>
          <w:vertAlign w:val="superscript"/>
        </w:rPr>
        <w:t>+</w:t>
      </w:r>
      <w:r>
        <w:rPr>
          <w:rFonts w:ascii="Times New Roman" w:hAnsi="Times New Roman"/>
          <w:b w:val="0"/>
          <w:i w:val="0"/>
          <w:color w:val="000000"/>
          <w:sz w:val="22"/>
        </w:rPr>
        <w:t>、K</w:t>
      </w:r>
      <w:r>
        <w:rPr>
          <w:rFonts w:ascii="Times New Roman" w:hAnsi="Times New Roman"/>
          <w:b w:val="0"/>
          <w:i w:val="0"/>
          <w:color w:val="000000"/>
          <w:vertAlign w:val="superscript"/>
        </w:rPr>
        <w:t>+</w:t>
      </w:r>
      <w:r>
        <w:rPr>
          <w:rFonts w:ascii="Times New Roman" w:hAnsi="Times New Roman"/>
          <w:b w:val="0"/>
          <w:i w:val="0"/>
          <w:color w:val="000000"/>
          <w:sz w:val="22"/>
        </w:rPr>
        <w:t>、Fe</w:t>
      </w:r>
      <w:r>
        <w:rPr>
          <w:rFonts w:ascii="Times New Roman" w:hAnsi="Times New Roman"/>
          <w:b w:val="0"/>
          <w:i w:val="0"/>
          <w:color w:val="000000"/>
          <w:vertAlign w:val="superscript"/>
        </w:rPr>
        <w:t>2+</w:t>
      </w:r>
    </w:p>
    <w:p>
      <w:pPr>
        <w:spacing w:line="360" w:lineRule="auto"/>
        <w:ind w:left="0"/>
        <w:jc w:val="left"/>
      </w:pPr>
      <w:r>
        <w:t>11．</w:t>
      </w:r>
      <w:r>
        <w:rPr>
          <w:rFonts w:ascii="Times New Roman" w:hAnsi="Times New Roman"/>
          <w:b w:val="0"/>
          <w:i w:val="0"/>
          <w:color w:val="000000"/>
          <w:sz w:val="22"/>
        </w:rPr>
        <w:t xml:space="preserve">室温下，下列各组离子在给定溶液中能大量共存的是（　　）  </w:t>
      </w:r>
    </w:p>
    <w:p>
      <w:pPr>
        <w:spacing w:line="360" w:lineRule="auto"/>
        <w:ind w:firstLine="286" w:firstLineChars="130"/>
        <w:jc w:val="left"/>
        <w:textAlignment w:val="center"/>
      </w:pPr>
      <w:r>
        <w:rPr>
          <w:rFonts w:ascii="Times New Roman" w:hAnsi="Times New Roman"/>
          <w:b w:val="0"/>
          <w:i w:val="0"/>
          <w:color w:val="000000"/>
          <w:sz w:val="22"/>
        </w:rPr>
        <w:t>A．pH=10的溶液中，Na</w:t>
      </w:r>
      <w:r>
        <w:rPr>
          <w:rFonts w:ascii="Times New Roman" w:hAnsi="Times New Roman"/>
          <w:b w:val="0"/>
          <w:i w:val="0"/>
          <w:color w:val="000000"/>
          <w:vertAlign w:val="superscript"/>
        </w:rPr>
        <w:t>+</w:t>
      </w:r>
      <w:r>
        <w:rPr>
          <w:rFonts w:ascii="Times New Roman" w:hAnsi="Times New Roman"/>
          <w:b w:val="0"/>
          <w:i w:val="0"/>
          <w:color w:val="000000"/>
          <w:sz w:val="22"/>
        </w:rPr>
        <w:t>、ClO</w:t>
      </w:r>
      <w:r>
        <w:rPr>
          <w:rFonts w:ascii="Times New Roman" w:hAnsi="Times New Roman"/>
          <w:b w:val="0"/>
          <w:i w:val="0"/>
          <w:color w:val="000000"/>
          <w:vertAlign w:val="superscript"/>
        </w:rPr>
        <w:t>-</w:t>
      </w:r>
      <w:r>
        <w:rPr>
          <w:rFonts w:ascii="Times New Roman" w:hAnsi="Times New Roman"/>
          <w:b w:val="0"/>
          <w:i w:val="0"/>
          <w:color w:val="000000"/>
          <w:sz w:val="22"/>
        </w:rPr>
        <w:t xml:space="preserve">、 </w:t>
      </w:r>
      <w:r>
        <w:rPr>
          <w:position w:val="0"/>
        </w:rPr>
        <w:object>
          <v:shape id="_x0000_i1058" type="#_x0000_t75" style="width:28pt;height:19pt" o:ole="" coordsize="21600,21600" o:preferrelative="t" filled="f" stroked="f">
            <v:imagedata r:id="rId71" o:title=""/>
            <o:lock v:ext="edit" aspectratio="f"/>
            <w10:anchorlock/>
          </v:shape>
          <o:OLEObject Type="Embed" ProgID="Equation.DSMT4" ShapeID="_x0000_i1058" DrawAspect="Content" ObjectID="_1468075758" r:id="rId72"/>
        </w:object>
      </w:r>
      <w:r>
        <w:rPr>
          <w:rFonts w:ascii="Times New Roman" w:hAnsi="Times New Roman"/>
          <w:b w:val="0"/>
          <w:i w:val="0"/>
          <w:color w:val="000000"/>
          <w:sz w:val="22"/>
        </w:rPr>
        <w:t xml:space="preserve"> 、Cl</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B．0.1mol·L</w:t>
      </w:r>
      <w:r>
        <w:rPr>
          <w:rFonts w:ascii="Times New Roman" w:hAnsi="Times New Roman"/>
          <w:b w:val="0"/>
          <w:i w:val="0"/>
          <w:color w:val="000000"/>
          <w:vertAlign w:val="superscript"/>
        </w:rPr>
        <w:t>-1</w:t>
      </w:r>
      <w:r>
        <w:rPr>
          <w:rFonts w:ascii="Times New Roman" w:hAnsi="Times New Roman"/>
          <w:b w:val="0"/>
          <w:i w:val="0"/>
          <w:color w:val="000000"/>
          <w:sz w:val="22"/>
        </w:rPr>
        <w:t>Fe</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bscript"/>
        </w:rPr>
        <w:t>3</w:t>
      </w:r>
      <w:r>
        <w:rPr>
          <w:rFonts w:ascii="Times New Roman" w:hAnsi="Times New Roman"/>
          <w:b w:val="0"/>
          <w:i w:val="0"/>
          <w:color w:val="000000"/>
          <w:sz w:val="22"/>
        </w:rPr>
        <w:t>溶液中，Cu</w:t>
      </w:r>
      <w:r>
        <w:rPr>
          <w:rFonts w:ascii="Times New Roman" w:hAnsi="Times New Roman"/>
          <w:b w:val="0"/>
          <w:i w:val="0"/>
          <w:color w:val="000000"/>
          <w:vertAlign w:val="superscript"/>
        </w:rPr>
        <w:t>2+</w:t>
      </w:r>
      <w:r>
        <w:rPr>
          <w:rFonts w:ascii="Times New Roman" w:hAnsi="Times New Roman"/>
          <w:b w:val="0"/>
          <w:i w:val="0"/>
          <w:color w:val="000000"/>
          <w:sz w:val="22"/>
        </w:rPr>
        <w:t xml:space="preserve">、 </w:t>
      </w:r>
      <w:r>
        <w:rPr>
          <w:position w:val="0"/>
        </w:rPr>
        <w:object>
          <v:shape id="_x0000_i1059" type="#_x0000_t75" style="width:27pt;height:19pt" o:ole="" coordsize="21600,21600" o:preferrelative="t" filled="f" stroked="f">
            <v:imagedata r:id="rId73" o:title=""/>
            <o:lock v:ext="edit" aspectratio="f"/>
            <w10:anchorlock/>
          </v:shape>
          <o:OLEObject Type="Embed" ProgID="Equation.DSMT4" ShapeID="_x0000_i1059" DrawAspect="Content" ObjectID="_1468075759" r:id="rId74"/>
        </w:object>
      </w:r>
      <w:r>
        <w:rPr>
          <w:rFonts w:ascii="Times New Roman" w:hAnsi="Times New Roman"/>
          <w:b w:val="0"/>
          <w:i w:val="0"/>
          <w:color w:val="000000"/>
          <w:sz w:val="22"/>
        </w:rPr>
        <w:t xml:space="preserve"> 、 </w:t>
      </w:r>
      <w:r>
        <w:rPr>
          <w:position w:val="0"/>
        </w:rPr>
        <w:object>
          <v:shape id="_x0000_i1060" type="#_x0000_t75" style="width:24.95pt;height:19pt" o:ole="" coordsize="21600,21600" o:preferrelative="t" filled="f" stroked="f">
            <v:imagedata r:id="rId75" o:title=""/>
            <o:lock v:ext="edit" aspectratio="f"/>
            <w10:anchorlock/>
          </v:shape>
          <o:OLEObject Type="Embed" ProgID="Equation.DSMT4" ShapeID="_x0000_i1060" DrawAspect="Content" ObjectID="_1468075760" r:id="rId76"/>
        </w:object>
      </w:r>
      <w:r>
        <w:rPr>
          <w:rFonts w:ascii="Times New Roman" w:hAnsi="Times New Roman"/>
          <w:b w:val="0"/>
          <w:i w:val="0"/>
          <w:color w:val="000000"/>
          <w:sz w:val="22"/>
        </w:rPr>
        <w:t xml:space="preserve"> 、 </w:t>
      </w:r>
      <w:r>
        <w:rPr>
          <w:position w:val="0"/>
        </w:rPr>
        <w:object>
          <v:shape id="_x0000_i1061" type="#_x0000_t75" style="width:26pt;height:19pt" o:ole="" coordsize="21600,21600" o:preferrelative="t" filled="f" stroked="f">
            <v:imagedata r:id="rId77" o:title=""/>
            <o:lock v:ext="edit" aspectratio="f"/>
            <w10:anchorlock/>
          </v:shape>
          <o:OLEObject Type="Embed" ProgID="Equation.DSMT4" ShapeID="_x0000_i1061" DrawAspect="Content" ObjectID="_1468075761" r:id="rId78"/>
        </w:object>
      </w:r>
    </w:p>
    <w:p>
      <w:pPr>
        <w:spacing w:line="360" w:lineRule="auto"/>
        <w:ind w:firstLine="286" w:firstLineChars="130"/>
        <w:jc w:val="left"/>
        <w:textAlignment w:val="center"/>
      </w:pPr>
      <w:r>
        <w:rPr>
          <w:rFonts w:ascii="Times New Roman" w:hAnsi="Times New Roman"/>
          <w:b w:val="0"/>
          <w:i w:val="0"/>
          <w:color w:val="000000"/>
          <w:sz w:val="22"/>
        </w:rPr>
        <w:t>C．使蓝色石蕊试纸变红的溶液中，Mg</w:t>
      </w:r>
      <w:r>
        <w:rPr>
          <w:rFonts w:ascii="Times New Roman" w:hAnsi="Times New Roman"/>
          <w:b w:val="0"/>
          <w:i w:val="0"/>
          <w:color w:val="000000"/>
          <w:vertAlign w:val="superscript"/>
        </w:rPr>
        <w:t>2+</w:t>
      </w:r>
      <w:r>
        <w:rPr>
          <w:rFonts w:ascii="Times New Roman" w:hAnsi="Times New Roman"/>
          <w:b w:val="0"/>
          <w:i w:val="0"/>
          <w:color w:val="000000"/>
          <w:sz w:val="22"/>
        </w:rPr>
        <w:t xml:space="preserve">、 </w:t>
      </w:r>
      <w:r>
        <w:rPr>
          <w:position w:val="0"/>
        </w:rPr>
        <w:object>
          <v:shape id="_x0000_i1062" type="#_x0000_t75" style="width:33pt;height:19pt" o:ole="" coordsize="21600,21600" o:preferrelative="t" filled="f" stroked="f">
            <v:imagedata r:id="rId79" o:title=""/>
            <o:lock v:ext="edit" aspectratio="f"/>
            <w10:anchorlock/>
          </v:shape>
          <o:OLEObject Type="Embed" ProgID="Equation.DSMT4" ShapeID="_x0000_i1062" DrawAspect="Content" ObjectID="_1468075762" r:id="rId80"/>
        </w:object>
      </w:r>
      <w:r>
        <w:rPr>
          <w:rFonts w:ascii="Times New Roman" w:hAnsi="Times New Roman"/>
          <w:b w:val="0"/>
          <w:i w:val="0"/>
          <w:color w:val="000000"/>
          <w:sz w:val="22"/>
        </w:rPr>
        <w:t xml:space="preserve"> 、K</w:t>
      </w:r>
      <w:r>
        <w:rPr>
          <w:rFonts w:ascii="Times New Roman" w:hAnsi="Times New Roman"/>
          <w:b w:val="0"/>
          <w:i w:val="0"/>
          <w:color w:val="000000"/>
          <w:vertAlign w:val="superscript"/>
        </w:rPr>
        <w:t>+</w:t>
      </w:r>
      <w:r>
        <w:rPr>
          <w:rFonts w:ascii="Times New Roman" w:hAnsi="Times New Roman"/>
          <w:b w:val="0"/>
          <w:i w:val="0"/>
          <w:color w:val="000000"/>
          <w:sz w:val="22"/>
        </w:rPr>
        <w:t>、Cl</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D．0.2mol·L</w:t>
      </w:r>
      <w:r>
        <w:rPr>
          <w:rFonts w:ascii="Times New Roman" w:hAnsi="Times New Roman"/>
          <w:b w:val="0"/>
          <w:i w:val="0"/>
          <w:color w:val="000000"/>
          <w:vertAlign w:val="superscript"/>
        </w:rPr>
        <w:t>-1</w:t>
      </w:r>
      <w:r>
        <w:rPr>
          <w:rFonts w:ascii="Times New Roman" w:hAnsi="Times New Roman"/>
          <w:b w:val="0"/>
          <w:i w:val="0"/>
          <w:color w:val="000000"/>
          <w:sz w:val="22"/>
        </w:rPr>
        <w:t xml:space="preserve">KI溶液中， </w:t>
      </w:r>
      <w:r>
        <w:rPr>
          <w:position w:val="0"/>
        </w:rPr>
        <w:object>
          <v:shape id="_x0000_i1063" type="#_x0000_t75" style="width:33pt;height:19pt" o:ole="" coordsize="21600,21600" o:preferrelative="t" filled="f" stroked="f">
            <v:imagedata r:id="rId81" o:title=""/>
            <o:lock v:ext="edit" aspectratio="f"/>
            <w10:anchorlock/>
          </v:shape>
          <o:OLEObject Type="Embed" ProgID="Equation.DSMT4" ShapeID="_x0000_i1063" DrawAspect="Content" ObjectID="_1468075763" r:id="rId82"/>
        </w:object>
      </w:r>
      <w:r>
        <w:rPr>
          <w:rFonts w:ascii="Times New Roman" w:hAnsi="Times New Roman"/>
          <w:b w:val="0"/>
          <w:i w:val="0"/>
          <w:color w:val="000000"/>
          <w:sz w:val="22"/>
        </w:rPr>
        <w:t xml:space="preserve"> 、H</w:t>
      </w:r>
      <w:r>
        <w:rPr>
          <w:rFonts w:ascii="Times New Roman" w:hAnsi="Times New Roman"/>
          <w:b w:val="0"/>
          <w:i w:val="0"/>
          <w:color w:val="000000"/>
          <w:vertAlign w:val="superscript"/>
        </w:rPr>
        <w:t>+</w:t>
      </w:r>
      <w:r>
        <w:rPr>
          <w:rFonts w:ascii="Times New Roman" w:hAnsi="Times New Roman"/>
          <w:b w:val="0"/>
          <w:i w:val="0"/>
          <w:color w:val="000000"/>
          <w:sz w:val="22"/>
        </w:rPr>
        <w:t>、Al</w:t>
      </w:r>
      <w:r>
        <w:rPr>
          <w:rFonts w:ascii="Times New Roman" w:hAnsi="Times New Roman"/>
          <w:b w:val="0"/>
          <w:i w:val="0"/>
          <w:color w:val="000000"/>
          <w:vertAlign w:val="superscript"/>
        </w:rPr>
        <w:t>3+</w:t>
      </w:r>
      <w:r>
        <w:rPr>
          <w:rFonts w:ascii="Times New Roman" w:hAnsi="Times New Roman"/>
          <w:b w:val="0"/>
          <w:i w:val="0"/>
          <w:color w:val="000000"/>
          <w:sz w:val="22"/>
        </w:rPr>
        <w:t>、Br</w:t>
      </w:r>
      <w:r>
        <w:rPr>
          <w:rFonts w:ascii="Times New Roman" w:hAnsi="Times New Roman"/>
          <w:b w:val="0"/>
          <w:i w:val="0"/>
          <w:color w:val="000000"/>
          <w:vertAlign w:val="superscript"/>
        </w:rPr>
        <w:t>-</w:t>
      </w:r>
    </w:p>
    <w:p>
      <w:pPr>
        <w:spacing w:line="360" w:lineRule="auto"/>
        <w:ind w:left="0"/>
        <w:jc w:val="left"/>
        <w:textAlignment w:val="center"/>
      </w:pPr>
      <w:r>
        <w:t>12．</w:t>
      </w:r>
      <w:r>
        <w:rPr>
          <w:rFonts w:ascii="Times New Roman" w:hAnsi="Times New Roman"/>
          <w:b w:val="0"/>
          <w:i w:val="0"/>
          <w:color w:val="000000"/>
          <w:sz w:val="22"/>
        </w:rPr>
        <w:t>相同温度下等物质的量浓度的下列溶液中，</w:t>
      </w:r>
      <w:r>
        <w:rPr>
          <w:position w:val="0"/>
        </w:rPr>
        <w:object>
          <v:shape id="_x0000_i1064" type="#_x0000_t75" style="width:42.95pt;height:22pt" o:ole="" coordsize="21600,21600" o:preferrelative="t" filled="f" stroked="f">
            <v:imagedata r:id="rId83" o:title=""/>
            <o:lock v:ext="edit" aspectratio="f"/>
            <w10:anchorlock/>
          </v:shape>
          <o:OLEObject Type="Embed" ProgID="Equation.DSMT4" ShapeID="_x0000_i1064" DrawAspect="Content" ObjectID="_1468075764" r:id="rId84"/>
        </w:object>
      </w:r>
      <w:r>
        <w:rPr>
          <w:rFonts w:ascii="Times New Roman" w:hAnsi="Times New Roman"/>
          <w:b w:val="0"/>
          <w:i w:val="0"/>
          <w:color w:val="000000"/>
          <w:sz w:val="22"/>
        </w:rPr>
        <w:t>值最小的是（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position w:val="0"/>
        </w:rPr>
        <w:object>
          <v:shape id="_x0000_i1065" type="#_x0000_t75" style="width:37pt;height:18pt" o:ole="" coordsize="21600,21600" o:preferrelative="t" filled="f" stroked="f">
            <v:imagedata r:id="rId85" o:title=""/>
            <o:lock v:ext="edit" aspectratio="f"/>
            <w10:anchorlock/>
          </v:shape>
          <o:OLEObject Type="Embed" ProgID="Equation.DSMT4" ShapeID="_x0000_i1065" DrawAspect="Content" ObjectID="_1468075765" r:id="rId86"/>
        </w:object>
      </w:r>
      <w:r>
        <w:tab/>
      </w:r>
      <w:r>
        <w:rPr>
          <w:rFonts w:ascii="Times New Roman" w:hAnsi="Times New Roman"/>
          <w:b w:val="0"/>
          <w:i w:val="0"/>
          <w:color w:val="000000"/>
          <w:sz w:val="22"/>
        </w:rPr>
        <w:t>B．</w:t>
      </w:r>
      <w:r>
        <w:rPr>
          <w:position w:val="0"/>
        </w:rPr>
        <w:object>
          <v:shape id="_x0000_i1066" type="#_x0000_t75" style="width:55pt;height:18pt" o:ole="" coordsize="21600,21600" o:preferrelative="t" filled="f" stroked="f">
            <v:imagedata r:id="rId87" o:title=""/>
            <o:lock v:ext="edit" aspectratio="f"/>
            <w10:anchorlock/>
          </v:shape>
          <o:OLEObject Type="Embed" ProgID="Equation.DSMT4" ShapeID="_x0000_i1066" DrawAspect="Content" ObjectID="_1468075766" r:id="rId88"/>
        </w:object>
      </w:r>
      <w:r>
        <w:tab/>
      </w:r>
      <w:r>
        <w:rPr>
          <w:rFonts w:ascii="Times New Roman" w:hAnsi="Times New Roman"/>
          <w:b w:val="0"/>
          <w:i w:val="0"/>
          <w:color w:val="000000"/>
          <w:sz w:val="22"/>
        </w:rPr>
        <w:t>C．</w:t>
      </w:r>
      <w:r>
        <w:rPr>
          <w:position w:val="0"/>
        </w:rPr>
        <w:object>
          <v:shape id="_x0000_i1067" type="#_x0000_t75" style="width:54pt;height:18pt" o:ole="" coordsize="21600,21600" o:preferrelative="t" filled="f" stroked="f">
            <v:imagedata r:id="rId89" o:title=""/>
            <o:lock v:ext="edit" aspectratio="f"/>
            <w10:anchorlock/>
          </v:shape>
          <o:OLEObject Type="Embed" ProgID="Equation.DSMT4" ShapeID="_x0000_i1067" DrawAspect="Content" ObjectID="_1468075767" r:id="rId90"/>
        </w:object>
      </w:r>
      <w:r>
        <w:tab/>
      </w:r>
      <w:r>
        <w:rPr>
          <w:rFonts w:ascii="Times New Roman" w:hAnsi="Times New Roman"/>
          <w:b w:val="0"/>
          <w:i w:val="0"/>
          <w:color w:val="000000"/>
          <w:sz w:val="22"/>
        </w:rPr>
        <w:t>D．</w:t>
      </w:r>
      <w:r>
        <w:rPr>
          <w:position w:val="0"/>
        </w:rPr>
        <w:object>
          <v:shape id="_x0000_i1068" type="#_x0000_t75" style="width:59pt;height:18pt" o:ole="" coordsize="21600,21600" o:preferrelative="t" filled="f" stroked="f">
            <v:imagedata r:id="rId91" o:title=""/>
            <o:lock v:ext="edit" aspectratio="f"/>
            <w10:anchorlock/>
          </v:shape>
          <o:OLEObject Type="Embed" ProgID="Equation.DSMT4" ShapeID="_x0000_i1068" DrawAspect="Content" ObjectID="_1468075768" r:id="rId92"/>
        </w:object>
      </w:r>
    </w:p>
    <w:p>
      <w:pPr>
        <w:spacing w:line="360" w:lineRule="auto"/>
        <w:ind w:left="0"/>
        <w:jc w:val="left"/>
        <w:textAlignment w:val="center"/>
      </w:pPr>
      <w:r>
        <w:t>13．</w:t>
      </w:r>
      <w:r>
        <w:rPr>
          <w:rFonts w:ascii="Times New Roman" w:hAnsi="Times New Roman"/>
          <w:b w:val="0"/>
          <w:i w:val="0"/>
          <w:color w:val="000000"/>
          <w:sz w:val="22"/>
        </w:rPr>
        <w:t>以含钴废渣(主要成分为CoO和Co</w:t>
      </w:r>
      <w:r>
        <w:rPr>
          <w:rFonts w:ascii="Times New Roman" w:hAnsi="Times New Roman"/>
          <w:b w:val="0"/>
          <w:i w:val="0"/>
          <w:color w:val="000000"/>
        </w:rPr>
        <w:t>2</w:t>
      </w:r>
      <w:r>
        <w:rPr>
          <w:rFonts w:ascii="Times New Roman" w:hAnsi="Times New Roman"/>
          <w:b w:val="0"/>
          <w:i w:val="0"/>
          <w:color w:val="000000"/>
          <w:sz w:val="22"/>
        </w:rPr>
        <w:t>O</w:t>
      </w:r>
      <w:r>
        <w:rPr>
          <w:rFonts w:ascii="Times New Roman" w:hAnsi="Times New Roman"/>
          <w:b w:val="0"/>
          <w:i w:val="0"/>
          <w:color w:val="000000"/>
        </w:rPr>
        <w:t>3</w:t>
      </w:r>
      <w:r>
        <w:rPr>
          <w:rFonts w:ascii="Times New Roman" w:hAnsi="Times New Roman"/>
          <w:b w:val="0"/>
          <w:i w:val="0"/>
          <w:color w:val="000000"/>
          <w:sz w:val="22"/>
        </w:rPr>
        <w:t>，含少量 Al</w:t>
      </w:r>
      <w:r>
        <w:rPr>
          <w:rFonts w:ascii="Times New Roman" w:hAnsi="Times New Roman"/>
          <w:b w:val="0"/>
          <w:i w:val="0"/>
          <w:color w:val="000000"/>
        </w:rPr>
        <w:t>2</w:t>
      </w:r>
      <w:r>
        <w:rPr>
          <w:rFonts w:ascii="Times New Roman" w:hAnsi="Times New Roman"/>
          <w:b w:val="0"/>
          <w:i w:val="0"/>
          <w:color w:val="000000"/>
          <w:sz w:val="22"/>
        </w:rPr>
        <w:t>O</w:t>
      </w:r>
      <w:r>
        <w:rPr>
          <w:rFonts w:ascii="Times New Roman" w:hAnsi="Times New Roman"/>
          <w:b w:val="0"/>
          <w:i w:val="0"/>
          <w:color w:val="000000"/>
        </w:rPr>
        <w:t>3</w:t>
      </w:r>
      <w:r>
        <w:rPr>
          <w:rFonts w:ascii="Times New Roman" w:hAnsi="Times New Roman"/>
          <w:b w:val="0"/>
          <w:i w:val="0"/>
          <w:color w:val="000000"/>
          <w:sz w:val="22"/>
        </w:rPr>
        <w:t>和 ZnO)为原料制备锂电池的电极材料CoCO</w:t>
      </w:r>
      <w:r>
        <w:rPr>
          <w:rFonts w:ascii="Times New Roman" w:hAnsi="Times New Roman"/>
          <w:b w:val="0"/>
          <w:i w:val="0"/>
          <w:color w:val="000000"/>
        </w:rPr>
        <w:t>3</w:t>
      </w:r>
      <w:r>
        <w:rPr>
          <w:rFonts w:ascii="Times New Roman" w:hAnsi="Times New Roman"/>
          <w:b w:val="0"/>
          <w:i w:val="0"/>
          <w:color w:val="000000"/>
          <w:sz w:val="22"/>
        </w:rPr>
        <w:t>的工艺流程如图：</w:t>
      </w:r>
    </w:p>
    <w:p>
      <w:pPr>
        <w:spacing w:line="360" w:lineRule="auto"/>
        <w:ind w:firstLine="273" w:firstLineChars="130"/>
        <w:jc w:val="left"/>
        <w:textAlignment w:val="center"/>
      </w:pPr>
      <w:r>
        <w:drawing>
          <wp:inline distT="0" distB="0" distL="0" distR="0">
            <wp:extent cx="4097655" cy="1016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93"/>
                    <a:stretch>
                      <a:fillRect/>
                    </a:stretch>
                  </pic:blipFill>
                  <pic:spPr>
                    <a:xfrm>
                      <a:off x="0" y="0"/>
                      <a:ext cx="4097867" cy="1016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下列说法</w:t>
      </w:r>
      <w:r>
        <w:rPr>
          <w:rFonts w:ascii="Times New Roman" w:hAnsi="Times New Roman"/>
          <w:b w:val="0"/>
          <w:i w:val="0"/>
          <w:color w:val="000000"/>
          <w:sz w:val="22"/>
          <w:u w:val="none"/>
          <w:em w:val="dot"/>
        </w:rPr>
        <w:t>不正确</w:t>
      </w:r>
      <w:r>
        <w:rPr>
          <w:rFonts w:ascii="Times New Roman" w:hAnsi="Times New Roman"/>
          <w:b w:val="0"/>
          <w:i w:val="0"/>
          <w:color w:val="000000"/>
          <w:sz w:val="22"/>
        </w:rPr>
        <w:t>的是（　　）</w:t>
      </w:r>
    </w:p>
    <w:p>
      <w:pPr>
        <w:spacing w:line="360" w:lineRule="auto"/>
        <w:ind w:firstLine="286" w:firstLineChars="130"/>
        <w:jc w:val="left"/>
        <w:textAlignment w:val="center"/>
      </w:pPr>
      <w:r>
        <w:rPr>
          <w:rFonts w:ascii="Times New Roman" w:hAnsi="Times New Roman"/>
          <w:b w:val="0"/>
          <w:i w:val="0"/>
          <w:color w:val="000000"/>
          <w:sz w:val="22"/>
        </w:rPr>
        <w:t>A．通入SO</w:t>
      </w:r>
      <w:r>
        <w:rPr>
          <w:rFonts w:ascii="Times New Roman" w:hAnsi="Times New Roman"/>
          <w:b w:val="0"/>
          <w:i w:val="0"/>
          <w:color w:val="000000"/>
        </w:rPr>
        <w:t>2</w:t>
      </w:r>
      <w:r>
        <w:rPr>
          <w:rFonts w:ascii="Times New Roman" w:hAnsi="Times New Roman"/>
          <w:b w:val="0"/>
          <w:i w:val="0"/>
          <w:color w:val="000000"/>
          <w:sz w:val="22"/>
        </w:rPr>
        <w:t xml:space="preserve">发生反应的离子方程式： </w:t>
      </w:r>
      <w:r>
        <w:rPr>
          <w:position w:val="0"/>
        </w:rPr>
        <w:object>
          <v:shape id="_x0000_i1069" type="#_x0000_t75" style="width:210pt;height:19pt" o:ole="" coordsize="21600,21600" o:preferrelative="t" filled="f" stroked="f">
            <v:imagedata r:id="rId94" o:title=""/>
            <o:lock v:ext="edit" aspectratio="f"/>
            <w10:anchorlock/>
          </v:shape>
          <o:OLEObject Type="Embed" ProgID="Equation.DSMT4" ShapeID="_x0000_i1069" DrawAspect="Content" ObjectID="_1468075769" r:id="rId95"/>
        </w:object>
      </w:r>
    </w:p>
    <w:p>
      <w:pPr>
        <w:spacing w:line="360" w:lineRule="auto"/>
        <w:ind w:firstLine="286" w:firstLineChars="130"/>
        <w:jc w:val="left"/>
        <w:textAlignment w:val="center"/>
      </w:pPr>
      <w:r>
        <w:rPr>
          <w:rFonts w:ascii="Times New Roman" w:hAnsi="Times New Roman"/>
          <w:b w:val="0"/>
          <w:i w:val="0"/>
          <w:color w:val="000000"/>
          <w:sz w:val="22"/>
        </w:rPr>
        <w:t>B．除铝时加入Na</w:t>
      </w:r>
      <w:r>
        <w:rPr>
          <w:rFonts w:ascii="Times New Roman" w:hAnsi="Times New Roman"/>
          <w:b w:val="0"/>
          <w:i w:val="0"/>
          <w:color w:val="000000"/>
        </w:rPr>
        <w:t>2</w:t>
      </w:r>
      <w:r>
        <w:rPr>
          <w:rFonts w:ascii="Times New Roman" w:hAnsi="Times New Roman"/>
          <w:b w:val="0"/>
          <w:i w:val="0"/>
          <w:color w:val="000000"/>
          <w:sz w:val="22"/>
        </w:rPr>
        <w:t>CO</w:t>
      </w:r>
      <w:r>
        <w:rPr>
          <w:rFonts w:ascii="Times New Roman" w:hAnsi="Times New Roman"/>
          <w:b w:val="0"/>
          <w:i w:val="0"/>
          <w:color w:val="000000"/>
        </w:rPr>
        <w:t>3</w:t>
      </w:r>
      <w:r>
        <w:rPr>
          <w:rFonts w:ascii="Times New Roman" w:hAnsi="Times New Roman"/>
          <w:b w:val="0"/>
          <w:i w:val="0"/>
          <w:color w:val="000000"/>
          <w:sz w:val="22"/>
        </w:rPr>
        <w:t>溶液可以促进 Al</w:t>
      </w:r>
      <w:r>
        <w:rPr>
          <w:rFonts w:ascii="Times New Roman" w:hAnsi="Times New Roman"/>
          <w:b w:val="0"/>
          <w:i w:val="0"/>
          <w:color w:val="000000"/>
        </w:rPr>
        <w:t>3+</w:t>
      </w:r>
      <w:r>
        <w:rPr>
          <w:rFonts w:ascii="Times New Roman" w:hAnsi="Times New Roman"/>
          <w:b w:val="0"/>
          <w:i w:val="0"/>
          <w:color w:val="000000"/>
          <w:sz w:val="22"/>
        </w:rPr>
        <w:t xml:space="preserve"> 的水解</w:t>
      </w:r>
    </w:p>
    <w:p>
      <w:pPr>
        <w:spacing w:line="360" w:lineRule="auto"/>
        <w:ind w:firstLine="286" w:firstLineChars="130"/>
        <w:jc w:val="left"/>
      </w:pPr>
      <w:r>
        <w:rPr>
          <w:rFonts w:ascii="Times New Roman" w:hAnsi="Times New Roman"/>
          <w:b w:val="0"/>
          <w:i w:val="0"/>
          <w:color w:val="000000"/>
          <w:sz w:val="22"/>
        </w:rPr>
        <w:t>C．若萃取剂的总量一定，则一次加入萃取比分多次加入萃取效果更好</w:t>
      </w:r>
    </w:p>
    <w:p>
      <w:pPr>
        <w:spacing w:line="360" w:lineRule="auto"/>
        <w:ind w:firstLine="286" w:firstLineChars="130"/>
        <w:jc w:val="left"/>
        <w:textAlignment w:val="center"/>
      </w:pPr>
      <w:r>
        <w:rPr>
          <w:rFonts w:ascii="Times New Roman" w:hAnsi="Times New Roman"/>
          <w:b w:val="0"/>
          <w:i w:val="0"/>
          <w:color w:val="000000"/>
          <w:sz w:val="22"/>
        </w:rPr>
        <w:t>D．将含Na</w:t>
      </w:r>
      <w:r>
        <w:rPr>
          <w:rFonts w:ascii="Times New Roman" w:hAnsi="Times New Roman"/>
          <w:b w:val="0"/>
          <w:i w:val="0"/>
          <w:color w:val="000000"/>
        </w:rPr>
        <w:t>2</w:t>
      </w:r>
      <w:r>
        <w:rPr>
          <w:rFonts w:ascii="Times New Roman" w:hAnsi="Times New Roman"/>
          <w:b w:val="0"/>
          <w:i w:val="0"/>
          <w:color w:val="000000"/>
          <w:sz w:val="22"/>
        </w:rPr>
        <w:t>CO</w:t>
      </w:r>
      <w:r>
        <w:rPr>
          <w:rFonts w:ascii="Times New Roman" w:hAnsi="Times New Roman"/>
          <w:b w:val="0"/>
          <w:i w:val="0"/>
          <w:color w:val="000000"/>
        </w:rPr>
        <w:t>3</w:t>
      </w:r>
      <w:r>
        <w:rPr>
          <w:rFonts w:ascii="Times New Roman" w:hAnsi="Times New Roman"/>
          <w:b w:val="0"/>
          <w:i w:val="0"/>
          <w:color w:val="000000"/>
          <w:sz w:val="22"/>
        </w:rPr>
        <w:t>的溶液缓慢滴加到Co</w:t>
      </w:r>
      <w:r>
        <w:rPr>
          <w:rFonts w:ascii="Times New Roman" w:hAnsi="Times New Roman"/>
          <w:b w:val="0"/>
          <w:i w:val="0"/>
          <w:color w:val="000000"/>
        </w:rPr>
        <w:t>2+</w:t>
      </w:r>
      <w:r>
        <w:rPr>
          <w:rFonts w:ascii="Times New Roman" w:hAnsi="Times New Roman"/>
          <w:b w:val="0"/>
          <w:i w:val="0"/>
          <w:color w:val="000000"/>
          <w:sz w:val="22"/>
        </w:rPr>
        <w:t>溶液中沉钴，目的是防止产生 Co(OH)</w:t>
      </w:r>
      <w:r>
        <w:rPr>
          <w:rFonts w:ascii="Times New Roman" w:hAnsi="Times New Roman"/>
          <w:b w:val="0"/>
          <w:i w:val="0"/>
          <w:color w:val="000000"/>
        </w:rPr>
        <w:t>2</w:t>
      </w:r>
    </w:p>
    <w:p>
      <w:pPr>
        <w:spacing w:line="360" w:lineRule="auto"/>
        <w:ind w:left="0"/>
        <w:jc w:val="left"/>
        <w:textAlignment w:val="center"/>
        <w:sectPr>
          <w:type w:val="nextPage"/>
          <w:pgSz w:w="11906" w:h="16838"/>
          <w:pgMar w:top="1134" w:right="707" w:bottom="937" w:left="1134" w:header="426" w:footer="515" w:gutter="0"/>
          <w:pgNumType w:start="4"/>
          <w:cols w:num="1" w:space="425"/>
          <w:titlePg w:val="0"/>
          <w:docGrid w:type="lines" w:linePitch="312" w:charSpace="0"/>
        </w:sectPr>
      </w:pPr>
      <w:r>
        <w:t>14．</w:t>
      </w:r>
      <w:r>
        <w:rPr>
          <w:rFonts w:ascii="Times New Roman" w:hAnsi="Times New Roman"/>
          <w:b w:val="0"/>
          <w:i w:val="0"/>
          <w:color w:val="000000"/>
          <w:sz w:val="22"/>
        </w:rPr>
        <w:t>次磷酸(H</w:t>
      </w:r>
      <w:r>
        <w:rPr>
          <w:rFonts w:ascii="Times New Roman" w:hAnsi="Times New Roman"/>
          <w:b w:val="0"/>
          <w:i w:val="0"/>
          <w:color w:val="000000"/>
          <w:vertAlign w:val="subscript"/>
        </w:rPr>
        <w:t>3</w:t>
      </w:r>
      <w:r>
        <w:rPr>
          <w:rFonts w:ascii="Times New Roman" w:hAnsi="Times New Roman"/>
          <w:b w:val="0"/>
          <w:i w:val="0"/>
          <w:color w:val="000000"/>
          <w:sz w:val="22"/>
        </w:rPr>
        <w:t>PO</w:t>
      </w:r>
      <w:r>
        <w:rPr>
          <w:rFonts w:ascii="Times New Roman" w:hAnsi="Times New Roman"/>
          <w:b w:val="0"/>
          <w:i w:val="0"/>
          <w:color w:val="000000"/>
          <w:vertAlign w:val="subscript"/>
        </w:rPr>
        <w:t>2</w:t>
      </w:r>
      <w:r>
        <w:rPr>
          <w:rFonts w:ascii="Times New Roman" w:hAnsi="Times New Roman"/>
          <w:b w:val="0"/>
          <w:i w:val="0"/>
          <w:color w:val="000000"/>
          <w:sz w:val="22"/>
        </w:rPr>
        <w:t xml:space="preserve">) 为一元中强酸，具有较强的还原性，可用电渗析法制备，“四室电渗析法”工作原理如下图所示(阳膜和阴膜分别只允许阳离子、阴离子通过)。下列叙述不正确的是（　　）  </w:t>
      </w:r>
    </w:p>
    <w:p>
      <w:pPr>
        <w:spacing w:line="360" w:lineRule="auto"/>
        <w:ind w:firstLine="273" w:firstLineChars="130"/>
        <w:jc w:val="left"/>
        <w:textAlignment w:val="center"/>
      </w:pPr>
      <w:r>
        <w:drawing>
          <wp:inline distT="0" distB="0" distL="0" distR="0">
            <wp:extent cx="2336800" cy="127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96"/>
                    <a:stretch>
                      <a:fillRect/>
                    </a:stretch>
                  </pic:blipFill>
                  <pic:spPr>
                    <a:xfrm>
                      <a:off x="0" y="0"/>
                      <a:ext cx="2336800" cy="1270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A．阳极反应为2H</w:t>
      </w:r>
      <w:r>
        <w:rPr>
          <w:rFonts w:ascii="Times New Roman" w:hAnsi="Times New Roman"/>
          <w:b w:val="0"/>
          <w:i w:val="0"/>
          <w:color w:val="000000"/>
          <w:vertAlign w:val="subscript"/>
        </w:rPr>
        <w:t>2</w:t>
      </w:r>
      <w:r>
        <w:rPr>
          <w:rFonts w:ascii="Times New Roman" w:hAnsi="Times New Roman"/>
          <w:b w:val="0"/>
          <w:i w:val="0"/>
          <w:color w:val="000000"/>
          <w:sz w:val="22"/>
        </w:rPr>
        <w:t>O-4e</w:t>
      </w:r>
      <w:r>
        <w:rPr>
          <w:rFonts w:ascii="Times New Roman" w:hAnsi="Times New Roman"/>
          <w:b w:val="0"/>
          <w:i w:val="0"/>
          <w:color w:val="000000"/>
          <w:vertAlign w:val="superscript"/>
        </w:rPr>
        <w:t>-</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↑+4H</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B．产品室中发生反应H</w:t>
      </w:r>
      <w:r>
        <w:rPr>
          <w:rFonts w:ascii="Times New Roman" w:hAnsi="Times New Roman"/>
          <w:b w:val="0"/>
          <w:i w:val="0"/>
          <w:color w:val="000000"/>
          <w:vertAlign w:val="superscript"/>
        </w:rPr>
        <w:t>+</w:t>
      </w:r>
      <w:r>
        <w:rPr>
          <w:rFonts w:ascii="Times New Roman" w:hAnsi="Times New Roman"/>
          <w:b w:val="0"/>
          <w:i w:val="0"/>
          <w:color w:val="000000"/>
          <w:sz w:val="22"/>
        </w:rPr>
        <w:t>+ H</w:t>
      </w:r>
      <w:r>
        <w:rPr>
          <w:rFonts w:ascii="Times New Roman" w:hAnsi="Times New Roman"/>
          <w:b w:val="0"/>
          <w:i w:val="0"/>
          <w:color w:val="000000"/>
          <w:vertAlign w:val="subscript"/>
        </w:rPr>
        <w:t>2</w:t>
      </w:r>
      <w:r>
        <w:rPr>
          <w:rFonts w:ascii="Times New Roman" w:hAnsi="Times New Roman"/>
          <w:b w:val="0"/>
          <w:i w:val="0"/>
          <w:color w:val="000000"/>
          <w:sz w:val="22"/>
        </w:rPr>
        <w:t>PO</w:t>
      </w:r>
      <w:r>
        <w:rPr>
          <w:rFonts w:ascii="Times New Roman" w:hAnsi="Times New Roman"/>
          <w:b w:val="0"/>
          <w:i w:val="0"/>
          <w:color w:val="000000"/>
          <w:vertAlign w:val="subscript"/>
        </w:rPr>
        <w:t>2</w:t>
      </w:r>
      <w:r>
        <w:rPr>
          <w:rFonts w:ascii="Times New Roman" w:hAnsi="Times New Roman"/>
          <w:b w:val="0"/>
          <w:i w:val="0"/>
          <w:color w:val="000000"/>
          <w:vertAlign w:val="superscript"/>
        </w:rPr>
        <w:t>-</w:t>
      </w:r>
      <w:r>
        <w:rPr>
          <w:rFonts w:ascii="Times New Roman" w:hAnsi="Times New Roman"/>
          <w:b w:val="0"/>
          <w:i w:val="0"/>
          <w:color w:val="000000"/>
          <w:sz w:val="22"/>
        </w:rPr>
        <w:t>=H</w:t>
      </w:r>
      <w:r>
        <w:rPr>
          <w:rFonts w:ascii="Times New Roman" w:hAnsi="Times New Roman"/>
          <w:b w:val="0"/>
          <w:i w:val="0"/>
          <w:color w:val="000000"/>
          <w:vertAlign w:val="subscript"/>
        </w:rPr>
        <w:t>3</w:t>
      </w:r>
      <w:r>
        <w:rPr>
          <w:rFonts w:ascii="Times New Roman" w:hAnsi="Times New Roman"/>
          <w:b w:val="0"/>
          <w:i w:val="0"/>
          <w:color w:val="000000"/>
          <w:sz w:val="22"/>
        </w:rPr>
        <w:t>PO</w:t>
      </w:r>
      <w:r>
        <w:rPr>
          <w:rFonts w:ascii="Times New Roman" w:hAnsi="Times New Roman"/>
          <w:b w:val="0"/>
          <w:i w:val="0"/>
          <w:color w:val="000000"/>
          <w:vertAlign w:val="subscript"/>
        </w:rPr>
        <w:t>2</w:t>
      </w:r>
      <w:r>
        <w:rPr>
          <w:rFonts w:ascii="Times New Roman" w:hAnsi="Times New Roman"/>
          <w:b w:val="0"/>
          <w:i w:val="0"/>
          <w:color w:val="000000"/>
          <w:sz w:val="22"/>
        </w:rPr>
        <w:t>， 该法还可得副产品NaOH</w:t>
      </w:r>
    </w:p>
    <w:p>
      <w:pPr>
        <w:spacing w:line="360" w:lineRule="auto"/>
        <w:ind w:firstLine="286" w:firstLineChars="130"/>
        <w:jc w:val="left"/>
        <w:textAlignment w:val="center"/>
      </w:pPr>
      <w:r>
        <w:rPr>
          <w:rFonts w:ascii="Times New Roman" w:hAnsi="Times New Roman"/>
          <w:b w:val="0"/>
          <w:i w:val="0"/>
          <w:color w:val="000000"/>
          <w:sz w:val="22"/>
        </w:rPr>
        <w:t>C．原料室中H</w:t>
      </w:r>
      <w:r>
        <w:rPr>
          <w:rFonts w:ascii="Times New Roman" w:hAnsi="Times New Roman"/>
          <w:b w:val="0"/>
          <w:i w:val="0"/>
          <w:color w:val="000000"/>
          <w:vertAlign w:val="subscript"/>
        </w:rPr>
        <w:t>2</w:t>
      </w:r>
      <w:r>
        <w:rPr>
          <w:rFonts w:ascii="Times New Roman" w:hAnsi="Times New Roman"/>
          <w:b w:val="0"/>
          <w:i w:val="0"/>
          <w:color w:val="000000"/>
          <w:sz w:val="22"/>
        </w:rPr>
        <w:t>PO</w:t>
      </w:r>
      <w:r>
        <w:rPr>
          <w:rFonts w:ascii="Times New Roman" w:hAnsi="Times New Roman"/>
          <w:b w:val="0"/>
          <w:i w:val="0"/>
          <w:color w:val="000000"/>
          <w:vertAlign w:val="subscript"/>
        </w:rPr>
        <w:t>2</w:t>
      </w:r>
      <w:r>
        <w:rPr>
          <w:rFonts w:ascii="Times New Roman" w:hAnsi="Times New Roman"/>
          <w:b w:val="0"/>
          <w:i w:val="0"/>
          <w:color w:val="000000"/>
          <w:vertAlign w:val="superscript"/>
        </w:rPr>
        <w:t>-</w:t>
      </w:r>
      <w:r>
        <w:rPr>
          <w:rFonts w:ascii="Times New Roman" w:hAnsi="Times New Roman"/>
          <w:b w:val="0"/>
          <w:i w:val="0"/>
          <w:color w:val="000000"/>
          <w:sz w:val="22"/>
        </w:rPr>
        <w:t xml:space="preserve"> 向左移动，Na</w:t>
      </w:r>
      <w:r>
        <w:rPr>
          <w:rFonts w:ascii="Times New Roman" w:hAnsi="Times New Roman"/>
          <w:b w:val="0"/>
          <w:i w:val="0"/>
          <w:color w:val="000000"/>
          <w:vertAlign w:val="superscript"/>
        </w:rPr>
        <w:t>+</w:t>
      </w:r>
      <w:r>
        <w:rPr>
          <w:rFonts w:ascii="Times New Roman" w:hAnsi="Times New Roman"/>
          <w:b w:val="0"/>
          <w:i w:val="0"/>
          <w:color w:val="000000"/>
          <w:sz w:val="22"/>
        </w:rPr>
        <w:t xml:space="preserve"> 向右移动，该室pH 升高</w:t>
      </w:r>
    </w:p>
    <w:p>
      <w:pPr>
        <w:spacing w:line="360" w:lineRule="auto"/>
        <w:ind w:firstLine="286" w:firstLineChars="130"/>
        <w:jc w:val="left"/>
        <w:textAlignment w:val="center"/>
      </w:pPr>
      <w:r>
        <w:rPr>
          <w:rFonts w:ascii="Times New Roman" w:hAnsi="Times New Roman"/>
          <w:b w:val="0"/>
          <w:i w:val="0"/>
          <w:color w:val="000000"/>
          <w:sz w:val="22"/>
        </w:rPr>
        <w:t>D．阳膜1的主要作用是防止H</w:t>
      </w:r>
      <w:r>
        <w:rPr>
          <w:rFonts w:ascii="Times New Roman" w:hAnsi="Times New Roman"/>
          <w:b w:val="0"/>
          <w:i w:val="0"/>
          <w:color w:val="000000"/>
          <w:vertAlign w:val="subscript"/>
        </w:rPr>
        <w:t>2</w:t>
      </w:r>
      <w:r>
        <w:rPr>
          <w:rFonts w:ascii="Times New Roman" w:hAnsi="Times New Roman"/>
          <w:b w:val="0"/>
          <w:i w:val="0"/>
          <w:color w:val="000000"/>
          <w:sz w:val="22"/>
        </w:rPr>
        <w:t>PO</w:t>
      </w:r>
      <w:r>
        <w:rPr>
          <w:rFonts w:ascii="Times New Roman" w:hAnsi="Times New Roman"/>
          <w:b w:val="0"/>
          <w:i w:val="0"/>
          <w:color w:val="000000"/>
          <w:vertAlign w:val="subscript"/>
        </w:rPr>
        <w:t>2</w:t>
      </w:r>
      <w:r>
        <w:rPr>
          <w:rFonts w:ascii="Times New Roman" w:hAnsi="Times New Roman"/>
          <w:b w:val="0"/>
          <w:i w:val="0"/>
          <w:color w:val="000000"/>
          <w:vertAlign w:val="superscript"/>
        </w:rPr>
        <w:t>-</w:t>
      </w:r>
      <w:r>
        <w:rPr>
          <w:rFonts w:ascii="Times New Roman" w:hAnsi="Times New Roman"/>
          <w:b w:val="0"/>
          <w:i w:val="0"/>
          <w:color w:val="000000"/>
          <w:sz w:val="22"/>
        </w:rPr>
        <w:t xml:space="preserve"> 进入阳极室被氧化并允许H</w:t>
      </w:r>
      <w:r>
        <w:rPr>
          <w:rFonts w:ascii="Times New Roman" w:hAnsi="Times New Roman"/>
          <w:b w:val="0"/>
          <w:i w:val="0"/>
          <w:color w:val="000000"/>
          <w:vertAlign w:val="superscript"/>
        </w:rPr>
        <w:t>+</w:t>
      </w:r>
      <w:r>
        <w:rPr>
          <w:rFonts w:ascii="Times New Roman" w:hAnsi="Times New Roman"/>
          <w:b w:val="0"/>
          <w:i w:val="0"/>
          <w:color w:val="000000"/>
          <w:sz w:val="22"/>
        </w:rPr>
        <w:t>通过</w:t>
      </w:r>
    </w:p>
    <w:p>
      <w:pPr>
        <w:spacing w:line="360" w:lineRule="auto"/>
        <w:ind w:left="0"/>
        <w:jc w:val="left"/>
      </w:pPr>
      <w:r>
        <w:t>15．</w:t>
      </w:r>
      <w:r>
        <w:rPr>
          <w:rFonts w:ascii="Times New Roman" w:hAnsi="Times New Roman"/>
          <w:b w:val="0"/>
          <w:i w:val="0"/>
          <w:color w:val="000000"/>
          <w:sz w:val="22"/>
        </w:rPr>
        <w:t xml:space="preserve">常温下，下列各组离子在指定溶液中一定能大量共存的是（　　）   </w:t>
      </w:r>
    </w:p>
    <w:p>
      <w:pPr>
        <w:spacing w:line="360" w:lineRule="auto"/>
        <w:ind w:firstLine="286" w:firstLineChars="130"/>
        <w:jc w:val="left"/>
        <w:textAlignment w:val="center"/>
      </w:pPr>
      <w:r>
        <w:rPr>
          <w:rFonts w:ascii="Times New Roman" w:hAnsi="Times New Roman"/>
          <w:b w:val="0"/>
          <w:i w:val="0"/>
          <w:color w:val="000000"/>
          <w:sz w:val="22"/>
        </w:rPr>
        <w:t>A．能使甲基橙变红的溶液中：K</w:t>
      </w:r>
      <w:r>
        <w:rPr>
          <w:rFonts w:ascii="Times New Roman" w:hAnsi="Times New Roman"/>
          <w:b w:val="0"/>
          <w:i w:val="0"/>
          <w:color w:val="000000"/>
          <w:vertAlign w:val="superscript"/>
        </w:rPr>
        <w:t>＋</w:t>
      </w:r>
      <w:r>
        <w:rPr>
          <w:rFonts w:ascii="Times New Roman" w:hAnsi="Times New Roman"/>
          <w:b w:val="0"/>
          <w:i w:val="0"/>
          <w:color w:val="000000"/>
          <w:sz w:val="22"/>
        </w:rPr>
        <w:t>、Mg</w:t>
      </w:r>
      <w:r>
        <w:rPr>
          <w:rFonts w:ascii="Times New Roman" w:hAnsi="Times New Roman"/>
          <w:b w:val="0"/>
          <w:i w:val="0"/>
          <w:color w:val="000000"/>
          <w:vertAlign w:val="superscript"/>
        </w:rPr>
        <w:t>2＋</w:t>
      </w:r>
      <w:r>
        <w:rPr>
          <w:rFonts w:ascii="Times New Roman" w:hAnsi="Times New Roman"/>
          <w:b w:val="0"/>
          <w:i w:val="0"/>
          <w:color w:val="000000"/>
          <w:sz w:val="22"/>
        </w:rPr>
        <w:t>、NO</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、I</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B．</w:t>
      </w:r>
      <w:r>
        <w:rPr>
          <w:rFonts w:ascii="Times New Roman" w:hAnsi="Times New Roman"/>
          <w:b w:val="0"/>
          <w:i/>
          <w:color w:val="000000"/>
          <w:sz w:val="22"/>
        </w:rPr>
        <w:t>c</w:t>
      </w:r>
      <w:r>
        <w:rPr>
          <w:rFonts w:ascii="Times New Roman" w:hAnsi="Times New Roman"/>
          <w:b w:val="0"/>
          <w:i w:val="0"/>
          <w:color w:val="000000"/>
          <w:sz w:val="22"/>
        </w:rPr>
        <w:t>(HCO</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)＝1 mol·L</w:t>
      </w:r>
      <w:r>
        <w:rPr>
          <w:rFonts w:ascii="Times New Roman" w:hAnsi="Times New Roman"/>
          <w:b w:val="0"/>
          <w:i w:val="0"/>
          <w:color w:val="000000"/>
          <w:vertAlign w:val="superscript"/>
        </w:rPr>
        <w:t>－1</w:t>
      </w:r>
      <w:r>
        <w:rPr>
          <w:rFonts w:ascii="Times New Roman" w:hAnsi="Times New Roman"/>
          <w:b w:val="0"/>
          <w:i w:val="0"/>
          <w:color w:val="000000"/>
          <w:sz w:val="22"/>
        </w:rPr>
        <w:t>溶液中：Na</w:t>
      </w:r>
      <w:r>
        <w:rPr>
          <w:rFonts w:ascii="Times New Roman" w:hAnsi="Times New Roman"/>
          <w:b w:val="0"/>
          <w:i w:val="0"/>
          <w:color w:val="000000"/>
          <w:vertAlign w:val="superscript"/>
        </w:rPr>
        <w:t>＋</w:t>
      </w:r>
      <w:r>
        <w:rPr>
          <w:rFonts w:ascii="Times New Roman" w:hAnsi="Times New Roman"/>
          <w:b w:val="0"/>
          <w:i w:val="0"/>
          <w:color w:val="000000"/>
          <w:sz w:val="22"/>
        </w:rPr>
        <w:t>、NH</w:t>
      </w:r>
      <w:r>
        <w:rPr>
          <w:rFonts w:ascii="Times New Roman" w:hAnsi="Times New Roman"/>
          <w:b w:val="0"/>
          <w:i w:val="0"/>
          <w:color w:val="000000"/>
          <w:vertAlign w:val="subscript"/>
        </w:rPr>
        <w:t>4</w:t>
      </w:r>
      <w:r>
        <w:rPr>
          <w:rFonts w:ascii="Times New Roman" w:hAnsi="Times New Roman"/>
          <w:b w:val="0"/>
          <w:i w:val="0"/>
          <w:color w:val="000000"/>
          <w:vertAlign w:val="superscript"/>
        </w:rPr>
        <w:t>+</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vertAlign w:val="superscript"/>
        </w:rPr>
        <w:t>2-</w:t>
      </w:r>
      <w:r>
        <w:rPr>
          <w:rFonts w:ascii="Times New Roman" w:hAnsi="Times New Roman"/>
          <w:b w:val="0"/>
          <w:i w:val="0"/>
          <w:color w:val="000000"/>
          <w:sz w:val="22"/>
        </w:rPr>
        <w:t>、OH</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C．无色透明的溶液中：Fe</w:t>
      </w:r>
      <w:r>
        <w:rPr>
          <w:rFonts w:ascii="Times New Roman" w:hAnsi="Times New Roman"/>
          <w:b w:val="0"/>
          <w:i w:val="0"/>
          <w:color w:val="000000"/>
          <w:vertAlign w:val="superscript"/>
        </w:rPr>
        <w:t>3＋</w:t>
      </w:r>
      <w:r>
        <w:rPr>
          <w:rFonts w:ascii="Times New Roman" w:hAnsi="Times New Roman"/>
          <w:b w:val="0"/>
          <w:i w:val="0"/>
          <w:color w:val="000000"/>
          <w:sz w:val="22"/>
        </w:rPr>
        <w:t>、Al</w:t>
      </w:r>
      <w:r>
        <w:rPr>
          <w:rFonts w:ascii="Times New Roman" w:hAnsi="Times New Roman"/>
          <w:b w:val="0"/>
          <w:i w:val="0"/>
          <w:color w:val="000000"/>
          <w:vertAlign w:val="superscript"/>
        </w:rPr>
        <w:t>3＋</w:t>
      </w:r>
      <w:r>
        <w:rPr>
          <w:rFonts w:ascii="Times New Roman" w:hAnsi="Times New Roman"/>
          <w:b w:val="0"/>
          <w:i w:val="0"/>
          <w:color w:val="000000"/>
          <w:sz w:val="22"/>
        </w:rPr>
        <w:t>、NO</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vertAlign w:val="superscript"/>
        </w:rPr>
        <w:t>2-</w:t>
      </w:r>
    </w:p>
    <w:p>
      <w:pPr>
        <w:spacing w:line="360" w:lineRule="auto"/>
        <w:ind w:firstLine="286" w:firstLineChars="130"/>
        <w:jc w:val="left"/>
        <w:textAlignment w:val="center"/>
      </w:pPr>
      <w:r>
        <w:rPr>
          <w:rFonts w:ascii="Times New Roman" w:hAnsi="Times New Roman"/>
          <w:b w:val="0"/>
          <w:i w:val="0"/>
          <w:color w:val="000000"/>
          <w:sz w:val="22"/>
        </w:rPr>
        <w:t>D．c(OH</w:t>
      </w:r>
      <w:r>
        <w:rPr>
          <w:rFonts w:ascii="Times New Roman" w:hAnsi="Times New Roman"/>
          <w:b w:val="0"/>
          <w:i w:val="0"/>
          <w:color w:val="000000"/>
          <w:vertAlign w:val="superscript"/>
        </w:rPr>
        <w:t>-</w:t>
      </w:r>
      <w:r>
        <w:rPr>
          <w:rFonts w:ascii="Times New Roman" w:hAnsi="Times New Roman"/>
          <w:b w:val="0"/>
          <w:i w:val="0"/>
          <w:color w:val="000000"/>
          <w:sz w:val="22"/>
        </w:rPr>
        <w:t>)/c(H</w:t>
      </w:r>
      <w:r>
        <w:rPr>
          <w:rFonts w:ascii="Times New Roman" w:hAnsi="Times New Roman"/>
          <w:b w:val="0"/>
          <w:i w:val="0"/>
          <w:color w:val="000000"/>
          <w:vertAlign w:val="superscript"/>
        </w:rPr>
        <w:t>+</w:t>
      </w:r>
      <w:r>
        <w:rPr>
          <w:rFonts w:ascii="Times New Roman" w:hAnsi="Times New Roman"/>
          <w:b w:val="0"/>
          <w:i w:val="0"/>
          <w:color w:val="000000"/>
          <w:sz w:val="22"/>
        </w:rPr>
        <w:t>)＝10</w:t>
      </w:r>
      <w:r>
        <w:rPr>
          <w:rFonts w:ascii="Times New Roman" w:hAnsi="Times New Roman"/>
          <w:b w:val="0"/>
          <w:i w:val="0"/>
          <w:color w:val="000000"/>
          <w:vertAlign w:val="superscript"/>
        </w:rPr>
        <w:t>12</w:t>
      </w:r>
      <w:r>
        <w:rPr>
          <w:rFonts w:ascii="Times New Roman" w:hAnsi="Times New Roman"/>
          <w:b w:val="0"/>
          <w:i w:val="0"/>
          <w:color w:val="000000"/>
          <w:sz w:val="22"/>
        </w:rPr>
        <w:t>的溶液中：Ba</w:t>
      </w:r>
      <w:r>
        <w:rPr>
          <w:rFonts w:ascii="Times New Roman" w:hAnsi="Times New Roman"/>
          <w:b w:val="0"/>
          <w:i w:val="0"/>
          <w:color w:val="000000"/>
          <w:vertAlign w:val="superscript"/>
        </w:rPr>
        <w:t>2＋</w:t>
      </w:r>
      <w:r>
        <w:rPr>
          <w:rFonts w:ascii="Times New Roman" w:hAnsi="Times New Roman"/>
          <w:b w:val="0"/>
          <w:i w:val="0"/>
          <w:color w:val="000000"/>
          <w:sz w:val="22"/>
        </w:rPr>
        <w:t>、Na</w:t>
      </w:r>
      <w:r>
        <w:rPr>
          <w:rFonts w:ascii="Times New Roman" w:hAnsi="Times New Roman"/>
          <w:b w:val="0"/>
          <w:i w:val="0"/>
          <w:color w:val="000000"/>
          <w:vertAlign w:val="superscript"/>
        </w:rPr>
        <w:t>＋</w:t>
      </w:r>
      <w:r>
        <w:rPr>
          <w:rFonts w:ascii="Times New Roman" w:hAnsi="Times New Roman"/>
          <w:b w:val="0"/>
          <w:i w:val="0"/>
          <w:color w:val="000000"/>
          <w:sz w:val="22"/>
        </w:rPr>
        <w:t>、NO</w:t>
      </w:r>
      <w:r>
        <w:rPr>
          <w:rFonts w:ascii="Times New Roman" w:hAnsi="Times New Roman"/>
          <w:b w:val="0"/>
          <w:i w:val="0"/>
          <w:color w:val="000000"/>
          <w:vertAlign w:val="subscript"/>
        </w:rPr>
        <w:t>3</w:t>
      </w:r>
      <w:r>
        <w:rPr>
          <w:rFonts w:ascii="Times New Roman" w:hAnsi="Times New Roman"/>
          <w:b w:val="0"/>
          <w:i w:val="0"/>
          <w:color w:val="000000"/>
          <w:vertAlign w:val="superscript"/>
        </w:rPr>
        <w:t>－</w:t>
      </w:r>
      <w:r>
        <w:rPr>
          <w:rFonts w:ascii="Times New Roman" w:hAnsi="Times New Roman"/>
          <w:b w:val="0"/>
          <w:i w:val="0"/>
          <w:color w:val="000000"/>
          <w:sz w:val="22"/>
        </w:rPr>
        <w:t>、AlO</w:t>
      </w:r>
      <w:r>
        <w:rPr>
          <w:rFonts w:ascii="Times New Roman" w:hAnsi="Times New Roman"/>
          <w:b w:val="0"/>
          <w:i w:val="0"/>
          <w:color w:val="000000"/>
          <w:vertAlign w:val="subscript"/>
        </w:rPr>
        <w:t>2</w:t>
      </w:r>
      <w:r>
        <w:rPr>
          <w:rFonts w:ascii="Times New Roman" w:hAnsi="Times New Roman"/>
          <w:b w:val="0"/>
          <w:i w:val="0"/>
          <w:color w:val="000000"/>
          <w:vertAlign w:val="superscript"/>
        </w:rPr>
        <w:t>－</w:t>
      </w:r>
    </w:p>
    <w:p>
      <w:pPr>
        <w:spacing w:line="360" w:lineRule="auto"/>
        <w:ind w:left="0"/>
        <w:jc w:val="left"/>
      </w:pPr>
      <w:r>
        <w:t>16．</w:t>
      </w:r>
      <w:r>
        <w:rPr>
          <w:rFonts w:ascii="Times New Roman" w:hAnsi="Times New Roman"/>
          <w:b w:val="0"/>
          <w:i w:val="0"/>
          <w:color w:val="000000"/>
          <w:sz w:val="22"/>
        </w:rPr>
        <w:t>化学是一门以实验为基础的学科，下列有关实验的说法错误的是</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470"/>
        <w:gridCol w:w="2754"/>
        <w:gridCol w:w="6111"/>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4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选项</w:t>
            </w:r>
          </w:p>
        </w:tc>
        <w:tc>
          <w:tcPr>
            <w:tcW w:w="27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实验</w:t>
            </w:r>
          </w:p>
        </w:tc>
        <w:tc>
          <w:tcPr>
            <w:tcW w:w="57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实验说明或者方案设计</w:t>
            </w:r>
          </w:p>
        </w:tc>
      </w:tr>
      <w:tr>
        <w:tblPrEx>
          <w:tblW w:w="0" w:type="auto"/>
          <w:tblInd w:w="380" w:type="dxa"/>
          <w:tblCellMar>
            <w:top w:w="0" w:type="dxa"/>
            <w:left w:w="108" w:type="dxa"/>
            <w:bottom w:w="0" w:type="dxa"/>
            <w:right w:w="108" w:type="dxa"/>
          </w:tblCellMar>
        </w:tblPrEx>
        <w:tc>
          <w:tcPr>
            <w:tcW w:w="4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A</w:t>
            </w:r>
          </w:p>
        </w:tc>
        <w:tc>
          <w:tcPr>
            <w:tcW w:w="27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测定中和反应的反应热</w:t>
            </w:r>
          </w:p>
        </w:tc>
        <w:tc>
          <w:tcPr>
            <w:tcW w:w="57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中和滴定的同时，使用温度传感器采集锥形瓶内溶液温度，测得中和反应的反应热数值可能偏低</w:t>
            </w:r>
          </w:p>
        </w:tc>
      </w:tr>
      <w:tr>
        <w:tblPrEx>
          <w:tblW w:w="0" w:type="auto"/>
          <w:tblInd w:w="380" w:type="dxa"/>
          <w:tblCellMar>
            <w:top w:w="0" w:type="dxa"/>
            <w:left w:w="108" w:type="dxa"/>
            <w:bottom w:w="0" w:type="dxa"/>
            <w:right w:w="108" w:type="dxa"/>
          </w:tblCellMar>
        </w:tblPrEx>
        <w:tc>
          <w:tcPr>
            <w:tcW w:w="4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B</w:t>
            </w:r>
          </w:p>
        </w:tc>
        <w:tc>
          <w:tcPr>
            <w:tcW w:w="27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比较Mg和Al的金属性强弱</w:t>
            </w:r>
          </w:p>
        </w:tc>
        <w:tc>
          <w:tcPr>
            <w:tcW w:w="57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将MgCl</w:t>
            </w:r>
            <w:r>
              <w:rPr>
                <w:rFonts w:ascii="Times New Roman" w:hAnsi="Times New Roman"/>
                <w:b w:val="0"/>
                <w:i w:val="0"/>
                <w:color w:val="000000"/>
                <w:vertAlign w:val="subscript"/>
              </w:rPr>
              <w:t>2</w:t>
            </w:r>
            <w:r>
              <w:rPr>
                <w:rFonts w:ascii="Times New Roman" w:hAnsi="Times New Roman"/>
                <w:b w:val="0"/>
                <w:i w:val="0"/>
                <w:color w:val="000000"/>
                <w:sz w:val="22"/>
              </w:rPr>
              <w:t>溶液和AlCl</w:t>
            </w:r>
            <w:r>
              <w:rPr>
                <w:rFonts w:ascii="Times New Roman" w:hAnsi="Times New Roman"/>
                <w:b w:val="0"/>
                <w:i w:val="0"/>
                <w:color w:val="000000"/>
                <w:vertAlign w:val="subscript"/>
              </w:rPr>
              <w:t>3</w:t>
            </w:r>
            <w:r>
              <w:rPr>
                <w:rFonts w:ascii="Times New Roman" w:hAnsi="Times New Roman"/>
                <w:b w:val="0"/>
                <w:i w:val="0"/>
                <w:color w:val="000000"/>
                <w:sz w:val="22"/>
              </w:rPr>
              <w:t>溶液分别与足量NaOH溶液反应</w:t>
            </w:r>
          </w:p>
        </w:tc>
      </w:tr>
      <w:tr>
        <w:tblPrEx>
          <w:tblW w:w="0" w:type="auto"/>
          <w:tblInd w:w="380" w:type="dxa"/>
          <w:tblCellMar>
            <w:top w:w="0" w:type="dxa"/>
            <w:left w:w="108" w:type="dxa"/>
            <w:bottom w:w="0" w:type="dxa"/>
            <w:right w:w="108" w:type="dxa"/>
          </w:tblCellMar>
        </w:tblPrEx>
        <w:tc>
          <w:tcPr>
            <w:tcW w:w="4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C</w:t>
            </w:r>
          </w:p>
        </w:tc>
        <w:tc>
          <w:tcPr>
            <w:tcW w:w="27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实验室制备氢氧化铁胶体</w:t>
            </w:r>
          </w:p>
        </w:tc>
        <w:tc>
          <w:tcPr>
            <w:tcW w:w="57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3775710" cy="9309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97"/>
                          <a:stretch>
                            <a:fillRect/>
                          </a:stretch>
                        </pic:blipFill>
                        <pic:spPr>
                          <a:xfrm>
                            <a:off x="0" y="0"/>
                            <a:ext cx="3776133" cy="931333"/>
                          </a:xfrm>
                          <a:prstGeom prst="rect">
                            <a:avLst/>
                          </a:prstGeom>
                        </pic:spPr>
                      </pic:pic>
                    </a:graphicData>
                  </a:graphic>
                </wp:inline>
              </w:drawing>
            </w:r>
            <w:r>
              <w:rPr>
                <w:rFonts w:ascii="Times New Roman" w:hAnsi="Times New Roman"/>
                <w:b w:val="0"/>
                <w:i w:val="0"/>
                <w:color w:val="000000"/>
                <w:sz w:val="22"/>
              </w:rPr>
              <w:t>图标提示全部需要</w:t>
            </w:r>
          </w:p>
        </w:tc>
      </w:tr>
      <w:tr>
        <w:tblPrEx>
          <w:tblW w:w="0" w:type="auto"/>
          <w:tblInd w:w="380" w:type="dxa"/>
          <w:tblCellMar>
            <w:top w:w="0" w:type="dxa"/>
            <w:left w:w="108" w:type="dxa"/>
            <w:bottom w:w="0" w:type="dxa"/>
            <w:right w:w="108" w:type="dxa"/>
          </w:tblCellMar>
        </w:tblPrEx>
        <w:tc>
          <w:tcPr>
            <w:tcW w:w="4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D</w:t>
            </w:r>
          </w:p>
        </w:tc>
        <w:tc>
          <w:tcPr>
            <w:tcW w:w="27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室温下，将AgCl和AgBr的饱和溶液等体积混合</w:t>
            </w:r>
          </w:p>
        </w:tc>
        <w:tc>
          <w:tcPr>
            <w:tcW w:w="57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已知Ksp(AgCl)=1.8×10</w:t>
            </w:r>
            <w:r>
              <w:rPr>
                <w:rFonts w:ascii="Times New Roman" w:hAnsi="Times New Roman"/>
                <w:b w:val="0"/>
                <w:i w:val="0"/>
                <w:color w:val="000000"/>
                <w:vertAlign w:val="superscript"/>
              </w:rPr>
              <w:t>-10</w:t>
            </w:r>
            <w:r>
              <w:rPr>
                <w:rFonts w:ascii="Times New Roman" w:hAnsi="Times New Roman"/>
                <w:b w:val="0"/>
                <w:i w:val="0"/>
                <w:color w:val="000000"/>
                <w:sz w:val="22"/>
              </w:rPr>
              <w:t>，Ksp(AgBr)=5.0×10</w:t>
            </w:r>
            <w:r>
              <w:rPr>
                <w:rFonts w:ascii="Times New Roman" w:hAnsi="Times New Roman"/>
                <w:b w:val="0"/>
                <w:i w:val="0"/>
                <w:color w:val="000000"/>
                <w:vertAlign w:val="superscript"/>
              </w:rPr>
              <w:t>-13</w:t>
            </w:r>
            <w:r>
              <w:rPr>
                <w:rFonts w:ascii="Times New Roman" w:hAnsi="Times New Roman"/>
                <w:b w:val="0"/>
                <w:i w:val="0"/>
                <w:color w:val="000000"/>
                <w:sz w:val="22"/>
              </w:rPr>
              <w:t>，推测可能看到出现淡黄色沉淀</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w:t>
      </w:r>
      <w:r>
        <w:tab/>
      </w:r>
      <w:r>
        <w:rPr>
          <w:rFonts w:ascii="Times New Roman" w:hAnsi="Times New Roman"/>
          <w:b w:val="0"/>
          <w:i w:val="0"/>
          <w:color w:val="000000"/>
          <w:sz w:val="22"/>
        </w:rPr>
        <w:t>B．B</w:t>
      </w:r>
      <w:r>
        <w:tab/>
      </w:r>
      <w:r>
        <w:rPr>
          <w:rFonts w:ascii="Times New Roman" w:hAnsi="Times New Roman"/>
          <w:b w:val="0"/>
          <w:i w:val="0"/>
          <w:color w:val="000000"/>
          <w:sz w:val="22"/>
        </w:rPr>
        <w:t>C．C</w:t>
      </w:r>
      <w:r>
        <w:tab/>
      </w:r>
      <w:r>
        <w:rPr>
          <w:rFonts w:ascii="Times New Roman" w:hAnsi="Times New Roman"/>
          <w:b w:val="0"/>
          <w:i w:val="0"/>
          <w:color w:val="000000"/>
          <w:sz w:val="22"/>
        </w:rPr>
        <w:t>D．D</w:t>
      </w:r>
    </w:p>
    <w:p>
      <w:pPr>
        <w:spacing w:line="360" w:lineRule="auto"/>
        <w:ind w:left="0"/>
        <w:jc w:val="left"/>
        <w:textAlignment w:val="center"/>
        <w:sectPr>
          <w:type w:val="nextPage"/>
          <w:pgSz w:w="11906" w:h="16838"/>
          <w:pgMar w:top="1134" w:right="707" w:bottom="937" w:left="1134" w:header="426" w:footer="515" w:gutter="0"/>
          <w:pgNumType w:start="5"/>
          <w:cols w:num="1" w:space="425"/>
          <w:titlePg w:val="0"/>
          <w:docGrid w:type="lines" w:linePitch="312" w:charSpace="0"/>
        </w:sectPr>
      </w:pPr>
      <w:r>
        <w:t>17．</w:t>
      </w:r>
      <w:r>
        <w:rPr>
          <w:rFonts w:ascii="Times New Roman" w:hAnsi="Times New Roman"/>
          <w:b w:val="0"/>
          <w:i w:val="0"/>
          <w:color w:val="000000"/>
          <w:sz w:val="22"/>
        </w:rPr>
        <w:t>已知：25℃，NH</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O电离平衡常数K＝1.76×10</w:t>
      </w:r>
      <w:r>
        <w:rPr>
          <w:rFonts w:ascii="Times New Roman" w:hAnsi="Times New Roman"/>
          <w:b w:val="0"/>
          <w:i w:val="0"/>
          <w:color w:val="000000"/>
          <w:vertAlign w:val="superscript"/>
        </w:rPr>
        <w:t>－5</w:t>
      </w:r>
      <w:r>
        <w:rPr>
          <w:rFonts w:ascii="Times New Roman" w:hAnsi="Times New Roman"/>
          <w:b w:val="0"/>
          <w:i w:val="0"/>
          <w:color w:val="000000"/>
          <w:sz w:val="22"/>
        </w:rPr>
        <w:t>。25℃，向1 L 0.1 mol/L某一元酸HR溶液中逐渐通入氨气，若溶液温度和体积保持不变，所得混合溶液的pH与</w:t>
      </w:r>
      <w:r>
        <w:rPr>
          <w:position w:val="0"/>
        </w:rPr>
        <w:object>
          <v:shape id="_x0000_i1070" type="#_x0000_t75" style="width:49pt;height:40pt" o:ole="" coordsize="21600,21600" o:preferrelative="t" filled="f" stroked="f">
            <v:imagedata r:id="rId98" o:title=""/>
            <o:lock v:ext="edit" aspectratio="f"/>
            <w10:anchorlock/>
          </v:shape>
          <o:OLEObject Type="Embed" ProgID="Equation.DSMT4" ShapeID="_x0000_i1070" DrawAspect="Content" ObjectID="_1468075770" r:id="rId99"/>
        </w:object>
      </w:r>
    </w:p>
    <w:p>
      <w:pPr>
        <w:spacing w:line="360" w:lineRule="auto"/>
        <w:ind w:left="0"/>
        <w:jc w:val="left"/>
        <w:textAlignment w:val="center"/>
      </w:pPr>
      <w:r>
        <w:rPr>
          <w:rFonts w:ascii="Times New Roman" w:hAnsi="Times New Roman"/>
          <w:b w:val="0"/>
          <w:i w:val="0"/>
          <w:color w:val="000000"/>
          <w:sz w:val="22"/>
        </w:rPr>
        <w:t>变化的关系如图所示。下列叙述正确的是（　　）</w:t>
      </w:r>
    </w:p>
    <w:p>
      <w:pPr>
        <w:spacing w:line="360" w:lineRule="auto"/>
        <w:ind w:firstLine="273" w:firstLineChars="130"/>
        <w:jc w:val="left"/>
        <w:textAlignment w:val="center"/>
      </w:pPr>
      <w:r>
        <w:drawing>
          <wp:inline distT="0" distB="0" distL="0" distR="0">
            <wp:extent cx="2133600" cy="12528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100"/>
                    <a:stretch>
                      <a:fillRect/>
                    </a:stretch>
                  </pic:blipFill>
                  <pic:spPr>
                    <a:xfrm>
                      <a:off x="0" y="0"/>
                      <a:ext cx="2133600" cy="1253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A．由图可推知：25℃，0.1 mol/L NaR溶液的pH约为10</w:t>
      </w:r>
    </w:p>
    <w:p>
      <w:pPr>
        <w:spacing w:line="360" w:lineRule="auto"/>
        <w:ind w:firstLine="286" w:firstLineChars="130"/>
        <w:jc w:val="left"/>
        <w:textAlignment w:val="center"/>
      </w:pPr>
      <w:r>
        <w:rPr>
          <w:rFonts w:ascii="Times New Roman" w:hAnsi="Times New Roman"/>
          <w:b w:val="0"/>
          <w:i w:val="0"/>
          <w:color w:val="000000"/>
          <w:sz w:val="22"/>
        </w:rPr>
        <w:t>B．当通入0.1 mol NH</w:t>
      </w:r>
      <w:r>
        <w:rPr>
          <w:rFonts w:ascii="Times New Roman" w:hAnsi="Times New Roman"/>
          <w:b w:val="0"/>
          <w:i w:val="0"/>
          <w:color w:val="000000"/>
          <w:vertAlign w:val="subscript"/>
        </w:rPr>
        <w:t>3</w:t>
      </w:r>
      <w:r>
        <w:rPr>
          <w:rFonts w:ascii="Times New Roman" w:hAnsi="Times New Roman"/>
          <w:b w:val="0"/>
          <w:i w:val="0"/>
          <w:color w:val="000000"/>
          <w:sz w:val="22"/>
        </w:rPr>
        <w:t>时，所得溶液中：c(NH</w:t>
      </w:r>
      <w:r>
        <w:rPr>
          <w:rFonts w:ascii="Times New Roman" w:hAnsi="Times New Roman"/>
          <w:b w:val="0"/>
          <w:i w:val="0"/>
          <w:color w:val="000000"/>
          <w:vertAlign w:val="subscript"/>
        </w:rPr>
        <w:t>4</w:t>
      </w:r>
      <w:r>
        <w:rPr>
          <w:rFonts w:ascii="Times New Roman" w:hAnsi="Times New Roman"/>
          <w:b w:val="0"/>
          <w:i w:val="0"/>
          <w:color w:val="000000"/>
          <w:vertAlign w:val="superscript"/>
        </w:rPr>
        <w:t>+</w:t>
      </w:r>
      <w:r>
        <w:rPr>
          <w:rFonts w:ascii="Times New Roman" w:hAnsi="Times New Roman"/>
          <w:b w:val="0"/>
          <w:i w:val="0"/>
          <w:color w:val="000000"/>
          <w:sz w:val="22"/>
        </w:rPr>
        <w:t>)＞c(R</w:t>
      </w:r>
      <w:r>
        <w:rPr>
          <w:rFonts w:ascii="Times New Roman" w:hAnsi="Times New Roman"/>
          <w:b w:val="0"/>
          <w:i w:val="0"/>
          <w:color w:val="000000"/>
          <w:vertAlign w:val="superscript"/>
        </w:rPr>
        <w:t>－</w:t>
      </w:r>
      <w:r>
        <w:rPr>
          <w:rFonts w:ascii="Times New Roman" w:hAnsi="Times New Roman"/>
          <w:b w:val="0"/>
          <w:i w:val="0"/>
          <w:color w:val="000000"/>
          <w:sz w:val="22"/>
        </w:rPr>
        <w:t>)＞c(OH</w:t>
      </w:r>
      <w:r>
        <w:rPr>
          <w:rFonts w:ascii="Times New Roman" w:hAnsi="Times New Roman"/>
          <w:b w:val="0"/>
          <w:i w:val="0"/>
          <w:color w:val="000000"/>
          <w:vertAlign w:val="superscript"/>
        </w:rPr>
        <w:t>－</w:t>
      </w:r>
      <w:r>
        <w:rPr>
          <w:rFonts w:ascii="Times New Roman" w:hAnsi="Times New Roman"/>
          <w:b w:val="0"/>
          <w:i w:val="0"/>
          <w:color w:val="000000"/>
          <w:sz w:val="22"/>
        </w:rPr>
        <w:t>)＞c(H</w:t>
      </w:r>
      <w:r>
        <w:rPr>
          <w:rFonts w:ascii="Times New Roman" w:hAnsi="Times New Roman"/>
          <w:b w:val="0"/>
          <w:i w:val="0"/>
          <w:color w:val="000000"/>
          <w:vertAlign w:val="superscript"/>
        </w:rPr>
        <w:t>+</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C．pH＝7时，所得溶液中：c(HR)＞c(R</w:t>
      </w:r>
      <w:r>
        <w:rPr>
          <w:rFonts w:ascii="Times New Roman" w:hAnsi="Times New Roman"/>
          <w:b w:val="0"/>
          <w:i w:val="0"/>
          <w:color w:val="000000"/>
          <w:vertAlign w:val="superscript"/>
        </w:rPr>
        <w:t>－</w:t>
      </w:r>
      <w:r>
        <w:rPr>
          <w:rFonts w:ascii="Times New Roman" w:hAnsi="Times New Roman"/>
          <w:b w:val="0"/>
          <w:i w:val="0"/>
          <w:color w:val="000000"/>
          <w:sz w:val="22"/>
        </w:rPr>
        <w:t>) =c(NH</w:t>
      </w:r>
      <w:r>
        <w:rPr>
          <w:rFonts w:ascii="Times New Roman" w:hAnsi="Times New Roman"/>
          <w:b w:val="0"/>
          <w:i w:val="0"/>
          <w:color w:val="000000"/>
          <w:vertAlign w:val="subscript"/>
        </w:rPr>
        <w:t>4</w:t>
      </w:r>
      <w:r>
        <w:rPr>
          <w:rFonts w:ascii="Times New Roman" w:hAnsi="Times New Roman"/>
          <w:b w:val="0"/>
          <w:i w:val="0"/>
          <w:color w:val="000000"/>
          <w:vertAlign w:val="superscript"/>
        </w:rPr>
        <w:t>+</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D．pH＝10时，所得溶液中：c(R</w:t>
      </w:r>
      <w:r>
        <w:rPr>
          <w:rFonts w:ascii="Times New Roman" w:hAnsi="Times New Roman"/>
          <w:b w:val="0"/>
          <w:i w:val="0"/>
          <w:color w:val="000000"/>
          <w:vertAlign w:val="superscript"/>
        </w:rPr>
        <w:t>－</w:t>
      </w:r>
      <w:r>
        <w:rPr>
          <w:rFonts w:ascii="Times New Roman" w:hAnsi="Times New Roman"/>
          <w:b w:val="0"/>
          <w:i w:val="0"/>
          <w:color w:val="000000"/>
          <w:sz w:val="22"/>
        </w:rPr>
        <w:t>)＞c(HR) ，c(NH</w:t>
      </w:r>
      <w:r>
        <w:rPr>
          <w:rFonts w:ascii="Times New Roman" w:hAnsi="Times New Roman"/>
          <w:b w:val="0"/>
          <w:i w:val="0"/>
          <w:color w:val="000000"/>
          <w:vertAlign w:val="subscript"/>
        </w:rPr>
        <w:t>4</w:t>
      </w:r>
      <w:r>
        <w:rPr>
          <w:rFonts w:ascii="Times New Roman" w:hAnsi="Times New Roman"/>
          <w:b w:val="0"/>
          <w:i w:val="0"/>
          <w:color w:val="000000"/>
          <w:vertAlign w:val="superscript"/>
        </w:rPr>
        <w:t>+</w:t>
      </w:r>
      <w:r>
        <w:rPr>
          <w:rFonts w:ascii="Times New Roman" w:hAnsi="Times New Roman"/>
          <w:b w:val="0"/>
          <w:i w:val="0"/>
          <w:color w:val="000000"/>
          <w:sz w:val="22"/>
        </w:rPr>
        <w:t>)＞c(NH</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left="0"/>
        <w:jc w:val="left"/>
      </w:pPr>
      <w:r>
        <w:t>18．</w:t>
      </w:r>
      <w:r>
        <w:rPr>
          <w:rFonts w:ascii="Times New Roman" w:hAnsi="Times New Roman"/>
          <w:b w:val="0"/>
          <w:i w:val="0"/>
          <w:color w:val="000000"/>
          <w:sz w:val="22"/>
        </w:rPr>
        <w:t xml:space="preserve">下列实验操作或装置(略去部分夹持仪器)正确的是（）   </w:t>
      </w:r>
    </w:p>
    <w:p>
      <w:pPr>
        <w:spacing w:line="360" w:lineRule="auto"/>
        <w:ind w:firstLine="286" w:firstLineChars="130"/>
        <w:jc w:val="left"/>
        <w:textAlignment w:val="center"/>
      </w:pPr>
      <w:r>
        <w:rPr>
          <w:rFonts w:ascii="Times New Roman" w:hAnsi="Times New Roman"/>
          <w:b w:val="0"/>
          <w:i w:val="0"/>
          <w:color w:val="000000"/>
          <w:sz w:val="22"/>
        </w:rPr>
        <w:t xml:space="preserve">A．蒸发结晶 </w:t>
      </w:r>
      <w:r>
        <w:drawing>
          <wp:inline distT="0" distB="0" distL="0" distR="0">
            <wp:extent cx="948055" cy="9480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101"/>
                    <a:stretch>
                      <a:fillRect/>
                    </a:stretch>
                  </pic:blipFill>
                  <pic:spPr>
                    <a:xfrm>
                      <a:off x="0" y="0"/>
                      <a:ext cx="948267" cy="948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 xml:space="preserve">B．中和滴定 </w:t>
      </w:r>
      <w:r>
        <w:drawing>
          <wp:inline distT="0" distB="0" distL="0" distR="0">
            <wp:extent cx="812800" cy="11004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102"/>
                    <a:stretch>
                      <a:fillRect/>
                    </a:stretch>
                  </pic:blipFill>
                  <pic:spPr>
                    <a:xfrm>
                      <a:off x="0" y="0"/>
                      <a:ext cx="812800" cy="11006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C．制MgCl</w:t>
      </w:r>
      <w:r>
        <w:rPr>
          <w:rFonts w:ascii="Times New Roman" w:hAnsi="Times New Roman"/>
          <w:b w:val="0"/>
          <w:i w:val="0"/>
          <w:color w:val="000000"/>
          <w:vertAlign w:val="subscript"/>
        </w:rPr>
        <w:t>2</w:t>
      </w:r>
      <w:r>
        <w:drawing>
          <wp:inline distT="0" distB="0" distL="0" distR="0">
            <wp:extent cx="1049655" cy="10160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103"/>
                    <a:stretch>
                      <a:fillRect/>
                    </a:stretch>
                  </pic:blipFill>
                  <pic:spPr>
                    <a:xfrm>
                      <a:off x="0" y="0"/>
                      <a:ext cx="1049867" cy="1016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 xml:space="preserve">D．制乙酸乙酯 </w:t>
      </w:r>
      <w:r>
        <w:drawing>
          <wp:inline distT="0" distB="0" distL="0" distR="0">
            <wp:extent cx="1964055" cy="12357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104"/>
                    <a:stretch>
                      <a:fillRect/>
                    </a:stretch>
                  </pic:blipFill>
                  <pic:spPr>
                    <a:xfrm>
                      <a:off x="0" y="0"/>
                      <a:ext cx="1964267" cy="1236133"/>
                    </a:xfrm>
                    <a:prstGeom prst="rect">
                      <a:avLst/>
                    </a:prstGeom>
                  </pic:spPr>
                </pic:pic>
              </a:graphicData>
            </a:graphic>
          </wp:inline>
        </w:drawing>
      </w:r>
    </w:p>
    <w:p>
      <w:pPr>
        <w:spacing w:line="360" w:lineRule="auto"/>
        <w:ind w:left="0"/>
        <w:jc w:val="left"/>
        <w:textAlignment w:val="center"/>
      </w:pPr>
      <w:r>
        <w:t>19．</w:t>
      </w:r>
      <w:r>
        <w:rPr>
          <w:rFonts w:ascii="Times New Roman" w:hAnsi="Times New Roman"/>
          <w:b w:val="0"/>
          <w:i w:val="0"/>
          <w:color w:val="000000"/>
          <w:sz w:val="22"/>
        </w:rPr>
        <w:t>室温下，通过下列实验探究0.1mol·L</w:t>
      </w:r>
      <w:r>
        <w:rPr>
          <w:rFonts w:ascii="Times New Roman" w:hAnsi="Times New Roman"/>
          <w:b w:val="0"/>
          <w:i w:val="0"/>
          <w:color w:val="000000"/>
          <w:vertAlign w:val="superscript"/>
        </w:rPr>
        <w:t>-1</w:t>
      </w:r>
      <w:r>
        <w:rPr>
          <w:rFonts w:ascii="Times New Roman" w:hAnsi="Times New Roman"/>
          <w:b w:val="0"/>
          <w:i w:val="0"/>
          <w:color w:val="000000"/>
          <w:sz w:val="22"/>
        </w:rPr>
        <w:t>NaHS溶液的性质。</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935"/>
        <w:gridCol w:w="7045"/>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实验</w:t>
            </w:r>
          </w:p>
        </w:tc>
        <w:tc>
          <w:tcPr>
            <w:tcW w:w="7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实验操作和现象</w:t>
            </w:r>
          </w:p>
        </w:tc>
      </w:tr>
      <w:tr>
        <w:tblPrEx>
          <w:tblW w:w="0" w:type="auto"/>
          <w:tblInd w:w="380" w:type="dxa"/>
          <w:tblCellMar>
            <w:top w:w="0" w:type="dxa"/>
            <w:left w:w="108" w:type="dxa"/>
            <w:bottom w:w="0" w:type="dxa"/>
            <w:right w:w="108" w:type="dxa"/>
          </w:tblCellMar>
        </w:tblPrEx>
        <w:tc>
          <w:tcPr>
            <w:tcW w:w="9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Calibri" w:hAnsi="Calibri"/>
                <w:b w:val="0"/>
                <w:i w:val="0"/>
                <w:color w:val="000000"/>
                <w:sz w:val="22"/>
              </w:rPr>
              <w:t>①</w:t>
            </w:r>
          </w:p>
        </w:tc>
        <w:tc>
          <w:tcPr>
            <w:tcW w:w="7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滴加几滴酚酞试液，溶液变红</w:t>
            </w:r>
          </w:p>
        </w:tc>
      </w:tr>
      <w:tr>
        <w:tblPrEx>
          <w:tblW w:w="0" w:type="auto"/>
          <w:tblInd w:w="380" w:type="dxa"/>
          <w:tblCellMar>
            <w:top w:w="0" w:type="dxa"/>
            <w:left w:w="108" w:type="dxa"/>
            <w:bottom w:w="0" w:type="dxa"/>
            <w:right w:w="108" w:type="dxa"/>
          </w:tblCellMar>
        </w:tblPrEx>
        <w:tc>
          <w:tcPr>
            <w:tcW w:w="9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Calibri" w:hAnsi="Calibri"/>
                <w:b w:val="0"/>
                <w:i w:val="0"/>
                <w:color w:val="000000"/>
                <w:sz w:val="22"/>
              </w:rPr>
              <w:t>②</w:t>
            </w:r>
          </w:p>
        </w:tc>
        <w:tc>
          <w:tcPr>
            <w:tcW w:w="7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加入等体积0.1mol⋅L</w:t>
            </w:r>
            <w:r>
              <w:rPr>
                <w:rFonts w:ascii="Times New Roman" w:hAnsi="Times New Roman"/>
                <w:b w:val="0"/>
                <w:i w:val="0"/>
                <w:color w:val="000000"/>
                <w:vertAlign w:val="superscript"/>
              </w:rPr>
              <w:t>-1</w:t>
            </w:r>
            <w:r>
              <w:rPr>
                <w:rFonts w:ascii="Times New Roman" w:hAnsi="Times New Roman"/>
                <w:b w:val="0"/>
                <w:i w:val="0"/>
                <w:color w:val="000000"/>
                <w:sz w:val="22"/>
              </w:rPr>
              <w:t>NaOH溶液充分混合，无明显现象</w:t>
            </w:r>
          </w:p>
        </w:tc>
      </w:tr>
    </w:tbl>
    <w:p>
      <w:pPr>
        <w:sectPr>
          <w:type w:val="nextPage"/>
          <w:pgSz w:w="11906" w:h="16838"/>
          <w:pgMar w:top="1134" w:right="707" w:bottom="937" w:left="1134" w:header="426" w:footer="515" w:gutter="0"/>
          <w:pgNumType w:start="6"/>
          <w:cols w:num="1" w:space="425"/>
          <w:titlePg w:val="0"/>
          <w:docGrid w:type="lines" w:linePitch="312" w:charSpace="0"/>
        </w:sectPr>
      </w:pP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935"/>
        <w:gridCol w:w="7045"/>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Calibri" w:hAnsi="Calibri"/>
                <w:b w:val="0"/>
                <w:i w:val="0"/>
                <w:color w:val="000000"/>
                <w:sz w:val="22"/>
              </w:rPr>
              <w:t>③</w:t>
            </w:r>
          </w:p>
        </w:tc>
        <w:tc>
          <w:tcPr>
            <w:tcW w:w="7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加入少量CuSO</w:t>
            </w:r>
            <w:r>
              <w:rPr>
                <w:rFonts w:ascii="Times New Roman" w:hAnsi="Times New Roman"/>
                <w:b w:val="0"/>
                <w:i w:val="0"/>
                <w:color w:val="000000"/>
                <w:vertAlign w:val="subscript"/>
              </w:rPr>
              <w:t>4</w:t>
            </w:r>
            <w:r>
              <w:rPr>
                <w:rFonts w:ascii="Times New Roman" w:hAnsi="Times New Roman"/>
                <w:b w:val="0"/>
                <w:i w:val="0"/>
                <w:color w:val="000000"/>
                <w:sz w:val="22"/>
              </w:rPr>
              <w:t>溶液，产生黑色沉淀</w:t>
            </w:r>
          </w:p>
        </w:tc>
      </w:tr>
      <w:tr>
        <w:tblPrEx>
          <w:tblW w:w="0" w:type="auto"/>
          <w:tblInd w:w="380" w:type="dxa"/>
          <w:tblCellMar>
            <w:top w:w="0" w:type="dxa"/>
            <w:left w:w="108" w:type="dxa"/>
            <w:bottom w:w="0" w:type="dxa"/>
            <w:right w:w="108" w:type="dxa"/>
          </w:tblCellMar>
        </w:tblPrEx>
        <w:tc>
          <w:tcPr>
            <w:tcW w:w="9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Calibri" w:hAnsi="Calibri"/>
                <w:b w:val="0"/>
                <w:i w:val="0"/>
                <w:color w:val="000000"/>
                <w:sz w:val="22"/>
              </w:rPr>
              <w:t>④</w:t>
            </w:r>
          </w:p>
        </w:tc>
        <w:tc>
          <w:tcPr>
            <w:tcW w:w="7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加入适量NaClO溶液，有淡黄色沉淀产生</w:t>
            </w:r>
          </w:p>
        </w:tc>
      </w:tr>
    </w:tbl>
    <w:p>
      <w:pPr>
        <w:spacing w:line="360" w:lineRule="auto"/>
        <w:ind w:firstLine="286" w:firstLineChars="130"/>
        <w:jc w:val="left"/>
      </w:pPr>
      <w:r>
        <w:rPr>
          <w:rFonts w:ascii="Times New Roman" w:hAnsi="Times New Roman"/>
          <w:b w:val="0"/>
          <w:i w:val="0"/>
          <w:color w:val="000000"/>
          <w:sz w:val="22"/>
        </w:rPr>
        <w:t>下列有关说法正确的是（　　）</w:t>
      </w:r>
    </w:p>
    <w:p>
      <w:pPr>
        <w:spacing w:line="360" w:lineRule="auto"/>
        <w:ind w:firstLine="286" w:firstLineChars="130"/>
        <w:jc w:val="left"/>
        <w:textAlignment w:val="center"/>
      </w:pPr>
      <w:r>
        <w:rPr>
          <w:rFonts w:ascii="Times New Roman" w:hAnsi="Times New Roman"/>
          <w:b w:val="0"/>
          <w:i w:val="0"/>
          <w:color w:val="000000"/>
          <w:sz w:val="22"/>
        </w:rPr>
        <w:t>A．实验</w:t>
      </w:r>
      <w:r>
        <w:rPr>
          <w:rFonts w:ascii="Calibri" w:hAnsi="Calibri"/>
          <w:b w:val="0"/>
          <w:i w:val="0"/>
          <w:color w:val="000000"/>
          <w:sz w:val="22"/>
        </w:rPr>
        <w:t>①</w:t>
      </w:r>
      <w:r>
        <w:rPr>
          <w:rFonts w:ascii="Times New Roman" w:hAnsi="Times New Roman"/>
          <w:b w:val="0"/>
          <w:i w:val="0"/>
          <w:color w:val="000000"/>
          <w:sz w:val="22"/>
        </w:rPr>
        <w:t>溶液中：c(S</w:t>
      </w:r>
      <w:r>
        <w:rPr>
          <w:rFonts w:ascii="Times New Roman" w:hAnsi="Times New Roman"/>
          <w:b w:val="0"/>
          <w:i w:val="0"/>
          <w:color w:val="000000"/>
          <w:vertAlign w:val="superscript"/>
        </w:rPr>
        <w:t>2-</w:t>
      </w:r>
      <w:r>
        <w:rPr>
          <w:rFonts w:ascii="Times New Roman" w:hAnsi="Times New Roman"/>
          <w:b w:val="0"/>
          <w:i w:val="0"/>
          <w:color w:val="000000"/>
          <w:sz w:val="22"/>
        </w:rPr>
        <w:t>)＞c(H</w:t>
      </w:r>
      <w:r>
        <w:rPr>
          <w:rFonts w:ascii="Times New Roman" w:hAnsi="Times New Roman"/>
          <w:b w:val="0"/>
          <w:i w:val="0"/>
          <w:color w:val="000000"/>
          <w:vertAlign w:val="subscript"/>
        </w:rPr>
        <w:t>2</w:t>
      </w:r>
      <w:r>
        <w:rPr>
          <w:rFonts w:ascii="Times New Roman" w:hAnsi="Times New Roman"/>
          <w:b w:val="0"/>
          <w:i w:val="0"/>
          <w:color w:val="000000"/>
          <w:sz w:val="22"/>
        </w:rPr>
        <w:t>S)</w:t>
      </w:r>
    </w:p>
    <w:p>
      <w:pPr>
        <w:spacing w:line="360" w:lineRule="auto"/>
        <w:ind w:firstLine="286" w:firstLineChars="130"/>
        <w:jc w:val="left"/>
        <w:textAlignment w:val="center"/>
      </w:pPr>
      <w:r>
        <w:rPr>
          <w:rFonts w:ascii="Times New Roman" w:hAnsi="Times New Roman"/>
          <w:b w:val="0"/>
          <w:i w:val="0"/>
          <w:color w:val="000000"/>
          <w:sz w:val="22"/>
        </w:rPr>
        <w:t>B．实验</w:t>
      </w:r>
      <w:r>
        <w:rPr>
          <w:rFonts w:ascii="Calibri" w:hAnsi="Calibri"/>
          <w:b w:val="0"/>
          <w:i w:val="0"/>
          <w:color w:val="000000"/>
          <w:sz w:val="22"/>
        </w:rPr>
        <w:t>②</w:t>
      </w:r>
      <w:r>
        <w:rPr>
          <w:rFonts w:ascii="Times New Roman" w:hAnsi="Times New Roman"/>
          <w:b w:val="0"/>
          <w:i w:val="0"/>
          <w:color w:val="000000"/>
          <w:sz w:val="22"/>
        </w:rPr>
        <w:t>所得溶液中：c(OH</w:t>
      </w:r>
      <w:r>
        <w:rPr>
          <w:rFonts w:ascii="Times New Roman" w:hAnsi="Times New Roman"/>
          <w:b w:val="0"/>
          <w:i w:val="0"/>
          <w:color w:val="000000"/>
          <w:vertAlign w:val="superscript"/>
        </w:rPr>
        <w:t>-</w:t>
      </w:r>
      <w:r>
        <w:rPr>
          <w:rFonts w:ascii="Times New Roman" w:hAnsi="Times New Roman"/>
          <w:b w:val="0"/>
          <w:i w:val="0"/>
          <w:color w:val="000000"/>
          <w:sz w:val="22"/>
        </w:rPr>
        <w:t>)=c(H</w:t>
      </w:r>
      <w:r>
        <w:rPr>
          <w:rFonts w:ascii="Times New Roman" w:hAnsi="Times New Roman"/>
          <w:b w:val="0"/>
          <w:i w:val="0"/>
          <w:color w:val="000000"/>
          <w:vertAlign w:val="superscript"/>
        </w:rPr>
        <w:t>+</w:t>
      </w:r>
      <w:r>
        <w:rPr>
          <w:rFonts w:ascii="Times New Roman" w:hAnsi="Times New Roman"/>
          <w:b w:val="0"/>
          <w:i w:val="0"/>
          <w:color w:val="000000"/>
          <w:sz w:val="22"/>
        </w:rPr>
        <w:t>)+c(HS</w:t>
      </w:r>
      <w:r>
        <w:rPr>
          <w:rFonts w:ascii="Times New Roman" w:hAnsi="Times New Roman"/>
          <w:b w:val="0"/>
          <w:i w:val="0"/>
          <w:color w:val="000000"/>
          <w:vertAlign w:val="superscript"/>
        </w:rPr>
        <w:t>-</w:t>
      </w:r>
      <w:r>
        <w:rPr>
          <w:rFonts w:ascii="Times New Roman" w:hAnsi="Times New Roman"/>
          <w:b w:val="0"/>
          <w:i w:val="0"/>
          <w:color w:val="000000"/>
          <w:sz w:val="22"/>
        </w:rPr>
        <w:t>)+2c(H</w:t>
      </w:r>
      <w:r>
        <w:rPr>
          <w:rFonts w:ascii="Times New Roman" w:hAnsi="Times New Roman"/>
          <w:b w:val="0"/>
          <w:i w:val="0"/>
          <w:color w:val="000000"/>
          <w:vertAlign w:val="subscript"/>
        </w:rPr>
        <w:t>2</w:t>
      </w:r>
      <w:r>
        <w:rPr>
          <w:rFonts w:ascii="Times New Roman" w:hAnsi="Times New Roman"/>
          <w:b w:val="0"/>
          <w:i w:val="0"/>
          <w:color w:val="000000"/>
          <w:sz w:val="22"/>
        </w:rPr>
        <w:t>S)</w:t>
      </w:r>
    </w:p>
    <w:p>
      <w:pPr>
        <w:spacing w:line="360" w:lineRule="auto"/>
        <w:ind w:firstLine="286" w:firstLineChars="130"/>
        <w:jc w:val="left"/>
        <w:textAlignment w:val="center"/>
      </w:pPr>
      <w:r>
        <w:rPr>
          <w:rFonts w:ascii="Times New Roman" w:hAnsi="Times New Roman"/>
          <w:b w:val="0"/>
          <w:i w:val="0"/>
          <w:color w:val="000000"/>
          <w:sz w:val="22"/>
        </w:rPr>
        <w:t>C．实验</w:t>
      </w:r>
      <w:r>
        <w:rPr>
          <w:rFonts w:ascii="Calibri" w:hAnsi="Calibri"/>
          <w:b w:val="0"/>
          <w:i w:val="0"/>
          <w:color w:val="000000"/>
          <w:sz w:val="22"/>
        </w:rPr>
        <w:t>③</w:t>
      </w:r>
      <w:r>
        <w:rPr>
          <w:rFonts w:ascii="Times New Roman" w:hAnsi="Times New Roman"/>
          <w:b w:val="0"/>
          <w:i w:val="0"/>
          <w:color w:val="000000"/>
          <w:sz w:val="22"/>
        </w:rPr>
        <w:t>中反应的离子方程式：Cu</w:t>
      </w:r>
      <w:r>
        <w:rPr>
          <w:rFonts w:ascii="Times New Roman" w:hAnsi="Times New Roman"/>
          <w:b w:val="0"/>
          <w:i w:val="0"/>
          <w:color w:val="000000"/>
          <w:vertAlign w:val="superscript"/>
        </w:rPr>
        <w:t>2+</w:t>
      </w:r>
      <w:r>
        <w:rPr>
          <w:rFonts w:ascii="Times New Roman" w:hAnsi="Times New Roman"/>
          <w:b w:val="0"/>
          <w:i w:val="0"/>
          <w:color w:val="000000"/>
          <w:sz w:val="22"/>
        </w:rPr>
        <w:t>+HS</w:t>
      </w:r>
      <w:r>
        <w:rPr>
          <w:rFonts w:ascii="Times New Roman" w:hAnsi="Times New Roman"/>
          <w:b w:val="0"/>
          <w:i w:val="0"/>
          <w:color w:val="000000"/>
          <w:vertAlign w:val="superscript"/>
        </w:rPr>
        <w:t>-</w:t>
      </w:r>
      <w:r>
        <w:rPr>
          <w:rFonts w:ascii="Times New Roman" w:hAnsi="Times New Roman"/>
          <w:b w:val="0"/>
          <w:i w:val="0"/>
          <w:color w:val="000000"/>
          <w:sz w:val="22"/>
        </w:rPr>
        <w:t>→CuS↓+H</w:t>
      </w:r>
      <w:r>
        <w:rPr>
          <w:rFonts w:ascii="Times New Roman" w:hAnsi="Times New Roman"/>
          <w:b w:val="0"/>
          <w:i w:val="0"/>
          <w:color w:val="000000"/>
          <w:vertAlign w:val="superscript"/>
        </w:rPr>
        <w:t>+</w:t>
      </w:r>
    </w:p>
    <w:p>
      <w:pPr>
        <w:spacing w:line="360" w:lineRule="auto"/>
        <w:ind w:firstLine="286" w:firstLineChars="130"/>
        <w:jc w:val="left"/>
        <w:textAlignment w:val="center"/>
      </w:pPr>
      <w:r>
        <w:rPr>
          <w:rFonts w:ascii="Times New Roman" w:hAnsi="Times New Roman"/>
          <w:b w:val="0"/>
          <w:i w:val="0"/>
          <w:color w:val="000000"/>
          <w:sz w:val="22"/>
        </w:rPr>
        <w:t>D．实验</w:t>
      </w:r>
      <w:r>
        <w:rPr>
          <w:rFonts w:ascii="Calibri" w:hAnsi="Calibri"/>
          <w:b w:val="0"/>
          <w:i w:val="0"/>
          <w:color w:val="000000"/>
          <w:sz w:val="22"/>
        </w:rPr>
        <w:t>④</w:t>
      </w:r>
      <w:r>
        <w:rPr>
          <w:rFonts w:ascii="Times New Roman" w:hAnsi="Times New Roman"/>
          <w:b w:val="0"/>
          <w:i w:val="0"/>
          <w:color w:val="000000"/>
          <w:sz w:val="22"/>
        </w:rPr>
        <w:t>中反应的离子方程式：2HS</w:t>
      </w:r>
      <w:r>
        <w:rPr>
          <w:rFonts w:ascii="Times New Roman" w:hAnsi="Times New Roman"/>
          <w:b w:val="0"/>
          <w:i w:val="0"/>
          <w:color w:val="000000"/>
          <w:vertAlign w:val="superscript"/>
        </w:rPr>
        <w:t>-</w:t>
      </w:r>
      <w:r>
        <w:rPr>
          <w:rFonts w:ascii="Times New Roman" w:hAnsi="Times New Roman"/>
          <w:b w:val="0"/>
          <w:i w:val="0"/>
          <w:color w:val="000000"/>
          <w:sz w:val="22"/>
        </w:rPr>
        <w:t>+ClO</w:t>
      </w:r>
      <w:r>
        <w:rPr>
          <w:rFonts w:ascii="Times New Roman" w:hAnsi="Times New Roman"/>
          <w:b w:val="0"/>
          <w:i w:val="0"/>
          <w:color w:val="000000"/>
          <w:vertAlign w:val="superscript"/>
        </w:rPr>
        <w:t>-</w:t>
      </w:r>
      <w:r>
        <w:rPr>
          <w:rFonts w:ascii="Times New Roman" w:hAnsi="Times New Roman"/>
          <w:b w:val="0"/>
          <w:i w:val="0"/>
          <w:color w:val="000000"/>
          <w:sz w:val="22"/>
        </w:rPr>
        <w:t>→2S↓+Cl</w:t>
      </w:r>
      <w:r>
        <w:rPr>
          <w:rFonts w:ascii="Times New Roman" w:hAnsi="Times New Roman"/>
          <w:b w:val="0"/>
          <w:i w:val="0"/>
          <w:color w:val="000000"/>
          <w:vertAlign w:val="superscript"/>
        </w:rPr>
        <w:t>-</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left="0"/>
        <w:jc w:val="left"/>
        <w:textAlignment w:val="center"/>
      </w:pPr>
      <w:r>
        <w:t>20．</w:t>
      </w:r>
      <w:r>
        <w:rPr>
          <w:rFonts w:ascii="Times New Roman" w:hAnsi="Times New Roman"/>
          <w:b w:val="0"/>
          <w:i w:val="0"/>
          <w:color w:val="000000"/>
          <w:sz w:val="22"/>
        </w:rPr>
        <w:t>现有常温下0.1mol/L的Na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溶液。欲使此溶液中水的电离平衡向右移动，且pH&lt;7，有下列措施：</w:t>
      </w:r>
      <w:r>
        <w:rPr>
          <w:rFonts w:ascii="Calibri" w:hAnsi="Calibri"/>
          <w:b w:val="0"/>
          <w:i w:val="0"/>
          <w:color w:val="000000"/>
          <w:sz w:val="22"/>
        </w:rPr>
        <w:t>①</w:t>
      </w:r>
      <w:r>
        <w:rPr>
          <w:rFonts w:ascii="Times New Roman" w:hAnsi="Times New Roman"/>
          <w:b w:val="0"/>
          <w:i w:val="0"/>
          <w:color w:val="000000"/>
          <w:sz w:val="22"/>
        </w:rPr>
        <w:t>给溶液加热；</w:t>
      </w:r>
      <w:r>
        <w:rPr>
          <w:rFonts w:ascii="Calibri" w:hAnsi="Calibri"/>
          <w:b w:val="0"/>
          <w:i w:val="0"/>
          <w:color w:val="000000"/>
          <w:sz w:val="22"/>
        </w:rPr>
        <w:t>②</w:t>
      </w:r>
      <w:r>
        <w:rPr>
          <w:rFonts w:ascii="Times New Roman" w:hAnsi="Times New Roman"/>
          <w:b w:val="0"/>
          <w:i w:val="0"/>
          <w:color w:val="000000"/>
          <w:sz w:val="22"/>
        </w:rPr>
        <w:t>加入少量稀硫酸；</w:t>
      </w:r>
      <w:r>
        <w:rPr>
          <w:rFonts w:ascii="Calibri" w:hAnsi="Calibri"/>
          <w:b w:val="0"/>
          <w:i w:val="0"/>
          <w:color w:val="000000"/>
          <w:sz w:val="22"/>
        </w:rPr>
        <w:t>③</w:t>
      </w:r>
      <w:r>
        <w:rPr>
          <w:rFonts w:ascii="Times New Roman" w:hAnsi="Times New Roman"/>
          <w:b w:val="0"/>
          <w:i w:val="0"/>
          <w:color w:val="000000"/>
          <w:sz w:val="22"/>
        </w:rPr>
        <w:t>加入NH</w:t>
      </w:r>
      <w:r>
        <w:rPr>
          <w:rFonts w:ascii="Times New Roman" w:hAnsi="Times New Roman"/>
          <w:b w:val="0"/>
          <w:i w:val="0"/>
          <w:color w:val="000000"/>
          <w:vertAlign w:val="subscript"/>
        </w:rPr>
        <w:t>4</w:t>
      </w:r>
      <w:r>
        <w:rPr>
          <w:rFonts w:ascii="Times New Roman" w:hAnsi="Times New Roman"/>
          <w:b w:val="0"/>
          <w:i w:val="0"/>
          <w:color w:val="000000"/>
          <w:sz w:val="22"/>
        </w:rPr>
        <w:t>Cl晶体；</w:t>
      </w:r>
      <w:r>
        <w:rPr>
          <w:rFonts w:ascii="Calibri" w:hAnsi="Calibri"/>
          <w:b w:val="0"/>
          <w:i w:val="0"/>
          <w:color w:val="000000"/>
          <w:sz w:val="22"/>
        </w:rPr>
        <w:t>④</w:t>
      </w:r>
      <w:r>
        <w:rPr>
          <w:rFonts w:ascii="Times New Roman" w:hAnsi="Times New Roman"/>
          <w:b w:val="0"/>
          <w:i w:val="0"/>
          <w:color w:val="000000"/>
          <w:sz w:val="22"/>
        </w:rPr>
        <w:t>加入CH</w:t>
      </w:r>
      <w:r>
        <w:rPr>
          <w:rFonts w:ascii="Times New Roman" w:hAnsi="Times New Roman"/>
          <w:b w:val="0"/>
          <w:i w:val="0"/>
          <w:color w:val="000000"/>
          <w:vertAlign w:val="subscript"/>
        </w:rPr>
        <w:t>3</w:t>
      </w:r>
      <w:r>
        <w:rPr>
          <w:rFonts w:ascii="Times New Roman" w:hAnsi="Times New Roman"/>
          <w:b w:val="0"/>
          <w:i w:val="0"/>
          <w:color w:val="000000"/>
          <w:sz w:val="22"/>
        </w:rPr>
        <w:t>COONa固体；</w:t>
      </w:r>
      <w:r>
        <w:rPr>
          <w:rFonts w:ascii="Calibri" w:hAnsi="Calibri"/>
          <w:b w:val="0"/>
          <w:i w:val="0"/>
          <w:color w:val="000000"/>
          <w:sz w:val="22"/>
        </w:rPr>
        <w:t>⑤</w:t>
      </w:r>
      <w:r>
        <w:rPr>
          <w:rFonts w:ascii="Times New Roman" w:hAnsi="Times New Roman"/>
          <w:b w:val="0"/>
          <w:i w:val="0"/>
          <w:color w:val="000000"/>
          <w:sz w:val="22"/>
        </w:rPr>
        <w:t>加入BaCl</w:t>
      </w:r>
      <w:r>
        <w:rPr>
          <w:rFonts w:ascii="Times New Roman" w:hAnsi="Times New Roman"/>
          <w:b w:val="0"/>
          <w:i w:val="0"/>
          <w:color w:val="000000"/>
          <w:vertAlign w:val="subscript"/>
        </w:rPr>
        <w:t>2</w:t>
      </w:r>
      <w:r>
        <w:rPr>
          <w:rFonts w:ascii="Times New Roman" w:hAnsi="Times New Roman"/>
          <w:b w:val="0"/>
          <w:i w:val="0"/>
          <w:color w:val="000000"/>
          <w:sz w:val="22"/>
        </w:rPr>
        <w:t>溶液；</w:t>
      </w:r>
      <w:r>
        <w:rPr>
          <w:rFonts w:ascii="Calibri" w:hAnsi="Calibri"/>
          <w:b w:val="0"/>
          <w:i w:val="0"/>
          <w:color w:val="000000"/>
          <w:sz w:val="22"/>
        </w:rPr>
        <w:t>⑥</w:t>
      </w:r>
      <w:r>
        <w:rPr>
          <w:rFonts w:ascii="Times New Roman" w:hAnsi="Times New Roman"/>
          <w:b w:val="0"/>
          <w:i w:val="0"/>
          <w:color w:val="000000"/>
          <w:sz w:val="22"/>
        </w:rPr>
        <w:t>加入FeCl</w:t>
      </w:r>
      <w:r>
        <w:rPr>
          <w:rFonts w:ascii="Times New Roman" w:hAnsi="Times New Roman"/>
          <w:b w:val="0"/>
          <w:i w:val="0"/>
          <w:color w:val="000000"/>
          <w:vertAlign w:val="subscript"/>
        </w:rPr>
        <w:t>3</w:t>
      </w:r>
      <w:r>
        <w:rPr>
          <w:rFonts w:ascii="Times New Roman" w:hAnsi="Times New Roman"/>
          <w:b w:val="0"/>
          <w:i w:val="0"/>
          <w:color w:val="000000"/>
          <w:sz w:val="22"/>
        </w:rPr>
        <w:t xml:space="preserve">溶液。其中能达到目的的是（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①③⑥</w:t>
      </w:r>
      <w:r>
        <w:rPr>
          <w:rFonts w:ascii="Times New Roman" w:hAnsi="Times New Roman"/>
          <w:b w:val="0"/>
          <w:i w:val="0"/>
          <w:color w:val="000000"/>
          <w:sz w:val="22"/>
        </w:rPr>
        <w:t xml:space="preserve">   </w:t>
      </w:r>
      <w:r>
        <w:tab/>
      </w:r>
      <w:r>
        <w:rPr>
          <w:rFonts w:ascii="Times New Roman" w:hAnsi="Times New Roman"/>
          <w:b w:val="0"/>
          <w:i w:val="0"/>
          <w:color w:val="000000"/>
          <w:sz w:val="22"/>
        </w:rPr>
        <w:t>B．</w:t>
      </w:r>
      <w:r>
        <w:rPr>
          <w:rFonts w:ascii="Calibri" w:hAnsi="Calibri"/>
          <w:b w:val="0"/>
          <w:i w:val="0"/>
          <w:color w:val="000000"/>
          <w:sz w:val="22"/>
        </w:rPr>
        <w:t>①②③</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②③④</w:t>
      </w:r>
      <w:r>
        <w:rPr>
          <w:rFonts w:ascii="Times New Roman" w:hAnsi="Times New Roman"/>
          <w:b w:val="0"/>
          <w:i w:val="0"/>
          <w:color w:val="000000"/>
          <w:sz w:val="22"/>
        </w:rPr>
        <w:t xml:space="preserve">   </w:t>
      </w:r>
      <w:r>
        <w:tab/>
      </w:r>
      <w:r>
        <w:rPr>
          <w:rFonts w:ascii="Times New Roman" w:hAnsi="Times New Roman"/>
          <w:b w:val="0"/>
          <w:i w:val="0"/>
          <w:color w:val="000000"/>
          <w:sz w:val="22"/>
        </w:rPr>
        <w:t>D．</w:t>
      </w:r>
      <w:r>
        <w:rPr>
          <w:rFonts w:ascii="Calibri" w:hAnsi="Calibri"/>
          <w:b w:val="0"/>
          <w:i w:val="0"/>
          <w:color w:val="000000"/>
          <w:sz w:val="22"/>
        </w:rPr>
        <w:t>③⑤⑥</w:t>
      </w:r>
    </w:p>
    <w:p>
      <w:pPr>
        <w:rPr>
          <w:rFonts w:hint="eastAsia"/>
        </w:rPr>
      </w:pPr>
      <w:r>
        <w:rPr>
          <w:rFonts w:ascii="黑体" w:eastAsia="黑体" w:hAnsi="黑体" w:cs="黑体" w:hint="eastAsia"/>
          <w:b/>
          <w:bCs/>
          <w:sz w:val="24"/>
          <w:szCs w:val="24"/>
          <w:lang w:val="en-US" w:eastAsia="zh-CN"/>
        </w:rPr>
        <w:t>二、综合题</w:t>
      </w:r>
    </w:p>
    <w:p>
      <w:pPr>
        <w:spacing w:line="360" w:lineRule="auto"/>
        <w:ind w:left="0"/>
        <w:jc w:val="left"/>
      </w:pPr>
      <w:r>
        <w:t>21．</w:t>
      </w:r>
      <w:r>
        <w:rPr>
          <w:rFonts w:ascii="Times New Roman" w:hAnsi="Times New Roman"/>
          <w:b w:val="0"/>
          <w:i w:val="0"/>
          <w:color w:val="000000"/>
          <w:sz w:val="22"/>
        </w:rPr>
        <w:t>燃料电池种类众多，应用广泛。目前已经上市的氢燃料电池汽车有数十种，某种氢燃料客车搭载质子交换膜燃料电池的结构如图所示。</w:t>
      </w:r>
    </w:p>
    <w:p>
      <w:pPr>
        <w:spacing w:line="360" w:lineRule="auto"/>
        <w:ind w:firstLine="273" w:firstLineChars="130"/>
        <w:jc w:val="left"/>
        <w:textAlignment w:val="center"/>
      </w:pPr>
      <w:r>
        <w:drawing>
          <wp:inline distT="0" distB="0" distL="0" distR="0">
            <wp:extent cx="2184400" cy="18288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105"/>
                    <a:stretch>
                      <a:fillRect/>
                    </a:stretch>
                  </pic:blipFill>
                  <pic:spPr>
                    <a:xfrm>
                      <a:off x="0" y="0"/>
                      <a:ext cx="2184400" cy="1828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 xml:space="preserve">（1）通入氧气的电极发生（  </w:t>
      </w:r>
      <w:r>
        <w:rPr>
          <w:rFonts w:ascii="Times New Roman" w:hAnsi="Times New Roman"/>
          <w:b w:val="0"/>
          <w:i w:val="0"/>
          <w:color w:val="000000"/>
          <w:sz w:val="22"/>
          <w:u w:val="single"/>
        </w:rPr>
        <w:t>　     　</w:t>
      </w:r>
      <w:r>
        <w:rPr>
          <w:rFonts w:ascii="Times New Roman" w:hAnsi="Times New Roman"/>
          <w:b w:val="0"/>
          <w:i w:val="0"/>
          <w:color w:val="000000"/>
          <w:sz w:val="22"/>
        </w:rPr>
        <w:t xml:space="preserve">  ）反应（单选）。</w:t>
      </w:r>
      <w:r>
        <w:br/>
      </w:r>
      <w:r>
        <w:rPr>
          <w:rFonts w:ascii="Times New Roman" w:hAnsi="Times New Roman"/>
          <w:b w:val="0"/>
          <w:i w:val="0"/>
          <w:color w:val="000000"/>
          <w:sz w:val="22"/>
        </w:rPr>
        <w:t>A.氧化    B.还原    C.氧化还原    D.非氧化还原</w:t>
      </w:r>
    </w:p>
    <w:p>
      <w:pPr>
        <w:spacing w:line="360" w:lineRule="auto"/>
        <w:ind w:firstLine="286" w:firstLineChars="130"/>
        <w:jc w:val="left"/>
        <w:textAlignment w:val="center"/>
      </w:pPr>
      <w:r>
        <w:rPr>
          <w:rFonts w:ascii="Times New Roman" w:hAnsi="Times New Roman"/>
          <w:b w:val="0"/>
          <w:i w:val="0"/>
          <w:color w:val="000000"/>
          <w:sz w:val="22"/>
        </w:rPr>
        <w:t>（2）该电池的导电粒子为质子，它在电池内部的定向移动方向是</w:t>
      </w:r>
      <w:r>
        <w:rPr>
          <w:rFonts w:ascii="Times New Roman" w:hAnsi="Times New Roman"/>
          <w:b w:val="0"/>
          <w:i w:val="0"/>
          <w:color w:val="000000"/>
          <w:sz w:val="22"/>
          <w:u w:val="single"/>
        </w:rPr>
        <w:t>　     　</w:t>
      </w:r>
      <w:r>
        <w:rPr>
          <w:rFonts w:ascii="Times New Roman" w:hAnsi="Times New Roman"/>
          <w:b w:val="0"/>
          <w:i w:val="0"/>
          <w:color w:val="000000"/>
          <w:sz w:val="22"/>
        </w:rPr>
        <w:t>。</w:t>
      </w:r>
      <w:r>
        <w:br/>
      </w:r>
      <w:r>
        <w:rPr>
          <w:rFonts w:ascii="Times New Roman" w:hAnsi="Times New Roman"/>
          <w:b w:val="0"/>
          <w:i w:val="0"/>
          <w:color w:val="000000"/>
          <w:sz w:val="22"/>
        </w:rPr>
        <w:t>A.a极→b极         B.b极→a极</w:t>
      </w:r>
      <w:r>
        <w:br/>
      </w:r>
      <w:r>
        <w:rPr>
          <w:rFonts w:ascii="Times New Roman" w:hAnsi="Times New Roman"/>
          <w:b w:val="0"/>
          <w:i w:val="0"/>
          <w:color w:val="000000"/>
          <w:sz w:val="22"/>
        </w:rPr>
        <w:t>C.正极→负极       D.负极→正极</w:t>
      </w:r>
      <w:r>
        <w:br/>
      </w:r>
      <w:r>
        <w:rPr>
          <w:rFonts w:ascii="Times New Roman" w:hAnsi="Times New Roman"/>
          <w:b w:val="0"/>
          <w:i w:val="0"/>
          <w:color w:val="000000"/>
          <w:sz w:val="22"/>
        </w:rPr>
        <w:t>该电池的负极的电极反应式：</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（3）肼</w:t>
      </w:r>
      <w:r>
        <w:rPr>
          <w:position w:val="0"/>
        </w:rPr>
        <w:object>
          <v:shape id="_x0000_i1071" type="#_x0000_t75" style="width:41pt;height:20pt" o:ole="" coordsize="21600,21600" o:preferrelative="t" filled="f" stroked="f">
            <v:imagedata r:id="rId106" o:title=""/>
            <o:lock v:ext="edit" aspectratio="f"/>
            <w10:anchorlock/>
          </v:shape>
          <o:OLEObject Type="Embed" ProgID="Equation.DSMT4" ShapeID="_x0000_i1071" DrawAspect="Content" ObjectID="_1468075771" r:id="rId107"/>
        </w:object>
      </w:r>
      <w:r>
        <w:rPr>
          <w:rFonts w:ascii="Times New Roman" w:hAnsi="Times New Roman"/>
          <w:b w:val="0"/>
          <w:i w:val="0"/>
          <w:color w:val="000000"/>
          <w:sz w:val="22"/>
        </w:rPr>
        <w:t>—空气燃料电池也是一种环保型碱性燃料电池，电解质为</w:t>
      </w:r>
      <w:r>
        <w:rPr>
          <w:position w:val="0"/>
        </w:rPr>
        <w:object>
          <v:shape id="_x0000_i1072" type="#_x0000_t75" style="width:30pt;height:13.95pt" o:ole="" coordsize="21600,21600" o:preferrelative="t" filled="f" stroked="f">
            <v:imagedata r:id="rId108" o:title=""/>
            <o:lock v:ext="edit" aspectratio="f"/>
            <w10:anchorlock/>
          </v:shape>
          <o:OLEObject Type="Embed" ProgID="Equation.DSMT4" ShapeID="_x0000_i1072" DrawAspect="Content" ObjectID="_1468075772" r:id="rId109"/>
        </w:object>
      </w:r>
      <w:r>
        <w:rPr>
          <w:rFonts w:ascii="Times New Roman" w:hAnsi="Times New Roman"/>
          <w:b w:val="0"/>
          <w:i w:val="0"/>
          <w:color w:val="000000"/>
          <w:sz w:val="22"/>
        </w:rPr>
        <w:t>溶液，该电池的总反应方程式为</w:t>
      </w:r>
      <w:r>
        <w:rPr>
          <w:position w:val="0"/>
        </w:rPr>
        <w:object>
          <v:shape id="_x0000_i1073" type="#_x0000_t75" style="width:121pt;height:18pt" o:ole="" coordsize="21600,21600" o:preferrelative="t" filled="f" stroked="f">
            <v:imagedata r:id="rId110" o:title=""/>
            <o:lock v:ext="edit" aspectratio="f"/>
            <w10:anchorlock/>
          </v:shape>
          <o:OLEObject Type="Embed" ProgID="Equation.DSMT4" ShapeID="_x0000_i1073" DrawAspect="Content" ObjectID="_1468075773" r:id="rId111"/>
        </w:object>
      </w:r>
      <w:r>
        <w:rPr>
          <w:rFonts w:ascii="Times New Roman" w:hAnsi="Times New Roman"/>
          <w:b w:val="0"/>
          <w:i w:val="0"/>
          <w:color w:val="000000"/>
          <w:sz w:val="22"/>
        </w:rPr>
        <w:t>。电池工作时，若有</w:t>
      </w:r>
      <w:r>
        <w:rPr>
          <w:position w:val="0"/>
        </w:rPr>
        <w:object>
          <v:shape id="_x0000_i1074" type="#_x0000_t75" style="width:55pt;height:18pt" o:ole="" coordsize="21600,21600" o:preferrelative="t" filled="f" stroked="f">
            <v:imagedata r:id="rId112" o:title=""/>
            <o:lock v:ext="edit" aspectratio="f"/>
            <w10:anchorlock/>
          </v:shape>
          <o:OLEObject Type="Embed" ProgID="Equation.DSMT4" ShapeID="_x0000_i1074" DrawAspect="Content" ObjectID="_1468075774" r:id="rId113"/>
        </w:object>
      </w:r>
      <w:r>
        <w:rPr>
          <w:rFonts w:ascii="Times New Roman" w:hAnsi="Times New Roman"/>
          <w:b w:val="0"/>
          <w:i w:val="0"/>
          <w:color w:val="000000"/>
          <w:sz w:val="22"/>
        </w:rPr>
        <w:t>消耗，转移的电子数为</w:t>
      </w:r>
      <w:r>
        <w:rPr>
          <w:rFonts w:ascii="Times New Roman" w:hAnsi="Times New Roman"/>
          <w:b w:val="0"/>
          <w:i w:val="0"/>
          <w:color w:val="000000"/>
          <w:sz w:val="22"/>
          <w:u w:val="single"/>
        </w:rPr>
        <w:t>　     　</w:t>
      </w:r>
      <w:r>
        <w:rPr>
          <w:rFonts w:ascii="Times New Roman" w:hAnsi="Times New Roman"/>
          <w:b w:val="0"/>
          <w:i w:val="0"/>
          <w:color w:val="000000"/>
          <w:sz w:val="22"/>
        </w:rPr>
        <w:t>，溶液的</w:t>
      </w:r>
      <w:r>
        <w:rPr>
          <w:position w:val="0"/>
        </w:rPr>
        <w:object>
          <v:shape id="_x0000_i1075" type="#_x0000_t75" style="width:19pt;height:16pt" o:ole="" coordsize="21600,21600" o:preferrelative="t" filled="f" stroked="f">
            <v:imagedata r:id="rId114" o:title=""/>
            <o:lock v:ext="edit" aspectratio="f"/>
            <w10:anchorlock/>
          </v:shape>
          <o:OLEObject Type="Embed" ProgID="Equation.DSMT4" ShapeID="_x0000_i1075" DrawAspect="Content" ObjectID="_1468075775" r:id="rId115"/>
        </w:object>
      </w:r>
      <w:r>
        <w:rPr>
          <w:rFonts w:ascii="Times New Roman" w:hAnsi="Times New Roman"/>
          <w:b w:val="0"/>
          <w:i w:val="0"/>
          <w:color w:val="000000"/>
          <w:sz w:val="22"/>
          <w:u w:val="single"/>
        </w:rPr>
        <w:t>　     　</w:t>
      </w:r>
      <w:r>
        <w:rPr>
          <w:rFonts w:ascii="Times New Roman" w:hAnsi="Times New Roman"/>
          <w:b w:val="0"/>
          <w:i w:val="0"/>
          <w:color w:val="000000"/>
          <w:sz w:val="22"/>
        </w:rPr>
        <w:t>（单项）。</w:t>
      </w:r>
      <w:r>
        <w:br/>
      </w:r>
    </w:p>
    <w:p>
      <w:pPr>
        <w:spacing w:line="360" w:lineRule="auto"/>
        <w:ind w:firstLine="286" w:firstLineChars="130"/>
        <w:jc w:val="left"/>
        <w:textAlignment w:val="center"/>
      </w:pPr>
      <w:r>
        <w:rPr>
          <w:rFonts w:ascii="Times New Roman" w:hAnsi="Times New Roman"/>
          <w:b w:val="0"/>
          <w:i w:val="0"/>
          <w:color w:val="000000"/>
          <w:sz w:val="22"/>
        </w:rPr>
        <w:t>A.增大  B.减小  C.不变  D.无法确定</w:t>
      </w:r>
    </w:p>
    <w:p>
      <w:pPr>
        <w:spacing w:line="360" w:lineRule="auto"/>
        <w:ind w:firstLine="286" w:firstLineChars="130"/>
        <w:jc w:val="left"/>
        <w:textAlignment w:val="center"/>
      </w:pPr>
      <w:r>
        <w:rPr>
          <w:rFonts w:ascii="Times New Roman" w:hAnsi="Times New Roman"/>
          <w:b w:val="0"/>
          <w:i w:val="0"/>
          <w:color w:val="000000"/>
          <w:sz w:val="22"/>
        </w:rPr>
        <w:t>（4）已知</w:t>
      </w:r>
      <w:r>
        <w:rPr>
          <w:position w:val="0"/>
        </w:rPr>
        <w:object>
          <v:shape id="_x0000_i1076" type="#_x0000_t75" style="width:30pt;height:18pt" o:ole="" coordsize="21600,21600" o:preferrelative="t" filled="f" stroked="f">
            <v:imagedata r:id="rId116" o:title=""/>
            <o:lock v:ext="edit" aspectratio="f"/>
            <w10:anchorlock/>
          </v:shape>
          <o:OLEObject Type="Embed" ProgID="Equation.DSMT4" ShapeID="_x0000_i1076" DrawAspect="Content" ObjectID="_1468075776" r:id="rId117"/>
        </w:object>
      </w:r>
      <w:r>
        <w:rPr>
          <w:rFonts w:ascii="Times New Roman" w:hAnsi="Times New Roman"/>
          <w:b w:val="0"/>
          <w:i w:val="0"/>
          <w:color w:val="000000"/>
          <w:sz w:val="22"/>
        </w:rPr>
        <w:t>水溶液呈弱碱性，室温下其电离常数</w:t>
      </w:r>
      <w:r>
        <w:rPr>
          <w:position w:val="0"/>
        </w:rPr>
        <w:object>
          <v:shape id="_x0000_i1077" type="#_x0000_t75" style="width:75pt;height:19pt" o:ole="" coordsize="21600,21600" o:preferrelative="t" filled="f" stroked="f">
            <v:imagedata r:id="rId118" o:title=""/>
            <o:lock v:ext="edit" aspectratio="f"/>
            <w10:anchorlock/>
          </v:shape>
          <o:OLEObject Type="Embed" ProgID="Equation.DSMT4" ShapeID="_x0000_i1077" DrawAspect="Content" ObjectID="_1468075777" r:id="rId119"/>
        </w:object>
      </w:r>
      <w:r>
        <w:rPr>
          <w:rFonts w:ascii="Times New Roman" w:hAnsi="Times New Roman"/>
          <w:b w:val="0"/>
          <w:i w:val="0"/>
          <w:color w:val="000000"/>
          <w:sz w:val="22"/>
        </w:rPr>
        <w:t>，</w:t>
      </w:r>
      <w:r>
        <w:rPr>
          <w:position w:val="0"/>
        </w:rPr>
        <w:object>
          <v:shape id="_x0000_i1078" type="#_x0000_t75" style="width:80pt;height:19pt" o:ole="" coordsize="21600,21600" o:preferrelative="t" filled="f" stroked="f">
            <v:imagedata r:id="rId120" o:title=""/>
            <o:lock v:ext="edit" aspectratio="f"/>
            <w10:anchorlock/>
          </v:shape>
          <o:OLEObject Type="Embed" ProgID="Equation.DSMT4" ShapeID="_x0000_i1078" DrawAspect="Content" ObjectID="_1468075778" r:id="rId121"/>
        </w:object>
      </w:r>
      <w:r>
        <w:rPr>
          <w:rFonts w:ascii="Times New Roman" w:hAnsi="Times New Roman"/>
          <w:b w:val="0"/>
          <w:i w:val="0"/>
          <w:color w:val="000000"/>
          <w:sz w:val="22"/>
        </w:rPr>
        <w:t>。向</w:t>
      </w:r>
      <w:r>
        <w:rPr>
          <w:position w:val="0"/>
        </w:rPr>
        <w:object>
          <v:shape id="_x0000_i1079" type="#_x0000_t75" style="width:89pt;height:16pt" o:ole="" coordsize="21600,21600" o:preferrelative="t" filled="f" stroked="f">
            <v:imagedata r:id="rId122" o:title=""/>
            <o:lock v:ext="edit" aspectratio="f"/>
            <w10:anchorlock/>
          </v:shape>
          <o:OLEObject Type="Embed" ProgID="Equation.DSMT4" ShapeID="_x0000_i1079" DrawAspect="Content" ObjectID="_1468075779" r:id="rId123"/>
        </w:object>
      </w:r>
      <w:r>
        <w:rPr>
          <w:rFonts w:ascii="Times New Roman" w:hAnsi="Times New Roman"/>
          <w:b w:val="0"/>
          <w:i w:val="0"/>
          <w:color w:val="000000"/>
          <w:sz w:val="22"/>
        </w:rPr>
        <w:t>的</w:t>
      </w:r>
      <w:r>
        <w:rPr>
          <w:position w:val="0"/>
        </w:rPr>
        <w:object>
          <v:shape id="_x0000_i1080" type="#_x0000_t75" style="width:30pt;height:18pt" o:ole="" coordsize="21600,21600" o:preferrelative="t" filled="f" stroked="f">
            <v:imagedata r:id="rId116" o:title=""/>
            <o:lock v:ext="edit" aspectratio="f"/>
            <w10:anchorlock/>
          </v:shape>
          <o:OLEObject Type="Embed" ProgID="Equation.DSMT4" ShapeID="_x0000_i1080" DrawAspect="Content" ObjectID="_1468075780" r:id="rId124"/>
        </w:object>
      </w:r>
      <w:r>
        <w:rPr>
          <w:rFonts w:ascii="Times New Roman" w:hAnsi="Times New Roman"/>
          <w:b w:val="0"/>
          <w:i w:val="0"/>
          <w:color w:val="000000"/>
          <w:sz w:val="22"/>
        </w:rPr>
        <w:t>水溶液中加入</w:t>
      </w:r>
      <w:r>
        <w:rPr>
          <w:position w:val="0"/>
        </w:rPr>
        <w:object>
          <v:shape id="_x0000_i1081" type="#_x0000_t75" style="width:89pt;height:16pt" o:ole="" coordsize="21600,21600" o:preferrelative="t" filled="f" stroked="f">
            <v:imagedata r:id="rId125" o:title=""/>
            <o:lock v:ext="edit" aspectratio="f"/>
            <w10:anchorlock/>
          </v:shape>
          <o:OLEObject Type="Embed" ProgID="Equation.DSMT4" ShapeID="_x0000_i1081" DrawAspect="Content" ObjectID="_1468075781" r:id="rId126"/>
        </w:object>
      </w:r>
      <w:r>
        <w:rPr>
          <w:rFonts w:ascii="Times New Roman" w:hAnsi="Times New Roman"/>
          <w:b w:val="0"/>
          <w:i w:val="0"/>
          <w:color w:val="000000"/>
          <w:sz w:val="22"/>
        </w:rPr>
        <w:t>的</w:t>
      </w:r>
      <w:r>
        <w:rPr>
          <w:position w:val="0"/>
        </w:rPr>
        <w:object>
          <v:shape id="_x0000_i1082" type="#_x0000_t75" style="width:24pt;height:13.95pt" o:ole="" coordsize="21600,21600" o:preferrelative="t" filled="f" stroked="f">
            <v:imagedata r:id="rId127" o:title=""/>
            <o:lock v:ext="edit" aspectratio="f"/>
            <w10:anchorlock/>
          </v:shape>
          <o:OLEObject Type="Embed" ProgID="Equation.DSMT4" ShapeID="_x0000_i1082" DrawAspect="Content" ObjectID="_1468075782" r:id="rId128"/>
        </w:object>
      </w:r>
      <w:r>
        <w:rPr>
          <w:rFonts w:ascii="Times New Roman" w:hAnsi="Times New Roman"/>
          <w:b w:val="0"/>
          <w:i w:val="0"/>
          <w:color w:val="000000"/>
          <w:sz w:val="22"/>
        </w:rPr>
        <w:t>溶液，该反应的离子方程式为</w:t>
      </w:r>
      <w:r>
        <w:rPr>
          <w:rFonts w:ascii="Times New Roman" w:hAnsi="Times New Roman"/>
          <w:b w:val="0"/>
          <w:i w:val="0"/>
          <w:color w:val="000000"/>
          <w:sz w:val="22"/>
          <w:u w:val="single"/>
        </w:rPr>
        <w:t>　                       　</w:t>
      </w:r>
      <w:r>
        <w:rPr>
          <w:rFonts w:ascii="Times New Roman" w:hAnsi="Times New Roman"/>
          <w:b w:val="0"/>
          <w:i w:val="0"/>
          <w:color w:val="000000"/>
          <w:sz w:val="22"/>
        </w:rPr>
        <w:t>，反应后的溶液呈</w:t>
      </w:r>
      <w:r>
        <w:rPr>
          <w:rFonts w:ascii="Times New Roman" w:hAnsi="Times New Roman"/>
          <w:b w:val="0"/>
          <w:i w:val="0"/>
          <w:color w:val="000000"/>
          <w:sz w:val="22"/>
          <w:u w:val="single"/>
        </w:rPr>
        <w:t>　     　</w:t>
      </w:r>
      <w:r>
        <w:rPr>
          <w:rFonts w:ascii="Times New Roman" w:hAnsi="Times New Roman"/>
          <w:b w:val="0"/>
          <w:i w:val="0"/>
          <w:color w:val="000000"/>
          <w:sz w:val="22"/>
        </w:rPr>
        <w:t>（单项）。</w:t>
      </w:r>
      <w:r>
        <w:br/>
      </w:r>
      <w:r>
        <w:rPr>
          <w:rFonts w:ascii="Times New Roman" w:hAnsi="Times New Roman"/>
          <w:b w:val="0"/>
          <w:i w:val="0"/>
          <w:color w:val="000000"/>
          <w:sz w:val="22"/>
        </w:rPr>
        <w:t>A.碱性 B.中性 C.酸性 D.无法确定</w:t>
      </w:r>
    </w:p>
    <w:p>
      <w:pPr>
        <w:spacing w:line="360" w:lineRule="auto"/>
        <w:ind w:firstLine="286" w:firstLineChars="130"/>
        <w:jc w:val="left"/>
        <w:textAlignment w:val="center"/>
      </w:pPr>
      <w:r>
        <w:rPr>
          <w:rFonts w:ascii="Times New Roman" w:hAnsi="Times New Roman"/>
          <w:b w:val="0"/>
          <w:i w:val="0"/>
          <w:color w:val="000000"/>
          <w:sz w:val="22"/>
        </w:rPr>
        <w:t>（5）推广磷酸亚铁锂电池的新能源汽车对减少二氧化碳排放和大气污染具有重要意义。该电池的正极材料为</w:t>
      </w:r>
      <w:r>
        <w:rPr>
          <w:position w:val="0"/>
        </w:rPr>
        <w:object>
          <v:shape id="_x0000_i1083" type="#_x0000_t75" style="width:46pt;height:18pt" o:ole="" coordsize="21600,21600" o:preferrelative="t" filled="f" stroked="f">
            <v:imagedata r:id="rId129" o:title=""/>
            <o:lock v:ext="edit" aspectratio="f"/>
            <w10:anchorlock/>
          </v:shape>
          <o:OLEObject Type="Embed" ProgID="Equation.DSMT4" ShapeID="_x0000_i1083" DrawAspect="Content" ObjectID="_1468075783" r:id="rId130"/>
        </w:object>
      </w:r>
      <w:r>
        <w:rPr>
          <w:rFonts w:ascii="Times New Roman" w:hAnsi="Times New Roman"/>
          <w:b w:val="0"/>
          <w:i w:val="0"/>
          <w:color w:val="000000"/>
          <w:sz w:val="22"/>
        </w:rPr>
        <w:t>，利用</w:t>
      </w:r>
      <w:r>
        <w:rPr>
          <w:position w:val="0"/>
        </w:rPr>
        <w:object>
          <v:shape id="_x0000_i1084" type="#_x0000_t75" style="width:46pt;height:18pt" o:ole="" coordsize="21600,21600" o:preferrelative="t" filled="f" stroked="f">
            <v:imagedata r:id="rId129" o:title=""/>
            <o:lock v:ext="edit" aspectratio="f"/>
            <w10:anchorlock/>
          </v:shape>
          <o:OLEObject Type="Embed" ProgID="Equation.DSMT4" ShapeID="_x0000_i1084" DrawAspect="Content" ObjectID="_1468075784" r:id="rId131"/>
        </w:object>
      </w:r>
      <w:r>
        <w:rPr>
          <w:rFonts w:ascii="Times New Roman" w:hAnsi="Times New Roman"/>
          <w:b w:val="0"/>
          <w:i w:val="0"/>
          <w:color w:val="000000"/>
          <w:sz w:val="22"/>
        </w:rPr>
        <w:t>废料（带铝箔）回收Li、Al、Fe、P元素的工业模拟过程如下：</w:t>
      </w:r>
    </w:p>
    <w:p>
      <w:pPr>
        <w:spacing w:line="360" w:lineRule="auto"/>
        <w:ind w:firstLine="273" w:firstLineChars="130"/>
        <w:jc w:val="left"/>
        <w:textAlignment w:val="center"/>
      </w:pPr>
      <w:r>
        <w:drawing>
          <wp:inline distT="0" distB="0" distL="0" distR="0">
            <wp:extent cx="6315710" cy="140525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132"/>
                    <a:stretch>
                      <a:fillRect/>
                    </a:stretch>
                  </pic:blipFill>
                  <pic:spPr>
                    <a:xfrm>
                      <a:off x="0" y="0"/>
                      <a:ext cx="6316134" cy="14054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已知，</w:t>
      </w:r>
      <w:r>
        <w:rPr>
          <w:position w:val="0"/>
        </w:rPr>
        <w:object>
          <v:shape id="_x0000_i1085" type="#_x0000_t75" style="width:70pt;height:18pt" o:ole="" coordsize="21600,21600" o:preferrelative="t" filled="f" stroked="f">
            <v:imagedata r:id="rId133" o:title=""/>
            <o:lock v:ext="edit" aspectratio="f"/>
            <w10:anchorlock/>
          </v:shape>
          <o:OLEObject Type="Embed" ProgID="Equation.DSMT4" ShapeID="_x0000_i1085" DrawAspect="Content" ObjectID="_1468075785" r:id="rId134"/>
        </w:object>
      </w:r>
      <w:r>
        <w:rPr>
          <w:rFonts w:ascii="Times New Roman" w:hAnsi="Times New Roman"/>
          <w:b w:val="0"/>
          <w:i w:val="0"/>
          <w:color w:val="000000"/>
          <w:sz w:val="22"/>
        </w:rPr>
        <w:t>易溶于盐酸。</w:t>
      </w:r>
    </w:p>
    <w:p>
      <w:pPr>
        <w:spacing w:line="360" w:lineRule="auto"/>
        <w:ind w:firstLine="286" w:firstLineChars="130"/>
        <w:jc w:val="left"/>
        <w:textAlignment w:val="center"/>
      </w:pPr>
      <w:r>
        <w:rPr>
          <w:rFonts w:ascii="Times New Roman" w:hAnsi="Times New Roman"/>
          <w:b w:val="0"/>
          <w:i w:val="0"/>
          <w:color w:val="000000"/>
          <w:sz w:val="22"/>
        </w:rPr>
        <w:t>步骤</w:t>
      </w:r>
      <w:r>
        <w:rPr>
          <w:rFonts w:ascii="Calibri" w:hAnsi="Calibri"/>
          <w:b w:val="0"/>
          <w:i w:val="0"/>
          <w:color w:val="000000"/>
          <w:sz w:val="22"/>
        </w:rPr>
        <w:t>①</w:t>
      </w:r>
      <w:r>
        <w:rPr>
          <w:rFonts w:ascii="Times New Roman" w:hAnsi="Times New Roman"/>
          <w:b w:val="0"/>
          <w:i w:val="0"/>
          <w:color w:val="000000"/>
          <w:sz w:val="22"/>
        </w:rPr>
        <w:t>加入</w:t>
      </w:r>
      <w:r>
        <w:rPr>
          <w:position w:val="0"/>
        </w:rPr>
        <w:object>
          <v:shape id="_x0000_i1086" type="#_x0000_t75" style="width:36pt;height:13.95pt" o:ole="" coordsize="21600,21600" o:preferrelative="t" filled="f" stroked="f">
            <v:imagedata r:id="rId135" o:title=""/>
            <o:lock v:ext="edit" aspectratio="f"/>
            <w10:anchorlock/>
          </v:shape>
          <o:OLEObject Type="Embed" ProgID="Equation.DSMT4" ShapeID="_x0000_i1086" DrawAspect="Content" ObjectID="_1468075786" r:id="rId136"/>
        </w:object>
      </w:r>
      <w:r>
        <w:rPr>
          <w:rFonts w:ascii="Times New Roman" w:hAnsi="Times New Roman"/>
          <w:b w:val="0"/>
          <w:i w:val="0"/>
          <w:color w:val="000000"/>
          <w:sz w:val="22"/>
        </w:rPr>
        <w:t>溶液的目的是</w:t>
      </w:r>
      <w:r>
        <w:rPr>
          <w:rFonts w:ascii="Times New Roman" w:hAnsi="Times New Roman"/>
          <w:b w:val="0"/>
          <w:i w:val="0"/>
          <w:color w:val="000000"/>
          <w:sz w:val="22"/>
          <w:u w:val="single"/>
        </w:rPr>
        <w:t>　             　</w:t>
      </w:r>
      <w:r>
        <w:rPr>
          <w:rFonts w:ascii="Times New Roman" w:hAnsi="Times New Roman"/>
          <w:b w:val="0"/>
          <w:i w:val="0"/>
          <w:color w:val="000000"/>
          <w:sz w:val="22"/>
        </w:rPr>
        <w:t>，产品1主要成分为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（6）写出步骤</w:t>
      </w:r>
      <w:r>
        <w:rPr>
          <w:rFonts w:ascii="Calibri" w:hAnsi="Calibri"/>
          <w:b w:val="0"/>
          <w:i w:val="0"/>
          <w:color w:val="000000"/>
          <w:sz w:val="22"/>
        </w:rPr>
        <w:t>③</w:t>
      </w:r>
      <w:r>
        <w:rPr>
          <w:rFonts w:ascii="Times New Roman" w:hAnsi="Times New Roman"/>
          <w:b w:val="0"/>
          <w:i w:val="0"/>
          <w:color w:val="000000"/>
          <w:sz w:val="22"/>
        </w:rPr>
        <w:t>发生反应的离子方程式</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（7）已知</w:t>
      </w:r>
      <w:r>
        <w:rPr>
          <w:position w:val="0"/>
        </w:rPr>
        <w:object>
          <v:shape id="_x0000_i1087" type="#_x0000_t75" style="width:70pt;height:18pt" o:ole="" coordsize="21600,21600" o:preferrelative="t" filled="f" stroked="f">
            <v:imagedata r:id="rId133" o:title=""/>
            <o:lock v:ext="edit" aspectratio="f"/>
            <w10:anchorlock/>
          </v:shape>
          <o:OLEObject Type="Embed" ProgID="Equation.DSMT4" ShapeID="_x0000_i1087" DrawAspect="Content" ObjectID="_1468075787" r:id="rId137"/>
        </w:object>
      </w:r>
      <w:r>
        <w:rPr>
          <w:rFonts w:ascii="Times New Roman" w:hAnsi="Times New Roman"/>
          <w:b w:val="0"/>
          <w:i w:val="0"/>
          <w:color w:val="000000"/>
          <w:sz w:val="22"/>
        </w:rPr>
        <w:t>的</w:t>
      </w:r>
      <w:r>
        <w:rPr>
          <w:position w:val="0"/>
        </w:rPr>
        <w:object>
          <v:shape id="_x0000_i1088" type="#_x0000_t75" style="width:78pt;height:20pt" o:ole="" coordsize="21600,21600" o:preferrelative="t" filled="f" stroked="f">
            <v:imagedata r:id="rId138" o:title=""/>
            <o:lock v:ext="edit" aspectratio="f"/>
            <w10:anchorlock/>
          </v:shape>
          <o:OLEObject Type="Embed" ProgID="Equation.DSMT4" ShapeID="_x0000_i1088" DrawAspect="Content" ObjectID="_1468075788" r:id="rId139"/>
        </w:object>
      </w:r>
      <w:r>
        <w:rPr>
          <w:rFonts w:ascii="Times New Roman" w:hAnsi="Times New Roman"/>
          <w:b w:val="0"/>
          <w:i w:val="0"/>
          <w:color w:val="000000"/>
          <w:sz w:val="22"/>
        </w:rPr>
        <w:t>，</w:t>
      </w:r>
      <w:r>
        <w:rPr>
          <w:position w:val="0"/>
        </w:rPr>
        <w:object>
          <v:shape id="_x0000_i1089" type="#_x0000_t75" style="width:47pt;height:20pt" o:ole="" coordsize="21600,21600" o:preferrelative="t" filled="f" stroked="f">
            <v:imagedata r:id="rId140" o:title=""/>
            <o:lock v:ext="edit" aspectratio="f"/>
            <w10:anchorlock/>
          </v:shape>
          <o:OLEObject Type="Embed" ProgID="Equation.DSMT4" ShapeID="_x0000_i1089" DrawAspect="Content" ObjectID="_1468075789" r:id="rId141"/>
        </w:object>
      </w:r>
      <w:r>
        <w:rPr>
          <w:rFonts w:ascii="Times New Roman" w:hAnsi="Times New Roman"/>
          <w:b w:val="0"/>
          <w:i w:val="0"/>
          <w:color w:val="000000"/>
          <w:sz w:val="22"/>
        </w:rPr>
        <w:t>的</w:t>
      </w:r>
      <w:r>
        <w:rPr>
          <w:position w:val="0"/>
        </w:rPr>
        <w:object>
          <v:shape id="_x0000_i1090" type="#_x0000_t75" style="width:78pt;height:20pt" o:ole="" coordsize="21600,21600" o:preferrelative="t" filled="f" stroked="f">
            <v:imagedata r:id="rId142" o:title=""/>
            <o:lock v:ext="edit" aspectratio="f"/>
            <w10:anchorlock/>
          </v:shape>
          <o:OLEObject Type="Embed" ProgID="Equation.DSMT4" ShapeID="_x0000_i1090" DrawAspect="Content" ObjectID="_1468075790" r:id="rId143"/>
        </w:object>
      </w:r>
      <w:r>
        <w:rPr>
          <w:rFonts w:ascii="Times New Roman" w:hAnsi="Times New Roman"/>
          <w:b w:val="0"/>
          <w:i w:val="0"/>
          <w:color w:val="000000"/>
          <w:sz w:val="22"/>
        </w:rPr>
        <w:t>，判断步骤</w:t>
      </w:r>
      <w:r>
        <w:rPr>
          <w:rFonts w:ascii="Calibri" w:hAnsi="Calibri"/>
          <w:b w:val="0"/>
          <w:i w:val="0"/>
          <w:color w:val="000000"/>
          <w:sz w:val="22"/>
        </w:rPr>
        <w:t>⑤</w:t>
      </w:r>
      <w:r>
        <w:rPr>
          <w:rFonts w:ascii="Times New Roman" w:hAnsi="Times New Roman"/>
          <w:b w:val="0"/>
          <w:i w:val="0"/>
          <w:color w:val="000000"/>
          <w:sz w:val="22"/>
        </w:rPr>
        <w:t>是否可以完全反应，说明理由</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（8）步骤</w:t>
      </w:r>
      <w:r>
        <w:rPr>
          <w:rFonts w:ascii="Calibri" w:hAnsi="Calibri"/>
          <w:b w:val="0"/>
          <w:i w:val="0"/>
          <w:color w:val="000000"/>
          <w:sz w:val="22"/>
        </w:rPr>
        <w:t>④</w:t>
      </w:r>
      <w:r>
        <w:rPr>
          <w:rFonts w:ascii="Times New Roman" w:hAnsi="Times New Roman"/>
          <w:b w:val="0"/>
          <w:i w:val="0"/>
          <w:color w:val="000000"/>
          <w:sz w:val="22"/>
        </w:rPr>
        <w:t>、</w:t>
      </w:r>
      <w:r>
        <w:rPr>
          <w:rFonts w:ascii="Calibri" w:hAnsi="Calibri"/>
          <w:b w:val="0"/>
          <w:i w:val="0"/>
          <w:color w:val="000000"/>
          <w:sz w:val="22"/>
        </w:rPr>
        <w:t>⑥</w:t>
      </w:r>
      <w:r>
        <w:rPr>
          <w:rFonts w:ascii="Times New Roman" w:hAnsi="Times New Roman"/>
          <w:b w:val="0"/>
          <w:i w:val="0"/>
          <w:color w:val="000000"/>
          <w:sz w:val="22"/>
        </w:rPr>
        <w:t>两步加入</w:t>
      </w:r>
      <w:r>
        <w:rPr>
          <w:position w:val="0"/>
        </w:rPr>
        <w:object>
          <v:shape id="_x0000_i1091" type="#_x0000_t75" style="width:42.95pt;height:18pt" o:ole="" coordsize="21600,21600" o:preferrelative="t" filled="f" stroked="f">
            <v:imagedata r:id="rId144" o:title=""/>
            <o:lock v:ext="edit" aspectratio="f"/>
            <w10:anchorlock/>
          </v:shape>
          <o:OLEObject Type="Embed" ProgID="Equation.DSMT4" ShapeID="_x0000_i1091" DrawAspect="Content" ObjectID="_1468075791" r:id="rId145"/>
        </w:object>
      </w:r>
      <w:r>
        <w:rPr>
          <w:rFonts w:ascii="Times New Roman" w:hAnsi="Times New Roman"/>
          <w:b w:val="0"/>
          <w:i w:val="0"/>
          <w:color w:val="000000"/>
          <w:sz w:val="22"/>
        </w:rPr>
        <w:t>均产生沉淀，指出两步中</w:t>
      </w:r>
      <w:r>
        <w:rPr>
          <w:position w:val="0"/>
        </w:rPr>
        <w:object>
          <v:shape id="_x0000_i1092" type="#_x0000_t75" style="width:42.95pt;height:18pt" o:ole="" coordsize="21600,21600" o:preferrelative="t" filled="f" stroked="f">
            <v:imagedata r:id="rId144" o:title=""/>
            <o:lock v:ext="edit" aspectratio="f"/>
            <w10:anchorlock/>
          </v:shape>
          <o:OLEObject Type="Embed" ProgID="Equation.DSMT4" ShapeID="_x0000_i1092" DrawAspect="Content" ObjectID="_1468075792" r:id="rId146"/>
        </w:object>
      </w:r>
      <w:r>
        <w:rPr>
          <w:rFonts w:ascii="Times New Roman" w:hAnsi="Times New Roman"/>
          <w:b w:val="0"/>
          <w:i w:val="0"/>
          <w:color w:val="000000"/>
          <w:sz w:val="22"/>
        </w:rPr>
        <w:t>的作用</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22．</w:t>
      </w:r>
      <w:r>
        <w:rPr>
          <w:rFonts w:ascii="Times New Roman" w:hAnsi="Times New Roman"/>
          <w:b w:val="0"/>
          <w:i w:val="0"/>
          <w:color w:val="000000"/>
          <w:sz w:val="22"/>
        </w:rPr>
        <w:t>锑（Sb）广泛用于生产各种阻燃剂、陶瓷、半导体元件和医药及化工等领域。</w:t>
      </w:r>
    </w:p>
    <w:p>
      <w:pPr>
        <w:spacing w:line="360" w:lineRule="auto"/>
        <w:ind w:firstLine="286" w:firstLineChars="130"/>
        <w:jc w:val="left"/>
        <w:textAlignment w:val="center"/>
      </w:pPr>
      <w:r>
        <w:rPr>
          <w:rFonts w:ascii="Times New Roman" w:hAnsi="Times New Roman"/>
          <w:b w:val="0"/>
          <w:i w:val="0"/>
          <w:color w:val="000000"/>
          <w:sz w:val="22"/>
        </w:rPr>
        <w:t>（1）Ⅰ．锑在元素周期表中的位置</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（2）锑（Ⅲ）的氧化物被称为锑白，可以由SbCl</w:t>
      </w:r>
      <w:r>
        <w:rPr>
          <w:rFonts w:ascii="Times New Roman" w:hAnsi="Times New Roman"/>
          <w:b w:val="0"/>
          <w:i w:val="0"/>
          <w:color w:val="000000"/>
          <w:vertAlign w:val="subscript"/>
        </w:rPr>
        <w:t>3</w:t>
      </w:r>
      <w:r>
        <w:rPr>
          <w:rFonts w:ascii="Times New Roman" w:hAnsi="Times New Roman"/>
          <w:b w:val="0"/>
          <w:i w:val="0"/>
          <w:color w:val="000000"/>
          <w:sz w:val="22"/>
        </w:rPr>
        <w:t>水解制得，已知SbCl</w:t>
      </w:r>
      <w:r>
        <w:rPr>
          <w:rFonts w:ascii="Times New Roman" w:hAnsi="Times New Roman"/>
          <w:b w:val="0"/>
          <w:i w:val="0"/>
          <w:color w:val="000000"/>
          <w:vertAlign w:val="subscript"/>
        </w:rPr>
        <w:t>3</w:t>
      </w:r>
      <w:r>
        <w:rPr>
          <w:rFonts w:ascii="Times New Roman" w:hAnsi="Times New Roman"/>
          <w:b w:val="0"/>
          <w:i w:val="0"/>
          <w:color w:val="000000"/>
          <w:sz w:val="22"/>
        </w:rPr>
        <w:t>水解的最终产物为锑白。为了得到较多、较纯的锑白，操作时将SbCl</w:t>
      </w:r>
      <w:r>
        <w:rPr>
          <w:rFonts w:ascii="Times New Roman" w:hAnsi="Times New Roman"/>
          <w:b w:val="0"/>
          <w:i w:val="0"/>
          <w:color w:val="000000"/>
          <w:vertAlign w:val="subscript"/>
        </w:rPr>
        <w:t>3</w:t>
      </w:r>
      <w:r>
        <w:rPr>
          <w:rFonts w:ascii="Times New Roman" w:hAnsi="Times New Roman"/>
          <w:b w:val="0"/>
          <w:i w:val="0"/>
          <w:color w:val="000000"/>
          <w:sz w:val="22"/>
        </w:rPr>
        <w:t>徐徐加入大量水中，反应后期还要加入少量氨水。试用必要的化学用语和平衡移动原理解释这两项操作的作用</w:t>
      </w:r>
      <w:r>
        <w:rPr>
          <w:rFonts w:ascii="Times New Roman" w:hAnsi="Times New Roman"/>
          <w:b w:val="0"/>
          <w:i w:val="0"/>
          <w:color w:val="000000"/>
          <w:sz w:val="22"/>
          <w:u w:val="single"/>
        </w:rPr>
        <w:t>　                                                                                                                                 　</w:t>
      </w:r>
      <w:r>
        <w:rPr>
          <w:rFonts w:ascii="Times New Roman" w:hAnsi="Times New Roman"/>
          <w:b w:val="0"/>
          <w:i w:val="0"/>
          <w:color w:val="000000"/>
          <w:sz w:val="22"/>
        </w:rPr>
        <w:t>。工业上，还可用火法制取锑白，是将辉锑矿（主要成分为Sb</w:t>
      </w:r>
      <w:r>
        <w:rPr>
          <w:rFonts w:ascii="Times New Roman" w:hAnsi="Times New Roman"/>
          <w:b w:val="0"/>
          <w:i w:val="0"/>
          <w:color w:val="000000"/>
          <w:vertAlign w:val="subscript"/>
        </w:rPr>
        <w:t>2</w:t>
      </w:r>
      <w:r>
        <w:rPr>
          <w:rFonts w:ascii="Times New Roman" w:hAnsi="Times New Roman"/>
          <w:b w:val="0"/>
          <w:i w:val="0"/>
          <w:color w:val="000000"/>
          <w:sz w:val="22"/>
        </w:rPr>
        <w:t>S</w:t>
      </w:r>
      <w:r>
        <w:rPr>
          <w:rFonts w:ascii="Times New Roman" w:hAnsi="Times New Roman"/>
          <w:b w:val="0"/>
          <w:i w:val="0"/>
          <w:color w:val="000000"/>
          <w:vertAlign w:val="subscript"/>
        </w:rPr>
        <w:t>3</w:t>
      </w:r>
    </w:p>
    <w:p>
      <w:pPr>
        <w:spacing w:line="360" w:lineRule="auto"/>
        <w:ind w:firstLine="286" w:firstLineChars="130"/>
        <w:jc w:val="left"/>
        <w:textAlignment w:val="center"/>
      </w:pPr>
      <w:r>
        <w:rPr>
          <w:rFonts w:ascii="Times New Roman" w:hAnsi="Times New Roman"/>
          <w:b w:val="0"/>
          <w:i w:val="0"/>
          <w:color w:val="000000"/>
          <w:sz w:val="22"/>
        </w:rPr>
        <w:t>）装入氧化炉的坩埚中，高温使其融化后通入空气，充分反应后，经冷却生成锑白。写出火法制取锑白的化学方程式</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（3）Ⅱ．以辉锑矿为原料制备金属锑，其中一种工艺流程如下：</w:t>
      </w:r>
    </w:p>
    <w:p>
      <w:pPr>
        <w:spacing w:line="360" w:lineRule="auto"/>
        <w:ind w:firstLine="273" w:firstLineChars="130"/>
        <w:jc w:val="left"/>
        <w:textAlignment w:val="center"/>
      </w:pPr>
      <w:r>
        <w:drawing>
          <wp:inline distT="0" distB="0" distL="0" distR="0">
            <wp:extent cx="5266055" cy="12357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147"/>
                    <a:stretch>
                      <a:fillRect/>
                    </a:stretch>
                  </pic:blipFill>
                  <pic:spPr>
                    <a:xfrm>
                      <a:off x="0" y="0"/>
                      <a:ext cx="5266266" cy="12361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已知部分信息如下：</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辉锑矿（除Sb</w:t>
      </w:r>
      <w:r>
        <w:rPr>
          <w:rFonts w:ascii="Times New Roman" w:hAnsi="Times New Roman"/>
          <w:b w:val="0"/>
          <w:i w:val="0"/>
          <w:color w:val="000000"/>
          <w:vertAlign w:val="subscript"/>
        </w:rPr>
        <w:t>2</w:t>
      </w:r>
      <w:r>
        <w:rPr>
          <w:rFonts w:ascii="Times New Roman" w:hAnsi="Times New Roman"/>
          <w:b w:val="0"/>
          <w:i w:val="0"/>
          <w:color w:val="000000"/>
          <w:sz w:val="22"/>
        </w:rPr>
        <w:t>S</w:t>
      </w:r>
      <w:r>
        <w:rPr>
          <w:rFonts w:ascii="Times New Roman" w:hAnsi="Times New Roman"/>
          <w:b w:val="0"/>
          <w:i w:val="0"/>
          <w:color w:val="000000"/>
          <w:vertAlign w:val="subscript"/>
        </w:rPr>
        <w:t>3</w:t>
      </w:r>
      <w:r>
        <w:rPr>
          <w:rFonts w:ascii="Times New Roman" w:hAnsi="Times New Roman"/>
          <w:b w:val="0"/>
          <w:i w:val="0"/>
          <w:color w:val="000000"/>
          <w:sz w:val="22"/>
        </w:rPr>
        <w:t>外，还含有砷、铅、铜的化合物和SiO</w:t>
      </w:r>
      <w:r>
        <w:rPr>
          <w:rFonts w:ascii="Times New Roman" w:hAnsi="Times New Roman"/>
          <w:b w:val="0"/>
          <w:i w:val="0"/>
          <w:color w:val="000000"/>
          <w:vertAlign w:val="subscript"/>
        </w:rPr>
        <w:t>2</w:t>
      </w:r>
      <w:r>
        <w:rPr>
          <w:rFonts w:ascii="Times New Roman" w:hAnsi="Times New Roman"/>
          <w:b w:val="0"/>
          <w:i w:val="0"/>
          <w:color w:val="000000"/>
          <w:sz w:val="22"/>
        </w:rPr>
        <w:t>等）；</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浸出液主要含盐酸和SbCl</w:t>
      </w:r>
      <w:r>
        <w:rPr>
          <w:rFonts w:ascii="Times New Roman" w:hAnsi="Times New Roman"/>
          <w:b w:val="0"/>
          <w:i w:val="0"/>
          <w:color w:val="000000"/>
          <w:vertAlign w:val="subscript"/>
        </w:rPr>
        <w:t>3</w:t>
      </w:r>
      <w:r>
        <w:rPr>
          <w:rFonts w:ascii="Times New Roman" w:hAnsi="Times New Roman"/>
          <w:b w:val="0"/>
          <w:i w:val="0"/>
          <w:color w:val="000000"/>
          <w:sz w:val="22"/>
        </w:rPr>
        <w:t>，还含SbCl</w:t>
      </w:r>
      <w:r>
        <w:rPr>
          <w:rFonts w:ascii="Times New Roman" w:hAnsi="Times New Roman"/>
          <w:b w:val="0"/>
          <w:i w:val="0"/>
          <w:color w:val="000000"/>
          <w:vertAlign w:val="subscript"/>
        </w:rPr>
        <w:t>5</w:t>
      </w:r>
      <w:r>
        <w:rPr>
          <w:rFonts w:ascii="Times New Roman" w:hAnsi="Times New Roman"/>
          <w:b w:val="0"/>
          <w:i w:val="0"/>
          <w:color w:val="000000"/>
          <w:sz w:val="22"/>
        </w:rPr>
        <w:t>、CuCl</w:t>
      </w:r>
      <w:r>
        <w:rPr>
          <w:rFonts w:ascii="Times New Roman" w:hAnsi="Times New Roman"/>
          <w:b w:val="0"/>
          <w:i w:val="0"/>
          <w:color w:val="000000"/>
          <w:vertAlign w:val="subscript"/>
        </w:rPr>
        <w:t>2</w:t>
      </w:r>
      <w:r>
        <w:rPr>
          <w:rFonts w:ascii="Times New Roman" w:hAnsi="Times New Roman"/>
          <w:b w:val="0"/>
          <w:i w:val="0"/>
          <w:color w:val="000000"/>
          <w:sz w:val="22"/>
        </w:rPr>
        <w:t>、AsCl</w:t>
      </w:r>
      <w:r>
        <w:rPr>
          <w:rFonts w:ascii="Times New Roman" w:hAnsi="Times New Roman"/>
          <w:b w:val="0"/>
          <w:i w:val="0"/>
          <w:color w:val="000000"/>
          <w:vertAlign w:val="subscript"/>
        </w:rPr>
        <w:t>3</w:t>
      </w:r>
      <w:r>
        <w:rPr>
          <w:rFonts w:ascii="Times New Roman" w:hAnsi="Times New Roman"/>
          <w:b w:val="0"/>
          <w:i w:val="0"/>
          <w:color w:val="000000"/>
          <w:sz w:val="22"/>
        </w:rPr>
        <w:t>和PbCl</w:t>
      </w:r>
      <w:r>
        <w:rPr>
          <w:rFonts w:ascii="Times New Roman" w:hAnsi="Times New Roman"/>
          <w:b w:val="0"/>
          <w:i w:val="0"/>
          <w:color w:val="000000"/>
          <w:vertAlign w:val="subscript"/>
        </w:rPr>
        <w:t>2</w:t>
      </w:r>
      <w:r>
        <w:rPr>
          <w:rFonts w:ascii="Times New Roman" w:hAnsi="Times New Roman"/>
          <w:b w:val="0"/>
          <w:i w:val="0"/>
          <w:color w:val="000000"/>
          <w:sz w:val="22"/>
        </w:rPr>
        <w:t>等杂质；</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常温下，Ksp（CuS）=1.0×10</w:t>
      </w:r>
      <w:r>
        <w:rPr>
          <w:rFonts w:ascii="Times New Roman" w:hAnsi="Times New Roman"/>
          <w:b w:val="0"/>
          <w:i w:val="0"/>
          <w:color w:val="000000"/>
          <w:vertAlign w:val="superscript"/>
        </w:rPr>
        <w:t>-36</w:t>
      </w:r>
      <w:r>
        <w:rPr>
          <w:rFonts w:ascii="Times New Roman" w:hAnsi="Times New Roman"/>
          <w:b w:val="0"/>
          <w:i w:val="0"/>
          <w:color w:val="000000"/>
          <w:sz w:val="22"/>
        </w:rPr>
        <w:t>，Ksp（PbS）=9.0×10</w:t>
      </w:r>
      <w:r>
        <w:rPr>
          <w:rFonts w:ascii="Times New Roman" w:hAnsi="Times New Roman"/>
          <w:b w:val="0"/>
          <w:i w:val="0"/>
          <w:color w:val="000000"/>
          <w:vertAlign w:val="superscript"/>
        </w:rPr>
        <w:t>-29</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回答下列问题：</w:t>
      </w:r>
    </w:p>
    <w:p>
      <w:pPr>
        <w:spacing w:line="360" w:lineRule="auto"/>
        <w:ind w:firstLine="286" w:firstLineChars="130"/>
        <w:jc w:val="left"/>
        <w:textAlignment w:val="center"/>
      </w:pPr>
      <w:r>
        <w:rPr>
          <w:rFonts w:ascii="Times New Roman" w:hAnsi="Times New Roman"/>
          <w:b w:val="0"/>
          <w:i w:val="0"/>
          <w:color w:val="000000"/>
          <w:sz w:val="22"/>
        </w:rPr>
        <w:t xml:space="preserve"> “酸浸”过程中Sb</w:t>
      </w:r>
      <w:r>
        <w:rPr>
          <w:rFonts w:ascii="Times New Roman" w:hAnsi="Times New Roman"/>
          <w:b w:val="0"/>
          <w:i w:val="0"/>
          <w:color w:val="000000"/>
          <w:vertAlign w:val="subscript"/>
        </w:rPr>
        <w:t>2</w:t>
      </w:r>
      <w:r>
        <w:rPr>
          <w:rFonts w:ascii="Times New Roman" w:hAnsi="Times New Roman"/>
          <w:b w:val="0"/>
          <w:i w:val="0"/>
          <w:color w:val="000000"/>
          <w:sz w:val="22"/>
        </w:rPr>
        <w:t>S</w:t>
      </w:r>
      <w:r>
        <w:rPr>
          <w:rFonts w:ascii="Times New Roman" w:hAnsi="Times New Roman"/>
          <w:b w:val="0"/>
          <w:i w:val="0"/>
          <w:color w:val="000000"/>
          <w:vertAlign w:val="subscript"/>
        </w:rPr>
        <w:t>3</w:t>
      </w:r>
      <w:r>
        <w:rPr>
          <w:rFonts w:ascii="Times New Roman" w:hAnsi="Times New Roman"/>
          <w:b w:val="0"/>
          <w:i w:val="0"/>
          <w:color w:val="000000"/>
          <w:sz w:val="22"/>
        </w:rPr>
        <w:t>发生反应的化学方程式为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（4）已知：浸出液中c（Cu</w:t>
      </w:r>
      <w:r>
        <w:rPr>
          <w:rFonts w:ascii="Times New Roman" w:hAnsi="Times New Roman"/>
          <w:b w:val="0"/>
          <w:i w:val="0"/>
          <w:color w:val="000000"/>
          <w:vertAlign w:val="superscript"/>
        </w:rPr>
        <w:t>2+</w:t>
      </w:r>
      <w:r>
        <w:rPr>
          <w:rFonts w:ascii="Times New Roman" w:hAnsi="Times New Roman"/>
          <w:b w:val="0"/>
          <w:i w:val="0"/>
          <w:color w:val="000000"/>
          <w:sz w:val="22"/>
        </w:rPr>
        <w:t>）=0.0001mol/L，c（ Pb</w:t>
      </w:r>
      <w:r>
        <w:rPr>
          <w:rFonts w:ascii="Times New Roman" w:hAnsi="Times New Roman"/>
          <w:b w:val="0"/>
          <w:i w:val="0"/>
          <w:color w:val="000000"/>
          <w:vertAlign w:val="superscript"/>
        </w:rPr>
        <w:t>2+</w:t>
      </w:r>
      <w:r>
        <w:rPr>
          <w:rFonts w:ascii="Times New Roman" w:hAnsi="Times New Roman"/>
          <w:b w:val="0"/>
          <w:i w:val="0"/>
          <w:color w:val="000000"/>
          <w:sz w:val="22"/>
        </w:rPr>
        <w:t>）=0.1mol/L。在沉淀铜、铅过程中，缓慢滴加极稀的硫化钠溶液，先产生沉淀的是</w:t>
      </w:r>
      <w:r>
        <w:rPr>
          <w:rFonts w:ascii="Times New Roman" w:hAnsi="Times New Roman"/>
          <w:b w:val="0"/>
          <w:i w:val="0"/>
          <w:color w:val="000000"/>
          <w:sz w:val="22"/>
          <w:u w:val="single"/>
        </w:rPr>
        <w:t>　     　</w:t>
      </w:r>
      <w:r>
        <w:rPr>
          <w:rFonts w:ascii="Times New Roman" w:hAnsi="Times New Roman"/>
          <w:b w:val="0"/>
          <w:i w:val="0"/>
          <w:color w:val="000000"/>
          <w:sz w:val="22"/>
        </w:rPr>
        <w:t xml:space="preserve">（填化学式）；当CuS、PbS共沉沉时， </w:t>
      </w:r>
      <w:r>
        <w:rPr>
          <w:position w:val="0"/>
        </w:rPr>
        <w:object>
          <v:shape id="_x0000_i1093" type="#_x0000_t75" style="width:42pt;height:35pt" o:ole="" coordsize="21600,21600" o:preferrelative="t" filled="f" stroked="f">
            <v:imagedata r:id="rId148" o:title=""/>
            <o:lock v:ext="edit" aspectratio="f"/>
            <w10:anchorlock/>
          </v:shape>
          <o:OLEObject Type="Embed" ProgID="Equation.DSMT4" ShapeID="_x0000_i1093" DrawAspect="Content" ObjectID="_1468075793" r:id="rId149"/>
        </w:object>
      </w:r>
      <w:r>
        <w:rPr>
          <w:rFonts w:ascii="Times New Roman" w:hAnsi="Times New Roman"/>
          <w:b w:val="0"/>
          <w:i w:val="0"/>
          <w:color w:val="000000"/>
          <w:sz w:val="22"/>
        </w:rPr>
        <w:t xml:space="preserve"> =</w:t>
      </w:r>
      <w:r>
        <w:rPr>
          <w:rFonts w:ascii="Times New Roman" w:hAnsi="Times New Roman"/>
          <w:b w:val="0"/>
          <w:i w:val="0"/>
          <w:color w:val="000000"/>
          <w:sz w:val="22"/>
          <w:u w:val="single"/>
        </w:rPr>
        <w:t>　          　</w:t>
      </w:r>
      <w:r>
        <w:rPr>
          <w:rFonts w:ascii="Times New Roman" w:hAnsi="Times New Roman"/>
          <w:b w:val="0"/>
          <w:i w:val="0"/>
          <w:color w:val="000000"/>
          <w:sz w:val="22"/>
        </w:rPr>
        <w:t xml:space="preserve">（保留小数点后一位）。  </w:t>
      </w:r>
    </w:p>
    <w:p>
      <w:pPr>
        <w:spacing w:line="360" w:lineRule="auto"/>
        <w:ind w:firstLine="286" w:firstLineChars="130"/>
        <w:jc w:val="left"/>
        <w:textAlignment w:val="center"/>
      </w:pPr>
      <w:r>
        <w:rPr>
          <w:rFonts w:ascii="Times New Roman" w:hAnsi="Times New Roman"/>
          <w:b w:val="0"/>
          <w:i w:val="0"/>
          <w:color w:val="000000"/>
          <w:sz w:val="22"/>
        </w:rPr>
        <w:t>（5）在“除砷”过程中，氧化产物为H</w:t>
      </w:r>
      <w:r>
        <w:rPr>
          <w:rFonts w:ascii="Times New Roman" w:hAnsi="Times New Roman"/>
          <w:b w:val="0"/>
          <w:i w:val="0"/>
          <w:color w:val="000000"/>
          <w:vertAlign w:val="subscript"/>
        </w:rPr>
        <w:t>3</w:t>
      </w:r>
      <w:r>
        <w:rPr>
          <w:rFonts w:ascii="Times New Roman" w:hAnsi="Times New Roman"/>
          <w:b w:val="0"/>
          <w:i w:val="0"/>
          <w:color w:val="000000"/>
          <w:sz w:val="22"/>
        </w:rPr>
        <w:t>PO</w:t>
      </w:r>
      <w:r>
        <w:rPr>
          <w:rFonts w:ascii="Times New Roman" w:hAnsi="Times New Roman"/>
          <w:b w:val="0"/>
          <w:i w:val="0"/>
          <w:color w:val="000000"/>
          <w:vertAlign w:val="subscript"/>
        </w:rPr>
        <w:t>4</w:t>
      </w:r>
      <w:r>
        <w:rPr>
          <w:rFonts w:ascii="Times New Roman" w:hAnsi="Times New Roman"/>
          <w:b w:val="0"/>
          <w:i w:val="0"/>
          <w:color w:val="000000"/>
          <w:sz w:val="22"/>
        </w:rPr>
        <w:t>。该反应氧化产物与还原产物的物质的量之比为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（6）在“电解”过程中，锑的产率与电压大小关系如图所示。当电压超过U</w:t>
      </w:r>
      <w:r>
        <w:rPr>
          <w:rFonts w:ascii="Times New Roman" w:hAnsi="Times New Roman"/>
          <w:b w:val="0"/>
          <w:i w:val="0"/>
          <w:color w:val="000000"/>
          <w:vertAlign w:val="subscript"/>
        </w:rPr>
        <w:t>0</w:t>
      </w:r>
      <w:r>
        <w:rPr>
          <w:rFonts w:ascii="Times New Roman" w:hAnsi="Times New Roman"/>
          <w:b w:val="0"/>
          <w:i w:val="0"/>
          <w:color w:val="000000"/>
          <w:sz w:val="22"/>
        </w:rPr>
        <w:t>V时，锑的产率降低的原因可能是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1473200" cy="9817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150"/>
                    <a:stretch>
                      <a:fillRect/>
                    </a:stretch>
                  </pic:blipFill>
                  <pic:spPr>
                    <a:xfrm>
                      <a:off x="0" y="0"/>
                      <a:ext cx="1473200" cy="982133"/>
                    </a:xfrm>
                    <a:prstGeom prst="rect">
                      <a:avLst/>
                    </a:prstGeom>
                  </pic:spPr>
                </pic:pic>
              </a:graphicData>
            </a:graphic>
          </wp:inline>
        </w:drawing>
      </w:r>
    </w:p>
    <w:p>
      <w:pPr>
        <w:spacing w:line="360" w:lineRule="auto"/>
        <w:ind w:left="0"/>
        <w:jc w:val="left"/>
        <w:textAlignment w:val="center"/>
      </w:pPr>
      <w:r>
        <w:t>23．</w:t>
      </w:r>
      <w:r>
        <w:rPr>
          <w:rFonts w:ascii="Times New Roman" w:hAnsi="Times New Roman"/>
          <w:b w:val="0"/>
          <w:i w:val="0"/>
          <w:color w:val="000000"/>
          <w:sz w:val="22"/>
        </w:rPr>
        <w:t>钛酸钡(BaTiO</w:t>
      </w:r>
      <w:r>
        <w:rPr>
          <w:rFonts w:ascii="Times New Roman" w:hAnsi="Times New Roman"/>
          <w:b w:val="0"/>
          <w:i w:val="0"/>
          <w:color w:val="000000"/>
          <w:vertAlign w:val="subscript"/>
        </w:rPr>
        <w:t>3</w:t>
      </w:r>
      <w:r>
        <w:rPr>
          <w:rFonts w:ascii="Times New Roman" w:hAnsi="Times New Roman"/>
          <w:b w:val="0"/>
          <w:i w:val="0"/>
          <w:color w:val="000000"/>
          <w:sz w:val="22"/>
        </w:rPr>
        <w:t>)是电子陶瓷器件的重要基础原料。工业上以钛精矿(主要成分为TiO</w:t>
      </w:r>
      <w:r>
        <w:rPr>
          <w:rFonts w:ascii="Times New Roman" w:hAnsi="Times New Roman"/>
          <w:b w:val="0"/>
          <w:i w:val="0"/>
          <w:color w:val="000000"/>
          <w:vertAlign w:val="subscript"/>
        </w:rPr>
        <w:t>2</w:t>
      </w:r>
      <w:r>
        <w:rPr>
          <w:rFonts w:ascii="Times New Roman" w:hAnsi="Times New Roman"/>
          <w:b w:val="0"/>
          <w:i w:val="0"/>
          <w:color w:val="000000"/>
          <w:sz w:val="22"/>
        </w:rPr>
        <w:t>)和BaCl</w:t>
      </w:r>
      <w:r>
        <w:rPr>
          <w:rFonts w:ascii="Times New Roman" w:hAnsi="Times New Roman"/>
          <w:b w:val="0"/>
          <w:i w:val="0"/>
          <w:color w:val="000000"/>
          <w:vertAlign w:val="subscript"/>
        </w:rPr>
        <w:t>2</w:t>
      </w:r>
      <w:r>
        <w:rPr>
          <w:rFonts w:ascii="Times New Roman" w:hAnsi="Times New Roman"/>
          <w:b w:val="0"/>
          <w:i w:val="0"/>
          <w:color w:val="000000"/>
          <w:sz w:val="22"/>
        </w:rPr>
        <w:t>为主要原料制备钛酸钡粉体的工艺流程如下：</w:t>
      </w:r>
    </w:p>
    <w:p>
      <w:pPr>
        <w:spacing w:line="360" w:lineRule="auto"/>
        <w:ind w:firstLine="273" w:firstLineChars="130"/>
        <w:jc w:val="left"/>
        <w:textAlignment w:val="center"/>
      </w:pPr>
      <w:r>
        <w:drawing>
          <wp:inline distT="0" distB="0" distL="0" distR="0">
            <wp:extent cx="5248910" cy="67691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151"/>
                    <a:stretch>
                      <a:fillRect/>
                    </a:stretch>
                  </pic:blipFill>
                  <pic:spPr>
                    <a:xfrm>
                      <a:off x="0" y="0"/>
                      <a:ext cx="5249334" cy="677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已知：</w:t>
      </w:r>
      <w:r>
        <w:rPr>
          <w:rFonts w:ascii="Calibri" w:hAnsi="Calibri"/>
          <w:b w:val="0"/>
          <w:i w:val="0"/>
          <w:color w:val="000000"/>
          <w:sz w:val="22"/>
        </w:rPr>
        <w:t>①</w:t>
      </w:r>
      <w:r>
        <w:rPr>
          <w:rFonts w:ascii="Times New Roman" w:hAnsi="Times New Roman"/>
          <w:b w:val="0"/>
          <w:i w:val="0"/>
          <w:color w:val="000000"/>
          <w:sz w:val="22"/>
        </w:rPr>
        <w:t>TiCl</w:t>
      </w:r>
      <w:r>
        <w:rPr>
          <w:rFonts w:ascii="Times New Roman" w:hAnsi="Times New Roman"/>
          <w:b w:val="0"/>
          <w:i w:val="0"/>
          <w:color w:val="000000"/>
          <w:vertAlign w:val="subscript"/>
        </w:rPr>
        <w:t>4</w:t>
      </w:r>
      <w:r>
        <w:rPr>
          <w:rFonts w:ascii="Times New Roman" w:hAnsi="Times New Roman"/>
          <w:b w:val="0"/>
          <w:i w:val="0"/>
          <w:color w:val="000000"/>
          <w:sz w:val="22"/>
        </w:rPr>
        <w:t>水解生成H</w:t>
      </w:r>
      <w:r>
        <w:rPr>
          <w:rFonts w:ascii="Times New Roman" w:hAnsi="Times New Roman"/>
          <w:b w:val="0"/>
          <w:i w:val="0"/>
          <w:color w:val="000000"/>
          <w:vertAlign w:val="subscript"/>
        </w:rPr>
        <w:t>2</w:t>
      </w:r>
      <w:r>
        <w:rPr>
          <w:rFonts w:ascii="Times New Roman" w:hAnsi="Times New Roman"/>
          <w:b w:val="0"/>
          <w:i w:val="0"/>
          <w:color w:val="000000"/>
          <w:sz w:val="22"/>
        </w:rPr>
        <w:t>TiO</w:t>
      </w:r>
      <w:r>
        <w:rPr>
          <w:rFonts w:ascii="Times New Roman" w:hAnsi="Times New Roman"/>
          <w:b w:val="0"/>
          <w:i w:val="0"/>
          <w:color w:val="000000"/>
          <w:vertAlign w:val="subscript"/>
        </w:rPr>
        <w:t>3</w:t>
      </w:r>
      <w:r>
        <w:rPr>
          <w:rFonts w:ascii="Times New Roman" w:hAnsi="Times New Roman"/>
          <w:b w:val="0"/>
          <w:i w:val="0"/>
          <w:color w:val="000000"/>
          <w:sz w:val="22"/>
        </w:rPr>
        <w:t>沉淀；</w:t>
      </w:r>
    </w:p>
    <w:p>
      <w:pPr>
        <w:spacing w:line="360" w:lineRule="auto"/>
        <w:ind w:firstLine="286" w:firstLineChars="130"/>
        <w:jc w:val="left"/>
        <w:textAlignment w:val="center"/>
        <w:sectPr>
          <w:type w:val="nextPage"/>
          <w:pgSz w:w="11906" w:h="16838"/>
          <w:pgMar w:top="1134" w:right="707" w:bottom="937" w:left="1134" w:header="426" w:footer="515" w:gutter="0"/>
          <w:pgNumType w:start="9"/>
          <w:cols w:num="1" w:space="425"/>
          <w:titlePg w:val="0"/>
          <w:docGrid w:type="lines" w:linePitch="312" w:charSpace="0"/>
        </w:sectPr>
      </w:pPr>
      <w:r>
        <w:rPr>
          <w:rFonts w:ascii="Calibri" w:hAnsi="Calibri"/>
          <w:b w:val="0"/>
          <w:i w:val="0"/>
          <w:color w:val="000000"/>
          <w:sz w:val="22"/>
        </w:rPr>
        <w:t>②</w:t>
      </w:r>
      <w:r>
        <w:rPr>
          <w:rFonts w:ascii="Times New Roman" w:hAnsi="Times New Roman"/>
          <w:b w:val="0"/>
          <w:i w:val="0"/>
          <w:color w:val="000000"/>
          <w:sz w:val="22"/>
        </w:rPr>
        <w:t>水溶液中含碳微粒随pH的分布如图所示。</w:t>
      </w:r>
    </w:p>
    <w:p>
      <w:pPr>
        <w:spacing w:line="360" w:lineRule="auto"/>
        <w:ind w:firstLine="273" w:firstLineChars="130"/>
        <w:jc w:val="left"/>
        <w:textAlignment w:val="center"/>
      </w:pPr>
      <w:r>
        <w:drawing>
          <wp:inline distT="0" distB="0" distL="0" distR="0">
            <wp:extent cx="1489710" cy="13716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152"/>
                    <a:stretch>
                      <a:fillRect/>
                    </a:stretch>
                  </pic:blipFill>
                  <pic:spPr>
                    <a:xfrm>
                      <a:off x="0" y="0"/>
                      <a:ext cx="1490133" cy="1371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（1）“氯化”在800 ℃时进行，其反应的化学方程式为</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（2）“共沉淀”时，需控制溶液pH为10～11，其原因是：</w:t>
      </w:r>
      <w:r>
        <w:rPr>
          <w:rFonts w:ascii="Calibri" w:hAnsi="Calibri"/>
          <w:b w:val="0"/>
          <w:i w:val="0"/>
          <w:color w:val="000000"/>
          <w:sz w:val="22"/>
        </w:rPr>
        <w:t>①</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（3）“滤液”中溶质的主要成分为</w:t>
      </w:r>
      <w:r>
        <w:rPr>
          <w:rFonts w:ascii="Times New Roman" w:hAnsi="Times New Roman"/>
          <w:b w:val="0"/>
          <w:i w:val="0"/>
          <w:color w:val="000000"/>
          <w:sz w:val="22"/>
          <w:u w:val="single"/>
        </w:rPr>
        <w:t>　     　</w:t>
      </w:r>
      <w:r>
        <w:rPr>
          <w:rFonts w:ascii="Times New Roman" w:hAnsi="Times New Roman"/>
          <w:b w:val="0"/>
          <w:i w:val="0"/>
          <w:color w:val="000000"/>
          <w:sz w:val="22"/>
        </w:rPr>
        <w:t>(填化学式)。过滤得到的固体通常用一定浓度的NH</w:t>
      </w:r>
      <w:r>
        <w:rPr>
          <w:rFonts w:ascii="Times New Roman" w:hAnsi="Times New Roman"/>
          <w:b w:val="0"/>
          <w:i w:val="0"/>
          <w:color w:val="000000"/>
          <w:vertAlign w:val="subscript"/>
        </w:rPr>
        <w:t>4</w:t>
      </w:r>
      <w:r>
        <w:rPr>
          <w:rFonts w:ascii="Times New Roman" w:hAnsi="Times New Roman"/>
          <w:b w:val="0"/>
          <w:i w:val="0"/>
          <w:color w:val="000000"/>
          <w:sz w:val="22"/>
        </w:rPr>
        <w:t>HCO</w:t>
      </w:r>
      <w:r>
        <w:rPr>
          <w:rFonts w:ascii="Times New Roman" w:hAnsi="Times New Roman"/>
          <w:b w:val="0"/>
          <w:i w:val="0"/>
          <w:color w:val="000000"/>
          <w:vertAlign w:val="subscript"/>
        </w:rPr>
        <w:t>3</w:t>
      </w:r>
      <w:r>
        <w:rPr>
          <w:rFonts w:ascii="Times New Roman" w:hAnsi="Times New Roman"/>
          <w:b w:val="0"/>
          <w:i w:val="0"/>
          <w:color w:val="000000"/>
          <w:sz w:val="22"/>
        </w:rPr>
        <w:t>溶液进行洗涤，其主要原因是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 xml:space="preserve">（4）“煅烧”得到的钛酸钡粉体中钡钛质量比 </w:t>
      </w:r>
      <w:r>
        <w:rPr>
          <w:position w:val="0"/>
        </w:rPr>
        <w:object>
          <v:shape id="_x0000_i1094" type="#_x0000_t75" style="width:63pt;height:33pt" o:ole="" coordsize="21600,21600" o:preferrelative="t" filled="f" stroked="f">
            <v:imagedata r:id="rId153" o:title=""/>
            <o:lock v:ext="edit" aspectratio="f"/>
            <w10:anchorlock/>
          </v:shape>
          <o:OLEObject Type="Embed" ProgID="Equation.DSMT4" ShapeID="_x0000_i1094" DrawAspect="Content" ObjectID="_1468075794" r:id="rId154"/>
        </w:object>
      </w:r>
      <w:r>
        <w:rPr>
          <w:rFonts w:ascii="Times New Roman" w:hAnsi="Times New Roman"/>
          <w:b w:val="0"/>
          <w:i w:val="0"/>
          <w:color w:val="000000"/>
          <w:sz w:val="22"/>
        </w:rPr>
        <w:t xml:space="preserve"> ，钛酸钡粉体中可能含有的杂质为</w:t>
      </w:r>
      <w:r>
        <w:rPr>
          <w:rFonts w:ascii="Times New Roman" w:hAnsi="Times New Roman"/>
          <w:b w:val="0"/>
          <w:i w:val="0"/>
          <w:color w:val="000000"/>
          <w:sz w:val="22"/>
          <w:u w:val="single"/>
        </w:rPr>
        <w:t>　                           　</w:t>
      </w:r>
      <w:r>
        <w:rPr>
          <w:rFonts w:ascii="Times New Roman" w:hAnsi="Times New Roman"/>
          <w:b w:val="0"/>
          <w:i w:val="0"/>
          <w:color w:val="000000"/>
          <w:sz w:val="22"/>
        </w:rPr>
        <w:t xml:space="preserve">(填化学式)。   </w:t>
      </w:r>
    </w:p>
    <w:p>
      <w:pPr>
        <w:spacing w:line="360" w:lineRule="auto"/>
        <w:ind w:left="0"/>
        <w:jc w:val="left"/>
      </w:pPr>
      <w:r>
        <w:t>24．</w:t>
      </w:r>
      <w:r>
        <w:rPr>
          <w:rFonts w:ascii="Times New Roman" w:hAnsi="Times New Roman"/>
          <w:b w:val="0"/>
          <w:i w:val="0"/>
          <w:color w:val="000000"/>
          <w:sz w:val="22"/>
        </w:rPr>
        <w:t>钛矿工业中的硫酸酸性废水富含Ti、Fe等元素，其综合利用如下：</w:t>
      </w:r>
    </w:p>
    <w:p>
      <w:pPr>
        <w:spacing w:line="360" w:lineRule="auto"/>
        <w:ind w:firstLine="273" w:firstLineChars="130"/>
        <w:jc w:val="left"/>
        <w:textAlignment w:val="center"/>
      </w:pPr>
      <w:r>
        <w:drawing>
          <wp:inline distT="0" distB="0" distL="0" distR="0">
            <wp:extent cx="6180455" cy="19304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xmlns:r="http://schemas.openxmlformats.org/officeDocument/2006/relationships" r:embed="rId155"/>
                    <a:stretch>
                      <a:fillRect/>
                    </a:stretch>
                  </pic:blipFill>
                  <pic:spPr>
                    <a:xfrm>
                      <a:off x="0" y="0"/>
                      <a:ext cx="6180666" cy="19304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已知：TiO</w:t>
      </w:r>
      <w:r>
        <w:rPr>
          <w:rFonts w:ascii="Times New Roman" w:hAnsi="Times New Roman"/>
          <w:b w:val="0"/>
          <w:i w:val="0"/>
          <w:color w:val="000000"/>
          <w:vertAlign w:val="superscript"/>
        </w:rPr>
        <w:t>2+</w:t>
      </w:r>
      <w:r>
        <w:rPr>
          <w:rFonts w:ascii="Times New Roman" w:hAnsi="Times New Roman"/>
          <w:b w:val="0"/>
          <w:i w:val="0"/>
          <w:color w:val="000000"/>
          <w:sz w:val="22"/>
        </w:rPr>
        <w:t>易水解，只能存在于强酸性溶液中。</w:t>
      </w:r>
    </w:p>
    <w:p>
      <w:pPr>
        <w:spacing w:line="360" w:lineRule="auto"/>
        <w:ind w:firstLine="286" w:firstLineChars="130"/>
        <w:jc w:val="left"/>
        <w:textAlignment w:val="center"/>
      </w:pPr>
      <w:r>
        <w:rPr>
          <w:rFonts w:ascii="Times New Roman" w:hAnsi="Times New Roman"/>
          <w:b w:val="0"/>
          <w:i w:val="0"/>
          <w:color w:val="000000"/>
          <w:sz w:val="22"/>
        </w:rPr>
        <w:t>（1）TiO</w:t>
      </w:r>
      <w:r>
        <w:rPr>
          <w:rFonts w:ascii="Times New Roman" w:hAnsi="Times New Roman"/>
          <w:b w:val="0"/>
          <w:i w:val="0"/>
          <w:color w:val="000000"/>
          <w:vertAlign w:val="superscript"/>
        </w:rPr>
        <w:t>2+</w:t>
      </w:r>
      <w:r>
        <w:rPr>
          <w:rFonts w:ascii="Times New Roman" w:hAnsi="Times New Roman"/>
          <w:b w:val="0"/>
          <w:i w:val="0"/>
          <w:color w:val="000000"/>
          <w:sz w:val="22"/>
        </w:rPr>
        <w:t>钛的化合价为</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（2）步骤Ⅰ中检验钛矿废水中加入铁屑是否足量的试剂是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（3）操作a是蒸发浓缩、冷却结晶、</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（4）步骤Ⅲ中发生反应的化学方程式为</w:t>
      </w:r>
      <w:r>
        <w:rPr>
          <w:rFonts w:ascii="Times New Roman" w:hAnsi="Times New Roman"/>
          <w:b w:val="0"/>
          <w:i w:val="0"/>
          <w:color w:val="000000"/>
          <w:sz w:val="22"/>
          <w:u w:val="single"/>
        </w:rPr>
        <w:t>　                                             　</w:t>
      </w:r>
      <w:r>
        <w:rPr>
          <w:rFonts w:ascii="Times New Roman" w:hAnsi="Times New Roman"/>
          <w:b w:val="0"/>
          <w:i w:val="0"/>
          <w:color w:val="000000"/>
          <w:sz w:val="22"/>
        </w:rPr>
        <w:t>；反应温度一般需控制在35℃以下，其目的是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sectPr>
          <w:type w:val="nextPage"/>
          <w:pgSz w:w="11906" w:h="16838"/>
          <w:pgMar w:top="1134" w:right="707" w:bottom="937" w:left="1134" w:header="426" w:footer="515" w:gutter="0"/>
          <w:pgNumType w:start="10"/>
          <w:cols w:num="1" w:space="425"/>
          <w:titlePg w:val="0"/>
          <w:docGrid w:type="lines" w:linePitch="312" w:charSpace="0"/>
        </w:sectPr>
      </w:pPr>
      <w:r>
        <w:rPr>
          <w:rFonts w:ascii="Times New Roman" w:hAnsi="Times New Roman"/>
          <w:b w:val="0"/>
          <w:i w:val="0"/>
          <w:color w:val="000000"/>
          <w:sz w:val="22"/>
        </w:rPr>
        <w:t>（5）已知K</w:t>
      </w:r>
      <w:r>
        <w:rPr>
          <w:rFonts w:ascii="Times New Roman" w:hAnsi="Times New Roman"/>
          <w:b w:val="0"/>
          <w:i w:val="0"/>
          <w:color w:val="000000"/>
          <w:vertAlign w:val="subscript"/>
        </w:rPr>
        <w:t>sp</w:t>
      </w:r>
      <w:r>
        <w:rPr>
          <w:rFonts w:ascii="Times New Roman" w:hAnsi="Times New Roman"/>
          <w:b w:val="0"/>
          <w:i w:val="0"/>
          <w:color w:val="000000"/>
          <w:sz w:val="22"/>
        </w:rPr>
        <w:t>=[Fe（OH）</w:t>
      </w:r>
      <w:r>
        <w:rPr>
          <w:rFonts w:ascii="Times New Roman" w:hAnsi="Times New Roman"/>
          <w:b w:val="0"/>
          <w:i w:val="0"/>
          <w:color w:val="000000"/>
          <w:vertAlign w:val="subscript"/>
        </w:rPr>
        <w:t>2</w:t>
      </w:r>
      <w:r>
        <w:rPr>
          <w:rFonts w:ascii="Times New Roman" w:hAnsi="Times New Roman"/>
          <w:b w:val="0"/>
          <w:i w:val="0"/>
          <w:color w:val="000000"/>
          <w:sz w:val="22"/>
        </w:rPr>
        <w:t>] = 8×10</w:t>
      </w:r>
      <w:r>
        <w:rPr>
          <w:rFonts w:ascii="Times New Roman" w:hAnsi="Times New Roman"/>
          <w:b w:val="0"/>
          <w:i w:val="0"/>
          <w:color w:val="000000"/>
          <w:vertAlign w:val="superscript"/>
        </w:rPr>
        <w:t>-16</w:t>
      </w:r>
      <w:r>
        <w:rPr>
          <w:rFonts w:ascii="Times New Roman" w:hAnsi="Times New Roman"/>
          <w:b w:val="0"/>
          <w:i w:val="0"/>
          <w:color w:val="000000"/>
          <w:sz w:val="22"/>
        </w:rPr>
        <w:t>。步骤Ⅲ中，FeCO</w:t>
      </w:r>
      <w:r>
        <w:rPr>
          <w:rFonts w:ascii="Times New Roman" w:hAnsi="Times New Roman"/>
          <w:b w:val="0"/>
          <w:i w:val="0"/>
          <w:color w:val="000000"/>
          <w:vertAlign w:val="subscript"/>
        </w:rPr>
        <w:t>3</w:t>
      </w:r>
      <w:r>
        <w:rPr>
          <w:rFonts w:ascii="Times New Roman" w:hAnsi="Times New Roman"/>
          <w:b w:val="0"/>
          <w:i w:val="0"/>
          <w:color w:val="000000"/>
          <w:sz w:val="22"/>
        </w:rPr>
        <w:t>达到溶解平衡时，若室温下测得溶液的pH为8.5， c（Fe</w:t>
      </w:r>
      <w:r>
        <w:rPr>
          <w:rFonts w:ascii="Times New Roman" w:hAnsi="Times New Roman"/>
          <w:b w:val="0"/>
          <w:i w:val="0"/>
          <w:color w:val="000000"/>
          <w:vertAlign w:val="superscript"/>
        </w:rPr>
        <w:t>2+</w:t>
      </w:r>
      <w:r>
        <w:rPr>
          <w:rFonts w:ascii="Times New Roman" w:hAnsi="Times New Roman"/>
          <w:b w:val="0"/>
          <w:i w:val="0"/>
          <w:color w:val="000000"/>
          <w:sz w:val="22"/>
        </w:rPr>
        <w:t>） = 1×10</w:t>
      </w:r>
      <w:r>
        <w:rPr>
          <w:rFonts w:ascii="Times New Roman" w:hAnsi="Times New Roman"/>
          <w:b w:val="0"/>
          <w:i w:val="0"/>
          <w:color w:val="000000"/>
          <w:vertAlign w:val="superscript"/>
        </w:rPr>
        <w:t>-6</w:t>
      </w:r>
      <w:r>
        <w:rPr>
          <w:rFonts w:ascii="Times New Roman" w:hAnsi="Times New Roman"/>
          <w:b w:val="0"/>
          <w:i w:val="0"/>
          <w:color w:val="000000"/>
          <w:sz w:val="22"/>
        </w:rPr>
        <w:t>mol/L。试判断所得的FeCO</w:t>
      </w:r>
      <w:r>
        <w:rPr>
          <w:rFonts w:ascii="Times New Roman" w:hAnsi="Times New Roman"/>
          <w:b w:val="0"/>
          <w:i w:val="0"/>
          <w:color w:val="000000"/>
          <w:vertAlign w:val="subscript"/>
        </w:rPr>
        <w:t>3</w:t>
      </w:r>
      <w:r>
        <w:rPr>
          <w:rFonts w:ascii="Times New Roman" w:hAnsi="Times New Roman"/>
          <w:b w:val="0"/>
          <w:i w:val="0"/>
          <w:color w:val="000000"/>
          <w:sz w:val="22"/>
        </w:rPr>
        <w:t>中</w:t>
      </w:r>
      <w:r>
        <w:rPr>
          <w:rFonts w:ascii="Times New Roman" w:hAnsi="Times New Roman"/>
          <w:b w:val="0"/>
          <w:i w:val="0"/>
          <w:color w:val="000000"/>
          <w:sz w:val="22"/>
          <w:u w:val="single"/>
        </w:rPr>
        <w:t>　     　</w:t>
      </w:r>
      <w:r>
        <w:rPr>
          <w:rFonts w:ascii="Times New Roman" w:hAnsi="Times New Roman"/>
          <w:b w:val="0"/>
          <w:i w:val="0"/>
          <w:color w:val="000000"/>
          <w:sz w:val="22"/>
        </w:rPr>
        <w:t>（填“有”或“没有”）Fe（OH）</w:t>
      </w:r>
      <w:r>
        <w:rPr>
          <w:rFonts w:ascii="Times New Roman" w:hAnsi="Times New Roman"/>
          <w:b w:val="0"/>
          <w:i w:val="0"/>
          <w:color w:val="000000"/>
          <w:vertAlign w:val="subscript"/>
        </w:rPr>
        <w:t>2</w:t>
      </w:r>
      <w:r>
        <w:rPr>
          <w:rFonts w:ascii="Times New Roman" w:hAnsi="Times New Roman"/>
          <w:b w:val="0"/>
          <w:i w:val="0"/>
          <w:color w:val="000000"/>
          <w:sz w:val="22"/>
        </w:rPr>
        <w:t>；步骤Ⅳ中，为了得到较为纯净的Fe</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3</w:t>
      </w:r>
      <w:r>
        <w:rPr>
          <w:rFonts w:ascii="Times New Roman" w:hAnsi="Times New Roman"/>
          <w:b w:val="0"/>
          <w:i w:val="0"/>
          <w:color w:val="000000"/>
          <w:sz w:val="22"/>
        </w:rPr>
        <w:t>，除了适当的温度外，还需要采取的措施是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（6）向“富含TiO</w:t>
      </w:r>
      <w:r>
        <w:rPr>
          <w:rFonts w:ascii="Times New Roman" w:hAnsi="Times New Roman"/>
          <w:b w:val="0"/>
          <w:i w:val="0"/>
          <w:color w:val="000000"/>
          <w:vertAlign w:val="superscript"/>
        </w:rPr>
        <w:t>2+</w:t>
      </w:r>
      <w:r>
        <w:rPr>
          <w:rFonts w:ascii="Times New Roman" w:hAnsi="Times New Roman"/>
          <w:b w:val="0"/>
          <w:i w:val="0"/>
          <w:color w:val="000000"/>
          <w:sz w:val="22"/>
        </w:rPr>
        <w:t>溶液”中加入Na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粉末易得到固体TiO</w:t>
      </w:r>
      <w:r>
        <w:rPr>
          <w:rFonts w:ascii="Times New Roman" w:hAnsi="Times New Roman"/>
          <w:b w:val="0"/>
          <w:i w:val="0"/>
          <w:color w:val="000000"/>
          <w:vertAlign w:val="subscript"/>
        </w:rPr>
        <w:t>2</w:t>
      </w:r>
      <w:r>
        <w:rPr>
          <w:rFonts w:ascii="Times New Roman" w:hAnsi="Times New Roman"/>
          <w:b w:val="0"/>
          <w:i w:val="0"/>
          <w:color w:val="000000"/>
          <w:sz w:val="22"/>
        </w:rPr>
        <w:t>• nH</w:t>
      </w:r>
      <w:r>
        <w:rPr>
          <w:rFonts w:ascii="Times New Roman" w:hAnsi="Times New Roman"/>
          <w:b w:val="0"/>
          <w:i w:val="0"/>
          <w:color w:val="000000"/>
          <w:vertAlign w:val="subscript"/>
        </w:rPr>
        <w:t>2</w:t>
      </w:r>
      <w:r>
        <w:rPr>
          <w:rFonts w:ascii="Times New Roman" w:hAnsi="Times New Roman"/>
          <w:b w:val="0"/>
          <w:i w:val="0"/>
          <w:color w:val="000000"/>
          <w:sz w:val="22"/>
        </w:rPr>
        <w:t>O。请结合原理和化学用语解释其原因</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left="0"/>
        <w:jc w:val="left"/>
      </w:pPr>
      <w:r>
        <w:t>25．</w:t>
      </w:r>
      <w:r>
        <w:rPr>
          <w:rFonts w:ascii="Times New Roman" w:hAnsi="Times New Roman"/>
          <w:b w:val="0"/>
          <w:i w:val="0"/>
          <w:color w:val="000000"/>
          <w:sz w:val="22"/>
        </w:rPr>
        <w:t>钴盐在生活和生产中有着重要应用。</w:t>
      </w:r>
    </w:p>
    <w:p>
      <w:pPr>
        <w:spacing w:line="360" w:lineRule="auto"/>
        <w:ind w:firstLine="286" w:firstLineChars="130"/>
        <w:jc w:val="left"/>
        <w:textAlignment w:val="center"/>
      </w:pPr>
      <w:r>
        <w:rPr>
          <w:rFonts w:ascii="Times New Roman" w:hAnsi="Times New Roman"/>
          <w:b w:val="0"/>
          <w:i w:val="0"/>
          <w:color w:val="000000"/>
          <w:sz w:val="22"/>
        </w:rPr>
        <w:t>（1）干燥剂变色硅胶常含有</w:t>
      </w:r>
      <w:r>
        <w:rPr>
          <w:position w:val="0"/>
        </w:rPr>
        <w:object>
          <v:shape id="_x0000_i1095" type="#_x0000_t75" style="width:33pt;height:18pt" o:ole="" coordsize="21600,21600" o:preferrelative="t" filled="f" stroked="f">
            <v:imagedata r:id="rId156" o:title=""/>
            <o:lock v:ext="edit" aspectratio="f"/>
            <w10:anchorlock/>
          </v:shape>
          <o:OLEObject Type="Embed" ProgID="Equation.DSMT4" ShapeID="_x0000_i1095" DrawAspect="Content" ObjectID="_1468075795" r:id="rId157"/>
        </w:object>
      </w:r>
      <w:r>
        <w:rPr>
          <w:rFonts w:ascii="Times New Roman" w:hAnsi="Times New Roman"/>
          <w:b w:val="0"/>
          <w:i w:val="0"/>
          <w:color w:val="000000"/>
          <w:sz w:val="22"/>
        </w:rPr>
        <w:t>。常见氯化钴晶体的颜色如下：</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365"/>
        <w:gridCol w:w="1145"/>
        <w:gridCol w:w="1914"/>
        <w:gridCol w:w="2068"/>
        <w:gridCol w:w="2068"/>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3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化学式</w:t>
            </w:r>
          </w:p>
        </w:tc>
        <w:tc>
          <w:tcPr>
            <w:tcW w:w="11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position w:val="0"/>
              </w:rPr>
              <w:object>
                <v:shape id="_x0000_i1096" type="#_x0000_t75" style="width:33pt;height:18pt" o:ole="" coordsize="21600,21600" o:preferrelative="t" filled="f" stroked="f">
                  <v:imagedata r:id="rId156" o:title=""/>
                  <o:lock v:ext="edit" aspectratio="f"/>
                  <w10:anchorlock/>
                </v:shape>
                <o:OLEObject Type="Embed" ProgID="Equation.DSMT4" ShapeID="_x0000_i1096" DrawAspect="Content" ObjectID="_1468075796" r:id="rId158"/>
              </w:object>
            </w:r>
          </w:p>
        </w:tc>
        <w:tc>
          <w:tcPr>
            <w:tcW w:w="191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position w:val="0"/>
              </w:rPr>
              <w:object>
                <v:shape id="_x0000_i1097" type="#_x0000_t75" style="width:62pt;height:18pt" o:ole="" coordsize="21600,21600" o:preferrelative="t" filled="f" stroked="f">
                  <v:imagedata r:id="rId159" o:title=""/>
                  <o:lock v:ext="edit" aspectratio="f"/>
                  <w10:anchorlock/>
                </v:shape>
                <o:OLEObject Type="Embed" ProgID="Equation.DSMT4" ShapeID="_x0000_i1097" DrawAspect="Content" ObjectID="_1468075797" r:id="rId160"/>
              </w:object>
            </w:r>
          </w:p>
        </w:tc>
        <w:tc>
          <w:tcPr>
            <w:tcW w:w="20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position w:val="0"/>
              </w:rPr>
              <w:object>
                <v:shape id="_x0000_i1098" type="#_x0000_t75" style="width:67.95pt;height:18pt" o:ole="" coordsize="21600,21600" o:preferrelative="t" filled="f" stroked="f">
                  <v:imagedata r:id="rId161" o:title=""/>
                  <o:lock v:ext="edit" aspectratio="f"/>
                  <w10:anchorlock/>
                </v:shape>
                <o:OLEObject Type="Embed" ProgID="Equation.DSMT4" ShapeID="_x0000_i1098" DrawAspect="Content" ObjectID="_1468075798" r:id="rId162"/>
              </w:object>
            </w:r>
          </w:p>
        </w:tc>
        <w:tc>
          <w:tcPr>
            <w:tcW w:w="20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position w:val="0"/>
              </w:rPr>
              <w:object>
                <v:shape id="_x0000_i1099" type="#_x0000_t75" style="width:67.95pt;height:18pt" o:ole="" coordsize="21600,21600" o:preferrelative="t" filled="f" stroked="f">
                  <v:imagedata r:id="rId163" o:title=""/>
                  <o:lock v:ext="edit" aspectratio="f"/>
                  <w10:anchorlock/>
                </v:shape>
                <o:OLEObject Type="Embed" ProgID="Equation.DSMT4" ShapeID="_x0000_i1099" DrawAspect="Content" ObjectID="_1468075799" r:id="rId164"/>
              </w:object>
            </w:r>
          </w:p>
        </w:tc>
      </w:tr>
      <w:tr>
        <w:tblPrEx>
          <w:tblW w:w="0" w:type="auto"/>
          <w:tblInd w:w="380" w:type="dxa"/>
          <w:tblCellMar>
            <w:top w:w="0" w:type="dxa"/>
            <w:left w:w="108" w:type="dxa"/>
            <w:bottom w:w="0" w:type="dxa"/>
            <w:right w:w="108" w:type="dxa"/>
          </w:tblCellMar>
        </w:tblPrEx>
        <w:tc>
          <w:tcPr>
            <w:tcW w:w="13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颜色</w:t>
            </w:r>
          </w:p>
        </w:tc>
        <w:tc>
          <w:tcPr>
            <w:tcW w:w="11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蓝色</w:t>
            </w:r>
          </w:p>
        </w:tc>
        <w:tc>
          <w:tcPr>
            <w:tcW w:w="191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蓝紫色</w:t>
            </w:r>
          </w:p>
        </w:tc>
        <w:tc>
          <w:tcPr>
            <w:tcW w:w="20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紫红色</w:t>
            </w:r>
          </w:p>
        </w:tc>
        <w:tc>
          <w:tcPr>
            <w:tcW w:w="20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粉红色</w:t>
            </w:r>
          </w:p>
        </w:tc>
      </w:tr>
    </w:tbl>
    <w:p>
      <w:pPr>
        <w:spacing w:line="360" w:lineRule="auto"/>
        <w:ind w:firstLine="286" w:firstLineChars="130"/>
        <w:jc w:val="left"/>
        <w:textAlignment w:val="center"/>
      </w:pPr>
      <w:r>
        <w:rPr>
          <w:rFonts w:ascii="Times New Roman" w:hAnsi="Times New Roman"/>
          <w:b w:val="0"/>
          <w:i w:val="0"/>
          <w:color w:val="000000"/>
          <w:sz w:val="22"/>
        </w:rPr>
        <w:t>变色硅胶吸水饱和后颜色变成</w:t>
      </w:r>
      <w:r>
        <w:rPr>
          <w:rFonts w:ascii="Times New Roman" w:hAnsi="Times New Roman"/>
          <w:b w:val="0"/>
          <w:i w:val="0"/>
          <w:color w:val="000000"/>
          <w:sz w:val="22"/>
          <w:u w:val="single"/>
        </w:rPr>
        <w:t>　     　</w:t>
      </w:r>
      <w:r>
        <w:rPr>
          <w:rFonts w:ascii="Times New Roman" w:hAnsi="Times New Roman"/>
          <w:b w:val="0"/>
          <w:i w:val="0"/>
          <w:color w:val="000000"/>
          <w:sz w:val="22"/>
        </w:rPr>
        <w:t>，硅胶中添加</w:t>
      </w:r>
      <w:r>
        <w:rPr>
          <w:position w:val="0"/>
        </w:rPr>
        <w:object>
          <v:shape id="_x0000_i1100" type="#_x0000_t75" style="width:33pt;height:18pt" o:ole="" coordsize="21600,21600" o:preferrelative="t" filled="f" stroked="f">
            <v:imagedata r:id="rId156" o:title=""/>
            <o:lock v:ext="edit" aspectratio="f"/>
            <w10:anchorlock/>
          </v:shape>
          <o:OLEObject Type="Embed" ProgID="Equation.DSMT4" ShapeID="_x0000_i1100" DrawAspect="Content" ObjectID="_1468075800" r:id="rId165"/>
        </w:object>
      </w:r>
      <w:r>
        <w:rPr>
          <w:rFonts w:ascii="Times New Roman" w:hAnsi="Times New Roman"/>
          <w:b w:val="0"/>
          <w:i w:val="0"/>
          <w:color w:val="000000"/>
          <w:sz w:val="22"/>
        </w:rPr>
        <w:t>的作用</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（2）草酸钴是制备钴氧化物的重要原料，常用</w:t>
      </w:r>
      <w:r>
        <w:rPr>
          <w:position w:val="0"/>
        </w:rPr>
        <w:object>
          <v:shape id="_x0000_i1101" type="#_x0000_t75" style="width:67pt;height:20pt" o:ole="" coordsize="21600,21600" o:preferrelative="t" filled="f" stroked="f">
            <v:imagedata r:id="rId166" o:title=""/>
            <o:lock v:ext="edit" aspectratio="f"/>
            <w10:anchorlock/>
          </v:shape>
          <o:OLEObject Type="Embed" ProgID="Equation.DSMT4" ShapeID="_x0000_i1101" DrawAspect="Content" ObjectID="_1468075801" r:id="rId167"/>
        </w:object>
      </w:r>
      <w:r>
        <w:rPr>
          <w:rFonts w:ascii="Times New Roman" w:hAnsi="Times New Roman"/>
          <w:b w:val="0"/>
          <w:i w:val="0"/>
          <w:color w:val="000000"/>
          <w:sz w:val="22"/>
        </w:rPr>
        <w:t>溶液和</w:t>
      </w:r>
      <w:r>
        <w:rPr>
          <w:position w:val="0"/>
        </w:rPr>
        <w:object>
          <v:shape id="_x0000_i1102" type="#_x0000_t75" style="width:33pt;height:18pt" o:ole="" coordsize="21600,21600" o:preferrelative="t" filled="f" stroked="f">
            <v:imagedata r:id="rId156" o:title=""/>
            <o:lock v:ext="edit" aspectratio="f"/>
            <w10:anchorlock/>
          </v:shape>
          <o:OLEObject Type="Embed" ProgID="Equation.DSMT4" ShapeID="_x0000_i1102" DrawAspect="Content" ObjectID="_1468075802" r:id="rId168"/>
        </w:object>
      </w:r>
      <w:r>
        <w:rPr>
          <w:rFonts w:ascii="Times New Roman" w:hAnsi="Times New Roman"/>
          <w:b w:val="0"/>
          <w:i w:val="0"/>
          <w:color w:val="000000"/>
          <w:sz w:val="22"/>
        </w:rPr>
        <w:t>溶液制取难溶于水的</w:t>
      </w:r>
      <w:r>
        <w:rPr>
          <w:position w:val="0"/>
        </w:rPr>
        <w:object>
          <v:shape id="_x0000_i1103" type="#_x0000_t75" style="width:78pt;height:18pt" o:ole="" coordsize="21600,21600" o:preferrelative="t" filled="f" stroked="f">
            <v:imagedata r:id="rId169" o:title=""/>
            <o:lock v:ext="edit" aspectratio="f"/>
            <w10:anchorlock/>
          </v:shape>
          <o:OLEObject Type="Embed" ProgID="Equation.DSMT4" ShapeID="_x0000_i1103" DrawAspect="Content" ObjectID="_1468075803" r:id="rId170"/>
        </w:object>
      </w:r>
      <w:r>
        <w:rPr>
          <w:rFonts w:ascii="Times New Roman" w:hAnsi="Times New Roman"/>
          <w:b w:val="0"/>
          <w:i w:val="0"/>
          <w:color w:val="000000"/>
          <w:sz w:val="22"/>
        </w:rPr>
        <w:t>晶体。</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常温下，</w:t>
      </w:r>
      <w:r>
        <w:rPr>
          <w:position w:val="0"/>
        </w:rPr>
        <w:object>
          <v:shape id="_x0000_i1104" type="#_x0000_t75" style="width:67pt;height:20pt" o:ole="" coordsize="21600,21600" o:preferrelative="t" filled="f" stroked="f">
            <v:imagedata r:id="rId166" o:title=""/>
            <o:lock v:ext="edit" aspectratio="f"/>
            <w10:anchorlock/>
          </v:shape>
          <o:OLEObject Type="Embed" ProgID="Equation.DSMT4" ShapeID="_x0000_i1104" DrawAspect="Content" ObjectID="_1468075804" r:id="rId171"/>
        </w:object>
      </w:r>
      <w:r>
        <w:rPr>
          <w:rFonts w:ascii="Times New Roman" w:hAnsi="Times New Roman"/>
          <w:b w:val="0"/>
          <w:i w:val="0"/>
          <w:color w:val="000000"/>
          <w:sz w:val="22"/>
        </w:rPr>
        <w:t>溶液的</w:t>
      </w:r>
      <w:r>
        <w:rPr>
          <w:position w:val="0"/>
        </w:rPr>
        <w:object>
          <v:shape id="_x0000_i1105" type="#_x0000_t75" style="width:19pt;height:16pt" o:ole="" coordsize="21600,21600" o:preferrelative="t" filled="f" stroked="f">
            <v:imagedata r:id="rId114" o:title=""/>
            <o:lock v:ext="edit" aspectratio="f"/>
            <w10:anchorlock/>
          </v:shape>
          <o:OLEObject Type="Embed" ProgID="Equation.DSMT4" ShapeID="_x0000_i1105" DrawAspect="Content" ObjectID="_1468075805" r:id="rId172"/>
        </w:object>
      </w:r>
      <w:r>
        <w:rPr>
          <w:rFonts w:ascii="Times New Roman" w:hAnsi="Times New Roman"/>
          <w:b w:val="0"/>
          <w:i w:val="0"/>
          <w:color w:val="000000"/>
          <w:sz w:val="22"/>
          <w:u w:val="single"/>
        </w:rPr>
        <w:t>　     　</w:t>
      </w:r>
      <w:r>
        <w:rPr>
          <w:rFonts w:ascii="Times New Roman" w:hAnsi="Times New Roman"/>
          <w:b w:val="0"/>
          <w:i w:val="0"/>
          <w:color w:val="000000"/>
          <w:sz w:val="22"/>
        </w:rPr>
        <w:t>7(填“&gt;”“=”或“&lt;”)。(已知：常温下</w:t>
      </w:r>
      <w:r>
        <w:rPr>
          <w:position w:val="0"/>
        </w:rPr>
        <w:object>
          <v:shape id="_x0000_i1106" type="#_x0000_t75" style="width:132pt;height:20pt" o:ole="" coordsize="21600,21600" o:preferrelative="t" filled="f" stroked="f">
            <v:imagedata r:id="rId173" o:title=""/>
            <o:lock v:ext="edit" aspectratio="f"/>
            <w10:anchorlock/>
          </v:shape>
          <o:OLEObject Type="Embed" ProgID="Equation.DSMT4" ShapeID="_x0000_i1106" DrawAspect="Content" ObjectID="_1468075806" r:id="rId174"/>
        </w:object>
      </w:r>
      <w:r>
        <w:rPr>
          <w:rFonts w:ascii="Times New Roman" w:hAnsi="Times New Roman"/>
          <w:b w:val="0"/>
          <w:i w:val="0"/>
          <w:color w:val="000000"/>
          <w:sz w:val="22"/>
        </w:rPr>
        <w:t>，</w:t>
      </w:r>
      <w:r>
        <w:rPr>
          <w:position w:val="0"/>
        </w:rPr>
        <w:object>
          <v:shape id="_x0000_i1107" type="#_x0000_t75" style="width:113pt;height:19pt" o:ole="" coordsize="21600,21600" o:preferrelative="t" filled="f" stroked="f">
            <v:imagedata r:id="rId175" o:title=""/>
            <o:lock v:ext="edit" aspectratio="f"/>
            <w10:anchorlock/>
          </v:shape>
          <o:OLEObject Type="Embed" ProgID="Equation.DSMT4" ShapeID="_x0000_i1107" DrawAspect="Content" ObjectID="_1468075807" r:id="rId176"/>
        </w:object>
      </w:r>
      <w:r>
        <w:rPr>
          <w:rFonts w:ascii="Times New Roman" w:hAnsi="Times New Roman"/>
          <w:b w:val="0"/>
          <w:i w:val="0"/>
          <w:color w:val="000000"/>
          <w:sz w:val="22"/>
        </w:rPr>
        <w:t>，</w:t>
      </w:r>
      <w:r>
        <w:rPr>
          <w:position w:val="0"/>
        </w:rPr>
        <w:object>
          <v:shape id="_x0000_i1108" type="#_x0000_t75" style="width:75pt;height:19pt" o:ole="" coordsize="21600,21600" o:preferrelative="t" filled="f" stroked="f">
            <v:imagedata r:id="rId177" o:title=""/>
            <o:lock v:ext="edit" aspectratio="f"/>
            <w10:anchorlock/>
          </v:shape>
          <o:OLEObject Type="Embed" ProgID="Equation.DSMT4" ShapeID="_x0000_i1108" DrawAspect="Content" ObjectID="_1468075808" r:id="rId178"/>
        </w:objec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制取</w:t>
      </w:r>
      <w:r>
        <w:rPr>
          <w:position w:val="0"/>
        </w:rPr>
        <w:object>
          <v:shape id="_x0000_i1109" type="#_x0000_t75" style="width:78pt;height:18pt" o:ole="" coordsize="21600,21600" o:preferrelative="t" filled="f" stroked="f">
            <v:imagedata r:id="rId169" o:title=""/>
            <o:lock v:ext="edit" aspectratio="f"/>
            <w10:anchorlock/>
          </v:shape>
          <o:OLEObject Type="Embed" ProgID="Equation.DSMT4" ShapeID="_x0000_i1109" DrawAspect="Content" ObjectID="_1468075809" r:id="rId179"/>
        </w:object>
      </w:r>
      <w:r>
        <w:rPr>
          <w:rFonts w:ascii="Times New Roman" w:hAnsi="Times New Roman"/>
          <w:b w:val="0"/>
          <w:i w:val="0"/>
          <w:color w:val="000000"/>
          <w:sz w:val="22"/>
        </w:rPr>
        <w:t>晶体时，还需加入适量氨水，其作用是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在空气中加热</w:t>
      </w:r>
      <w:r>
        <w:rPr>
          <w:position w:val="0"/>
        </w:rPr>
        <w:object>
          <v:shape id="_x0000_i1110" type="#_x0000_t75" style="width:36pt;height:16pt" o:ole="" coordsize="21600,21600" o:preferrelative="t" filled="f" stroked="f">
            <v:imagedata r:id="rId180" o:title=""/>
            <o:lock v:ext="edit" aspectratio="f"/>
            <w10:anchorlock/>
          </v:shape>
          <o:OLEObject Type="Embed" ProgID="Equation.DSMT4" ShapeID="_x0000_i1110" DrawAspect="Content" ObjectID="_1468075810" r:id="rId181"/>
        </w:object>
      </w:r>
      <w:r>
        <w:rPr>
          <w:rFonts w:ascii="Times New Roman" w:hAnsi="Times New Roman"/>
          <w:b w:val="0"/>
          <w:i w:val="0"/>
          <w:color w:val="000000"/>
          <w:sz w:val="22"/>
        </w:rPr>
        <w:t>二水合草酸钴</w:t>
      </w:r>
      <w:r>
        <w:rPr>
          <w:position w:val="0"/>
        </w:rPr>
        <w:object>
          <v:shape id="_x0000_i1111" type="#_x0000_t75" style="width:87pt;height:20pt" o:ole="" coordsize="21600,21600" o:preferrelative="t" filled="f" stroked="f">
            <v:imagedata r:id="rId182" o:title=""/>
            <o:lock v:ext="edit" aspectratio="f"/>
            <w10:anchorlock/>
          </v:shape>
          <o:OLEObject Type="Embed" ProgID="Equation.DSMT4" ShapeID="_x0000_i1111" DrawAspect="Content" ObjectID="_1468075811" r:id="rId183"/>
        </w:object>
      </w:r>
      <w:r>
        <w:rPr>
          <w:rFonts w:ascii="Times New Roman" w:hAnsi="Times New Roman"/>
          <w:b w:val="0"/>
          <w:i w:val="0"/>
          <w:color w:val="000000"/>
          <w:sz w:val="22"/>
        </w:rPr>
        <w:t>，受热过程中在不同温度范围内分别得到一种固体物质。已知</w:t>
      </w:r>
      <w:r>
        <w:rPr>
          <w:position w:val="0"/>
        </w:rPr>
        <w:object>
          <v:shape id="_x0000_i1112" type="#_x0000_t75" style="width:18pt;height:13.95pt" o:ole="" coordsize="21600,21600" o:preferrelative="t" filled="f" stroked="f">
            <v:imagedata r:id="rId184" o:title=""/>
            <o:lock v:ext="edit" aspectratio="f"/>
            <w10:anchorlock/>
          </v:shape>
          <o:OLEObject Type="Embed" ProgID="Equation.DSMT4" ShapeID="_x0000_i1112" DrawAspect="Content" ObjectID="_1468075812" r:id="rId185"/>
        </w:object>
      </w:r>
      <w:r>
        <w:rPr>
          <w:rFonts w:ascii="Times New Roman" w:hAnsi="Times New Roman"/>
          <w:b w:val="0"/>
          <w:i w:val="0"/>
          <w:color w:val="000000"/>
          <w:sz w:val="22"/>
        </w:rPr>
        <w:t>的两种常见化合价为</w:t>
      </w:r>
      <w:r>
        <w:rPr>
          <w:position w:val="0"/>
        </w:rPr>
        <w:object>
          <v:shape id="_x0000_i1113" type="#_x0000_t75" style="width:16pt;height:13pt" o:ole="" coordsize="21600,21600" o:preferrelative="t" filled="f" stroked="f">
            <v:imagedata r:id="rId186" o:title=""/>
            <o:lock v:ext="edit" aspectratio="f"/>
            <w10:anchorlock/>
          </v:shape>
          <o:OLEObject Type="Embed" ProgID="Equation.DSMT4" ShapeID="_x0000_i1113" DrawAspect="Content" ObjectID="_1468075813" r:id="rId187"/>
        </w:object>
      </w:r>
      <w:r>
        <w:rPr>
          <w:rFonts w:ascii="Times New Roman" w:hAnsi="Times New Roman"/>
          <w:b w:val="0"/>
          <w:i w:val="0"/>
          <w:color w:val="000000"/>
          <w:sz w:val="22"/>
        </w:rPr>
        <w:t>价和</w:t>
      </w:r>
      <w:r>
        <w:rPr>
          <w:position w:val="0"/>
        </w:rPr>
        <w:object>
          <v:shape id="_x0000_i1114" type="#_x0000_t75" style="width:16pt;height:13.95pt" o:ole="" coordsize="21600,21600" o:preferrelative="t" filled="f" stroked="f">
            <v:imagedata r:id="rId188" o:title=""/>
            <o:lock v:ext="edit" aspectratio="f"/>
            <w10:anchorlock/>
          </v:shape>
          <o:OLEObject Type="Embed" ProgID="Equation.DSMT4" ShapeID="_x0000_i1114" DrawAspect="Content" ObjectID="_1468075814" r:id="rId189"/>
        </w:object>
      </w:r>
      <w:r>
        <w:rPr>
          <w:rFonts w:ascii="Times New Roman" w:hAnsi="Times New Roman"/>
          <w:b w:val="0"/>
          <w:i w:val="0"/>
          <w:color w:val="000000"/>
          <w:sz w:val="22"/>
        </w:rPr>
        <w:t>价，</w:t>
      </w:r>
      <w:r>
        <w:rPr>
          <w:position w:val="0"/>
        </w:rPr>
        <w:object>
          <v:shape id="_x0000_i1115" type="#_x0000_t75" style="width:166pt;height:20pt" o:ole="" coordsize="21600,21600" o:preferrelative="t" filled="f" stroked="f">
            <v:imagedata r:id="rId190" o:title=""/>
            <o:lock v:ext="edit" aspectratio="f"/>
            <w10:anchorlock/>
          </v:shape>
          <o:OLEObject Type="Embed" ProgID="Equation.DSMT4" ShapeID="_x0000_i1115" DrawAspect="Content" ObjectID="_1468075815" r:id="rId191"/>
        </w:object>
      </w:r>
      <w:r>
        <w:rPr>
          <w:rFonts w:ascii="Times New Roman" w:hAnsi="Times New Roman"/>
          <w:b w:val="0"/>
          <w:i w:val="0"/>
          <w:color w:val="000000"/>
          <w:sz w:val="22"/>
        </w:rPr>
        <w:t>。</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273"/>
        <w:gridCol w:w="1703"/>
        <w:gridCol w:w="170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22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rFonts w:ascii="Times New Roman" w:hAnsi="Times New Roman"/>
                <w:b w:val="0"/>
                <w:i w:val="0"/>
                <w:color w:val="000000"/>
                <w:sz w:val="22"/>
              </w:rPr>
              <w:t>温度范围／</w:t>
            </w:r>
            <w:r>
              <w:rPr>
                <w:position w:val="0"/>
              </w:rPr>
              <w:object>
                <v:shape id="_x0000_i1116" type="#_x0000_t75" style="width:13pt;height:13pt" o:ole="" coordsize="21600,21600" o:preferrelative="t" filled="f" stroked="f">
                  <v:imagedata r:id="rId192" o:title=""/>
                  <o:lock v:ext="edit" aspectratio="f"/>
                  <w10:anchorlock/>
                </v:shape>
                <o:OLEObject Type="Embed" ProgID="Equation.DSMT4" ShapeID="_x0000_i1116" DrawAspect="Content" ObjectID="_1468075816" r:id="rId193"/>
              </w:object>
            </w:r>
          </w:p>
        </w:tc>
        <w:tc>
          <w:tcPr>
            <w:tcW w:w="17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150～210</w:t>
            </w:r>
          </w:p>
        </w:tc>
        <w:tc>
          <w:tcPr>
            <w:tcW w:w="17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290～320</w:t>
            </w:r>
          </w:p>
        </w:tc>
      </w:tr>
      <w:tr>
        <w:tblPrEx>
          <w:tblW w:w="0" w:type="auto"/>
          <w:tblInd w:w="380" w:type="dxa"/>
          <w:tblCellMar>
            <w:top w:w="0" w:type="dxa"/>
            <w:left w:w="108" w:type="dxa"/>
            <w:bottom w:w="0" w:type="dxa"/>
            <w:right w:w="108" w:type="dxa"/>
          </w:tblCellMar>
        </w:tblPrEx>
        <w:tc>
          <w:tcPr>
            <w:tcW w:w="22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固体质量/g</w:t>
            </w:r>
          </w:p>
        </w:tc>
        <w:tc>
          <w:tcPr>
            <w:tcW w:w="17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8.82</w:t>
            </w:r>
          </w:p>
        </w:tc>
        <w:tc>
          <w:tcPr>
            <w:tcW w:w="17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4.82</w:t>
            </w:r>
          </w:p>
        </w:tc>
      </w:tr>
    </w:tbl>
    <w:p>
      <w:pPr>
        <w:spacing w:line="360" w:lineRule="auto"/>
        <w:ind w:firstLine="286" w:firstLineChars="130"/>
        <w:jc w:val="left"/>
        <w:textAlignment w:val="center"/>
      </w:pPr>
      <w:r>
        <w:rPr>
          <w:rFonts w:ascii="Times New Roman" w:hAnsi="Times New Roman"/>
          <w:b w:val="0"/>
          <w:i w:val="0"/>
          <w:color w:val="000000"/>
          <w:sz w:val="22"/>
        </w:rPr>
        <w:t>ⅰ．温度在</w:t>
      </w:r>
      <w:r>
        <w:rPr>
          <w:position w:val="0"/>
        </w:rPr>
        <w:object>
          <v:shape id="_x0000_i1117" type="#_x0000_t75" style="width:60pt;height:13.95pt" o:ole="" coordsize="21600,21600" o:preferrelative="t" filled="f" stroked="f">
            <v:imagedata r:id="rId194" o:title=""/>
            <o:lock v:ext="edit" aspectratio="f"/>
            <w10:anchorlock/>
          </v:shape>
          <o:OLEObject Type="Embed" ProgID="Equation.DSMT4" ShapeID="_x0000_i1117" DrawAspect="Content" ObjectID="_1468075817" r:id="rId195"/>
        </w:object>
      </w:r>
      <w:r>
        <w:rPr>
          <w:rFonts w:ascii="Times New Roman" w:hAnsi="Times New Roman"/>
          <w:b w:val="0"/>
          <w:i w:val="0"/>
          <w:color w:val="000000"/>
          <w:sz w:val="22"/>
        </w:rPr>
        <w:t>范围内，固体物质为</w:t>
      </w:r>
      <w:r>
        <w:rPr>
          <w:rFonts w:ascii="Times New Roman" w:hAnsi="Times New Roman"/>
          <w:b w:val="0"/>
          <w:i w:val="0"/>
          <w:color w:val="000000"/>
          <w:sz w:val="22"/>
          <w:u w:val="single"/>
        </w:rPr>
        <w:t>　     　</w:t>
      </w:r>
      <w:r>
        <w:rPr>
          <w:rFonts w:ascii="Times New Roman" w:hAnsi="Times New Roman"/>
          <w:b w:val="0"/>
          <w:i w:val="0"/>
          <w:color w:val="000000"/>
          <w:sz w:val="22"/>
        </w:rPr>
        <w:t>(填化学式，下同)；</w:t>
      </w:r>
    </w:p>
    <w:p>
      <w:pPr>
        <w:spacing w:line="360" w:lineRule="auto"/>
        <w:ind w:firstLine="286" w:firstLineChars="130"/>
        <w:jc w:val="left"/>
        <w:textAlignment w:val="center"/>
      </w:pPr>
      <w:r>
        <w:rPr>
          <w:rFonts w:ascii="Times New Roman" w:hAnsi="Times New Roman"/>
          <w:b w:val="0"/>
          <w:i w:val="0"/>
          <w:color w:val="000000"/>
          <w:sz w:val="22"/>
        </w:rPr>
        <w:t>ⅱ．从</w:t>
      </w:r>
      <w:r>
        <w:rPr>
          <w:position w:val="0"/>
        </w:rPr>
        <w:object>
          <v:shape id="_x0000_i1118" type="#_x0000_t75" style="width:31.95pt;height:13.95pt" o:ole="" coordsize="21600,21600" o:preferrelative="t" filled="f" stroked="f">
            <v:imagedata r:id="rId196" o:title=""/>
            <o:lock v:ext="edit" aspectratio="f"/>
            <w10:anchorlock/>
          </v:shape>
          <o:OLEObject Type="Embed" ProgID="Equation.DSMT4" ShapeID="_x0000_i1118" DrawAspect="Content" ObjectID="_1468075818" r:id="rId197"/>
        </w:object>
      </w:r>
      <w:r>
        <w:rPr>
          <w:rFonts w:ascii="Times New Roman" w:hAnsi="Times New Roman"/>
          <w:b w:val="0"/>
          <w:i w:val="0"/>
          <w:color w:val="000000"/>
          <w:sz w:val="22"/>
        </w:rPr>
        <w:t>加热到</w:t>
      </w:r>
      <w:r>
        <w:rPr>
          <w:position w:val="0"/>
        </w:rPr>
        <w:object>
          <v:shape id="_x0000_i1119" type="#_x0000_t75" style="width:31.95pt;height:13.95pt" o:ole="" coordsize="21600,21600" o:preferrelative="t" filled="f" stroked="f">
            <v:imagedata r:id="rId198" o:title=""/>
            <o:lock v:ext="edit" aspectratio="f"/>
            <w10:anchorlock/>
          </v:shape>
          <o:OLEObject Type="Embed" ProgID="Equation.DSMT4" ShapeID="_x0000_i1119" DrawAspect="Content" ObjectID="_1468075819" r:id="rId199"/>
        </w:object>
      </w:r>
      <w:r>
        <w:rPr>
          <w:rFonts w:ascii="Times New Roman" w:hAnsi="Times New Roman"/>
          <w:b w:val="0"/>
          <w:i w:val="0"/>
          <w:color w:val="000000"/>
          <w:sz w:val="22"/>
        </w:rPr>
        <w:t>时生成一种钴的氧化物和</w:t>
      </w:r>
      <w:r>
        <w:rPr>
          <w:position w:val="0"/>
        </w:rPr>
        <w:object>
          <v:shape id="_x0000_i1120" type="#_x0000_t75" style="width:24pt;height:18pt" o:ole="" coordsize="21600,21600" o:preferrelative="t" filled="f" stroked="f">
            <v:imagedata r:id="rId200" o:title=""/>
            <o:lock v:ext="edit" aspectratio="f"/>
            <w10:anchorlock/>
          </v:shape>
          <o:OLEObject Type="Embed" ProgID="Equation.DSMT4" ShapeID="_x0000_i1120" DrawAspect="Content" ObjectID="_1468075820" r:id="rId201"/>
        </w:object>
      </w:r>
      <w:r>
        <w:rPr>
          <w:rFonts w:ascii="Times New Roman" w:hAnsi="Times New Roman"/>
          <w:b w:val="0"/>
          <w:i w:val="0"/>
          <w:color w:val="000000"/>
          <w:sz w:val="22"/>
        </w:rPr>
        <w:t>，此过程发生反应的化学方程式是</w:t>
      </w:r>
      <w:r>
        <w:rPr>
          <w:rFonts w:ascii="Times New Roman" w:hAnsi="Times New Roman"/>
          <w:b w:val="0"/>
          <w:i w:val="0"/>
          <w:color w:val="000000"/>
          <w:sz w:val="22"/>
          <w:u w:val="single"/>
        </w:rPr>
        <w:t>　                                　</w:t>
      </w:r>
      <w:r>
        <w:rPr>
          <w:rFonts w:ascii="Times New Roman" w:hAnsi="Times New Roman"/>
          <w:b w:val="0"/>
          <w:i w:val="0"/>
          <w:color w:val="000000"/>
          <w:sz w:val="22"/>
        </w:rPr>
        <w:t>。</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02" w:history="1">
        <w:r>
          <w:rPr>
            <w:rFonts w:ascii="SimSun" w:eastAsia="SimSun" w:hAnsi="SimSun" w:cs="SimSun"/>
            <w:b/>
            <w:bCs/>
            <w:color w:val="0000EE"/>
            <w:kern w:val="0"/>
            <w:sz w:val="30"/>
            <w:szCs w:val="30"/>
            <w:u w:val="single" w:color="0000EE"/>
          </w:rPr>
          <w:t>https://d.book118.com/368053043061006037</w:t>
        </w:r>
      </w:hyperlink>
    </w:p>
    <w:p>
      <w:pPr>
        <w:spacing w:line="360" w:lineRule="auto"/>
        <w:ind w:firstLine="273" w:firstLineChars="130"/>
        <w:jc w:val="left"/>
        <w:textAlignment w:val="center"/>
      </w:pPr>
    </w:p>
    <w:sectPr>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Cambria Math">
    <w:panose1 w:val="02040503050406030204"/>
    <w:charset w:val="01"/>
    <w:family w:val="roman"/>
    <w:notTrueType/>
    <w:pitch w:val="variable"/>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151FC"/>
    <w:rsid w:val="004C353A"/>
    <w:rsid w:val="00530734"/>
    <w:rsid w:val="00534152"/>
    <w:rsid w:val="00534887"/>
    <w:rsid w:val="0071385B"/>
    <w:rsid w:val="00762740"/>
    <w:rsid w:val="007E26CD"/>
    <w:rsid w:val="008F3083"/>
    <w:rsid w:val="00B85EF2"/>
    <w:rsid w:val="00BE4FA2"/>
    <w:rsid w:val="00C02FC6"/>
    <w:rsid w:val="00FA5B34"/>
    <w:rsid w:val="2F5C4FC3"/>
  </w:rsids>
  <w:docVars>
    <w:docVar w:name="commondata" w:val="eyJoZGlkIjoiMzAxMmI5Y2U4ZWFhZGU3YzRkOGQ2MDVhZDdiYzUwNTc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autoRedefine/>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wmf" /><Relationship Id="rId100" Type="http://schemas.openxmlformats.org/officeDocument/2006/relationships/image" Target="media/image51.png" /><Relationship Id="rId101" Type="http://schemas.openxmlformats.org/officeDocument/2006/relationships/image" Target="media/image52.png" /><Relationship Id="rId102" Type="http://schemas.openxmlformats.org/officeDocument/2006/relationships/image" Target="media/image53.png" /><Relationship Id="rId103" Type="http://schemas.openxmlformats.org/officeDocument/2006/relationships/image" Target="media/image54.png" /><Relationship Id="rId104" Type="http://schemas.openxmlformats.org/officeDocument/2006/relationships/image" Target="media/image55.png" /><Relationship Id="rId105" Type="http://schemas.openxmlformats.org/officeDocument/2006/relationships/image" Target="media/image56.png" /><Relationship Id="rId106" Type="http://schemas.openxmlformats.org/officeDocument/2006/relationships/image" Target="media/image57.wmf" /><Relationship Id="rId107" Type="http://schemas.openxmlformats.org/officeDocument/2006/relationships/oleObject" Target="embeddings/oleObject40.bin" /><Relationship Id="rId108" Type="http://schemas.openxmlformats.org/officeDocument/2006/relationships/image" Target="media/image58.wmf" /><Relationship Id="rId109" Type="http://schemas.openxmlformats.org/officeDocument/2006/relationships/oleObject" Target="embeddings/oleObject41.bin" /><Relationship Id="rId11" Type="http://schemas.openxmlformats.org/officeDocument/2006/relationships/oleObject" Target="embeddings/oleObject3.bin" /><Relationship Id="rId110" Type="http://schemas.openxmlformats.org/officeDocument/2006/relationships/image" Target="media/image59.wmf" /><Relationship Id="rId111" Type="http://schemas.openxmlformats.org/officeDocument/2006/relationships/oleObject" Target="embeddings/oleObject42.bin" /><Relationship Id="rId112" Type="http://schemas.openxmlformats.org/officeDocument/2006/relationships/image" Target="media/image60.wmf" /><Relationship Id="rId113" Type="http://schemas.openxmlformats.org/officeDocument/2006/relationships/oleObject" Target="embeddings/oleObject43.bin" /><Relationship Id="rId114" Type="http://schemas.openxmlformats.org/officeDocument/2006/relationships/image" Target="media/image61.wmf" /><Relationship Id="rId115" Type="http://schemas.openxmlformats.org/officeDocument/2006/relationships/oleObject" Target="embeddings/oleObject44.bin" /><Relationship Id="rId116" Type="http://schemas.openxmlformats.org/officeDocument/2006/relationships/image" Target="media/image62.wmf" /><Relationship Id="rId117" Type="http://schemas.openxmlformats.org/officeDocument/2006/relationships/oleObject" Target="embeddings/oleObject45.bin" /><Relationship Id="rId118" Type="http://schemas.openxmlformats.org/officeDocument/2006/relationships/image" Target="media/image63.wmf" /><Relationship Id="rId119" Type="http://schemas.openxmlformats.org/officeDocument/2006/relationships/oleObject" Target="embeddings/oleObject46.bin" /><Relationship Id="rId12" Type="http://schemas.openxmlformats.org/officeDocument/2006/relationships/image" Target="media/image6.wmf" /><Relationship Id="rId120" Type="http://schemas.openxmlformats.org/officeDocument/2006/relationships/image" Target="media/image64.wmf" /><Relationship Id="rId121" Type="http://schemas.openxmlformats.org/officeDocument/2006/relationships/oleObject" Target="embeddings/oleObject47.bin" /><Relationship Id="rId122" Type="http://schemas.openxmlformats.org/officeDocument/2006/relationships/image" Target="media/image65.wmf" /><Relationship Id="rId123" Type="http://schemas.openxmlformats.org/officeDocument/2006/relationships/oleObject" Target="embeddings/oleObject48.bin" /><Relationship Id="rId124" Type="http://schemas.openxmlformats.org/officeDocument/2006/relationships/package" Target="embeddings/ooxmlPackage8.bin" /><Relationship Id="rId125" Type="http://schemas.openxmlformats.org/officeDocument/2006/relationships/image" Target="media/image66.wmf" /><Relationship Id="rId126" Type="http://schemas.openxmlformats.org/officeDocument/2006/relationships/oleObject" Target="embeddings/oleObject49.bin" /><Relationship Id="rId127" Type="http://schemas.openxmlformats.org/officeDocument/2006/relationships/image" Target="media/image67.wmf" /><Relationship Id="rId128" Type="http://schemas.openxmlformats.org/officeDocument/2006/relationships/oleObject" Target="embeddings/oleObject50.bin" /><Relationship Id="rId129" Type="http://schemas.openxmlformats.org/officeDocument/2006/relationships/image" Target="media/image68.wmf" /><Relationship Id="rId13" Type="http://schemas.openxmlformats.org/officeDocument/2006/relationships/oleObject" Target="embeddings/oleObject4.bin" /><Relationship Id="rId130" Type="http://schemas.openxmlformats.org/officeDocument/2006/relationships/oleObject" Target="embeddings/oleObject51.bin" /><Relationship Id="rId131" Type="http://schemas.openxmlformats.org/officeDocument/2006/relationships/package" Target="embeddings/ooxmlPackage9.bin" /><Relationship Id="rId132" Type="http://schemas.openxmlformats.org/officeDocument/2006/relationships/image" Target="media/image69.png" /><Relationship Id="rId133" Type="http://schemas.openxmlformats.org/officeDocument/2006/relationships/image" Target="media/image70.wmf" /><Relationship Id="rId134" Type="http://schemas.openxmlformats.org/officeDocument/2006/relationships/oleObject" Target="embeddings/oleObject52.bin" /><Relationship Id="rId135" Type="http://schemas.openxmlformats.org/officeDocument/2006/relationships/image" Target="media/image71.wmf" /><Relationship Id="rId136" Type="http://schemas.openxmlformats.org/officeDocument/2006/relationships/oleObject" Target="embeddings/oleObject53.bin" /><Relationship Id="rId137" Type="http://schemas.openxmlformats.org/officeDocument/2006/relationships/package" Target="embeddings/ooxmlPackage10.bin" /><Relationship Id="rId138" Type="http://schemas.openxmlformats.org/officeDocument/2006/relationships/image" Target="media/image72.wmf" /><Relationship Id="rId139" Type="http://schemas.openxmlformats.org/officeDocument/2006/relationships/oleObject" Target="embeddings/oleObject54.bin" /><Relationship Id="rId14" Type="http://schemas.openxmlformats.org/officeDocument/2006/relationships/image" Target="media/image7.wmf" /><Relationship Id="rId140" Type="http://schemas.openxmlformats.org/officeDocument/2006/relationships/image" Target="media/image73.wmf" /><Relationship Id="rId141" Type="http://schemas.openxmlformats.org/officeDocument/2006/relationships/oleObject" Target="embeddings/oleObject55.bin" /><Relationship Id="rId142" Type="http://schemas.openxmlformats.org/officeDocument/2006/relationships/image" Target="media/image74.wmf" /><Relationship Id="rId143" Type="http://schemas.openxmlformats.org/officeDocument/2006/relationships/oleObject" Target="embeddings/oleObject56.bin" /><Relationship Id="rId144" Type="http://schemas.openxmlformats.org/officeDocument/2006/relationships/image" Target="media/image75.wmf" /><Relationship Id="rId145" Type="http://schemas.openxmlformats.org/officeDocument/2006/relationships/oleObject" Target="embeddings/oleObject57.bin" /><Relationship Id="rId146" Type="http://schemas.openxmlformats.org/officeDocument/2006/relationships/package" Target="embeddings/ooxmlPackage11.bin" /><Relationship Id="rId147" Type="http://schemas.openxmlformats.org/officeDocument/2006/relationships/image" Target="media/image76.png" /><Relationship Id="rId148" Type="http://schemas.openxmlformats.org/officeDocument/2006/relationships/image" Target="media/image77.wmf" /><Relationship Id="rId149" Type="http://schemas.openxmlformats.org/officeDocument/2006/relationships/oleObject" Target="embeddings/oleObject58.bin" /><Relationship Id="rId15" Type="http://schemas.openxmlformats.org/officeDocument/2006/relationships/oleObject" Target="embeddings/oleObject5.bin" /><Relationship Id="rId150" Type="http://schemas.openxmlformats.org/officeDocument/2006/relationships/image" Target="media/image78.png" /><Relationship Id="rId151" Type="http://schemas.openxmlformats.org/officeDocument/2006/relationships/image" Target="media/image79.png" /><Relationship Id="rId152" Type="http://schemas.openxmlformats.org/officeDocument/2006/relationships/image" Target="media/image80.png" /><Relationship Id="rId153" Type="http://schemas.openxmlformats.org/officeDocument/2006/relationships/image" Target="media/image81.wmf" /><Relationship Id="rId154" Type="http://schemas.openxmlformats.org/officeDocument/2006/relationships/oleObject" Target="embeddings/oleObject59.bin" /><Relationship Id="rId155" Type="http://schemas.openxmlformats.org/officeDocument/2006/relationships/image" Target="media/image82.png" /><Relationship Id="rId156" Type="http://schemas.openxmlformats.org/officeDocument/2006/relationships/image" Target="media/image83.wmf" /><Relationship Id="rId157" Type="http://schemas.openxmlformats.org/officeDocument/2006/relationships/oleObject" Target="embeddings/oleObject60.bin" /><Relationship Id="rId158" Type="http://schemas.openxmlformats.org/officeDocument/2006/relationships/package" Target="embeddings/ooxmlPackage12.bin" /><Relationship Id="rId159" Type="http://schemas.openxmlformats.org/officeDocument/2006/relationships/image" Target="media/image84.wmf" /><Relationship Id="rId16" Type="http://schemas.openxmlformats.org/officeDocument/2006/relationships/image" Target="media/image8.wmf" /><Relationship Id="rId160" Type="http://schemas.openxmlformats.org/officeDocument/2006/relationships/oleObject" Target="embeddings/oleObject61.bin" /><Relationship Id="rId161" Type="http://schemas.openxmlformats.org/officeDocument/2006/relationships/image" Target="media/image85.wmf" /><Relationship Id="rId162" Type="http://schemas.openxmlformats.org/officeDocument/2006/relationships/oleObject" Target="embeddings/oleObject62.bin" /><Relationship Id="rId163" Type="http://schemas.openxmlformats.org/officeDocument/2006/relationships/image" Target="media/image86.wmf" /><Relationship Id="rId164" Type="http://schemas.openxmlformats.org/officeDocument/2006/relationships/oleObject" Target="embeddings/oleObject63.bin" /><Relationship Id="rId165" Type="http://schemas.openxmlformats.org/officeDocument/2006/relationships/package" Target="embeddings/ooxmlPackage13.bin" /><Relationship Id="rId166" Type="http://schemas.openxmlformats.org/officeDocument/2006/relationships/image" Target="media/image87.wmf" /><Relationship Id="rId167" Type="http://schemas.openxmlformats.org/officeDocument/2006/relationships/oleObject" Target="embeddings/oleObject64.bin" /><Relationship Id="rId168" Type="http://schemas.openxmlformats.org/officeDocument/2006/relationships/package" Target="embeddings/ooxmlPackage14.bin" /><Relationship Id="rId169" Type="http://schemas.openxmlformats.org/officeDocument/2006/relationships/image" Target="media/image88.wmf" /><Relationship Id="rId17" Type="http://schemas.openxmlformats.org/officeDocument/2006/relationships/oleObject" Target="embeddings/oleObject6.bin" /><Relationship Id="rId170" Type="http://schemas.openxmlformats.org/officeDocument/2006/relationships/oleObject" Target="embeddings/oleObject65.bin" /><Relationship Id="rId171" Type="http://schemas.openxmlformats.org/officeDocument/2006/relationships/package" Target="embeddings/ooxmlPackage15.bin" /><Relationship Id="rId172" Type="http://schemas.openxmlformats.org/officeDocument/2006/relationships/package" Target="embeddings/ooxmlPackage16.bin" /><Relationship Id="rId173" Type="http://schemas.openxmlformats.org/officeDocument/2006/relationships/image" Target="media/image89.wmf" /><Relationship Id="rId174" Type="http://schemas.openxmlformats.org/officeDocument/2006/relationships/oleObject" Target="embeddings/oleObject66.bin" /><Relationship Id="rId175" Type="http://schemas.openxmlformats.org/officeDocument/2006/relationships/image" Target="media/image90.wmf" /><Relationship Id="rId176" Type="http://schemas.openxmlformats.org/officeDocument/2006/relationships/oleObject" Target="embeddings/oleObject67.bin" /><Relationship Id="rId177" Type="http://schemas.openxmlformats.org/officeDocument/2006/relationships/image" Target="media/image91.wmf" /><Relationship Id="rId178" Type="http://schemas.openxmlformats.org/officeDocument/2006/relationships/oleObject" Target="embeddings/oleObject68.bin" /><Relationship Id="rId179" Type="http://schemas.openxmlformats.org/officeDocument/2006/relationships/package" Target="embeddings/ooxmlPackage17.bin" /><Relationship Id="rId18" Type="http://schemas.openxmlformats.org/officeDocument/2006/relationships/image" Target="media/image9.wmf" /><Relationship Id="rId180" Type="http://schemas.openxmlformats.org/officeDocument/2006/relationships/image" Target="media/image92.wmf" /><Relationship Id="rId181" Type="http://schemas.openxmlformats.org/officeDocument/2006/relationships/oleObject" Target="embeddings/oleObject69.bin" /><Relationship Id="rId182" Type="http://schemas.openxmlformats.org/officeDocument/2006/relationships/image" Target="media/image93.wmf" /><Relationship Id="rId183" Type="http://schemas.openxmlformats.org/officeDocument/2006/relationships/oleObject" Target="embeddings/oleObject70.bin" /><Relationship Id="rId184" Type="http://schemas.openxmlformats.org/officeDocument/2006/relationships/image" Target="media/image94.wmf" /><Relationship Id="rId185" Type="http://schemas.openxmlformats.org/officeDocument/2006/relationships/oleObject" Target="embeddings/oleObject71.bin" /><Relationship Id="rId186" Type="http://schemas.openxmlformats.org/officeDocument/2006/relationships/image" Target="media/image95.wmf" /><Relationship Id="rId187" Type="http://schemas.openxmlformats.org/officeDocument/2006/relationships/oleObject" Target="embeddings/oleObject72.bin" /><Relationship Id="rId188" Type="http://schemas.openxmlformats.org/officeDocument/2006/relationships/image" Target="media/image96.wmf" /><Relationship Id="rId189" Type="http://schemas.openxmlformats.org/officeDocument/2006/relationships/oleObject" Target="embeddings/oleObject73.bin" /><Relationship Id="rId19" Type="http://schemas.openxmlformats.org/officeDocument/2006/relationships/oleObject" Target="embeddings/oleObject7.bin" /><Relationship Id="rId190" Type="http://schemas.openxmlformats.org/officeDocument/2006/relationships/image" Target="media/image97.wmf" /><Relationship Id="rId191" Type="http://schemas.openxmlformats.org/officeDocument/2006/relationships/oleObject" Target="embeddings/oleObject74.bin" /><Relationship Id="rId192" Type="http://schemas.openxmlformats.org/officeDocument/2006/relationships/image" Target="media/image98.wmf" /><Relationship Id="rId193" Type="http://schemas.openxmlformats.org/officeDocument/2006/relationships/oleObject" Target="embeddings/oleObject75.bin" /><Relationship Id="rId194" Type="http://schemas.openxmlformats.org/officeDocument/2006/relationships/image" Target="media/image99.wmf" /><Relationship Id="rId195" Type="http://schemas.openxmlformats.org/officeDocument/2006/relationships/oleObject" Target="embeddings/oleObject76.bin" /><Relationship Id="rId196" Type="http://schemas.openxmlformats.org/officeDocument/2006/relationships/image" Target="media/image100.wmf" /><Relationship Id="rId197" Type="http://schemas.openxmlformats.org/officeDocument/2006/relationships/oleObject" Target="embeddings/oleObject77.bin" /><Relationship Id="rId198" Type="http://schemas.openxmlformats.org/officeDocument/2006/relationships/image" Target="media/image101.wmf" /><Relationship Id="rId199" Type="http://schemas.openxmlformats.org/officeDocument/2006/relationships/oleObject" Target="embeddings/oleObject78.bin" /><Relationship Id="rId2" Type="http://schemas.openxmlformats.org/officeDocument/2006/relationships/webSettings" Target="webSettings.xml" /><Relationship Id="rId20" Type="http://schemas.openxmlformats.org/officeDocument/2006/relationships/image" Target="media/image10.wmf" /><Relationship Id="rId200" Type="http://schemas.openxmlformats.org/officeDocument/2006/relationships/image" Target="media/image102.wmf" /><Relationship Id="rId201" Type="http://schemas.openxmlformats.org/officeDocument/2006/relationships/oleObject" Target="embeddings/oleObject79.bin" /><Relationship Id="rId202" Type="http://schemas.openxmlformats.org/officeDocument/2006/relationships/hyperlink" Target="https://d.book118.com/368053043061006037" TargetMode="External" /><Relationship Id="rId203" Type="http://schemas.openxmlformats.org/officeDocument/2006/relationships/theme" Target="theme/theme1.xml" /><Relationship Id="rId204" Type="http://schemas.openxmlformats.org/officeDocument/2006/relationships/styles" Target="styles.xml" /><Relationship Id="rId21" Type="http://schemas.openxmlformats.org/officeDocument/2006/relationships/oleObject" Target="embeddings/oleObject8.bin" /><Relationship Id="rId22" Type="http://schemas.openxmlformats.org/officeDocument/2006/relationships/image" Target="media/image11.png" /><Relationship Id="rId23" Type="http://schemas.openxmlformats.org/officeDocument/2006/relationships/image" Target="media/image12.wmf" /><Relationship Id="rId24" Type="http://schemas.openxmlformats.org/officeDocument/2006/relationships/oleObject" Target="embeddings/oleObject9.bin" /><Relationship Id="rId25" Type="http://schemas.openxmlformats.org/officeDocument/2006/relationships/image" Target="media/image13.png" /><Relationship Id="rId26" Type="http://schemas.openxmlformats.org/officeDocument/2006/relationships/image" Target="media/image14.wmf" /><Relationship Id="rId27" Type="http://schemas.openxmlformats.org/officeDocument/2006/relationships/oleObject" Target="embeddings/oleObject10.bin" /><Relationship Id="rId28" Type="http://schemas.openxmlformats.org/officeDocument/2006/relationships/image" Target="media/image15.png" /><Relationship Id="rId29" Type="http://schemas.openxmlformats.org/officeDocument/2006/relationships/image" Target="media/image16.png" /><Relationship Id="rId3" Type="http://schemas.openxmlformats.org/officeDocument/2006/relationships/fontTable" Target="fontTable.xml" /><Relationship Id="rId30" Type="http://schemas.openxmlformats.org/officeDocument/2006/relationships/image" Target="media/image17.wmf" /><Relationship Id="rId31" Type="http://schemas.openxmlformats.org/officeDocument/2006/relationships/oleObject" Target="embeddings/oleObject11.bin" /><Relationship Id="rId32" Type="http://schemas.openxmlformats.org/officeDocument/2006/relationships/image" Target="media/image18.wmf" /><Relationship Id="rId33" Type="http://schemas.openxmlformats.org/officeDocument/2006/relationships/oleObject" Target="embeddings/oleObject12.bin" /><Relationship Id="rId34" Type="http://schemas.openxmlformats.org/officeDocument/2006/relationships/image" Target="media/image19.wmf" /><Relationship Id="rId35" Type="http://schemas.openxmlformats.org/officeDocument/2006/relationships/oleObject" Target="embeddings/oleObject13.bin" /><Relationship Id="rId36" Type="http://schemas.openxmlformats.org/officeDocument/2006/relationships/image" Target="media/image20.wmf" /><Relationship Id="rId37" Type="http://schemas.openxmlformats.org/officeDocument/2006/relationships/oleObject" Target="embeddings/oleObject14.bin" /><Relationship Id="rId38" Type="http://schemas.openxmlformats.org/officeDocument/2006/relationships/image" Target="media/image21.wmf" /><Relationship Id="rId39" Type="http://schemas.openxmlformats.org/officeDocument/2006/relationships/oleObject" Target="embeddings/oleObject15.bin" /><Relationship Id="rId4" Type="http://schemas.openxmlformats.org/officeDocument/2006/relationships/image" Target="media/image1.png" /><Relationship Id="rId40" Type="http://schemas.openxmlformats.org/officeDocument/2006/relationships/image" Target="media/image22.wmf" /><Relationship Id="rId41" Type="http://schemas.openxmlformats.org/officeDocument/2006/relationships/oleObject" Target="embeddings/oleObject16.bin" /><Relationship Id="rId42" Type="http://schemas.openxmlformats.org/officeDocument/2006/relationships/image" Target="media/image23.wmf" /><Relationship Id="rId43" Type="http://schemas.openxmlformats.org/officeDocument/2006/relationships/oleObject" Target="embeddings/oleObject17.bin" /><Relationship Id="rId44" Type="http://schemas.openxmlformats.org/officeDocument/2006/relationships/image" Target="media/image24.wmf" /><Relationship Id="rId45" Type="http://schemas.openxmlformats.org/officeDocument/2006/relationships/oleObject" Target="embeddings/oleObject18.bin" /><Relationship Id="rId46" Type="http://schemas.openxmlformats.org/officeDocument/2006/relationships/package" Target="embeddings/ooxmlPackage1.bin" /><Relationship Id="rId47" Type="http://schemas.openxmlformats.org/officeDocument/2006/relationships/package" Target="embeddings/ooxmlPackage2.bin" /><Relationship Id="rId48" Type="http://schemas.openxmlformats.org/officeDocument/2006/relationships/package" Target="embeddings/ooxmlPackage3.bin" /><Relationship Id="rId49" Type="http://schemas.openxmlformats.org/officeDocument/2006/relationships/image" Target="media/image25.wmf" /><Relationship Id="rId5" Type="http://schemas.openxmlformats.org/officeDocument/2006/relationships/image" Target="media/image2.wmf" /><Relationship Id="rId50" Type="http://schemas.openxmlformats.org/officeDocument/2006/relationships/oleObject" Target="embeddings/oleObject19.bin" /><Relationship Id="rId51" Type="http://schemas.openxmlformats.org/officeDocument/2006/relationships/image" Target="media/image26.wmf" /><Relationship Id="rId52" Type="http://schemas.openxmlformats.org/officeDocument/2006/relationships/oleObject" Target="embeddings/oleObject20.bin" /><Relationship Id="rId53" Type="http://schemas.openxmlformats.org/officeDocument/2006/relationships/image" Target="media/image27.wmf" /><Relationship Id="rId54" Type="http://schemas.openxmlformats.org/officeDocument/2006/relationships/oleObject" Target="embeddings/oleObject21.bin" /><Relationship Id="rId55" Type="http://schemas.openxmlformats.org/officeDocument/2006/relationships/image" Target="media/image28.wmf" /><Relationship Id="rId56" Type="http://schemas.openxmlformats.org/officeDocument/2006/relationships/oleObject" Target="embeddings/oleObject22.bin" /><Relationship Id="rId57" Type="http://schemas.openxmlformats.org/officeDocument/2006/relationships/image" Target="media/image29.wmf" /><Relationship Id="rId58" Type="http://schemas.openxmlformats.org/officeDocument/2006/relationships/oleObject" Target="embeddings/oleObject23.bin" /><Relationship Id="rId59" Type="http://schemas.openxmlformats.org/officeDocument/2006/relationships/image" Target="media/image30.wmf" /><Relationship Id="rId6" Type="http://schemas.openxmlformats.org/officeDocument/2006/relationships/oleObject" Target="embeddings/oleObject1.bin" /><Relationship Id="rId60" Type="http://schemas.openxmlformats.org/officeDocument/2006/relationships/oleObject" Target="embeddings/oleObject24.bin" /><Relationship Id="rId61" Type="http://schemas.openxmlformats.org/officeDocument/2006/relationships/image" Target="media/image31.wmf" /><Relationship Id="rId62" Type="http://schemas.openxmlformats.org/officeDocument/2006/relationships/oleObject" Target="embeddings/oleObject25.bin" /><Relationship Id="rId63" Type="http://schemas.openxmlformats.org/officeDocument/2006/relationships/package" Target="embeddings/ooxmlPackage4.bin" /><Relationship Id="rId64" Type="http://schemas.openxmlformats.org/officeDocument/2006/relationships/package" Target="embeddings/ooxmlPackage5.bin" /><Relationship Id="rId65" Type="http://schemas.openxmlformats.org/officeDocument/2006/relationships/package" Target="embeddings/ooxmlPackage6.bin" /><Relationship Id="rId66" Type="http://schemas.openxmlformats.org/officeDocument/2006/relationships/image" Target="media/image32.wmf" /><Relationship Id="rId67" Type="http://schemas.openxmlformats.org/officeDocument/2006/relationships/oleObject" Target="embeddings/oleObject26.bin" /><Relationship Id="rId68" Type="http://schemas.openxmlformats.org/officeDocument/2006/relationships/image" Target="media/image33.png" /><Relationship Id="rId69" Type="http://schemas.openxmlformats.org/officeDocument/2006/relationships/package" Target="embeddings/ooxmlPackage7.bin" /><Relationship Id="rId7" Type="http://schemas.openxmlformats.org/officeDocument/2006/relationships/image" Target="media/image3.wmf" /><Relationship Id="rId70" Type="http://schemas.openxmlformats.org/officeDocument/2006/relationships/image" Target="media/image34.png" /><Relationship Id="rId71" Type="http://schemas.openxmlformats.org/officeDocument/2006/relationships/image" Target="media/image35.wmf" /><Relationship Id="rId72" Type="http://schemas.openxmlformats.org/officeDocument/2006/relationships/oleObject" Target="embeddings/oleObject27.bin" /><Relationship Id="rId73" Type="http://schemas.openxmlformats.org/officeDocument/2006/relationships/image" Target="media/image36.wmf" /><Relationship Id="rId74" Type="http://schemas.openxmlformats.org/officeDocument/2006/relationships/oleObject" Target="embeddings/oleObject28.bin" /><Relationship Id="rId75" Type="http://schemas.openxmlformats.org/officeDocument/2006/relationships/image" Target="media/image37.wmf" /><Relationship Id="rId76" Type="http://schemas.openxmlformats.org/officeDocument/2006/relationships/oleObject" Target="embeddings/oleObject29.bin" /><Relationship Id="rId77" Type="http://schemas.openxmlformats.org/officeDocument/2006/relationships/image" Target="media/image38.wmf" /><Relationship Id="rId78" Type="http://schemas.openxmlformats.org/officeDocument/2006/relationships/oleObject" Target="embeddings/oleObject30.bin" /><Relationship Id="rId79" Type="http://schemas.openxmlformats.org/officeDocument/2006/relationships/image" Target="media/image39.wmf" /><Relationship Id="rId8" Type="http://schemas.openxmlformats.org/officeDocument/2006/relationships/oleObject" Target="embeddings/oleObject2.bin" /><Relationship Id="rId80" Type="http://schemas.openxmlformats.org/officeDocument/2006/relationships/oleObject" Target="embeddings/oleObject31.bin" /><Relationship Id="rId81" Type="http://schemas.openxmlformats.org/officeDocument/2006/relationships/image" Target="media/image40.wmf" /><Relationship Id="rId82" Type="http://schemas.openxmlformats.org/officeDocument/2006/relationships/oleObject" Target="embeddings/oleObject32.bin" /><Relationship Id="rId83" Type="http://schemas.openxmlformats.org/officeDocument/2006/relationships/image" Target="media/image41.wmf" /><Relationship Id="rId84" Type="http://schemas.openxmlformats.org/officeDocument/2006/relationships/oleObject" Target="embeddings/oleObject33.bin" /><Relationship Id="rId85" Type="http://schemas.openxmlformats.org/officeDocument/2006/relationships/image" Target="media/image42.wmf" /><Relationship Id="rId86" Type="http://schemas.openxmlformats.org/officeDocument/2006/relationships/oleObject" Target="embeddings/oleObject34.bin" /><Relationship Id="rId87" Type="http://schemas.openxmlformats.org/officeDocument/2006/relationships/image" Target="media/image43.wmf" /><Relationship Id="rId88" Type="http://schemas.openxmlformats.org/officeDocument/2006/relationships/oleObject" Target="embeddings/oleObject35.bin" /><Relationship Id="rId89" Type="http://schemas.openxmlformats.org/officeDocument/2006/relationships/image" Target="media/image44.wmf" /><Relationship Id="rId9" Type="http://schemas.openxmlformats.org/officeDocument/2006/relationships/image" Target="media/image4.png" /><Relationship Id="rId90" Type="http://schemas.openxmlformats.org/officeDocument/2006/relationships/oleObject" Target="embeddings/oleObject36.bin" /><Relationship Id="rId91" Type="http://schemas.openxmlformats.org/officeDocument/2006/relationships/image" Target="media/image45.wmf" /><Relationship Id="rId92" Type="http://schemas.openxmlformats.org/officeDocument/2006/relationships/oleObject" Target="embeddings/oleObject37.bin" /><Relationship Id="rId93" Type="http://schemas.openxmlformats.org/officeDocument/2006/relationships/image" Target="media/image46.png" /><Relationship Id="rId94" Type="http://schemas.openxmlformats.org/officeDocument/2006/relationships/image" Target="media/image47.wmf" /><Relationship Id="rId95" Type="http://schemas.openxmlformats.org/officeDocument/2006/relationships/oleObject" Target="embeddings/oleObject38.bin" /><Relationship Id="rId96" Type="http://schemas.openxmlformats.org/officeDocument/2006/relationships/image" Target="media/image48.png" /><Relationship Id="rId97" Type="http://schemas.openxmlformats.org/officeDocument/2006/relationships/image" Target="media/image49.png" /><Relationship Id="rId98" Type="http://schemas.openxmlformats.org/officeDocument/2006/relationships/image" Target="media/image50.wmf" /><Relationship Id="rId99" Type="http://schemas.openxmlformats.org/officeDocument/2006/relationships/oleObject" Target="embeddings/oleObject39.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2021-12-20T01:40:00Z</dcterms:created>
  <dcterms:modified xsi:type="dcterms:W3CDTF">2024-02-20T02:09:57Z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