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电子、通信产品及软件批发服务项目可行性建设方案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46" w:history="1">
        <w:r>
          <w:rPr>
            <w:rFonts w:ascii="仿宋" w:eastAsia="仿宋" w:hAnsi="仿宋" w:cs="仿宋" w:hint="eastAsia"/>
            <w:lang w:eastAsia="zh-CN"/>
          </w:rPr>
          <w:t>序言</w:t>
        </w:r>
        <w:r>
          <w:tab/>
        </w:r>
        <w:r>
          <w:fldChar w:fldCharType="begin"/>
        </w:r>
        <w:r>
          <w:instrText xml:space="preserve"> PAGEREF _Toc24546 \h </w:instrText>
        </w:r>
        <w:r>
          <w:fldChar w:fldCharType="separate"/>
        </w:r>
        <w:r>
          <w:t>3</w:t>
        </w:r>
        <w:r>
          <w:fldChar w:fldCharType="end"/>
        </w:r>
      </w:hyperlink>
    </w:p>
    <w:p>
      <w:pPr>
        <w:pStyle w:val="TOC1"/>
        <w:tabs>
          <w:tab w:val="right" w:leader="dot" w:pos="8306"/>
        </w:tabs>
      </w:pPr>
      <w:hyperlink w:anchor="_Toc1133" w:history="1">
        <w:r>
          <w:rPr>
            <w:rFonts w:ascii="仿宋" w:eastAsia="仿宋" w:hAnsi="仿宋" w:cs="仿宋" w:hint="eastAsia"/>
            <w:lang w:eastAsia="zh-CN"/>
          </w:rPr>
          <w:t>一、社会影响分析</w:t>
        </w:r>
        <w:r>
          <w:tab/>
        </w:r>
        <w:r>
          <w:fldChar w:fldCharType="begin"/>
        </w:r>
        <w:r>
          <w:instrText xml:space="preserve"> PAGEREF _Toc1133 \h </w:instrText>
        </w:r>
        <w:r>
          <w:fldChar w:fldCharType="separate"/>
        </w:r>
        <w:r>
          <w:t>3</w:t>
        </w:r>
        <w:r>
          <w:fldChar w:fldCharType="end"/>
        </w:r>
      </w:hyperlink>
    </w:p>
    <w:p>
      <w:pPr>
        <w:pStyle w:val="TOC2"/>
        <w:tabs>
          <w:tab w:val="right" w:leader="dot" w:pos="8306"/>
        </w:tabs>
      </w:pPr>
      <w:hyperlink w:anchor="_Toc26644" w:history="1">
        <w:r>
          <w:rPr>
            <w:rFonts w:ascii="仿宋" w:eastAsia="仿宋" w:hAnsi="仿宋" w:cs="仿宋" w:hint="eastAsia"/>
            <w:lang w:eastAsia="zh-CN"/>
          </w:rPr>
          <w:t>(一)、社会影响效果分析</w:t>
        </w:r>
        <w:r>
          <w:tab/>
        </w:r>
        <w:r>
          <w:fldChar w:fldCharType="begin"/>
        </w:r>
        <w:r>
          <w:instrText xml:space="preserve"> PAGEREF _Toc26644 \h </w:instrText>
        </w:r>
        <w:r>
          <w:fldChar w:fldCharType="separate"/>
        </w:r>
        <w:r>
          <w:t>3</w:t>
        </w:r>
        <w:r>
          <w:fldChar w:fldCharType="end"/>
        </w:r>
      </w:hyperlink>
    </w:p>
    <w:p>
      <w:pPr>
        <w:pStyle w:val="TOC2"/>
        <w:tabs>
          <w:tab w:val="right" w:leader="dot" w:pos="8306"/>
        </w:tabs>
      </w:pPr>
      <w:hyperlink w:anchor="_Toc26938" w:history="1">
        <w:r>
          <w:rPr>
            <w:rFonts w:ascii="仿宋" w:eastAsia="仿宋" w:hAnsi="仿宋" w:cs="仿宋" w:hint="eastAsia"/>
            <w:lang w:eastAsia="zh-CN"/>
          </w:rPr>
          <w:t>(二)、社会适应性分析</w:t>
        </w:r>
        <w:r>
          <w:tab/>
        </w:r>
        <w:r>
          <w:fldChar w:fldCharType="begin"/>
        </w:r>
        <w:r>
          <w:instrText xml:space="preserve"> PAGEREF _Toc26938 \h </w:instrText>
        </w:r>
        <w:r>
          <w:fldChar w:fldCharType="separate"/>
        </w:r>
        <w:r>
          <w:t>6</w:t>
        </w:r>
        <w:r>
          <w:fldChar w:fldCharType="end"/>
        </w:r>
      </w:hyperlink>
    </w:p>
    <w:p>
      <w:pPr>
        <w:pStyle w:val="TOC2"/>
        <w:tabs>
          <w:tab w:val="right" w:leader="dot" w:pos="8306"/>
        </w:tabs>
      </w:pPr>
      <w:hyperlink w:anchor="_Toc16809" w:history="1">
        <w:r>
          <w:rPr>
            <w:rFonts w:ascii="仿宋" w:eastAsia="仿宋" w:hAnsi="仿宋" w:cs="仿宋" w:hint="eastAsia"/>
            <w:lang w:eastAsia="zh-CN"/>
          </w:rPr>
          <w:t>(三)、社会风险及对策分析</w:t>
        </w:r>
        <w:r>
          <w:tab/>
        </w:r>
        <w:r>
          <w:fldChar w:fldCharType="begin"/>
        </w:r>
        <w:r>
          <w:instrText xml:space="preserve"> PAGEREF _Toc16809 \h </w:instrText>
        </w:r>
        <w:r>
          <w:fldChar w:fldCharType="separate"/>
        </w:r>
        <w:r>
          <w:t>7</w:t>
        </w:r>
        <w:r>
          <w:fldChar w:fldCharType="end"/>
        </w:r>
      </w:hyperlink>
    </w:p>
    <w:p>
      <w:pPr>
        <w:pStyle w:val="TOC1"/>
        <w:tabs>
          <w:tab w:val="right" w:leader="dot" w:pos="8306"/>
        </w:tabs>
      </w:pPr>
      <w:hyperlink w:anchor="_Toc17448" w:history="1">
        <w:r>
          <w:rPr>
            <w:rFonts w:ascii="仿宋" w:eastAsia="仿宋" w:hAnsi="仿宋" w:cs="仿宋" w:hint="eastAsia"/>
            <w:lang w:eastAsia="zh-CN"/>
          </w:rPr>
          <w:t>二、电子、通信产品及软件批发服务项目概论</w:t>
        </w:r>
        <w:r>
          <w:tab/>
        </w:r>
        <w:r>
          <w:fldChar w:fldCharType="begin"/>
        </w:r>
        <w:r>
          <w:instrText xml:space="preserve"> PAGEREF _Toc17448 \h </w:instrText>
        </w:r>
        <w:r>
          <w:fldChar w:fldCharType="separate"/>
        </w:r>
        <w:r>
          <w:t>10</w:t>
        </w:r>
        <w:r>
          <w:fldChar w:fldCharType="end"/>
        </w:r>
      </w:hyperlink>
    </w:p>
    <w:p>
      <w:pPr>
        <w:pStyle w:val="TOC2"/>
        <w:tabs>
          <w:tab w:val="right" w:leader="dot" w:pos="8306"/>
        </w:tabs>
      </w:pPr>
      <w:hyperlink w:anchor="_Toc31478" w:history="1">
        <w:r>
          <w:rPr>
            <w:rFonts w:ascii="仿宋" w:eastAsia="仿宋" w:hAnsi="仿宋" w:cs="仿宋" w:hint="eastAsia"/>
            <w:lang w:eastAsia="zh-CN"/>
          </w:rPr>
          <w:t>(一)、项目申报单位概况</w:t>
        </w:r>
        <w:r>
          <w:tab/>
        </w:r>
        <w:r>
          <w:fldChar w:fldCharType="begin"/>
        </w:r>
        <w:r>
          <w:instrText xml:space="preserve"> PAGEREF _Toc31478 \h </w:instrText>
        </w:r>
        <w:r>
          <w:fldChar w:fldCharType="separate"/>
        </w:r>
        <w:r>
          <w:t>10</w:t>
        </w:r>
        <w:r>
          <w:fldChar w:fldCharType="end"/>
        </w:r>
      </w:hyperlink>
    </w:p>
    <w:p>
      <w:pPr>
        <w:pStyle w:val="TOC2"/>
        <w:tabs>
          <w:tab w:val="right" w:leader="dot" w:pos="8306"/>
        </w:tabs>
      </w:pPr>
      <w:hyperlink w:anchor="_Toc13982" w:history="1">
        <w:r>
          <w:rPr>
            <w:rFonts w:ascii="仿宋" w:eastAsia="仿宋" w:hAnsi="仿宋" w:cs="仿宋" w:hint="eastAsia"/>
            <w:lang w:eastAsia="zh-CN"/>
          </w:rPr>
          <w:t>(二)、项目概况</w:t>
        </w:r>
        <w:r>
          <w:tab/>
        </w:r>
        <w:r>
          <w:fldChar w:fldCharType="begin"/>
        </w:r>
        <w:r>
          <w:instrText xml:space="preserve"> PAGEREF _Toc13982 \h </w:instrText>
        </w:r>
        <w:r>
          <w:fldChar w:fldCharType="separate"/>
        </w:r>
        <w:r>
          <w:t>12</w:t>
        </w:r>
        <w:r>
          <w:fldChar w:fldCharType="end"/>
        </w:r>
      </w:hyperlink>
    </w:p>
    <w:p>
      <w:pPr>
        <w:pStyle w:val="TOC1"/>
        <w:tabs>
          <w:tab w:val="right" w:leader="dot" w:pos="8306"/>
        </w:tabs>
      </w:pPr>
      <w:hyperlink w:anchor="_Toc21151" w:history="1">
        <w:r>
          <w:rPr>
            <w:rFonts w:ascii="仿宋" w:eastAsia="仿宋" w:hAnsi="仿宋" w:cs="仿宋" w:hint="eastAsia"/>
            <w:lang w:eastAsia="zh-CN"/>
          </w:rPr>
          <w:t>三、发展规划、产业政策和行业准入分析</w:t>
        </w:r>
        <w:r>
          <w:tab/>
        </w:r>
        <w:r>
          <w:fldChar w:fldCharType="begin"/>
        </w:r>
        <w:r>
          <w:instrText xml:space="preserve"> PAGEREF _Toc21151 \h </w:instrText>
        </w:r>
        <w:r>
          <w:fldChar w:fldCharType="separate"/>
        </w:r>
        <w:r>
          <w:t>15</w:t>
        </w:r>
        <w:r>
          <w:fldChar w:fldCharType="end"/>
        </w:r>
      </w:hyperlink>
    </w:p>
    <w:p>
      <w:pPr>
        <w:pStyle w:val="TOC2"/>
        <w:tabs>
          <w:tab w:val="right" w:leader="dot" w:pos="8306"/>
        </w:tabs>
      </w:pPr>
      <w:hyperlink w:anchor="_Toc1055" w:history="1">
        <w:r>
          <w:rPr>
            <w:rFonts w:ascii="仿宋" w:eastAsia="仿宋" w:hAnsi="仿宋" w:cs="仿宋" w:hint="eastAsia"/>
            <w:lang w:eastAsia="zh-CN"/>
          </w:rPr>
          <w:t>(一)、发展规划分析</w:t>
        </w:r>
        <w:r>
          <w:tab/>
        </w:r>
        <w:r>
          <w:fldChar w:fldCharType="begin"/>
        </w:r>
        <w:r>
          <w:instrText xml:space="preserve"> PAGEREF _Toc1055 \h </w:instrText>
        </w:r>
        <w:r>
          <w:fldChar w:fldCharType="separate"/>
        </w:r>
        <w:r>
          <w:t>15</w:t>
        </w:r>
        <w:r>
          <w:fldChar w:fldCharType="end"/>
        </w:r>
      </w:hyperlink>
    </w:p>
    <w:p>
      <w:pPr>
        <w:pStyle w:val="TOC2"/>
        <w:tabs>
          <w:tab w:val="right" w:leader="dot" w:pos="8306"/>
        </w:tabs>
      </w:pPr>
      <w:hyperlink w:anchor="_Toc18375" w:history="1">
        <w:r>
          <w:rPr>
            <w:rFonts w:ascii="仿宋" w:eastAsia="仿宋" w:hAnsi="仿宋" w:cs="仿宋" w:hint="eastAsia"/>
            <w:lang w:eastAsia="zh-CN"/>
          </w:rPr>
          <w:t>(二)、产业政策分析</w:t>
        </w:r>
        <w:r>
          <w:tab/>
        </w:r>
        <w:r>
          <w:fldChar w:fldCharType="begin"/>
        </w:r>
        <w:r>
          <w:instrText xml:space="preserve"> PAGEREF _Toc18375 \h </w:instrText>
        </w:r>
        <w:r>
          <w:fldChar w:fldCharType="separate"/>
        </w:r>
        <w:r>
          <w:t>16</w:t>
        </w:r>
        <w:r>
          <w:fldChar w:fldCharType="end"/>
        </w:r>
      </w:hyperlink>
    </w:p>
    <w:p>
      <w:pPr>
        <w:pStyle w:val="TOC2"/>
        <w:tabs>
          <w:tab w:val="right" w:leader="dot" w:pos="8306"/>
        </w:tabs>
      </w:pPr>
      <w:hyperlink w:anchor="_Toc31300" w:history="1">
        <w:r>
          <w:rPr>
            <w:rFonts w:ascii="仿宋" w:eastAsia="仿宋" w:hAnsi="仿宋" w:cs="仿宋" w:hint="eastAsia"/>
            <w:lang w:eastAsia="zh-CN"/>
          </w:rPr>
          <w:t>(三)、行业准入分析</w:t>
        </w:r>
        <w:r>
          <w:tab/>
        </w:r>
        <w:r>
          <w:fldChar w:fldCharType="begin"/>
        </w:r>
        <w:r>
          <w:instrText xml:space="preserve"> PAGEREF _Toc31300 \h </w:instrText>
        </w:r>
        <w:r>
          <w:fldChar w:fldCharType="separate"/>
        </w:r>
        <w:r>
          <w:t>18</w:t>
        </w:r>
        <w:r>
          <w:fldChar w:fldCharType="end"/>
        </w:r>
      </w:hyperlink>
    </w:p>
    <w:p>
      <w:pPr>
        <w:pStyle w:val="TOC1"/>
        <w:tabs>
          <w:tab w:val="right" w:leader="dot" w:pos="8306"/>
        </w:tabs>
      </w:pPr>
      <w:hyperlink w:anchor="_Toc6301" w:history="1">
        <w:r>
          <w:rPr>
            <w:rFonts w:ascii="仿宋" w:eastAsia="仿宋" w:hAnsi="仿宋" w:cs="仿宋" w:hint="eastAsia"/>
            <w:lang w:eastAsia="zh-CN"/>
          </w:rPr>
          <w:t>四、项目选址研究</w:t>
        </w:r>
        <w:r>
          <w:tab/>
        </w:r>
        <w:r>
          <w:fldChar w:fldCharType="begin"/>
        </w:r>
        <w:r>
          <w:instrText xml:space="preserve"> PAGEREF _Toc6301 \h </w:instrText>
        </w:r>
        <w:r>
          <w:fldChar w:fldCharType="separate"/>
        </w:r>
        <w:r>
          <w:t>19</w:t>
        </w:r>
        <w:r>
          <w:fldChar w:fldCharType="end"/>
        </w:r>
      </w:hyperlink>
    </w:p>
    <w:p>
      <w:pPr>
        <w:pStyle w:val="TOC2"/>
        <w:tabs>
          <w:tab w:val="right" w:leader="dot" w:pos="8306"/>
        </w:tabs>
      </w:pPr>
      <w:hyperlink w:anchor="_Toc20886" w:history="1">
        <w:r>
          <w:rPr>
            <w:rFonts w:ascii="仿宋" w:eastAsia="仿宋" w:hAnsi="仿宋" w:cs="仿宋" w:hint="eastAsia"/>
            <w:lang w:eastAsia="zh-CN"/>
          </w:rPr>
          <w:t>(一)、项目选址原则</w:t>
        </w:r>
        <w:r>
          <w:tab/>
        </w:r>
        <w:r>
          <w:fldChar w:fldCharType="begin"/>
        </w:r>
        <w:r>
          <w:instrText xml:space="preserve"> PAGEREF _Toc20886 \h </w:instrText>
        </w:r>
        <w:r>
          <w:fldChar w:fldCharType="separate"/>
        </w:r>
        <w:r>
          <w:t>19</w:t>
        </w:r>
        <w:r>
          <w:fldChar w:fldCharType="end"/>
        </w:r>
      </w:hyperlink>
    </w:p>
    <w:p>
      <w:pPr>
        <w:pStyle w:val="TOC2"/>
        <w:tabs>
          <w:tab w:val="right" w:leader="dot" w:pos="8306"/>
        </w:tabs>
      </w:pPr>
      <w:hyperlink w:anchor="_Toc2638" w:history="1">
        <w:r>
          <w:rPr>
            <w:rFonts w:ascii="仿宋" w:eastAsia="仿宋" w:hAnsi="仿宋" w:cs="仿宋" w:hint="eastAsia"/>
            <w:lang w:eastAsia="zh-CN"/>
          </w:rPr>
          <w:t>(二)、项目选址</w:t>
        </w:r>
        <w:r>
          <w:tab/>
        </w:r>
        <w:r>
          <w:fldChar w:fldCharType="begin"/>
        </w:r>
        <w:r>
          <w:instrText xml:space="preserve"> PAGEREF _Toc2638 \h </w:instrText>
        </w:r>
        <w:r>
          <w:fldChar w:fldCharType="separate"/>
        </w:r>
        <w:r>
          <w:t>23</w:t>
        </w:r>
        <w:r>
          <w:fldChar w:fldCharType="end"/>
        </w:r>
      </w:hyperlink>
    </w:p>
    <w:p>
      <w:pPr>
        <w:pStyle w:val="TOC2"/>
        <w:tabs>
          <w:tab w:val="right" w:leader="dot" w:pos="8306"/>
        </w:tabs>
      </w:pPr>
      <w:hyperlink w:anchor="_Toc5676" w:history="1">
        <w:r>
          <w:rPr>
            <w:rFonts w:ascii="仿宋" w:eastAsia="仿宋" w:hAnsi="仿宋" w:cs="仿宋" w:hint="eastAsia"/>
            <w:lang w:eastAsia="zh-CN"/>
          </w:rPr>
          <w:t>(三)、建设条件分析</w:t>
        </w:r>
        <w:r>
          <w:tab/>
        </w:r>
        <w:r>
          <w:fldChar w:fldCharType="begin"/>
        </w:r>
        <w:r>
          <w:instrText xml:space="preserve"> PAGEREF _Toc5676 \h </w:instrText>
        </w:r>
        <w:r>
          <w:fldChar w:fldCharType="separate"/>
        </w:r>
        <w:r>
          <w:t>25</w:t>
        </w:r>
        <w:r>
          <w:fldChar w:fldCharType="end"/>
        </w:r>
      </w:hyperlink>
    </w:p>
    <w:p>
      <w:pPr>
        <w:pStyle w:val="TOC2"/>
        <w:tabs>
          <w:tab w:val="right" w:leader="dot" w:pos="8306"/>
        </w:tabs>
      </w:pPr>
      <w:hyperlink w:anchor="_Toc28081" w:history="1">
        <w:r>
          <w:rPr>
            <w:rFonts w:ascii="仿宋" w:eastAsia="仿宋" w:hAnsi="仿宋" w:cs="仿宋" w:hint="eastAsia"/>
            <w:lang w:eastAsia="zh-CN"/>
          </w:rPr>
          <w:t>(四)、用地控制指标</w:t>
        </w:r>
        <w:r>
          <w:tab/>
        </w:r>
        <w:r>
          <w:fldChar w:fldCharType="begin"/>
        </w:r>
        <w:r>
          <w:instrText xml:space="preserve"> PAGEREF _Toc28081 \h </w:instrText>
        </w:r>
        <w:r>
          <w:fldChar w:fldCharType="separate"/>
        </w:r>
        <w:r>
          <w:t>26</w:t>
        </w:r>
        <w:r>
          <w:fldChar w:fldCharType="end"/>
        </w:r>
      </w:hyperlink>
    </w:p>
    <w:p>
      <w:pPr>
        <w:pStyle w:val="TOC2"/>
        <w:tabs>
          <w:tab w:val="right" w:leader="dot" w:pos="8306"/>
        </w:tabs>
      </w:pPr>
      <w:hyperlink w:anchor="_Toc24116" w:history="1">
        <w:r>
          <w:rPr>
            <w:rFonts w:ascii="仿宋" w:eastAsia="仿宋" w:hAnsi="仿宋" w:cs="仿宋" w:hint="eastAsia"/>
            <w:lang w:eastAsia="zh-CN"/>
          </w:rPr>
          <w:t>(五)、地总体要求</w:t>
        </w:r>
        <w:r>
          <w:tab/>
        </w:r>
        <w:r>
          <w:fldChar w:fldCharType="begin"/>
        </w:r>
        <w:r>
          <w:instrText xml:space="preserve"> PAGEREF _Toc24116 \h </w:instrText>
        </w:r>
        <w:r>
          <w:fldChar w:fldCharType="separate"/>
        </w:r>
        <w:r>
          <w:t>27</w:t>
        </w:r>
        <w:r>
          <w:fldChar w:fldCharType="end"/>
        </w:r>
      </w:hyperlink>
    </w:p>
    <w:p>
      <w:pPr>
        <w:pStyle w:val="TOC2"/>
        <w:tabs>
          <w:tab w:val="right" w:leader="dot" w:pos="8306"/>
        </w:tabs>
      </w:pPr>
      <w:hyperlink w:anchor="_Toc11813" w:history="1">
        <w:r>
          <w:rPr>
            <w:rFonts w:ascii="仿宋" w:eastAsia="仿宋" w:hAnsi="仿宋" w:cs="仿宋" w:hint="eastAsia"/>
            <w:lang w:eastAsia="zh-CN"/>
          </w:rPr>
          <w:t>(六)、节约用地措施</w:t>
        </w:r>
        <w:r>
          <w:tab/>
        </w:r>
        <w:r>
          <w:fldChar w:fldCharType="begin"/>
        </w:r>
        <w:r>
          <w:instrText xml:space="preserve"> PAGEREF _Toc11813 \h </w:instrText>
        </w:r>
        <w:r>
          <w:fldChar w:fldCharType="separate"/>
        </w:r>
        <w:r>
          <w:t>29</w:t>
        </w:r>
        <w:r>
          <w:fldChar w:fldCharType="end"/>
        </w:r>
      </w:hyperlink>
    </w:p>
    <w:p>
      <w:pPr>
        <w:pStyle w:val="TOC2"/>
        <w:tabs>
          <w:tab w:val="right" w:leader="dot" w:pos="8306"/>
        </w:tabs>
      </w:pPr>
      <w:hyperlink w:anchor="_Toc1493" w:history="1">
        <w:r>
          <w:rPr>
            <w:rFonts w:ascii="仿宋" w:eastAsia="仿宋" w:hAnsi="仿宋" w:cs="仿宋" w:hint="eastAsia"/>
            <w:lang w:eastAsia="zh-CN"/>
          </w:rPr>
          <w:t>(七)、选址综合评价</w:t>
        </w:r>
        <w:r>
          <w:tab/>
        </w:r>
        <w:r>
          <w:fldChar w:fldCharType="begin"/>
        </w:r>
        <w:r>
          <w:instrText xml:space="preserve"> PAGEREF _Toc1493 \h </w:instrText>
        </w:r>
        <w:r>
          <w:fldChar w:fldCharType="separate"/>
        </w:r>
        <w:r>
          <w:t>30</w:t>
        </w:r>
        <w:r>
          <w:fldChar w:fldCharType="end"/>
        </w:r>
      </w:hyperlink>
    </w:p>
    <w:p>
      <w:pPr>
        <w:pStyle w:val="TOC1"/>
        <w:tabs>
          <w:tab w:val="right" w:leader="dot" w:pos="8306"/>
        </w:tabs>
      </w:pPr>
      <w:hyperlink w:anchor="_Toc25713" w:history="1">
        <w:r>
          <w:rPr>
            <w:rFonts w:ascii="仿宋" w:eastAsia="仿宋" w:hAnsi="仿宋" w:cs="仿宋" w:hint="eastAsia"/>
            <w:lang w:eastAsia="zh-CN"/>
          </w:rPr>
          <w:t>五、背景、必要性分析</w:t>
        </w:r>
        <w:r>
          <w:tab/>
        </w:r>
        <w:r>
          <w:fldChar w:fldCharType="begin"/>
        </w:r>
        <w:r>
          <w:instrText xml:space="preserve"> PAGEREF _Toc25713 \h </w:instrText>
        </w:r>
        <w:r>
          <w:fldChar w:fldCharType="separate"/>
        </w:r>
        <w:r>
          <w:t>31</w:t>
        </w:r>
        <w:r>
          <w:fldChar w:fldCharType="end"/>
        </w:r>
      </w:hyperlink>
    </w:p>
    <w:p>
      <w:pPr>
        <w:pStyle w:val="TOC2"/>
        <w:tabs>
          <w:tab w:val="right" w:leader="dot" w:pos="8306"/>
        </w:tabs>
      </w:pPr>
      <w:hyperlink w:anchor="_Toc8967" w:history="1">
        <w:r>
          <w:rPr>
            <w:rFonts w:ascii="仿宋" w:eastAsia="仿宋" w:hAnsi="仿宋" w:cs="仿宋" w:hint="eastAsia"/>
            <w:lang w:eastAsia="zh-CN"/>
          </w:rPr>
          <w:t>(一)、项目建设背景</w:t>
        </w:r>
        <w:r>
          <w:tab/>
        </w:r>
        <w:r>
          <w:fldChar w:fldCharType="begin"/>
        </w:r>
        <w:r>
          <w:instrText xml:space="preserve"> PAGEREF _Toc8967 \h </w:instrText>
        </w:r>
        <w:r>
          <w:fldChar w:fldCharType="separate"/>
        </w:r>
        <w:r>
          <w:t>31</w:t>
        </w:r>
        <w:r>
          <w:fldChar w:fldCharType="end"/>
        </w:r>
      </w:hyperlink>
    </w:p>
    <w:p>
      <w:pPr>
        <w:pStyle w:val="TOC2"/>
        <w:tabs>
          <w:tab w:val="right" w:leader="dot" w:pos="8306"/>
        </w:tabs>
      </w:pPr>
      <w:hyperlink w:anchor="_Toc30129" w:history="1">
        <w:r>
          <w:rPr>
            <w:rFonts w:ascii="仿宋" w:eastAsia="仿宋" w:hAnsi="仿宋" w:cs="仿宋" w:hint="eastAsia"/>
            <w:lang w:eastAsia="zh-CN"/>
          </w:rPr>
          <w:t>(二)、必要性分析</w:t>
        </w:r>
        <w:r>
          <w:tab/>
        </w:r>
        <w:r>
          <w:fldChar w:fldCharType="begin"/>
        </w:r>
        <w:r>
          <w:instrText xml:space="preserve"> PAGEREF _Toc30129 \h </w:instrText>
        </w:r>
        <w:r>
          <w:fldChar w:fldCharType="separate"/>
        </w:r>
        <w:r>
          <w:t>32</w:t>
        </w:r>
        <w:r>
          <w:fldChar w:fldCharType="end"/>
        </w:r>
      </w:hyperlink>
    </w:p>
    <w:p>
      <w:pPr>
        <w:pStyle w:val="TOC2"/>
        <w:tabs>
          <w:tab w:val="right" w:leader="dot" w:pos="8306"/>
        </w:tabs>
      </w:pPr>
      <w:hyperlink w:anchor="_Toc14685" w:history="1">
        <w:r>
          <w:rPr>
            <w:rFonts w:ascii="仿宋" w:eastAsia="仿宋" w:hAnsi="仿宋" w:cs="仿宋" w:hint="eastAsia"/>
            <w:lang w:eastAsia="zh-CN"/>
          </w:rPr>
          <w:t>(三)、项目建设有利条件</w:t>
        </w:r>
        <w:r>
          <w:tab/>
        </w:r>
        <w:r>
          <w:fldChar w:fldCharType="begin"/>
        </w:r>
        <w:r>
          <w:instrText xml:space="preserve"> PAGEREF _Toc14685 \h </w:instrText>
        </w:r>
        <w:r>
          <w:fldChar w:fldCharType="separate"/>
        </w:r>
        <w:r>
          <w:t>34</w:t>
        </w:r>
        <w:r>
          <w:fldChar w:fldCharType="end"/>
        </w:r>
      </w:hyperlink>
    </w:p>
    <w:p>
      <w:pPr>
        <w:pStyle w:val="TOC1"/>
        <w:tabs>
          <w:tab w:val="right" w:leader="dot" w:pos="8306"/>
        </w:tabs>
      </w:pPr>
      <w:hyperlink w:anchor="_Toc18063" w:history="1">
        <w:r>
          <w:rPr>
            <w:rFonts w:ascii="仿宋" w:eastAsia="仿宋" w:hAnsi="仿宋" w:cs="仿宋" w:hint="eastAsia"/>
            <w:lang w:eastAsia="zh-CN"/>
          </w:rPr>
          <w:t>六、项目监理与质量保证</w:t>
        </w:r>
        <w:r>
          <w:tab/>
        </w:r>
        <w:r>
          <w:fldChar w:fldCharType="begin"/>
        </w:r>
        <w:r>
          <w:instrText xml:space="preserve"> PAGEREF _Toc18063 \h </w:instrText>
        </w:r>
        <w:r>
          <w:fldChar w:fldCharType="separate"/>
        </w:r>
        <w:r>
          <w:t>35</w:t>
        </w:r>
        <w:r>
          <w:fldChar w:fldCharType="end"/>
        </w:r>
      </w:hyperlink>
    </w:p>
    <w:p>
      <w:pPr>
        <w:pStyle w:val="TOC2"/>
        <w:tabs>
          <w:tab w:val="right" w:leader="dot" w:pos="8306"/>
        </w:tabs>
      </w:pPr>
      <w:hyperlink w:anchor="_Toc13513" w:history="1">
        <w:r>
          <w:rPr>
            <w:rFonts w:ascii="仿宋" w:eastAsia="仿宋" w:hAnsi="仿宋" w:cs="仿宋" w:hint="eastAsia"/>
            <w:lang w:eastAsia="zh-CN"/>
          </w:rPr>
          <w:t>(一)、监理体系构建</w:t>
        </w:r>
        <w:r>
          <w:tab/>
        </w:r>
        <w:r>
          <w:fldChar w:fldCharType="begin"/>
        </w:r>
        <w:r>
          <w:instrText xml:space="preserve"> PAGEREF _Toc13513 \h </w:instrText>
        </w:r>
        <w:r>
          <w:fldChar w:fldCharType="separate"/>
        </w:r>
        <w:r>
          <w:t>35</w:t>
        </w:r>
        <w:r>
          <w:fldChar w:fldCharType="end"/>
        </w:r>
      </w:hyperlink>
    </w:p>
    <w:p>
      <w:pPr>
        <w:pStyle w:val="TOC2"/>
        <w:tabs>
          <w:tab w:val="right" w:leader="dot" w:pos="8306"/>
        </w:tabs>
      </w:pPr>
      <w:hyperlink w:anchor="_Toc3415" w:history="1">
        <w:r>
          <w:rPr>
            <w:rFonts w:ascii="仿宋" w:eastAsia="仿宋" w:hAnsi="仿宋" w:cs="仿宋" w:hint="eastAsia"/>
            <w:lang w:eastAsia="zh-CN"/>
          </w:rPr>
          <w:t>(二)、质量保证体系实施</w:t>
        </w:r>
        <w:r>
          <w:tab/>
        </w:r>
        <w:r>
          <w:fldChar w:fldCharType="begin"/>
        </w:r>
        <w:r>
          <w:instrText xml:space="preserve"> PAGEREF _Toc3415 \h </w:instrText>
        </w:r>
        <w:r>
          <w:fldChar w:fldCharType="separate"/>
        </w:r>
        <w:r>
          <w:t>36</w:t>
        </w:r>
        <w:r>
          <w:fldChar w:fldCharType="end"/>
        </w:r>
      </w:hyperlink>
    </w:p>
    <w:p>
      <w:pPr>
        <w:pStyle w:val="TOC2"/>
        <w:tabs>
          <w:tab w:val="right" w:leader="dot" w:pos="8306"/>
        </w:tabs>
      </w:pPr>
      <w:hyperlink w:anchor="_Toc11241" w:history="1">
        <w:r>
          <w:rPr>
            <w:rFonts w:ascii="仿宋" w:eastAsia="仿宋" w:hAnsi="仿宋" w:cs="仿宋" w:hint="eastAsia"/>
            <w:lang w:eastAsia="zh-CN"/>
          </w:rPr>
          <w:t>(三)、监理与质量控制流程</w:t>
        </w:r>
        <w:r>
          <w:tab/>
        </w:r>
        <w:r>
          <w:fldChar w:fldCharType="begin"/>
        </w:r>
        <w:r>
          <w:instrText xml:space="preserve"> PAGEREF _Toc11241 \h </w:instrText>
        </w:r>
        <w:r>
          <w:fldChar w:fldCharType="separate"/>
        </w:r>
        <w:r>
          <w:t>37</w:t>
        </w:r>
        <w:r>
          <w:fldChar w:fldCharType="end"/>
        </w:r>
      </w:hyperlink>
    </w:p>
    <w:p>
      <w:pPr>
        <w:pStyle w:val="TOC1"/>
        <w:tabs>
          <w:tab w:val="right" w:leader="dot" w:pos="8306"/>
        </w:tabs>
      </w:pPr>
      <w:hyperlink w:anchor="_Toc25006" w:history="1">
        <w:r>
          <w:rPr>
            <w:rFonts w:ascii="仿宋" w:eastAsia="仿宋" w:hAnsi="仿宋" w:cs="仿宋" w:hint="eastAsia"/>
            <w:lang w:eastAsia="zh-CN"/>
          </w:rPr>
          <w:t>七、安全与应急管理</w:t>
        </w:r>
        <w:r>
          <w:tab/>
        </w:r>
        <w:r>
          <w:fldChar w:fldCharType="begin"/>
        </w:r>
        <w:r>
          <w:instrText xml:space="preserve"> PAGEREF _Toc25006 \h </w:instrText>
        </w:r>
        <w:r>
          <w:fldChar w:fldCharType="separate"/>
        </w:r>
        <w:r>
          <w:t>37</w:t>
        </w:r>
        <w:r>
          <w:fldChar w:fldCharType="end"/>
        </w:r>
      </w:hyperlink>
    </w:p>
    <w:p>
      <w:pPr>
        <w:pStyle w:val="TOC2"/>
        <w:tabs>
          <w:tab w:val="right" w:leader="dot" w:pos="8306"/>
        </w:tabs>
      </w:pPr>
      <w:hyperlink w:anchor="_Toc11618" w:history="1">
        <w:r>
          <w:rPr>
            <w:rFonts w:ascii="仿宋" w:eastAsia="仿宋" w:hAnsi="仿宋" w:cs="仿宋" w:hint="eastAsia"/>
            <w:lang w:eastAsia="zh-CN"/>
          </w:rPr>
          <w:t>(一)、安全生产管理</w:t>
        </w:r>
        <w:r>
          <w:tab/>
        </w:r>
        <w:r>
          <w:fldChar w:fldCharType="begin"/>
        </w:r>
        <w:r>
          <w:instrText xml:space="preserve"> PAGEREF _Toc11618 \h </w:instrText>
        </w:r>
        <w:r>
          <w:fldChar w:fldCharType="separate"/>
        </w:r>
        <w:r>
          <w:t>37</w:t>
        </w:r>
        <w:r>
          <w:fldChar w:fldCharType="end"/>
        </w:r>
      </w:hyperlink>
    </w:p>
    <w:p>
      <w:pPr>
        <w:pStyle w:val="TOC2"/>
        <w:tabs>
          <w:tab w:val="right" w:leader="dot" w:pos="8306"/>
        </w:tabs>
      </w:pPr>
      <w:hyperlink w:anchor="_Toc24301" w:history="1">
        <w:r>
          <w:rPr>
            <w:rFonts w:ascii="仿宋" w:eastAsia="仿宋" w:hAnsi="仿宋" w:cs="仿宋" w:hint="eastAsia"/>
            <w:lang w:eastAsia="zh-CN"/>
          </w:rPr>
          <w:t>(二)、应急预案与响应</w:t>
        </w:r>
        <w:r>
          <w:tab/>
        </w:r>
        <w:r>
          <w:fldChar w:fldCharType="begin"/>
        </w:r>
        <w:r>
          <w:instrText xml:space="preserve"> PAGEREF _Toc24301 \h </w:instrText>
        </w:r>
        <w:r>
          <w:fldChar w:fldCharType="separate"/>
        </w:r>
        <w:r>
          <w:t>39</w:t>
        </w:r>
        <w:r>
          <w:fldChar w:fldCharType="end"/>
        </w:r>
      </w:hyperlink>
    </w:p>
    <w:p>
      <w:pPr>
        <w:pStyle w:val="TOC1"/>
        <w:tabs>
          <w:tab w:val="right" w:leader="dot" w:pos="8306"/>
        </w:tabs>
      </w:pPr>
      <w:hyperlink w:anchor="_Toc14663" w:history="1">
        <w:r>
          <w:rPr>
            <w:rFonts w:ascii="仿宋" w:eastAsia="仿宋" w:hAnsi="仿宋" w:cs="仿宋" w:hint="eastAsia"/>
            <w:lang w:eastAsia="zh-CN"/>
          </w:rPr>
          <w:t>八、项目质量与标准</w:t>
        </w:r>
        <w:r>
          <w:tab/>
        </w:r>
        <w:r>
          <w:fldChar w:fldCharType="begin"/>
        </w:r>
        <w:r>
          <w:instrText xml:space="preserve"> PAGEREF _Toc14663 \h </w:instrText>
        </w:r>
        <w:r>
          <w:fldChar w:fldCharType="separate"/>
        </w:r>
        <w:r>
          <w:t>40</w:t>
        </w:r>
        <w:r>
          <w:fldChar w:fldCharType="end"/>
        </w:r>
      </w:hyperlink>
    </w:p>
    <w:p>
      <w:pPr>
        <w:pStyle w:val="TOC2"/>
        <w:tabs>
          <w:tab w:val="right" w:leader="dot" w:pos="8306"/>
        </w:tabs>
      </w:pPr>
      <w:hyperlink w:anchor="_Toc5748" w:history="1">
        <w:r>
          <w:rPr>
            <w:rFonts w:ascii="仿宋" w:eastAsia="仿宋" w:hAnsi="仿宋" w:cs="仿宋" w:hint="eastAsia"/>
            <w:lang w:eastAsia="zh-CN"/>
          </w:rPr>
          <w:t>(一)、质量保障体系</w:t>
        </w:r>
        <w:r>
          <w:tab/>
        </w:r>
        <w:r>
          <w:fldChar w:fldCharType="begin"/>
        </w:r>
        <w:r>
          <w:instrText xml:space="preserve"> PAGEREF _Toc5748 \h </w:instrText>
        </w:r>
        <w:r>
          <w:fldChar w:fldCharType="separate"/>
        </w:r>
        <w:r>
          <w:t>40</w:t>
        </w:r>
        <w:r>
          <w:fldChar w:fldCharType="end"/>
        </w:r>
      </w:hyperlink>
    </w:p>
    <w:p>
      <w:pPr>
        <w:pStyle w:val="TOC2"/>
        <w:tabs>
          <w:tab w:val="right" w:leader="dot" w:pos="8306"/>
        </w:tabs>
      </w:pPr>
      <w:hyperlink w:anchor="_Toc20141" w:history="1">
        <w:r>
          <w:rPr>
            <w:rFonts w:ascii="仿宋" w:eastAsia="仿宋" w:hAnsi="仿宋" w:cs="仿宋" w:hint="eastAsia"/>
            <w:lang w:eastAsia="zh-CN"/>
          </w:rPr>
          <w:t>(二)、标准化作业流程</w:t>
        </w:r>
        <w:r>
          <w:tab/>
        </w:r>
        <w:r>
          <w:fldChar w:fldCharType="begin"/>
        </w:r>
        <w:r>
          <w:instrText xml:space="preserve"> PAGEREF _Toc20141 \h </w:instrText>
        </w:r>
        <w:r>
          <w:fldChar w:fldCharType="separate"/>
        </w:r>
        <w:r>
          <w:t>42</w:t>
        </w:r>
        <w:r>
          <w:fldChar w:fldCharType="end"/>
        </w:r>
      </w:hyperlink>
    </w:p>
    <w:p>
      <w:pPr>
        <w:pStyle w:val="TOC2"/>
        <w:tabs>
          <w:tab w:val="right" w:leader="dot" w:pos="8306"/>
        </w:tabs>
      </w:pPr>
      <w:hyperlink w:anchor="_Toc14703" w:history="1">
        <w:r>
          <w:rPr>
            <w:rFonts w:ascii="仿宋" w:eastAsia="仿宋" w:hAnsi="仿宋" w:cs="仿宋" w:hint="eastAsia"/>
            <w:lang w:eastAsia="zh-CN"/>
          </w:rPr>
          <w:t>(三)、质量监控与评估</w:t>
        </w:r>
        <w:r>
          <w:tab/>
        </w:r>
        <w:r>
          <w:fldChar w:fldCharType="begin"/>
        </w:r>
        <w:r>
          <w:instrText xml:space="preserve"> PAGEREF _Toc14703 \h </w:instrText>
        </w:r>
        <w:r>
          <w:fldChar w:fldCharType="separate"/>
        </w:r>
        <w:r>
          <w:t>43</w:t>
        </w:r>
        <w:r>
          <w:fldChar w:fldCharType="end"/>
        </w:r>
      </w:hyperlink>
    </w:p>
    <w:p>
      <w:pPr>
        <w:pStyle w:val="TOC2"/>
        <w:tabs>
          <w:tab w:val="right" w:leader="dot" w:pos="8306"/>
        </w:tabs>
      </w:pPr>
      <w:hyperlink w:anchor="_Toc30418" w:history="1">
        <w:r>
          <w:rPr>
            <w:rFonts w:ascii="仿宋" w:eastAsia="仿宋" w:hAnsi="仿宋" w:cs="仿宋" w:hint="eastAsia"/>
            <w:lang w:eastAsia="zh-CN"/>
          </w:rPr>
          <w:t>(四)、质量改进计划</w:t>
        </w:r>
        <w:r>
          <w:tab/>
        </w:r>
        <w:r>
          <w:fldChar w:fldCharType="begin"/>
        </w:r>
        <w:r>
          <w:instrText xml:space="preserve"> PAGEREF _Toc30418 \h </w:instrText>
        </w:r>
        <w:r>
          <w:fldChar w:fldCharType="separate"/>
        </w:r>
        <w:r>
          <w:t>44</w:t>
        </w:r>
        <w:r>
          <w:fldChar w:fldCharType="end"/>
        </w:r>
      </w:hyperlink>
    </w:p>
    <w:p>
      <w:pPr>
        <w:pStyle w:val="TOC1"/>
        <w:tabs>
          <w:tab w:val="right" w:leader="dot" w:pos="8306"/>
        </w:tabs>
      </w:pPr>
      <w:hyperlink w:anchor="_Toc24033" w:history="1">
        <w:r>
          <w:rPr>
            <w:rFonts w:ascii="仿宋" w:eastAsia="仿宋" w:hAnsi="仿宋" w:cs="仿宋" w:hint="eastAsia"/>
            <w:lang w:eastAsia="zh-CN"/>
          </w:rPr>
          <w:t>九、环境保护与治理方案</w:t>
        </w:r>
        <w:r>
          <w:tab/>
        </w:r>
        <w:r>
          <w:fldChar w:fldCharType="begin"/>
        </w:r>
        <w:r>
          <w:instrText xml:space="preserve"> PAGEREF _Toc24033 \h </w:instrText>
        </w:r>
        <w:r>
          <w:fldChar w:fldCharType="separate"/>
        </w:r>
        <w:r>
          <w:t>46</w:t>
        </w:r>
        <w:r>
          <w:fldChar w:fldCharType="end"/>
        </w:r>
      </w:hyperlink>
    </w:p>
    <w:p>
      <w:pPr>
        <w:pStyle w:val="TOC2"/>
        <w:tabs>
          <w:tab w:val="right" w:leader="dot" w:pos="8306"/>
        </w:tabs>
      </w:pPr>
      <w:hyperlink w:anchor="_Toc17023" w:history="1">
        <w:r>
          <w:rPr>
            <w:rFonts w:ascii="仿宋" w:eastAsia="仿宋" w:hAnsi="仿宋" w:cs="仿宋" w:hint="eastAsia"/>
            <w:lang w:eastAsia="zh-CN"/>
          </w:rPr>
          <w:t>(一)、项目环境影响评估</w:t>
        </w:r>
        <w:r>
          <w:tab/>
        </w:r>
        <w:r>
          <w:fldChar w:fldCharType="begin"/>
        </w:r>
        <w:r>
          <w:instrText xml:space="preserve"> PAGEREF _Toc17023 \h </w:instrText>
        </w:r>
        <w:r>
          <w:fldChar w:fldCharType="separate"/>
        </w:r>
        <w:r>
          <w:t>46</w:t>
        </w:r>
        <w:r>
          <w:fldChar w:fldCharType="end"/>
        </w:r>
      </w:hyperlink>
    </w:p>
    <w:p>
      <w:pPr>
        <w:pStyle w:val="TOC2"/>
        <w:tabs>
          <w:tab w:val="right" w:leader="dot" w:pos="8306"/>
        </w:tabs>
      </w:pPr>
      <w:hyperlink w:anchor="_Toc8436" w:history="1">
        <w:r>
          <w:rPr>
            <w:rFonts w:ascii="仿宋" w:eastAsia="仿宋" w:hAnsi="仿宋" w:cs="仿宋" w:hint="eastAsia"/>
            <w:lang w:eastAsia="zh-CN"/>
          </w:rPr>
          <w:t>(二)、环境保护措施与治理方案</w:t>
        </w:r>
        <w:r>
          <w:tab/>
        </w:r>
        <w:r>
          <w:fldChar w:fldCharType="begin"/>
        </w:r>
        <w:r>
          <w:instrText xml:space="preserve"> PAGEREF _Toc8436 \h </w:instrText>
        </w:r>
        <w:r>
          <w:fldChar w:fldCharType="separate"/>
        </w:r>
        <w:r>
          <w:t>46</w:t>
        </w:r>
        <w:r>
          <w:fldChar w:fldCharType="end"/>
        </w:r>
      </w:hyperlink>
    </w:p>
    <w:p>
      <w:pPr>
        <w:pStyle w:val="TOC1"/>
        <w:tabs>
          <w:tab w:val="right" w:leader="dot" w:pos="8306"/>
        </w:tabs>
      </w:pPr>
      <w:hyperlink w:anchor="_Toc5014" w:history="1">
        <w:r>
          <w:rPr>
            <w:rFonts w:ascii="仿宋" w:eastAsia="仿宋" w:hAnsi="仿宋" w:cs="仿宋" w:hint="eastAsia"/>
            <w:lang w:eastAsia="zh-CN"/>
          </w:rPr>
          <w:t>十、技术创新与产业升级</w:t>
        </w:r>
        <w:r>
          <w:tab/>
        </w:r>
        <w:r>
          <w:fldChar w:fldCharType="begin"/>
        </w:r>
        <w:r>
          <w:instrText xml:space="preserve"> PAGEREF _Toc5014 \h </w:instrText>
        </w:r>
        <w:r>
          <w:fldChar w:fldCharType="separate"/>
        </w:r>
        <w:r>
          <w:t>47</w:t>
        </w:r>
        <w:r>
          <w:fldChar w:fldCharType="end"/>
        </w:r>
      </w:hyperlink>
    </w:p>
    <w:p>
      <w:pPr>
        <w:pStyle w:val="TOC2"/>
        <w:tabs>
          <w:tab w:val="right" w:leader="dot" w:pos="8306"/>
        </w:tabs>
      </w:pPr>
      <w:hyperlink w:anchor="_Toc14559" w:history="1">
        <w:r>
          <w:rPr>
            <w:rFonts w:ascii="仿宋" w:eastAsia="仿宋" w:hAnsi="仿宋" w:cs="仿宋" w:hint="eastAsia"/>
            <w:lang w:eastAsia="zh-CN"/>
          </w:rPr>
          <w:t>(一)、技术创新方向与目标</w:t>
        </w:r>
        <w:r>
          <w:tab/>
        </w:r>
        <w:r>
          <w:fldChar w:fldCharType="begin"/>
        </w:r>
        <w:r>
          <w:instrText xml:space="preserve"> PAGEREF _Toc14559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42" w:history="1">
        <w:r>
          <w:rPr>
            <w:rFonts w:ascii="仿宋" w:eastAsia="仿宋" w:hAnsi="仿宋" w:cs="仿宋" w:hint="eastAsia"/>
            <w:lang w:eastAsia="zh-CN"/>
          </w:rPr>
          <w:t>(二)、产业升级路径与措施</w:t>
        </w:r>
        <w:r>
          <w:tab/>
        </w:r>
        <w:r>
          <w:fldChar w:fldCharType="begin"/>
        </w:r>
        <w:r>
          <w:instrText xml:space="preserve"> PAGEREF _Toc7142 \h </w:instrText>
        </w:r>
        <w:r>
          <w:fldChar w:fldCharType="separate"/>
        </w:r>
        <w:r>
          <w:t>48</w:t>
        </w:r>
        <w:r>
          <w:fldChar w:fldCharType="end"/>
        </w:r>
      </w:hyperlink>
    </w:p>
    <w:p>
      <w:pPr>
        <w:pStyle w:val="TOC1"/>
        <w:tabs>
          <w:tab w:val="right" w:leader="dot" w:pos="8306"/>
        </w:tabs>
      </w:pPr>
      <w:hyperlink w:anchor="_Toc23264" w:history="1">
        <w:r>
          <w:rPr>
            <w:rFonts w:ascii="仿宋" w:eastAsia="仿宋" w:hAnsi="仿宋" w:cs="仿宋" w:hint="eastAsia"/>
            <w:lang w:eastAsia="zh-CN"/>
          </w:rPr>
          <w:t>十一、客户关系管理与市场拓展</w:t>
        </w:r>
        <w:r>
          <w:tab/>
        </w:r>
        <w:r>
          <w:fldChar w:fldCharType="begin"/>
        </w:r>
        <w:r>
          <w:instrText xml:space="preserve"> PAGEREF _Toc23264 \h </w:instrText>
        </w:r>
        <w:r>
          <w:fldChar w:fldCharType="separate"/>
        </w:r>
        <w:r>
          <w:t>49</w:t>
        </w:r>
        <w:r>
          <w:fldChar w:fldCharType="end"/>
        </w:r>
      </w:hyperlink>
    </w:p>
    <w:p>
      <w:pPr>
        <w:pStyle w:val="TOC2"/>
        <w:tabs>
          <w:tab w:val="right" w:leader="dot" w:pos="8306"/>
        </w:tabs>
      </w:pPr>
      <w:hyperlink w:anchor="_Toc949" w:history="1">
        <w:r>
          <w:rPr>
            <w:rFonts w:ascii="仿宋" w:eastAsia="仿宋" w:hAnsi="仿宋" w:cs="仿宋" w:hint="eastAsia"/>
            <w:lang w:eastAsia="zh-CN"/>
          </w:rPr>
          <w:t>(一)、客户关系管理策略</w:t>
        </w:r>
        <w:r>
          <w:tab/>
        </w:r>
        <w:r>
          <w:fldChar w:fldCharType="begin"/>
        </w:r>
        <w:r>
          <w:instrText xml:space="preserve"> PAGEREF _Toc949 \h </w:instrText>
        </w:r>
        <w:r>
          <w:fldChar w:fldCharType="separate"/>
        </w:r>
        <w:r>
          <w:t>49</w:t>
        </w:r>
        <w:r>
          <w:fldChar w:fldCharType="end"/>
        </w:r>
      </w:hyperlink>
    </w:p>
    <w:p>
      <w:pPr>
        <w:pStyle w:val="TOC2"/>
        <w:tabs>
          <w:tab w:val="right" w:leader="dot" w:pos="8306"/>
        </w:tabs>
      </w:pPr>
      <w:hyperlink w:anchor="_Toc15898" w:history="1">
        <w:r>
          <w:rPr>
            <w:rFonts w:ascii="仿宋" w:eastAsia="仿宋" w:hAnsi="仿宋" w:cs="仿宋" w:hint="eastAsia"/>
            <w:lang w:eastAsia="zh-CN"/>
          </w:rPr>
          <w:t>(二)、市场拓展方案</w:t>
        </w:r>
        <w:r>
          <w:tab/>
        </w:r>
        <w:r>
          <w:fldChar w:fldCharType="begin"/>
        </w:r>
        <w:r>
          <w:instrText xml:space="preserve"> PAGEREF _Toc15898 \h </w:instrText>
        </w:r>
        <w:r>
          <w:fldChar w:fldCharType="separate"/>
        </w:r>
        <w:r>
          <w:t>51</w:t>
        </w:r>
        <w:r>
          <w:fldChar w:fldCharType="end"/>
        </w:r>
      </w:hyperlink>
    </w:p>
    <w:p>
      <w:pPr>
        <w:pStyle w:val="TOC1"/>
        <w:tabs>
          <w:tab w:val="right" w:leader="dot" w:pos="8306"/>
        </w:tabs>
      </w:pPr>
      <w:hyperlink w:anchor="_Toc32174" w:history="1">
        <w:r>
          <w:rPr>
            <w:rFonts w:ascii="仿宋" w:eastAsia="仿宋" w:hAnsi="仿宋" w:cs="仿宋" w:hint="eastAsia"/>
            <w:lang w:eastAsia="zh-CN"/>
          </w:rPr>
          <w:t>十二、环境保护与绿色发展</w:t>
        </w:r>
        <w:r>
          <w:tab/>
        </w:r>
        <w:r>
          <w:fldChar w:fldCharType="begin"/>
        </w:r>
        <w:r>
          <w:instrText xml:space="preserve"> PAGEREF _Toc32174 \h </w:instrText>
        </w:r>
        <w:r>
          <w:fldChar w:fldCharType="separate"/>
        </w:r>
        <w:r>
          <w:t>52</w:t>
        </w:r>
        <w:r>
          <w:fldChar w:fldCharType="end"/>
        </w:r>
      </w:hyperlink>
    </w:p>
    <w:p>
      <w:pPr>
        <w:pStyle w:val="TOC2"/>
        <w:tabs>
          <w:tab w:val="right" w:leader="dot" w:pos="8306"/>
        </w:tabs>
      </w:pPr>
      <w:hyperlink w:anchor="_Toc2650" w:history="1">
        <w:r>
          <w:rPr>
            <w:rFonts w:ascii="仿宋" w:eastAsia="仿宋" w:hAnsi="仿宋" w:cs="仿宋" w:hint="eastAsia"/>
            <w:lang w:eastAsia="zh-CN"/>
          </w:rPr>
          <w:t>(一)、环境保护措施</w:t>
        </w:r>
        <w:r>
          <w:tab/>
        </w:r>
        <w:r>
          <w:fldChar w:fldCharType="begin"/>
        </w:r>
        <w:r>
          <w:instrText xml:space="preserve"> PAGEREF _Toc2650 \h </w:instrText>
        </w:r>
        <w:r>
          <w:fldChar w:fldCharType="separate"/>
        </w:r>
        <w:r>
          <w:t>52</w:t>
        </w:r>
        <w:r>
          <w:fldChar w:fldCharType="end"/>
        </w:r>
      </w:hyperlink>
    </w:p>
    <w:p>
      <w:pPr>
        <w:pStyle w:val="TOC2"/>
        <w:tabs>
          <w:tab w:val="right" w:leader="dot" w:pos="8306"/>
        </w:tabs>
      </w:pPr>
      <w:hyperlink w:anchor="_Toc31498" w:history="1">
        <w:r>
          <w:rPr>
            <w:rFonts w:ascii="仿宋" w:eastAsia="仿宋" w:hAnsi="仿宋" w:cs="仿宋" w:hint="eastAsia"/>
            <w:lang w:eastAsia="zh-CN"/>
          </w:rPr>
          <w:t>(二)、绿色发展与可持续发展策略</w:t>
        </w:r>
        <w:r>
          <w:tab/>
        </w:r>
        <w:r>
          <w:fldChar w:fldCharType="begin"/>
        </w:r>
        <w:r>
          <w:instrText xml:space="preserve"> PAGEREF _Toc31498 \h </w:instrText>
        </w:r>
        <w:r>
          <w:fldChar w:fldCharType="separate"/>
        </w:r>
        <w:r>
          <w:t>54</w:t>
        </w:r>
        <w:r>
          <w:fldChar w:fldCharType="end"/>
        </w:r>
      </w:hyperlink>
    </w:p>
    <w:p>
      <w:pPr>
        <w:pStyle w:val="TOC1"/>
        <w:tabs>
          <w:tab w:val="right" w:leader="dot" w:pos="8306"/>
        </w:tabs>
      </w:pPr>
      <w:hyperlink w:anchor="_Toc14865" w:history="1">
        <w:r>
          <w:rPr>
            <w:rFonts w:ascii="仿宋" w:eastAsia="仿宋" w:hAnsi="仿宋" w:cs="仿宋" w:hint="eastAsia"/>
            <w:lang w:eastAsia="zh-CN"/>
          </w:rPr>
          <w:t>十三、合作与交流机制建立</w:t>
        </w:r>
        <w:r>
          <w:tab/>
        </w:r>
        <w:r>
          <w:fldChar w:fldCharType="begin"/>
        </w:r>
        <w:r>
          <w:instrText xml:space="preserve"> PAGEREF _Toc14865 \h </w:instrText>
        </w:r>
        <w:r>
          <w:fldChar w:fldCharType="separate"/>
        </w:r>
        <w:r>
          <w:t>55</w:t>
        </w:r>
        <w:r>
          <w:fldChar w:fldCharType="end"/>
        </w:r>
      </w:hyperlink>
    </w:p>
    <w:p>
      <w:pPr>
        <w:pStyle w:val="TOC2"/>
        <w:tabs>
          <w:tab w:val="right" w:leader="dot" w:pos="8306"/>
        </w:tabs>
      </w:pPr>
      <w:hyperlink w:anchor="_Toc2602" w:history="1">
        <w:r>
          <w:rPr>
            <w:rFonts w:ascii="仿宋" w:eastAsia="仿宋" w:hAnsi="仿宋" w:cs="仿宋" w:hint="eastAsia"/>
            <w:lang w:eastAsia="zh-CN"/>
          </w:rPr>
          <w:t>(一)、合作伙伴选择与合作方式</w:t>
        </w:r>
        <w:r>
          <w:tab/>
        </w:r>
        <w:r>
          <w:fldChar w:fldCharType="begin"/>
        </w:r>
        <w:r>
          <w:instrText xml:space="preserve"> PAGEREF _Toc2602 \h </w:instrText>
        </w:r>
        <w:r>
          <w:fldChar w:fldCharType="separate"/>
        </w:r>
        <w:r>
          <w:t>55</w:t>
        </w:r>
        <w:r>
          <w:fldChar w:fldCharType="end"/>
        </w:r>
      </w:hyperlink>
    </w:p>
    <w:p>
      <w:pPr>
        <w:pStyle w:val="TOC2"/>
        <w:tabs>
          <w:tab w:val="right" w:leader="dot" w:pos="8306"/>
        </w:tabs>
      </w:pPr>
      <w:hyperlink w:anchor="_Toc28929" w:history="1">
        <w:r>
          <w:rPr>
            <w:rFonts w:ascii="仿宋" w:eastAsia="仿宋" w:hAnsi="仿宋" w:cs="仿宋" w:hint="eastAsia"/>
            <w:lang w:eastAsia="zh-CN"/>
          </w:rPr>
          <w:t>(二)、交流与合作平台搭建</w:t>
        </w:r>
        <w:r>
          <w:tab/>
        </w:r>
        <w:r>
          <w:fldChar w:fldCharType="begin"/>
        </w:r>
        <w:r>
          <w:instrText xml:space="preserve"> PAGEREF _Toc28929 \h </w:instrText>
        </w:r>
        <w:r>
          <w:fldChar w:fldCharType="separate"/>
        </w:r>
        <w:r>
          <w:t>56</w:t>
        </w:r>
        <w:r>
          <w:fldChar w:fldCharType="end"/>
        </w:r>
      </w:hyperlink>
    </w:p>
    <w:p>
      <w:pPr>
        <w:pStyle w:val="TOC1"/>
        <w:tabs>
          <w:tab w:val="right" w:leader="dot" w:pos="8306"/>
        </w:tabs>
      </w:pPr>
      <w:hyperlink w:anchor="_Toc31499" w:history="1">
        <w:r>
          <w:rPr>
            <w:rFonts w:ascii="仿宋" w:eastAsia="仿宋" w:hAnsi="仿宋" w:cs="仿宋" w:hint="eastAsia"/>
            <w:lang w:eastAsia="zh-CN"/>
          </w:rPr>
          <w:t>十四、产业协同与集群发展</w:t>
        </w:r>
        <w:r>
          <w:tab/>
        </w:r>
        <w:r>
          <w:fldChar w:fldCharType="begin"/>
        </w:r>
        <w:r>
          <w:instrText xml:space="preserve"> PAGEREF _Toc31499 \h </w:instrText>
        </w:r>
        <w:r>
          <w:fldChar w:fldCharType="separate"/>
        </w:r>
        <w:r>
          <w:t>58</w:t>
        </w:r>
        <w:r>
          <w:fldChar w:fldCharType="end"/>
        </w:r>
      </w:hyperlink>
    </w:p>
    <w:p>
      <w:pPr>
        <w:pStyle w:val="TOC2"/>
        <w:tabs>
          <w:tab w:val="right" w:leader="dot" w:pos="8306"/>
        </w:tabs>
      </w:pPr>
      <w:hyperlink w:anchor="_Toc5486" w:history="1">
        <w:r>
          <w:rPr>
            <w:rFonts w:ascii="仿宋" w:eastAsia="仿宋" w:hAnsi="仿宋" w:cs="仿宋" w:hint="eastAsia"/>
            <w:lang w:eastAsia="zh-CN"/>
          </w:rPr>
          <w:t>(一)、产业协同机制建设</w:t>
        </w:r>
        <w:r>
          <w:tab/>
        </w:r>
        <w:r>
          <w:fldChar w:fldCharType="begin"/>
        </w:r>
        <w:r>
          <w:instrText xml:space="preserve"> PAGEREF _Toc5486 \h </w:instrText>
        </w:r>
        <w:r>
          <w:fldChar w:fldCharType="separate"/>
        </w:r>
        <w:r>
          <w:t>58</w:t>
        </w:r>
        <w:r>
          <w:fldChar w:fldCharType="end"/>
        </w:r>
      </w:hyperlink>
    </w:p>
    <w:p>
      <w:pPr>
        <w:pStyle w:val="TOC2"/>
        <w:tabs>
          <w:tab w:val="right" w:leader="dot" w:pos="8306"/>
        </w:tabs>
      </w:pPr>
      <w:hyperlink w:anchor="_Toc49" w:history="1">
        <w:r>
          <w:rPr>
            <w:rFonts w:ascii="仿宋" w:eastAsia="仿宋" w:hAnsi="仿宋" w:cs="仿宋" w:hint="eastAsia"/>
            <w:lang w:eastAsia="zh-CN"/>
          </w:rPr>
          <w:t>(二)、产业集群培育与发展</w:t>
        </w:r>
        <w:r>
          <w:tab/>
        </w:r>
        <w:r>
          <w:fldChar w:fldCharType="begin"/>
        </w:r>
        <w:r>
          <w:instrText xml:space="preserve"> PAGEREF _Toc49 \h </w:instrText>
        </w:r>
        <w:r>
          <w:fldChar w:fldCharType="separate"/>
        </w:r>
        <w:r>
          <w:t>59</w:t>
        </w:r>
        <w:r>
          <w:fldChar w:fldCharType="end"/>
        </w:r>
      </w:hyperlink>
    </w:p>
    <w:p>
      <w:pPr>
        <w:pStyle w:val="TOC1"/>
        <w:tabs>
          <w:tab w:val="right" w:leader="dot" w:pos="8306"/>
        </w:tabs>
      </w:pPr>
      <w:hyperlink w:anchor="_Toc10202" w:history="1">
        <w:r>
          <w:rPr>
            <w:rFonts w:ascii="仿宋" w:eastAsia="仿宋" w:hAnsi="仿宋" w:cs="仿宋" w:hint="eastAsia"/>
            <w:lang w:eastAsia="zh-CN"/>
          </w:rPr>
          <w:t>十五、项目施工方案</w:t>
        </w:r>
        <w:r>
          <w:tab/>
        </w:r>
        <w:r>
          <w:fldChar w:fldCharType="begin"/>
        </w:r>
        <w:r>
          <w:instrText xml:space="preserve"> PAGEREF _Toc10202 \h </w:instrText>
        </w:r>
        <w:r>
          <w:fldChar w:fldCharType="separate"/>
        </w:r>
        <w:r>
          <w:t>60</w:t>
        </w:r>
        <w:r>
          <w:fldChar w:fldCharType="end"/>
        </w:r>
      </w:hyperlink>
    </w:p>
    <w:p>
      <w:pPr>
        <w:pStyle w:val="TOC2"/>
        <w:tabs>
          <w:tab w:val="right" w:leader="dot" w:pos="8306"/>
        </w:tabs>
      </w:pPr>
      <w:hyperlink w:anchor="_Toc30708" w:history="1">
        <w:r>
          <w:rPr>
            <w:rFonts w:ascii="仿宋" w:eastAsia="仿宋" w:hAnsi="仿宋" w:cs="仿宋" w:hint="eastAsia"/>
            <w:lang w:eastAsia="zh-CN"/>
          </w:rPr>
          <w:t>(一)、施工组织设计</w:t>
        </w:r>
        <w:r>
          <w:tab/>
        </w:r>
        <w:r>
          <w:fldChar w:fldCharType="begin"/>
        </w:r>
        <w:r>
          <w:instrText xml:space="preserve"> PAGEREF _Toc30708 \h </w:instrText>
        </w:r>
        <w:r>
          <w:fldChar w:fldCharType="separate"/>
        </w:r>
        <w:r>
          <w:t>60</w:t>
        </w:r>
        <w:r>
          <w:fldChar w:fldCharType="end"/>
        </w:r>
      </w:hyperlink>
    </w:p>
    <w:p>
      <w:pPr>
        <w:pStyle w:val="TOC2"/>
        <w:tabs>
          <w:tab w:val="right" w:leader="dot" w:pos="8306"/>
        </w:tabs>
      </w:pPr>
      <w:hyperlink w:anchor="_Toc30098" w:history="1">
        <w:r>
          <w:rPr>
            <w:rFonts w:ascii="仿宋" w:eastAsia="仿宋" w:hAnsi="仿宋" w:cs="仿宋" w:hint="eastAsia"/>
            <w:lang w:eastAsia="zh-CN"/>
          </w:rPr>
          <w:t>(二)、施工工艺与技术路线</w:t>
        </w:r>
        <w:r>
          <w:tab/>
        </w:r>
        <w:r>
          <w:fldChar w:fldCharType="begin"/>
        </w:r>
        <w:r>
          <w:instrText xml:space="preserve"> PAGEREF _Toc30098 \h </w:instrText>
        </w:r>
        <w:r>
          <w:fldChar w:fldCharType="separate"/>
        </w:r>
        <w:r>
          <w:t>62</w:t>
        </w:r>
        <w:r>
          <w:fldChar w:fldCharType="end"/>
        </w:r>
      </w:hyperlink>
    </w:p>
    <w:p>
      <w:pPr>
        <w:pStyle w:val="TOC2"/>
        <w:tabs>
          <w:tab w:val="right" w:leader="dot" w:pos="8306"/>
        </w:tabs>
      </w:pPr>
      <w:hyperlink w:anchor="_Toc10598" w:history="1">
        <w:r>
          <w:rPr>
            <w:rFonts w:ascii="仿宋" w:eastAsia="仿宋" w:hAnsi="仿宋" w:cs="仿宋" w:hint="eastAsia"/>
            <w:lang w:eastAsia="zh-CN"/>
          </w:rPr>
          <w:t>(三)、关键节点施工计划</w:t>
        </w:r>
        <w:r>
          <w:tab/>
        </w:r>
        <w:r>
          <w:fldChar w:fldCharType="begin"/>
        </w:r>
        <w:r>
          <w:instrText xml:space="preserve"> PAGEREF _Toc10598 \h </w:instrText>
        </w:r>
        <w:r>
          <w:fldChar w:fldCharType="separate"/>
        </w:r>
        <w:r>
          <w:t>63</w:t>
        </w:r>
        <w:r>
          <w:fldChar w:fldCharType="end"/>
        </w:r>
      </w:hyperlink>
    </w:p>
    <w:p>
      <w:pPr>
        <w:pStyle w:val="TOC2"/>
        <w:tabs>
          <w:tab w:val="right" w:leader="dot" w:pos="8306"/>
        </w:tabs>
      </w:pPr>
      <w:hyperlink w:anchor="_Toc25741" w:history="1">
        <w:r>
          <w:rPr>
            <w:rFonts w:ascii="仿宋" w:eastAsia="仿宋" w:hAnsi="仿宋" w:cs="仿宋" w:hint="eastAsia"/>
            <w:lang w:eastAsia="zh-CN"/>
          </w:rPr>
          <w:t>(四)、施工现场管理</w:t>
        </w:r>
        <w:r>
          <w:tab/>
        </w:r>
        <w:r>
          <w:fldChar w:fldCharType="begin"/>
        </w:r>
        <w:r>
          <w:instrText xml:space="preserve"> PAGEREF _Toc25741 \h </w:instrText>
        </w:r>
        <w:r>
          <w:fldChar w:fldCharType="separate"/>
        </w:r>
        <w:r>
          <w:t>64</w:t>
        </w:r>
        <w:r>
          <w:fldChar w:fldCharType="end"/>
        </w:r>
      </w:hyperlink>
    </w:p>
    <w:p>
      <w:pPr>
        <w:pStyle w:val="TOC1"/>
        <w:tabs>
          <w:tab w:val="right" w:leader="dot" w:pos="8306"/>
        </w:tabs>
      </w:pPr>
      <w:hyperlink w:anchor="_Toc22818" w:history="1">
        <w:r>
          <w:rPr>
            <w:rFonts w:ascii="仿宋" w:eastAsia="仿宋" w:hAnsi="仿宋" w:cs="仿宋" w:hint="eastAsia"/>
            <w:lang w:eastAsia="zh-CN"/>
          </w:rPr>
          <w:t>十六、质量管理与控制</w:t>
        </w:r>
        <w:r>
          <w:tab/>
        </w:r>
        <w:r>
          <w:fldChar w:fldCharType="begin"/>
        </w:r>
        <w:r>
          <w:instrText xml:space="preserve"> PAGEREF _Toc22818 \h </w:instrText>
        </w:r>
        <w:r>
          <w:fldChar w:fldCharType="separate"/>
        </w:r>
        <w:r>
          <w:t>66</w:t>
        </w:r>
        <w:r>
          <w:fldChar w:fldCharType="end"/>
        </w:r>
      </w:hyperlink>
    </w:p>
    <w:p>
      <w:pPr>
        <w:pStyle w:val="TOC2"/>
        <w:tabs>
          <w:tab w:val="right" w:leader="dot" w:pos="8306"/>
        </w:tabs>
      </w:pPr>
      <w:hyperlink w:anchor="_Toc19317" w:history="1">
        <w:r>
          <w:rPr>
            <w:rFonts w:ascii="仿宋" w:eastAsia="仿宋" w:hAnsi="仿宋" w:cs="仿宋" w:hint="eastAsia"/>
            <w:lang w:eastAsia="zh-CN"/>
          </w:rPr>
          <w:t>(一)、质量管理体系建设</w:t>
        </w:r>
        <w:r>
          <w:tab/>
        </w:r>
        <w:r>
          <w:fldChar w:fldCharType="begin"/>
        </w:r>
        <w:r>
          <w:instrText xml:space="preserve"> PAGEREF _Toc19317 \h </w:instrText>
        </w:r>
        <w:r>
          <w:fldChar w:fldCharType="separate"/>
        </w:r>
        <w:r>
          <w:t>66</w:t>
        </w:r>
        <w:r>
          <w:fldChar w:fldCharType="end"/>
        </w:r>
      </w:hyperlink>
    </w:p>
    <w:p>
      <w:pPr>
        <w:pStyle w:val="TOC2"/>
        <w:tabs>
          <w:tab w:val="right" w:leader="dot" w:pos="8306"/>
        </w:tabs>
      </w:pPr>
      <w:hyperlink w:anchor="_Toc32188" w:history="1">
        <w:r>
          <w:rPr>
            <w:rFonts w:ascii="仿宋" w:eastAsia="仿宋" w:hAnsi="仿宋" w:cs="仿宋" w:hint="eastAsia"/>
            <w:lang w:eastAsia="zh-CN"/>
          </w:rPr>
          <w:t>(二)、质量控制措施</w:t>
        </w:r>
        <w:r>
          <w:tab/>
        </w:r>
        <w:r>
          <w:fldChar w:fldCharType="begin"/>
        </w:r>
        <w:r>
          <w:instrText xml:space="preserve"> PAGEREF _Toc32188 \h </w:instrText>
        </w:r>
        <w:r>
          <w:fldChar w:fldCharType="separate"/>
        </w:r>
        <w:r>
          <w:t>68</w:t>
        </w:r>
        <w:r>
          <w:fldChar w:fldCharType="end"/>
        </w:r>
      </w:hyperlink>
    </w:p>
    <w:p>
      <w:pPr>
        <w:pStyle w:val="TOC1"/>
        <w:tabs>
          <w:tab w:val="right" w:leader="dot" w:pos="8306"/>
        </w:tabs>
      </w:pPr>
      <w:hyperlink w:anchor="_Toc7890" w:history="1">
        <w:r>
          <w:rPr>
            <w:rFonts w:ascii="仿宋" w:eastAsia="仿宋" w:hAnsi="仿宋" w:cs="仿宋" w:hint="eastAsia"/>
            <w:lang w:eastAsia="zh-CN"/>
          </w:rPr>
          <w:t>十七、创新驱动与持续发展</w:t>
        </w:r>
        <w:r>
          <w:tab/>
        </w:r>
        <w:r>
          <w:fldChar w:fldCharType="begin"/>
        </w:r>
        <w:r>
          <w:instrText xml:space="preserve"> PAGEREF _Toc7890 \h </w:instrText>
        </w:r>
        <w:r>
          <w:fldChar w:fldCharType="separate"/>
        </w:r>
        <w:r>
          <w:t>69</w:t>
        </w:r>
        <w:r>
          <w:fldChar w:fldCharType="end"/>
        </w:r>
      </w:hyperlink>
    </w:p>
    <w:p>
      <w:pPr>
        <w:pStyle w:val="TOC2"/>
        <w:tabs>
          <w:tab w:val="right" w:leader="dot" w:pos="8306"/>
        </w:tabs>
      </w:pPr>
      <w:hyperlink w:anchor="_Toc22716" w:history="1">
        <w:r>
          <w:rPr>
            <w:rFonts w:ascii="仿宋" w:eastAsia="仿宋" w:hAnsi="仿宋" w:cs="仿宋" w:hint="eastAsia"/>
            <w:lang w:eastAsia="zh-CN"/>
          </w:rPr>
          <w:t>(一)、创新驱动战略实施</w:t>
        </w:r>
        <w:r>
          <w:tab/>
        </w:r>
        <w:r>
          <w:fldChar w:fldCharType="begin"/>
        </w:r>
        <w:r>
          <w:instrText xml:space="preserve"> PAGEREF _Toc22716 \h </w:instrText>
        </w:r>
        <w:r>
          <w:fldChar w:fldCharType="separate"/>
        </w:r>
        <w:r>
          <w:t>69</w:t>
        </w:r>
        <w:r>
          <w:fldChar w:fldCharType="end"/>
        </w:r>
      </w:hyperlink>
    </w:p>
    <w:p>
      <w:pPr>
        <w:pStyle w:val="TOC2"/>
        <w:tabs>
          <w:tab w:val="right" w:leader="dot" w:pos="8306"/>
        </w:tabs>
      </w:pPr>
      <w:hyperlink w:anchor="_Toc17581" w:history="1">
        <w:r>
          <w:rPr>
            <w:rFonts w:ascii="仿宋" w:eastAsia="仿宋" w:hAnsi="仿宋" w:cs="仿宋" w:hint="eastAsia"/>
            <w:lang w:eastAsia="zh-CN"/>
          </w:rPr>
          <w:t>(二)、持续发展路径探索</w:t>
        </w:r>
        <w:r>
          <w:tab/>
        </w:r>
        <w:r>
          <w:fldChar w:fldCharType="begin"/>
        </w:r>
        <w:r>
          <w:instrText xml:space="preserve"> PAGEREF _Toc17581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3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664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电子、通信产品及软件批发服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电子、通信产品及软件批发服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电子、通信产品及软件批发服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通信产品及软件批发服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电子、通信产品及软件批发服务项目的社会影响是全面而深远的。从提供就业机会和提升公共服务，到促进社会结构和劳动市场的多元化，再到推动社会责任和伦理标准的提高，项目对于提升社区的经济、文化和社会福祉有着重要作用。通过这些正面影响，电子、通信产品及软件批发服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2693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为了融入当地社区，电子、通信产品及软件批发服务项目需深入理解当地的文化特色和社会习俗。例如，项目在设计广告和市场推广活动时，应考虑使用当地语言和符合地方文化的表达方式。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子、通信产品及软件批发服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6809"/>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为了确保电子、通信产品及软件批发服务项目的成功并最大限度地减轻潜在的社会风险，详细的风险分析和具体的应对策略至关重要。以下是针对项目可能面临的具体社会风险及相应对策的分析：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风险描述：电子、通信产品及软件批发服务项目可能遭遇社区抵制，尤其如果社区成员认为项目会破坏他们的生活环境或忽略他们的意见。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风险描述：电子、通信产品及软件批发服务项目的商业实践可能与当地的文化和价值观存在冲突，导致社会紧张和文化冲突。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风险描述：电子、通信产品及软件批发服务项目可能会增加对公共资源和基础设施的需求，给当地带来额外压力，例如在水资源、能源供应和交通系统方面。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风险描述：电子、通信产品及软件批发服务项目可能会引起当地社会结构和动态的变化，例如改变社区的人口组成和社交模式。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风险描述：在电子、通信产品及软件批发服务项目运营过程中，可能涉及大量个人和商业敏感信息，存在信息安全和隐私保护的风险。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7448"/>
      <w:r>
        <w:rPr>
          <w:rFonts w:ascii="仿宋" w:eastAsia="仿宋" w:hAnsi="仿宋" w:cs="仿宋" w:hint="eastAsia"/>
          <w:sz w:val="28"/>
          <w:lang w:eastAsia="zh-CN"/>
        </w:rPr>
        <w:t>二、电子、通信产品及软件批发服务项目概论</w:t>
      </w:r>
      <w:bookmarkEnd w:id="6"/>
    </w:p>
    <w:p>
      <w:pPr>
        <w:pStyle w:val="Heading2"/>
        <w:rPr>
          <w:rFonts w:ascii="仿宋" w:eastAsia="仿宋" w:hAnsi="仿宋" w:cs="仿宋" w:hint="eastAsia"/>
          <w:lang w:eastAsia="zh-CN"/>
        </w:rPr>
      </w:pPr>
      <w:bookmarkStart w:id="7" w:name="_Toc31478"/>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的申报单位是“XXX实业发展公司”，这是一家在其所处行业内备受尊敬的企业。公司自成立以来，通过其在电子、通信产品及软件批发服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电子、通信产品及软件批发服务项目及其他多个行业领域中都有着显著的贡献。秦XX以其出色的领导才能和敏锐的商业洞察力，带领公司在电子、通信产品及软件批发服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电子、通信产品及软件批发服务项目的重要合作伙伴。公司专注于[行业名称]领域，以创新作为驱动力，不断推动技术进步和市场扩张。在电子、通信产品及软件批发服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电子、通信产品及软件批发服务项目中展现了强劲的增长和稳定的财务表现。公司通过有效的策略，在电子、通信产品及软件批发服务项目中扩大了其市场份额并增强了盈利能力。同时，公司积极承担社会责任，参与各类社会公益项目，增强了其在电子、通信产品及软件批发服务项目中的品牌形象和社会影响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https://d.book118.com/368057117110006033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3B42C9"/>
    <w:rsid w:val="6F3B42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8057117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2024-01-23T19:51:00Z</dcterms:created>
  <dcterms:modified xsi:type="dcterms:W3CDTF">2024-01-23T19:51:56Z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1E4368F513CE429089F2ABAF22643D04_11</vt:lpwstr>
  </property>
  <property fmtid="{D5CDD505-2E9C-101B-9397-08002B2CF9AE}" pid="3" name="KSOProductBuildVer">
    <vt:lpwstr>2052-12.1.0.16120</vt:lpwstr>
  </property>
</Properties>
</file>