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6" w:history="1">
        <w:r>
          <w:rPr>
            <w:rFonts w:ascii="仿宋" w:eastAsia="仿宋" w:hAnsi="仿宋" w:cs="仿宋" w:hint="eastAsia"/>
            <w:lang w:eastAsia="zh-CN"/>
          </w:rPr>
          <w:t>序言</w:t>
        </w:r>
        <w:r>
          <w:tab/>
        </w:r>
        <w:r>
          <w:fldChar w:fldCharType="begin"/>
        </w:r>
        <w:r>
          <w:instrText xml:space="preserve"> PAGEREF _Toc7436 \h </w:instrText>
        </w:r>
        <w:r>
          <w:fldChar w:fldCharType="separate"/>
        </w:r>
        <w:r>
          <w:t>3</w:t>
        </w:r>
        <w:r>
          <w:fldChar w:fldCharType="end"/>
        </w:r>
      </w:hyperlink>
    </w:p>
    <w:p>
      <w:pPr>
        <w:pStyle w:val="TOC1"/>
        <w:tabs>
          <w:tab w:val="right" w:leader="dot" w:pos="8306"/>
        </w:tabs>
      </w:pPr>
      <w:hyperlink w:anchor="_Toc26556" w:history="1">
        <w:r>
          <w:rPr>
            <w:rFonts w:ascii="仿宋" w:eastAsia="仿宋" w:hAnsi="仿宋" w:cs="仿宋" w:hint="eastAsia"/>
            <w:lang w:eastAsia="zh-CN"/>
          </w:rPr>
          <w:t>一、发展规划</w:t>
        </w:r>
        <w:r>
          <w:tab/>
        </w:r>
        <w:r>
          <w:fldChar w:fldCharType="begin"/>
        </w:r>
        <w:r>
          <w:instrText xml:space="preserve"> PAGEREF _Toc26556 \h </w:instrText>
        </w:r>
        <w:r>
          <w:fldChar w:fldCharType="separate"/>
        </w:r>
        <w:r>
          <w:t>3</w:t>
        </w:r>
        <w:r>
          <w:fldChar w:fldCharType="end"/>
        </w:r>
      </w:hyperlink>
    </w:p>
    <w:p>
      <w:pPr>
        <w:pStyle w:val="TOC2"/>
        <w:tabs>
          <w:tab w:val="right" w:leader="dot" w:pos="8306"/>
        </w:tabs>
      </w:pPr>
      <w:hyperlink w:anchor="_Toc14320" w:history="1">
        <w:r>
          <w:rPr>
            <w:rFonts w:ascii="仿宋" w:eastAsia="仿宋" w:hAnsi="仿宋" w:cs="仿宋" w:hint="eastAsia"/>
            <w:lang w:eastAsia="zh-CN"/>
          </w:rPr>
          <w:t>(一)、公司发展规划</w:t>
        </w:r>
        <w:r>
          <w:tab/>
        </w:r>
        <w:r>
          <w:fldChar w:fldCharType="begin"/>
        </w:r>
        <w:r>
          <w:instrText xml:space="preserve"> PAGEREF _Toc14320 \h </w:instrText>
        </w:r>
        <w:r>
          <w:fldChar w:fldCharType="separate"/>
        </w:r>
        <w:r>
          <w:t>3</w:t>
        </w:r>
        <w:r>
          <w:fldChar w:fldCharType="end"/>
        </w:r>
      </w:hyperlink>
    </w:p>
    <w:p>
      <w:pPr>
        <w:pStyle w:val="TOC2"/>
        <w:tabs>
          <w:tab w:val="right" w:leader="dot" w:pos="8306"/>
        </w:tabs>
      </w:pPr>
      <w:hyperlink w:anchor="_Toc28090" w:history="1">
        <w:r>
          <w:rPr>
            <w:rFonts w:ascii="仿宋" w:eastAsia="仿宋" w:hAnsi="仿宋" w:cs="仿宋" w:hint="eastAsia"/>
            <w:lang w:eastAsia="zh-CN"/>
          </w:rPr>
          <w:t>(二)、保障措施</w:t>
        </w:r>
        <w:r>
          <w:tab/>
        </w:r>
        <w:r>
          <w:fldChar w:fldCharType="begin"/>
        </w:r>
        <w:r>
          <w:instrText xml:space="preserve"> PAGEREF _Toc28090 \h </w:instrText>
        </w:r>
        <w:r>
          <w:fldChar w:fldCharType="separate"/>
        </w:r>
        <w:r>
          <w:t>4</w:t>
        </w:r>
        <w:r>
          <w:fldChar w:fldCharType="end"/>
        </w:r>
      </w:hyperlink>
    </w:p>
    <w:p>
      <w:pPr>
        <w:pStyle w:val="TOC1"/>
        <w:tabs>
          <w:tab w:val="right" w:leader="dot" w:pos="8306"/>
        </w:tabs>
      </w:pPr>
      <w:hyperlink w:anchor="_Toc29599" w:history="1">
        <w:r>
          <w:rPr>
            <w:rFonts w:ascii="仿宋" w:eastAsia="仿宋" w:hAnsi="仿宋" w:cs="仿宋" w:hint="eastAsia"/>
            <w:lang w:eastAsia="zh-CN"/>
          </w:rPr>
          <w:t>二、法人治理</w:t>
        </w:r>
        <w:r>
          <w:tab/>
        </w:r>
        <w:r>
          <w:fldChar w:fldCharType="begin"/>
        </w:r>
        <w:r>
          <w:instrText xml:space="preserve"> PAGEREF _Toc29599 \h </w:instrText>
        </w:r>
        <w:r>
          <w:fldChar w:fldCharType="separate"/>
        </w:r>
        <w:r>
          <w:t>9</w:t>
        </w:r>
        <w:r>
          <w:fldChar w:fldCharType="end"/>
        </w:r>
      </w:hyperlink>
    </w:p>
    <w:p>
      <w:pPr>
        <w:pStyle w:val="TOC2"/>
        <w:tabs>
          <w:tab w:val="right" w:leader="dot" w:pos="8306"/>
        </w:tabs>
      </w:pPr>
      <w:hyperlink w:anchor="_Toc23762" w:history="1">
        <w:r>
          <w:rPr>
            <w:rFonts w:ascii="仿宋" w:eastAsia="仿宋" w:hAnsi="仿宋" w:cs="仿宋" w:hint="eastAsia"/>
            <w:lang w:eastAsia="zh-CN"/>
          </w:rPr>
          <w:t>(一)、股东权利及义务</w:t>
        </w:r>
        <w:r>
          <w:tab/>
        </w:r>
        <w:r>
          <w:fldChar w:fldCharType="begin"/>
        </w:r>
        <w:r>
          <w:instrText xml:space="preserve"> PAGEREF _Toc23762 \h </w:instrText>
        </w:r>
        <w:r>
          <w:fldChar w:fldCharType="separate"/>
        </w:r>
        <w:r>
          <w:t>9</w:t>
        </w:r>
        <w:r>
          <w:fldChar w:fldCharType="end"/>
        </w:r>
      </w:hyperlink>
    </w:p>
    <w:p>
      <w:pPr>
        <w:pStyle w:val="TOC2"/>
        <w:tabs>
          <w:tab w:val="right" w:leader="dot" w:pos="8306"/>
        </w:tabs>
      </w:pPr>
      <w:hyperlink w:anchor="_Toc7811" w:history="1">
        <w:r>
          <w:rPr>
            <w:rFonts w:ascii="仿宋" w:eastAsia="仿宋" w:hAnsi="仿宋" w:cs="仿宋" w:hint="eastAsia"/>
            <w:lang w:eastAsia="zh-CN"/>
          </w:rPr>
          <w:t>(二)、董事</w:t>
        </w:r>
        <w:r>
          <w:tab/>
        </w:r>
        <w:r>
          <w:fldChar w:fldCharType="begin"/>
        </w:r>
        <w:r>
          <w:instrText xml:space="preserve"> PAGEREF _Toc7811 \h </w:instrText>
        </w:r>
        <w:r>
          <w:fldChar w:fldCharType="separate"/>
        </w:r>
        <w:r>
          <w:t>11</w:t>
        </w:r>
        <w:r>
          <w:fldChar w:fldCharType="end"/>
        </w:r>
      </w:hyperlink>
    </w:p>
    <w:p>
      <w:pPr>
        <w:pStyle w:val="TOC2"/>
        <w:tabs>
          <w:tab w:val="right" w:leader="dot" w:pos="8306"/>
        </w:tabs>
      </w:pPr>
      <w:hyperlink w:anchor="_Toc22472" w:history="1">
        <w:r>
          <w:rPr>
            <w:rFonts w:ascii="仿宋" w:eastAsia="仿宋" w:hAnsi="仿宋" w:cs="仿宋" w:hint="eastAsia"/>
            <w:lang w:eastAsia="zh-CN"/>
          </w:rPr>
          <w:t>(三)、高级管理人员</w:t>
        </w:r>
        <w:r>
          <w:tab/>
        </w:r>
        <w:r>
          <w:fldChar w:fldCharType="begin"/>
        </w:r>
        <w:r>
          <w:instrText xml:space="preserve"> PAGEREF _Toc22472 \h </w:instrText>
        </w:r>
        <w:r>
          <w:fldChar w:fldCharType="separate"/>
        </w:r>
        <w:r>
          <w:t>16</w:t>
        </w:r>
        <w:r>
          <w:fldChar w:fldCharType="end"/>
        </w:r>
      </w:hyperlink>
    </w:p>
    <w:p>
      <w:pPr>
        <w:pStyle w:val="TOC2"/>
        <w:tabs>
          <w:tab w:val="right" w:leader="dot" w:pos="8306"/>
        </w:tabs>
      </w:pPr>
      <w:hyperlink w:anchor="_Toc3679" w:history="1">
        <w:r>
          <w:rPr>
            <w:rFonts w:ascii="仿宋" w:eastAsia="仿宋" w:hAnsi="仿宋" w:cs="仿宋" w:hint="eastAsia"/>
            <w:lang w:eastAsia="zh-CN"/>
          </w:rPr>
          <w:t>(四)、监事</w:t>
        </w:r>
        <w:r>
          <w:tab/>
        </w:r>
        <w:r>
          <w:fldChar w:fldCharType="begin"/>
        </w:r>
        <w:r>
          <w:instrText xml:space="preserve"> PAGEREF _Toc3679 \h </w:instrText>
        </w:r>
        <w:r>
          <w:fldChar w:fldCharType="separate"/>
        </w:r>
        <w:r>
          <w:t>18</w:t>
        </w:r>
        <w:r>
          <w:fldChar w:fldCharType="end"/>
        </w:r>
      </w:hyperlink>
    </w:p>
    <w:p>
      <w:pPr>
        <w:pStyle w:val="TOC1"/>
        <w:tabs>
          <w:tab w:val="right" w:leader="dot" w:pos="8306"/>
        </w:tabs>
      </w:pPr>
      <w:hyperlink w:anchor="_Toc27416" w:history="1">
        <w:r>
          <w:rPr>
            <w:rFonts w:ascii="仿宋" w:eastAsia="仿宋" w:hAnsi="仿宋" w:cs="仿宋" w:hint="eastAsia"/>
            <w:lang w:eastAsia="zh-CN"/>
          </w:rPr>
          <w:t>三、选址分析</w:t>
        </w:r>
        <w:r>
          <w:tab/>
        </w:r>
        <w:r>
          <w:fldChar w:fldCharType="begin"/>
        </w:r>
        <w:r>
          <w:instrText xml:space="preserve"> PAGEREF _Toc27416 \h </w:instrText>
        </w:r>
        <w:r>
          <w:fldChar w:fldCharType="separate"/>
        </w:r>
        <w:r>
          <w:t>19</w:t>
        </w:r>
        <w:r>
          <w:fldChar w:fldCharType="end"/>
        </w:r>
      </w:hyperlink>
    </w:p>
    <w:p>
      <w:pPr>
        <w:pStyle w:val="TOC2"/>
        <w:tabs>
          <w:tab w:val="right" w:leader="dot" w:pos="8306"/>
        </w:tabs>
      </w:pPr>
      <w:hyperlink w:anchor="_Toc7267" w:history="1">
        <w:r>
          <w:rPr>
            <w:rFonts w:ascii="仿宋" w:eastAsia="仿宋" w:hAnsi="仿宋" w:cs="仿宋" w:hint="eastAsia"/>
            <w:lang w:eastAsia="zh-CN"/>
          </w:rPr>
          <w:t>(一)、卫星传输服务项目选址原则</w:t>
        </w:r>
        <w:r>
          <w:tab/>
        </w:r>
        <w:r>
          <w:fldChar w:fldCharType="begin"/>
        </w:r>
        <w:r>
          <w:instrText xml:space="preserve"> PAGEREF _Toc7267 \h </w:instrText>
        </w:r>
        <w:r>
          <w:fldChar w:fldCharType="separate"/>
        </w:r>
        <w:r>
          <w:t>19</w:t>
        </w:r>
        <w:r>
          <w:fldChar w:fldCharType="end"/>
        </w:r>
      </w:hyperlink>
    </w:p>
    <w:p>
      <w:pPr>
        <w:pStyle w:val="TOC2"/>
        <w:tabs>
          <w:tab w:val="right" w:leader="dot" w:pos="8306"/>
        </w:tabs>
      </w:pPr>
      <w:hyperlink w:anchor="_Toc5963" w:history="1">
        <w:r>
          <w:rPr>
            <w:rFonts w:ascii="仿宋" w:eastAsia="仿宋" w:hAnsi="仿宋" w:cs="仿宋" w:hint="eastAsia"/>
            <w:lang w:eastAsia="zh-CN"/>
          </w:rPr>
          <w:t>(二)、建设区基本情况</w:t>
        </w:r>
        <w:r>
          <w:tab/>
        </w:r>
        <w:r>
          <w:fldChar w:fldCharType="begin"/>
        </w:r>
        <w:r>
          <w:instrText xml:space="preserve"> PAGEREF _Toc5963 \h </w:instrText>
        </w:r>
        <w:r>
          <w:fldChar w:fldCharType="separate"/>
        </w:r>
        <w:r>
          <w:t>21</w:t>
        </w:r>
        <w:r>
          <w:fldChar w:fldCharType="end"/>
        </w:r>
      </w:hyperlink>
    </w:p>
    <w:p>
      <w:pPr>
        <w:pStyle w:val="TOC2"/>
        <w:tabs>
          <w:tab w:val="right" w:leader="dot" w:pos="8306"/>
        </w:tabs>
      </w:pPr>
      <w:hyperlink w:anchor="_Toc2727" w:history="1">
        <w:r>
          <w:rPr>
            <w:rFonts w:ascii="仿宋" w:eastAsia="仿宋" w:hAnsi="仿宋" w:cs="仿宋" w:hint="eastAsia"/>
            <w:lang w:eastAsia="zh-CN"/>
          </w:rPr>
          <w:t>(三)、发展目标</w:t>
        </w:r>
        <w:r>
          <w:tab/>
        </w:r>
        <w:r>
          <w:fldChar w:fldCharType="begin"/>
        </w:r>
        <w:r>
          <w:instrText xml:space="preserve"> PAGEREF _Toc2727 \h </w:instrText>
        </w:r>
        <w:r>
          <w:fldChar w:fldCharType="separate"/>
        </w:r>
        <w:r>
          <w:t>22</w:t>
        </w:r>
        <w:r>
          <w:fldChar w:fldCharType="end"/>
        </w:r>
      </w:hyperlink>
    </w:p>
    <w:p>
      <w:pPr>
        <w:pStyle w:val="TOC2"/>
        <w:tabs>
          <w:tab w:val="right" w:leader="dot" w:pos="8306"/>
        </w:tabs>
      </w:pPr>
      <w:hyperlink w:anchor="_Toc4873" w:history="1">
        <w:r>
          <w:rPr>
            <w:rFonts w:ascii="仿宋" w:eastAsia="仿宋" w:hAnsi="仿宋" w:cs="仿宋" w:hint="eastAsia"/>
            <w:lang w:eastAsia="zh-CN"/>
          </w:rPr>
          <w:t>(四)、产业发展方向</w:t>
        </w:r>
        <w:r>
          <w:tab/>
        </w:r>
        <w:r>
          <w:fldChar w:fldCharType="begin"/>
        </w:r>
        <w:r>
          <w:instrText xml:space="preserve"> PAGEREF _Toc4873 \h </w:instrText>
        </w:r>
        <w:r>
          <w:fldChar w:fldCharType="separate"/>
        </w:r>
        <w:r>
          <w:t>23</w:t>
        </w:r>
        <w:r>
          <w:fldChar w:fldCharType="end"/>
        </w:r>
      </w:hyperlink>
    </w:p>
    <w:p>
      <w:pPr>
        <w:pStyle w:val="TOC2"/>
        <w:tabs>
          <w:tab w:val="right" w:leader="dot" w:pos="8306"/>
        </w:tabs>
      </w:pPr>
      <w:hyperlink w:anchor="_Toc26229" w:history="1">
        <w:r>
          <w:rPr>
            <w:rFonts w:ascii="仿宋" w:eastAsia="仿宋" w:hAnsi="仿宋" w:cs="仿宋" w:hint="eastAsia"/>
            <w:lang w:eastAsia="zh-CN"/>
          </w:rPr>
          <w:t>(五)、卫星传输服务项目选址综合评价</w:t>
        </w:r>
        <w:r>
          <w:tab/>
        </w:r>
        <w:r>
          <w:fldChar w:fldCharType="begin"/>
        </w:r>
        <w:r>
          <w:instrText xml:space="preserve"> PAGEREF _Toc26229 \h </w:instrText>
        </w:r>
        <w:r>
          <w:fldChar w:fldCharType="separate"/>
        </w:r>
        <w:r>
          <w:t>24</w:t>
        </w:r>
        <w:r>
          <w:fldChar w:fldCharType="end"/>
        </w:r>
      </w:hyperlink>
    </w:p>
    <w:p>
      <w:pPr>
        <w:pStyle w:val="TOC1"/>
        <w:tabs>
          <w:tab w:val="right" w:leader="dot" w:pos="8306"/>
        </w:tabs>
      </w:pPr>
      <w:hyperlink w:anchor="_Toc10920" w:history="1">
        <w:r>
          <w:rPr>
            <w:rFonts w:ascii="仿宋" w:eastAsia="仿宋" w:hAnsi="仿宋" w:cs="仿宋" w:hint="eastAsia"/>
            <w:lang w:eastAsia="zh-CN"/>
          </w:rPr>
          <w:t>四、公司成立方案</w:t>
        </w:r>
        <w:r>
          <w:tab/>
        </w:r>
        <w:r>
          <w:fldChar w:fldCharType="begin"/>
        </w:r>
        <w:r>
          <w:instrText xml:space="preserve"> PAGEREF _Toc10920 \h </w:instrText>
        </w:r>
        <w:r>
          <w:fldChar w:fldCharType="separate"/>
        </w:r>
        <w:r>
          <w:t>25</w:t>
        </w:r>
        <w:r>
          <w:fldChar w:fldCharType="end"/>
        </w:r>
      </w:hyperlink>
    </w:p>
    <w:p>
      <w:pPr>
        <w:pStyle w:val="TOC2"/>
        <w:tabs>
          <w:tab w:val="right" w:leader="dot" w:pos="8306"/>
        </w:tabs>
      </w:pPr>
      <w:hyperlink w:anchor="_Toc22044" w:history="1">
        <w:r>
          <w:rPr>
            <w:rFonts w:ascii="仿宋" w:eastAsia="仿宋" w:hAnsi="仿宋" w:cs="仿宋" w:hint="eastAsia"/>
            <w:lang w:eastAsia="zh-CN"/>
          </w:rPr>
          <w:t>(一)、公司经营宗旨</w:t>
        </w:r>
        <w:r>
          <w:tab/>
        </w:r>
        <w:r>
          <w:fldChar w:fldCharType="begin"/>
        </w:r>
        <w:r>
          <w:instrText xml:space="preserve"> PAGEREF _Toc22044 \h </w:instrText>
        </w:r>
        <w:r>
          <w:fldChar w:fldCharType="separate"/>
        </w:r>
        <w:r>
          <w:t>25</w:t>
        </w:r>
        <w:r>
          <w:fldChar w:fldCharType="end"/>
        </w:r>
      </w:hyperlink>
    </w:p>
    <w:p>
      <w:pPr>
        <w:pStyle w:val="TOC2"/>
        <w:tabs>
          <w:tab w:val="right" w:leader="dot" w:pos="8306"/>
        </w:tabs>
      </w:pPr>
      <w:hyperlink w:anchor="_Toc4424" w:history="1">
        <w:r>
          <w:rPr>
            <w:rFonts w:ascii="仿宋" w:eastAsia="仿宋" w:hAnsi="仿宋" w:cs="仿宋" w:hint="eastAsia"/>
            <w:lang w:eastAsia="zh-CN"/>
          </w:rPr>
          <w:t>(二)、公司的目标、主要职责</w:t>
        </w:r>
        <w:r>
          <w:tab/>
        </w:r>
        <w:r>
          <w:fldChar w:fldCharType="begin"/>
        </w:r>
        <w:r>
          <w:instrText xml:space="preserve"> PAGEREF _Toc4424 \h </w:instrText>
        </w:r>
        <w:r>
          <w:fldChar w:fldCharType="separate"/>
        </w:r>
        <w:r>
          <w:t>26</w:t>
        </w:r>
        <w:r>
          <w:fldChar w:fldCharType="end"/>
        </w:r>
      </w:hyperlink>
    </w:p>
    <w:p>
      <w:pPr>
        <w:pStyle w:val="TOC2"/>
        <w:tabs>
          <w:tab w:val="right" w:leader="dot" w:pos="8306"/>
        </w:tabs>
      </w:pPr>
      <w:hyperlink w:anchor="_Toc30237" w:history="1">
        <w:r>
          <w:rPr>
            <w:rFonts w:ascii="仿宋" w:eastAsia="仿宋" w:hAnsi="仿宋" w:cs="仿宋" w:hint="eastAsia"/>
            <w:lang w:eastAsia="zh-CN"/>
          </w:rPr>
          <w:t>(三)、公司组建方式</w:t>
        </w:r>
        <w:r>
          <w:tab/>
        </w:r>
        <w:r>
          <w:fldChar w:fldCharType="begin"/>
        </w:r>
        <w:r>
          <w:instrText xml:space="preserve"> PAGEREF _Toc30237 \h </w:instrText>
        </w:r>
        <w:r>
          <w:fldChar w:fldCharType="separate"/>
        </w:r>
        <w:r>
          <w:t>28</w:t>
        </w:r>
        <w:r>
          <w:fldChar w:fldCharType="end"/>
        </w:r>
      </w:hyperlink>
    </w:p>
    <w:p>
      <w:pPr>
        <w:pStyle w:val="TOC2"/>
        <w:tabs>
          <w:tab w:val="right" w:leader="dot" w:pos="8306"/>
        </w:tabs>
      </w:pPr>
      <w:hyperlink w:anchor="_Toc22463" w:history="1">
        <w:r>
          <w:rPr>
            <w:rFonts w:ascii="仿宋" w:eastAsia="仿宋" w:hAnsi="仿宋" w:cs="仿宋" w:hint="eastAsia"/>
            <w:lang w:eastAsia="zh-CN"/>
          </w:rPr>
          <w:t>(四)、公司管理体制</w:t>
        </w:r>
        <w:r>
          <w:tab/>
        </w:r>
        <w:r>
          <w:fldChar w:fldCharType="begin"/>
        </w:r>
        <w:r>
          <w:instrText xml:space="preserve"> PAGEREF _Toc22463 \h </w:instrText>
        </w:r>
        <w:r>
          <w:fldChar w:fldCharType="separate"/>
        </w:r>
        <w:r>
          <w:t>29</w:t>
        </w:r>
        <w:r>
          <w:fldChar w:fldCharType="end"/>
        </w:r>
      </w:hyperlink>
    </w:p>
    <w:p>
      <w:pPr>
        <w:pStyle w:val="TOC2"/>
        <w:tabs>
          <w:tab w:val="right" w:leader="dot" w:pos="8306"/>
        </w:tabs>
      </w:pPr>
      <w:hyperlink w:anchor="_Toc18669" w:history="1">
        <w:r>
          <w:rPr>
            <w:rFonts w:ascii="仿宋" w:eastAsia="仿宋" w:hAnsi="仿宋" w:cs="仿宋" w:hint="eastAsia"/>
            <w:lang w:eastAsia="zh-CN"/>
          </w:rPr>
          <w:t>(五)、部门职责及权限</w:t>
        </w:r>
        <w:r>
          <w:tab/>
        </w:r>
        <w:r>
          <w:fldChar w:fldCharType="begin"/>
        </w:r>
        <w:r>
          <w:instrText xml:space="preserve"> PAGEREF _Toc18669 \h </w:instrText>
        </w:r>
        <w:r>
          <w:fldChar w:fldCharType="separate"/>
        </w:r>
        <w:r>
          <w:t>30</w:t>
        </w:r>
        <w:r>
          <w:fldChar w:fldCharType="end"/>
        </w:r>
      </w:hyperlink>
    </w:p>
    <w:p>
      <w:pPr>
        <w:pStyle w:val="TOC2"/>
        <w:tabs>
          <w:tab w:val="right" w:leader="dot" w:pos="8306"/>
        </w:tabs>
      </w:pPr>
      <w:hyperlink w:anchor="_Toc8152" w:history="1">
        <w:r>
          <w:rPr>
            <w:rFonts w:ascii="仿宋" w:eastAsia="仿宋" w:hAnsi="仿宋" w:cs="仿宋" w:hint="eastAsia"/>
            <w:lang w:eastAsia="zh-CN"/>
          </w:rPr>
          <w:t>(六)、核心人员介绍</w:t>
        </w:r>
        <w:r>
          <w:tab/>
        </w:r>
        <w:r>
          <w:fldChar w:fldCharType="begin"/>
        </w:r>
        <w:r>
          <w:instrText xml:space="preserve"> PAGEREF _Toc8152 \h </w:instrText>
        </w:r>
        <w:r>
          <w:fldChar w:fldCharType="separate"/>
        </w:r>
        <w:r>
          <w:t>33</w:t>
        </w:r>
        <w:r>
          <w:fldChar w:fldCharType="end"/>
        </w:r>
      </w:hyperlink>
    </w:p>
    <w:p>
      <w:pPr>
        <w:pStyle w:val="TOC2"/>
        <w:tabs>
          <w:tab w:val="right" w:leader="dot" w:pos="8306"/>
        </w:tabs>
      </w:pPr>
      <w:hyperlink w:anchor="_Toc5542" w:history="1">
        <w:r>
          <w:rPr>
            <w:rFonts w:ascii="仿宋" w:eastAsia="仿宋" w:hAnsi="仿宋" w:cs="仿宋" w:hint="eastAsia"/>
            <w:lang w:eastAsia="zh-CN"/>
          </w:rPr>
          <w:t>(七)、财务会计制度</w:t>
        </w:r>
        <w:r>
          <w:tab/>
        </w:r>
        <w:r>
          <w:fldChar w:fldCharType="begin"/>
        </w:r>
        <w:r>
          <w:instrText xml:space="preserve"> PAGEREF _Toc5542 \h </w:instrText>
        </w:r>
        <w:r>
          <w:fldChar w:fldCharType="separate"/>
        </w:r>
        <w:r>
          <w:t>35</w:t>
        </w:r>
        <w:r>
          <w:fldChar w:fldCharType="end"/>
        </w:r>
      </w:hyperlink>
    </w:p>
    <w:p>
      <w:pPr>
        <w:pStyle w:val="TOC1"/>
        <w:tabs>
          <w:tab w:val="right" w:leader="dot" w:pos="8306"/>
        </w:tabs>
      </w:pPr>
      <w:hyperlink w:anchor="_Toc5823" w:history="1">
        <w:r>
          <w:rPr>
            <w:rFonts w:ascii="仿宋" w:eastAsia="仿宋" w:hAnsi="仿宋" w:cs="仿宋" w:hint="eastAsia"/>
            <w:lang w:eastAsia="zh-CN"/>
          </w:rPr>
          <w:t>五、卫星传输服务项目概况</w:t>
        </w:r>
        <w:r>
          <w:tab/>
        </w:r>
        <w:r>
          <w:fldChar w:fldCharType="begin"/>
        </w:r>
        <w:r>
          <w:instrText xml:space="preserve"> PAGEREF _Toc5823 \h </w:instrText>
        </w:r>
        <w:r>
          <w:fldChar w:fldCharType="separate"/>
        </w:r>
        <w:r>
          <w:t>40</w:t>
        </w:r>
        <w:r>
          <w:fldChar w:fldCharType="end"/>
        </w:r>
      </w:hyperlink>
    </w:p>
    <w:p>
      <w:pPr>
        <w:pStyle w:val="TOC2"/>
        <w:tabs>
          <w:tab w:val="right" w:leader="dot" w:pos="8306"/>
        </w:tabs>
      </w:pPr>
      <w:hyperlink w:anchor="_Toc13657" w:history="1">
        <w:r>
          <w:rPr>
            <w:rFonts w:ascii="仿宋" w:eastAsia="仿宋" w:hAnsi="仿宋" w:cs="仿宋" w:hint="eastAsia"/>
            <w:lang w:eastAsia="zh-CN"/>
          </w:rPr>
          <w:t>(一)、投资路径</w:t>
        </w:r>
        <w:r>
          <w:tab/>
        </w:r>
        <w:r>
          <w:fldChar w:fldCharType="begin"/>
        </w:r>
        <w:r>
          <w:instrText xml:space="preserve"> PAGEREF _Toc13657 \h </w:instrText>
        </w:r>
        <w:r>
          <w:fldChar w:fldCharType="separate"/>
        </w:r>
        <w:r>
          <w:t>40</w:t>
        </w:r>
        <w:r>
          <w:fldChar w:fldCharType="end"/>
        </w:r>
      </w:hyperlink>
    </w:p>
    <w:p>
      <w:pPr>
        <w:pStyle w:val="TOC2"/>
        <w:tabs>
          <w:tab w:val="right" w:leader="dot" w:pos="8306"/>
        </w:tabs>
      </w:pPr>
      <w:hyperlink w:anchor="_Toc22411" w:history="1">
        <w:r>
          <w:rPr>
            <w:rFonts w:ascii="仿宋" w:eastAsia="仿宋" w:hAnsi="仿宋" w:cs="仿宋" w:hint="eastAsia"/>
            <w:lang w:eastAsia="zh-CN"/>
          </w:rPr>
          <w:t>(二)、卫星传输服务项目提出的理由</w:t>
        </w:r>
        <w:r>
          <w:tab/>
        </w:r>
        <w:r>
          <w:fldChar w:fldCharType="begin"/>
        </w:r>
        <w:r>
          <w:instrText xml:space="preserve"> PAGEREF _Toc22411 \h </w:instrText>
        </w:r>
        <w:r>
          <w:fldChar w:fldCharType="separate"/>
        </w:r>
        <w:r>
          <w:t>40</w:t>
        </w:r>
        <w:r>
          <w:fldChar w:fldCharType="end"/>
        </w:r>
      </w:hyperlink>
    </w:p>
    <w:p>
      <w:pPr>
        <w:pStyle w:val="TOC2"/>
        <w:tabs>
          <w:tab w:val="right" w:leader="dot" w:pos="8306"/>
        </w:tabs>
      </w:pPr>
      <w:hyperlink w:anchor="_Toc3044" w:history="1">
        <w:r>
          <w:rPr>
            <w:rFonts w:ascii="仿宋" w:eastAsia="仿宋" w:hAnsi="仿宋" w:cs="仿宋" w:hint="eastAsia"/>
            <w:lang w:eastAsia="zh-CN"/>
          </w:rPr>
          <w:t>(三)、卫星传输服务项目选址</w:t>
        </w:r>
        <w:r>
          <w:tab/>
        </w:r>
        <w:r>
          <w:fldChar w:fldCharType="begin"/>
        </w:r>
        <w:r>
          <w:instrText xml:space="preserve"> PAGEREF _Toc3044 \h </w:instrText>
        </w:r>
        <w:r>
          <w:fldChar w:fldCharType="separate"/>
        </w:r>
        <w:r>
          <w:t>41</w:t>
        </w:r>
        <w:r>
          <w:fldChar w:fldCharType="end"/>
        </w:r>
      </w:hyperlink>
    </w:p>
    <w:p>
      <w:pPr>
        <w:pStyle w:val="TOC2"/>
        <w:tabs>
          <w:tab w:val="right" w:leader="dot" w:pos="8306"/>
        </w:tabs>
      </w:pPr>
      <w:hyperlink w:anchor="_Toc7998" w:history="1">
        <w:r>
          <w:rPr>
            <w:rFonts w:ascii="仿宋" w:eastAsia="仿宋" w:hAnsi="仿宋" w:cs="仿宋" w:hint="eastAsia"/>
            <w:lang w:eastAsia="zh-CN"/>
          </w:rPr>
          <w:t>(四)、生产规模</w:t>
        </w:r>
        <w:r>
          <w:tab/>
        </w:r>
        <w:r>
          <w:fldChar w:fldCharType="begin"/>
        </w:r>
        <w:r>
          <w:instrText xml:space="preserve"> PAGEREF _Toc7998 \h </w:instrText>
        </w:r>
        <w:r>
          <w:fldChar w:fldCharType="separate"/>
        </w:r>
        <w:r>
          <w:t>41</w:t>
        </w:r>
        <w:r>
          <w:fldChar w:fldCharType="end"/>
        </w:r>
      </w:hyperlink>
    </w:p>
    <w:p>
      <w:pPr>
        <w:pStyle w:val="TOC2"/>
        <w:tabs>
          <w:tab w:val="right" w:leader="dot" w:pos="8306"/>
        </w:tabs>
      </w:pPr>
      <w:hyperlink w:anchor="_Toc4210" w:history="1">
        <w:r>
          <w:rPr>
            <w:rFonts w:ascii="仿宋" w:eastAsia="仿宋" w:hAnsi="仿宋" w:cs="仿宋" w:hint="eastAsia"/>
            <w:lang w:eastAsia="zh-CN"/>
          </w:rPr>
          <w:t>(五)、建设规模</w:t>
        </w:r>
        <w:r>
          <w:tab/>
        </w:r>
        <w:r>
          <w:fldChar w:fldCharType="begin"/>
        </w:r>
        <w:r>
          <w:instrText xml:space="preserve"> PAGEREF _Toc4210 \h </w:instrText>
        </w:r>
        <w:r>
          <w:fldChar w:fldCharType="separate"/>
        </w:r>
        <w:r>
          <w:t>42</w:t>
        </w:r>
        <w:r>
          <w:fldChar w:fldCharType="end"/>
        </w:r>
      </w:hyperlink>
    </w:p>
    <w:p>
      <w:pPr>
        <w:pStyle w:val="TOC2"/>
        <w:tabs>
          <w:tab w:val="right" w:leader="dot" w:pos="8306"/>
        </w:tabs>
      </w:pPr>
      <w:hyperlink w:anchor="_Toc17853" w:history="1">
        <w:r>
          <w:rPr>
            <w:rFonts w:ascii="仿宋" w:eastAsia="仿宋" w:hAnsi="仿宋" w:cs="仿宋" w:hint="eastAsia"/>
            <w:lang w:eastAsia="zh-CN"/>
          </w:rPr>
          <w:t>(六)、卫星传输服务项目投资</w:t>
        </w:r>
        <w:r>
          <w:tab/>
        </w:r>
        <w:r>
          <w:fldChar w:fldCharType="begin"/>
        </w:r>
        <w:r>
          <w:instrText xml:space="preserve"> PAGEREF _Toc17853 \h </w:instrText>
        </w:r>
        <w:r>
          <w:fldChar w:fldCharType="separate"/>
        </w:r>
        <w:r>
          <w:t>42</w:t>
        </w:r>
        <w:r>
          <w:fldChar w:fldCharType="end"/>
        </w:r>
      </w:hyperlink>
    </w:p>
    <w:p>
      <w:pPr>
        <w:pStyle w:val="TOC2"/>
        <w:tabs>
          <w:tab w:val="right" w:leader="dot" w:pos="8306"/>
        </w:tabs>
      </w:pPr>
      <w:hyperlink w:anchor="_Toc11031" w:history="1">
        <w:r>
          <w:rPr>
            <w:rFonts w:ascii="仿宋" w:eastAsia="仿宋" w:hAnsi="仿宋" w:cs="仿宋" w:hint="eastAsia"/>
            <w:lang w:eastAsia="zh-CN"/>
          </w:rPr>
          <w:t>(七)、卫星传输服务项目进度规划</w:t>
        </w:r>
        <w:r>
          <w:tab/>
        </w:r>
        <w:r>
          <w:fldChar w:fldCharType="begin"/>
        </w:r>
        <w:r>
          <w:instrText xml:space="preserve"> PAGEREF _Toc11031 \h </w:instrText>
        </w:r>
        <w:r>
          <w:fldChar w:fldCharType="separate"/>
        </w:r>
        <w:r>
          <w:t>43</w:t>
        </w:r>
        <w:r>
          <w:fldChar w:fldCharType="end"/>
        </w:r>
      </w:hyperlink>
    </w:p>
    <w:p>
      <w:pPr>
        <w:pStyle w:val="TOC2"/>
        <w:tabs>
          <w:tab w:val="right" w:leader="dot" w:pos="8306"/>
        </w:tabs>
      </w:pPr>
      <w:hyperlink w:anchor="_Toc19337" w:history="1">
        <w:r>
          <w:rPr>
            <w:rFonts w:ascii="仿宋" w:eastAsia="仿宋" w:hAnsi="仿宋" w:cs="仿宋" w:hint="eastAsia"/>
            <w:lang w:eastAsia="zh-CN"/>
          </w:rPr>
          <w:t>(八)、经济效益(正常经营年份)</w:t>
        </w:r>
        <w:r>
          <w:tab/>
        </w:r>
        <w:r>
          <w:fldChar w:fldCharType="begin"/>
        </w:r>
        <w:r>
          <w:instrText xml:space="preserve"> PAGEREF _Toc19337 \h </w:instrText>
        </w:r>
        <w:r>
          <w:fldChar w:fldCharType="separate"/>
        </w:r>
        <w:r>
          <w:t>43</w:t>
        </w:r>
        <w:r>
          <w:fldChar w:fldCharType="end"/>
        </w:r>
      </w:hyperlink>
    </w:p>
    <w:p>
      <w:pPr>
        <w:pStyle w:val="TOC2"/>
        <w:tabs>
          <w:tab w:val="right" w:leader="dot" w:pos="8306"/>
        </w:tabs>
      </w:pPr>
      <w:hyperlink w:anchor="_Toc6177" w:history="1">
        <w:r>
          <w:rPr>
            <w:rFonts w:ascii="仿宋" w:eastAsia="仿宋" w:hAnsi="仿宋" w:cs="仿宋" w:hint="eastAsia"/>
            <w:lang w:eastAsia="zh-CN"/>
          </w:rPr>
          <w:t>(九)、卫星传输服务项目综合评价</w:t>
        </w:r>
        <w:r>
          <w:tab/>
        </w:r>
        <w:r>
          <w:fldChar w:fldCharType="begin"/>
        </w:r>
        <w:r>
          <w:instrText xml:space="preserve"> PAGEREF _Toc6177 \h </w:instrText>
        </w:r>
        <w:r>
          <w:fldChar w:fldCharType="separate"/>
        </w:r>
        <w:r>
          <w:t>44</w:t>
        </w:r>
        <w:r>
          <w:fldChar w:fldCharType="end"/>
        </w:r>
      </w:hyperlink>
    </w:p>
    <w:p>
      <w:pPr>
        <w:pStyle w:val="TOC1"/>
        <w:tabs>
          <w:tab w:val="right" w:leader="dot" w:pos="8306"/>
        </w:tabs>
      </w:pPr>
      <w:hyperlink w:anchor="_Toc2625" w:history="1">
        <w:r>
          <w:rPr>
            <w:rFonts w:ascii="仿宋" w:eastAsia="仿宋" w:hAnsi="仿宋" w:cs="仿宋" w:hint="eastAsia"/>
            <w:lang w:eastAsia="zh-CN"/>
          </w:rPr>
          <w:t>六、卫星传输服务项目经济效益</w:t>
        </w:r>
        <w:r>
          <w:tab/>
        </w:r>
        <w:r>
          <w:fldChar w:fldCharType="begin"/>
        </w:r>
        <w:r>
          <w:instrText xml:space="preserve"> PAGEREF _Toc2625 \h </w:instrText>
        </w:r>
        <w:r>
          <w:fldChar w:fldCharType="separate"/>
        </w:r>
        <w:r>
          <w:t>44</w:t>
        </w:r>
        <w:r>
          <w:fldChar w:fldCharType="end"/>
        </w:r>
      </w:hyperlink>
    </w:p>
    <w:p>
      <w:pPr>
        <w:pStyle w:val="TOC2"/>
        <w:tabs>
          <w:tab w:val="right" w:leader="dot" w:pos="8306"/>
        </w:tabs>
      </w:pPr>
      <w:hyperlink w:anchor="_Toc18195" w:history="1">
        <w:r>
          <w:rPr>
            <w:rFonts w:ascii="仿宋" w:eastAsia="仿宋" w:hAnsi="仿宋" w:cs="仿宋" w:hint="eastAsia"/>
            <w:lang w:eastAsia="zh-CN"/>
          </w:rPr>
          <w:t>(一)、基本假设及基础参数选取</w:t>
        </w:r>
        <w:r>
          <w:tab/>
        </w:r>
        <w:r>
          <w:fldChar w:fldCharType="begin"/>
        </w:r>
        <w:r>
          <w:instrText xml:space="preserve"> PAGEREF _Toc18195 \h </w:instrText>
        </w:r>
        <w:r>
          <w:fldChar w:fldCharType="separate"/>
        </w:r>
        <w:r>
          <w:t>44</w:t>
        </w:r>
        <w:r>
          <w:fldChar w:fldCharType="end"/>
        </w:r>
      </w:hyperlink>
    </w:p>
    <w:p>
      <w:pPr>
        <w:pStyle w:val="TOC2"/>
        <w:tabs>
          <w:tab w:val="right" w:leader="dot" w:pos="8306"/>
        </w:tabs>
      </w:pPr>
      <w:hyperlink w:anchor="_Toc17976" w:history="1">
        <w:r>
          <w:rPr>
            <w:rFonts w:ascii="仿宋" w:eastAsia="仿宋" w:hAnsi="仿宋" w:cs="仿宋" w:hint="eastAsia"/>
            <w:lang w:eastAsia="zh-CN"/>
          </w:rPr>
          <w:t>(二)、经济评价财务测算</w:t>
        </w:r>
        <w:r>
          <w:tab/>
        </w:r>
        <w:r>
          <w:fldChar w:fldCharType="begin"/>
        </w:r>
        <w:r>
          <w:instrText xml:space="preserve"> PAGEREF _Toc17976 \h </w:instrText>
        </w:r>
        <w:r>
          <w:fldChar w:fldCharType="separate"/>
        </w:r>
        <w:r>
          <w:t>45</w:t>
        </w:r>
        <w:r>
          <w:fldChar w:fldCharType="end"/>
        </w:r>
      </w:hyperlink>
    </w:p>
    <w:p>
      <w:pPr>
        <w:pStyle w:val="TOC2"/>
        <w:tabs>
          <w:tab w:val="right" w:leader="dot" w:pos="8306"/>
        </w:tabs>
      </w:pPr>
      <w:hyperlink w:anchor="_Toc6763" w:history="1">
        <w:r>
          <w:rPr>
            <w:rFonts w:ascii="仿宋" w:eastAsia="仿宋" w:hAnsi="仿宋" w:cs="仿宋" w:hint="eastAsia"/>
            <w:lang w:eastAsia="zh-CN"/>
          </w:rPr>
          <w:t>(三)、卫星传输服务项目盈利能力分析</w:t>
        </w:r>
        <w:r>
          <w:tab/>
        </w:r>
        <w:r>
          <w:fldChar w:fldCharType="begin"/>
        </w:r>
        <w:r>
          <w:instrText xml:space="preserve"> PAGEREF _Toc6763 \h </w:instrText>
        </w:r>
        <w:r>
          <w:fldChar w:fldCharType="separate"/>
        </w:r>
        <w:r>
          <w:t>46</w:t>
        </w:r>
        <w:r>
          <w:fldChar w:fldCharType="end"/>
        </w:r>
      </w:hyperlink>
    </w:p>
    <w:p>
      <w:pPr>
        <w:pStyle w:val="TOC2"/>
        <w:tabs>
          <w:tab w:val="right" w:leader="dot" w:pos="8306"/>
        </w:tabs>
      </w:pPr>
      <w:hyperlink w:anchor="_Toc4508" w:history="1">
        <w:r>
          <w:rPr>
            <w:rFonts w:ascii="仿宋" w:eastAsia="仿宋" w:hAnsi="仿宋" w:cs="仿宋" w:hint="eastAsia"/>
            <w:lang w:eastAsia="zh-CN"/>
          </w:rPr>
          <w:t>(四)、财务生存能力分析</w:t>
        </w:r>
        <w:r>
          <w:tab/>
        </w:r>
        <w:r>
          <w:fldChar w:fldCharType="begin"/>
        </w:r>
        <w:r>
          <w:instrText xml:space="preserve"> PAGEREF _Toc4508 \h </w:instrText>
        </w:r>
        <w:r>
          <w:fldChar w:fldCharType="separate"/>
        </w:r>
        <w:r>
          <w:t>48</w:t>
        </w:r>
        <w:r>
          <w:fldChar w:fldCharType="end"/>
        </w:r>
      </w:hyperlink>
    </w:p>
    <w:p>
      <w:pPr>
        <w:pStyle w:val="TOC2"/>
        <w:tabs>
          <w:tab w:val="right" w:leader="dot" w:pos="8306"/>
        </w:tabs>
      </w:pPr>
      <w:hyperlink w:anchor="_Toc22174" w:history="1">
        <w:r>
          <w:rPr>
            <w:rFonts w:ascii="仿宋" w:eastAsia="仿宋" w:hAnsi="仿宋" w:cs="仿宋" w:hint="eastAsia"/>
            <w:lang w:eastAsia="zh-CN"/>
          </w:rPr>
          <w:t>(五)、偿债能力分析</w:t>
        </w:r>
        <w:r>
          <w:tab/>
        </w:r>
        <w:r>
          <w:fldChar w:fldCharType="begin"/>
        </w:r>
        <w:r>
          <w:instrText xml:space="preserve"> PAGEREF _Toc22174 \h </w:instrText>
        </w:r>
        <w:r>
          <w:fldChar w:fldCharType="separate"/>
        </w:r>
        <w:r>
          <w:t>48</w:t>
        </w:r>
        <w:r>
          <w:fldChar w:fldCharType="end"/>
        </w:r>
      </w:hyperlink>
    </w:p>
    <w:p>
      <w:pPr>
        <w:pStyle w:val="TOC2"/>
        <w:tabs>
          <w:tab w:val="right" w:leader="dot" w:pos="8306"/>
        </w:tabs>
      </w:pPr>
      <w:hyperlink w:anchor="_Toc13830" w:history="1">
        <w:r>
          <w:rPr>
            <w:rFonts w:ascii="仿宋" w:eastAsia="仿宋" w:hAnsi="仿宋" w:cs="仿宋" w:hint="eastAsia"/>
            <w:lang w:eastAsia="zh-CN"/>
          </w:rPr>
          <w:t>(六)、经济评价结论</w:t>
        </w:r>
        <w:r>
          <w:tab/>
        </w:r>
        <w:r>
          <w:fldChar w:fldCharType="begin"/>
        </w:r>
        <w:r>
          <w:instrText xml:space="preserve"> PAGEREF _Toc13830 \h </w:instrText>
        </w:r>
        <w:r>
          <w:fldChar w:fldCharType="separate"/>
        </w:r>
        <w:r>
          <w:t>49</w:t>
        </w:r>
        <w:r>
          <w:fldChar w:fldCharType="end"/>
        </w:r>
      </w:hyperlink>
    </w:p>
    <w:p>
      <w:pPr>
        <w:pStyle w:val="TOC1"/>
        <w:tabs>
          <w:tab w:val="right" w:leader="dot" w:pos="8306"/>
        </w:tabs>
      </w:pPr>
      <w:hyperlink w:anchor="_Toc16882" w:history="1">
        <w:r>
          <w:rPr>
            <w:rFonts w:ascii="仿宋" w:eastAsia="仿宋" w:hAnsi="仿宋" w:cs="仿宋" w:hint="eastAsia"/>
            <w:lang w:eastAsia="zh-CN"/>
          </w:rPr>
          <w:t>七、SWOT分析</w:t>
        </w:r>
        <w:r>
          <w:tab/>
        </w:r>
        <w:r>
          <w:fldChar w:fldCharType="begin"/>
        </w:r>
        <w:r>
          <w:instrText xml:space="preserve"> PAGEREF _Toc16882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41" w:history="1">
        <w:r>
          <w:rPr>
            <w:rFonts w:ascii="仿宋" w:eastAsia="仿宋" w:hAnsi="仿宋" w:cs="仿宋" w:hint="eastAsia"/>
            <w:lang w:eastAsia="zh-CN"/>
          </w:rPr>
          <w:t>(一)、优势分析(S)</w:t>
        </w:r>
        <w:r>
          <w:tab/>
        </w:r>
        <w:r>
          <w:fldChar w:fldCharType="begin"/>
        </w:r>
        <w:r>
          <w:instrText xml:space="preserve"> PAGEREF _Toc16241 \h </w:instrText>
        </w:r>
        <w:r>
          <w:fldChar w:fldCharType="separate"/>
        </w:r>
        <w:r>
          <w:t>50</w:t>
        </w:r>
        <w:r>
          <w:fldChar w:fldCharType="end"/>
        </w:r>
      </w:hyperlink>
    </w:p>
    <w:p>
      <w:pPr>
        <w:pStyle w:val="TOC2"/>
        <w:tabs>
          <w:tab w:val="right" w:leader="dot" w:pos="8306"/>
        </w:tabs>
      </w:pPr>
      <w:hyperlink w:anchor="_Toc17434" w:history="1">
        <w:r>
          <w:rPr>
            <w:rFonts w:ascii="仿宋" w:eastAsia="仿宋" w:hAnsi="仿宋" w:cs="仿宋" w:hint="eastAsia"/>
            <w:lang w:eastAsia="zh-CN"/>
          </w:rPr>
          <w:t>(二)、劣势分析(W)</w:t>
        </w:r>
        <w:r>
          <w:tab/>
        </w:r>
        <w:r>
          <w:fldChar w:fldCharType="begin"/>
        </w:r>
        <w:r>
          <w:instrText xml:space="preserve"> PAGEREF _Toc17434 \h </w:instrText>
        </w:r>
        <w:r>
          <w:fldChar w:fldCharType="separate"/>
        </w:r>
        <w:r>
          <w:t>51</w:t>
        </w:r>
        <w:r>
          <w:fldChar w:fldCharType="end"/>
        </w:r>
      </w:hyperlink>
    </w:p>
    <w:p>
      <w:pPr>
        <w:pStyle w:val="TOC2"/>
        <w:tabs>
          <w:tab w:val="right" w:leader="dot" w:pos="8306"/>
        </w:tabs>
      </w:pPr>
      <w:hyperlink w:anchor="_Toc23520" w:history="1">
        <w:r>
          <w:rPr>
            <w:rFonts w:ascii="仿宋" w:eastAsia="仿宋" w:hAnsi="仿宋" w:cs="仿宋" w:hint="eastAsia"/>
            <w:lang w:eastAsia="zh-CN"/>
          </w:rPr>
          <w:t>(三)、机会分析()</w:t>
        </w:r>
        <w:r>
          <w:tab/>
        </w:r>
        <w:r>
          <w:fldChar w:fldCharType="begin"/>
        </w:r>
        <w:r>
          <w:instrText xml:space="preserve"> PAGEREF _Toc23520 \h </w:instrText>
        </w:r>
        <w:r>
          <w:fldChar w:fldCharType="separate"/>
        </w:r>
        <w:r>
          <w:t>52</w:t>
        </w:r>
        <w:r>
          <w:fldChar w:fldCharType="end"/>
        </w:r>
      </w:hyperlink>
    </w:p>
    <w:p>
      <w:pPr>
        <w:pStyle w:val="TOC2"/>
        <w:tabs>
          <w:tab w:val="right" w:leader="dot" w:pos="8306"/>
        </w:tabs>
      </w:pPr>
      <w:hyperlink w:anchor="_Toc3007" w:history="1">
        <w:r>
          <w:rPr>
            <w:rFonts w:ascii="仿宋" w:eastAsia="仿宋" w:hAnsi="仿宋" w:cs="仿宋" w:hint="eastAsia"/>
            <w:lang w:eastAsia="zh-CN"/>
          </w:rPr>
          <w:t>(四)、威胁分析(T)</w:t>
        </w:r>
        <w:r>
          <w:tab/>
        </w:r>
        <w:r>
          <w:fldChar w:fldCharType="begin"/>
        </w:r>
        <w:r>
          <w:instrText xml:space="preserve"> PAGEREF _Toc3007 \h </w:instrText>
        </w:r>
        <w:r>
          <w:fldChar w:fldCharType="separate"/>
        </w:r>
        <w:r>
          <w:t>52</w:t>
        </w:r>
        <w:r>
          <w:fldChar w:fldCharType="end"/>
        </w:r>
      </w:hyperlink>
    </w:p>
    <w:p>
      <w:pPr>
        <w:pStyle w:val="TOC1"/>
        <w:tabs>
          <w:tab w:val="right" w:leader="dot" w:pos="8306"/>
        </w:tabs>
      </w:pPr>
      <w:hyperlink w:anchor="_Toc7485" w:history="1">
        <w:r>
          <w:rPr>
            <w:rFonts w:ascii="仿宋" w:eastAsia="仿宋" w:hAnsi="仿宋" w:cs="仿宋" w:hint="eastAsia"/>
            <w:lang w:eastAsia="zh-CN"/>
          </w:rPr>
          <w:t>八、公司组建背景分析</w:t>
        </w:r>
        <w:r>
          <w:tab/>
        </w:r>
        <w:r>
          <w:fldChar w:fldCharType="begin"/>
        </w:r>
        <w:r>
          <w:instrText xml:space="preserve"> PAGEREF _Toc7485 \h </w:instrText>
        </w:r>
        <w:r>
          <w:fldChar w:fldCharType="separate"/>
        </w:r>
        <w:r>
          <w:t>53</w:t>
        </w:r>
        <w:r>
          <w:fldChar w:fldCharType="end"/>
        </w:r>
      </w:hyperlink>
    </w:p>
    <w:p>
      <w:pPr>
        <w:pStyle w:val="TOC2"/>
        <w:tabs>
          <w:tab w:val="right" w:leader="dot" w:pos="8306"/>
        </w:tabs>
      </w:pPr>
      <w:hyperlink w:anchor="_Toc12644" w:history="1">
        <w:r>
          <w:rPr>
            <w:rFonts w:ascii="仿宋" w:eastAsia="仿宋" w:hAnsi="仿宋" w:cs="仿宋" w:hint="eastAsia"/>
            <w:lang w:eastAsia="zh-CN"/>
          </w:rPr>
          <w:t>(一)、卫星传输服务项目背景分析</w:t>
        </w:r>
        <w:r>
          <w:tab/>
        </w:r>
        <w:r>
          <w:fldChar w:fldCharType="begin"/>
        </w:r>
        <w:r>
          <w:instrText xml:space="preserve"> PAGEREF _Toc12644 \h </w:instrText>
        </w:r>
        <w:r>
          <w:fldChar w:fldCharType="separate"/>
        </w:r>
        <w:r>
          <w:t>53</w:t>
        </w:r>
        <w:r>
          <w:fldChar w:fldCharType="end"/>
        </w:r>
      </w:hyperlink>
    </w:p>
    <w:p>
      <w:pPr>
        <w:pStyle w:val="TOC2"/>
        <w:tabs>
          <w:tab w:val="right" w:leader="dot" w:pos="8306"/>
        </w:tabs>
      </w:pPr>
      <w:hyperlink w:anchor="_Toc22332" w:history="1">
        <w:r>
          <w:rPr>
            <w:rFonts w:ascii="仿宋" w:eastAsia="仿宋" w:hAnsi="仿宋" w:cs="仿宋" w:hint="eastAsia"/>
            <w:lang w:eastAsia="zh-CN"/>
          </w:rPr>
          <w:t>(二)、卫星传输服务项目建设必要性分析</w:t>
        </w:r>
        <w:r>
          <w:tab/>
        </w:r>
        <w:r>
          <w:fldChar w:fldCharType="begin"/>
        </w:r>
        <w:r>
          <w:instrText xml:space="preserve"> PAGEREF _Toc22332 \h </w:instrText>
        </w:r>
        <w:r>
          <w:fldChar w:fldCharType="separate"/>
        </w:r>
        <w:r>
          <w:t>54</w:t>
        </w:r>
        <w:r>
          <w:fldChar w:fldCharType="end"/>
        </w:r>
      </w:hyperlink>
    </w:p>
    <w:p>
      <w:pPr>
        <w:pStyle w:val="TOC2"/>
        <w:tabs>
          <w:tab w:val="right" w:leader="dot" w:pos="8306"/>
        </w:tabs>
      </w:pPr>
      <w:hyperlink w:anchor="_Toc19006" w:history="1">
        <w:r>
          <w:rPr>
            <w:rFonts w:ascii="仿宋" w:eastAsia="仿宋" w:hAnsi="仿宋" w:cs="仿宋" w:hint="eastAsia"/>
            <w:lang w:eastAsia="zh-CN"/>
          </w:rPr>
          <w:t>(三)、鼓励中小企业发展</w:t>
        </w:r>
        <w:r>
          <w:tab/>
        </w:r>
        <w:r>
          <w:fldChar w:fldCharType="begin"/>
        </w:r>
        <w:r>
          <w:instrText xml:space="preserve"> PAGEREF _Toc19006 \h </w:instrText>
        </w:r>
        <w:r>
          <w:fldChar w:fldCharType="separate"/>
        </w:r>
        <w:r>
          <w:t>56</w:t>
        </w:r>
        <w:r>
          <w:fldChar w:fldCharType="end"/>
        </w:r>
      </w:hyperlink>
    </w:p>
    <w:p>
      <w:pPr>
        <w:pStyle w:val="TOC2"/>
        <w:tabs>
          <w:tab w:val="right" w:leader="dot" w:pos="8306"/>
        </w:tabs>
      </w:pPr>
      <w:hyperlink w:anchor="_Toc24901" w:history="1">
        <w:r>
          <w:rPr>
            <w:rFonts w:ascii="仿宋" w:eastAsia="仿宋" w:hAnsi="仿宋" w:cs="仿宋" w:hint="eastAsia"/>
            <w:lang w:eastAsia="zh-CN"/>
          </w:rPr>
          <w:t>(四)、宏观经济形势分析</w:t>
        </w:r>
        <w:r>
          <w:tab/>
        </w:r>
        <w:r>
          <w:fldChar w:fldCharType="begin"/>
        </w:r>
        <w:r>
          <w:instrText xml:space="preserve"> PAGEREF _Toc24901 \h </w:instrText>
        </w:r>
        <w:r>
          <w:fldChar w:fldCharType="separate"/>
        </w:r>
        <w:r>
          <w:t>57</w:t>
        </w:r>
        <w:r>
          <w:fldChar w:fldCharType="end"/>
        </w:r>
      </w:hyperlink>
    </w:p>
    <w:p>
      <w:pPr>
        <w:pStyle w:val="TOC1"/>
        <w:tabs>
          <w:tab w:val="right" w:leader="dot" w:pos="8306"/>
        </w:tabs>
      </w:pPr>
      <w:hyperlink w:anchor="_Toc13051" w:history="1">
        <w:r>
          <w:rPr>
            <w:rFonts w:ascii="仿宋" w:eastAsia="仿宋" w:hAnsi="仿宋" w:cs="仿宋" w:hint="eastAsia"/>
            <w:lang w:eastAsia="zh-CN"/>
          </w:rPr>
          <w:t>九、环境保护分析</w:t>
        </w:r>
        <w:r>
          <w:tab/>
        </w:r>
        <w:r>
          <w:fldChar w:fldCharType="begin"/>
        </w:r>
        <w:r>
          <w:instrText xml:space="preserve"> PAGEREF _Toc13051 \h </w:instrText>
        </w:r>
        <w:r>
          <w:fldChar w:fldCharType="separate"/>
        </w:r>
        <w:r>
          <w:t>58</w:t>
        </w:r>
        <w:r>
          <w:fldChar w:fldCharType="end"/>
        </w:r>
      </w:hyperlink>
    </w:p>
    <w:p>
      <w:pPr>
        <w:pStyle w:val="TOC2"/>
        <w:tabs>
          <w:tab w:val="right" w:leader="dot" w:pos="8306"/>
        </w:tabs>
      </w:pPr>
      <w:hyperlink w:anchor="_Toc1196" w:history="1">
        <w:r>
          <w:rPr>
            <w:rFonts w:ascii="仿宋" w:eastAsia="仿宋" w:hAnsi="仿宋" w:cs="仿宋" w:hint="eastAsia"/>
            <w:lang w:eastAsia="zh-CN"/>
          </w:rPr>
          <w:t>(一)、编制依据</w:t>
        </w:r>
        <w:r>
          <w:tab/>
        </w:r>
        <w:r>
          <w:fldChar w:fldCharType="begin"/>
        </w:r>
        <w:r>
          <w:instrText xml:space="preserve"> PAGEREF _Toc1196 \h </w:instrText>
        </w:r>
        <w:r>
          <w:fldChar w:fldCharType="separate"/>
        </w:r>
        <w:r>
          <w:t>58</w:t>
        </w:r>
        <w:r>
          <w:fldChar w:fldCharType="end"/>
        </w:r>
      </w:hyperlink>
    </w:p>
    <w:p>
      <w:pPr>
        <w:pStyle w:val="TOC2"/>
        <w:tabs>
          <w:tab w:val="right" w:leader="dot" w:pos="8306"/>
        </w:tabs>
      </w:pPr>
      <w:hyperlink w:anchor="_Toc22922" w:history="1">
        <w:r>
          <w:rPr>
            <w:rFonts w:ascii="仿宋" w:eastAsia="仿宋" w:hAnsi="仿宋" w:cs="仿宋" w:hint="eastAsia"/>
            <w:lang w:eastAsia="zh-CN"/>
          </w:rPr>
          <w:t>(二)、环境影响合理性分析</w:t>
        </w:r>
        <w:r>
          <w:tab/>
        </w:r>
        <w:r>
          <w:fldChar w:fldCharType="begin"/>
        </w:r>
        <w:r>
          <w:instrText xml:space="preserve"> PAGEREF _Toc22922 \h </w:instrText>
        </w:r>
        <w:r>
          <w:fldChar w:fldCharType="separate"/>
        </w:r>
        <w:r>
          <w:t>58</w:t>
        </w:r>
        <w:r>
          <w:fldChar w:fldCharType="end"/>
        </w:r>
      </w:hyperlink>
    </w:p>
    <w:p>
      <w:pPr>
        <w:pStyle w:val="TOC2"/>
        <w:tabs>
          <w:tab w:val="right" w:leader="dot" w:pos="8306"/>
        </w:tabs>
      </w:pPr>
      <w:hyperlink w:anchor="_Toc25036" w:history="1">
        <w:r>
          <w:rPr>
            <w:rFonts w:ascii="仿宋" w:eastAsia="仿宋" w:hAnsi="仿宋" w:cs="仿宋" w:hint="eastAsia"/>
            <w:lang w:eastAsia="zh-CN"/>
          </w:rPr>
          <w:t>(三)、建设期大气环境影响分析</w:t>
        </w:r>
        <w:r>
          <w:tab/>
        </w:r>
        <w:r>
          <w:fldChar w:fldCharType="begin"/>
        </w:r>
        <w:r>
          <w:instrText xml:space="preserve"> PAGEREF _Toc25036 \h </w:instrText>
        </w:r>
        <w:r>
          <w:fldChar w:fldCharType="separate"/>
        </w:r>
        <w:r>
          <w:t>59</w:t>
        </w:r>
        <w:r>
          <w:fldChar w:fldCharType="end"/>
        </w:r>
      </w:hyperlink>
    </w:p>
    <w:p>
      <w:pPr>
        <w:pStyle w:val="TOC2"/>
        <w:tabs>
          <w:tab w:val="right" w:leader="dot" w:pos="8306"/>
        </w:tabs>
      </w:pPr>
      <w:hyperlink w:anchor="_Toc18021" w:history="1">
        <w:r>
          <w:rPr>
            <w:rFonts w:ascii="仿宋" w:eastAsia="仿宋" w:hAnsi="仿宋" w:cs="仿宋" w:hint="eastAsia"/>
            <w:lang w:eastAsia="zh-CN"/>
          </w:rPr>
          <w:t>(四)、建设期水环境影响分析</w:t>
        </w:r>
        <w:r>
          <w:tab/>
        </w:r>
        <w:r>
          <w:fldChar w:fldCharType="begin"/>
        </w:r>
        <w:r>
          <w:instrText xml:space="preserve"> PAGEREF _Toc18021 \h </w:instrText>
        </w:r>
        <w:r>
          <w:fldChar w:fldCharType="separate"/>
        </w:r>
        <w:r>
          <w:t>60</w:t>
        </w:r>
        <w:r>
          <w:fldChar w:fldCharType="end"/>
        </w:r>
      </w:hyperlink>
    </w:p>
    <w:p>
      <w:pPr>
        <w:pStyle w:val="TOC2"/>
        <w:tabs>
          <w:tab w:val="right" w:leader="dot" w:pos="8306"/>
        </w:tabs>
      </w:pPr>
      <w:hyperlink w:anchor="_Toc10931" w:history="1">
        <w:r>
          <w:rPr>
            <w:rFonts w:ascii="仿宋" w:eastAsia="仿宋" w:hAnsi="仿宋" w:cs="仿宋" w:hint="eastAsia"/>
            <w:lang w:eastAsia="zh-CN"/>
          </w:rPr>
          <w:t>(五)、建设期固体废弃物环境影响分析</w:t>
        </w:r>
        <w:r>
          <w:tab/>
        </w:r>
        <w:r>
          <w:fldChar w:fldCharType="begin"/>
        </w:r>
        <w:r>
          <w:instrText xml:space="preserve"> PAGEREF _Toc10931 \h </w:instrText>
        </w:r>
        <w:r>
          <w:fldChar w:fldCharType="separate"/>
        </w:r>
        <w:r>
          <w:t>61</w:t>
        </w:r>
        <w:r>
          <w:fldChar w:fldCharType="end"/>
        </w:r>
      </w:hyperlink>
    </w:p>
    <w:p>
      <w:pPr>
        <w:pStyle w:val="TOC2"/>
        <w:tabs>
          <w:tab w:val="right" w:leader="dot" w:pos="8306"/>
        </w:tabs>
      </w:pPr>
      <w:hyperlink w:anchor="_Toc26859" w:history="1">
        <w:r>
          <w:rPr>
            <w:rFonts w:ascii="仿宋" w:eastAsia="仿宋" w:hAnsi="仿宋" w:cs="仿宋" w:hint="eastAsia"/>
            <w:lang w:eastAsia="zh-CN"/>
          </w:rPr>
          <w:t>(六)、建设期声环境影响分析</w:t>
        </w:r>
        <w:r>
          <w:tab/>
        </w:r>
        <w:r>
          <w:fldChar w:fldCharType="begin"/>
        </w:r>
        <w:r>
          <w:instrText xml:space="preserve"> PAGEREF _Toc26859 \h </w:instrText>
        </w:r>
        <w:r>
          <w:fldChar w:fldCharType="separate"/>
        </w:r>
        <w:r>
          <w:t>62</w:t>
        </w:r>
        <w:r>
          <w:fldChar w:fldCharType="end"/>
        </w:r>
      </w:hyperlink>
    </w:p>
    <w:p>
      <w:pPr>
        <w:pStyle w:val="TOC2"/>
        <w:tabs>
          <w:tab w:val="right" w:leader="dot" w:pos="8306"/>
        </w:tabs>
      </w:pPr>
      <w:hyperlink w:anchor="_Toc18568" w:history="1">
        <w:r>
          <w:rPr>
            <w:rFonts w:ascii="仿宋" w:eastAsia="仿宋" w:hAnsi="仿宋" w:cs="仿宋" w:hint="eastAsia"/>
            <w:lang w:eastAsia="zh-CN"/>
          </w:rPr>
          <w:t>(七)、营运期大气环境影响分析</w:t>
        </w:r>
        <w:r>
          <w:tab/>
        </w:r>
        <w:r>
          <w:fldChar w:fldCharType="begin"/>
        </w:r>
        <w:r>
          <w:instrText xml:space="preserve"> PAGEREF _Toc18568 \h </w:instrText>
        </w:r>
        <w:r>
          <w:fldChar w:fldCharType="separate"/>
        </w:r>
        <w:r>
          <w:t>64</w:t>
        </w:r>
        <w:r>
          <w:fldChar w:fldCharType="end"/>
        </w:r>
      </w:hyperlink>
    </w:p>
    <w:p>
      <w:pPr>
        <w:pStyle w:val="TOC2"/>
        <w:tabs>
          <w:tab w:val="right" w:leader="dot" w:pos="8306"/>
        </w:tabs>
      </w:pPr>
      <w:hyperlink w:anchor="_Toc1998" w:history="1">
        <w:r>
          <w:rPr>
            <w:rFonts w:ascii="仿宋" w:eastAsia="仿宋" w:hAnsi="仿宋" w:cs="仿宋" w:hint="eastAsia"/>
            <w:lang w:eastAsia="zh-CN"/>
          </w:rPr>
          <w:t>(八)、营运期水环境影响分析</w:t>
        </w:r>
        <w:r>
          <w:tab/>
        </w:r>
        <w:r>
          <w:fldChar w:fldCharType="begin"/>
        </w:r>
        <w:r>
          <w:instrText xml:space="preserve"> PAGEREF _Toc1998 \h </w:instrText>
        </w:r>
        <w:r>
          <w:fldChar w:fldCharType="separate"/>
        </w:r>
        <w:r>
          <w:t>65</w:t>
        </w:r>
        <w:r>
          <w:fldChar w:fldCharType="end"/>
        </w:r>
      </w:hyperlink>
    </w:p>
    <w:p>
      <w:pPr>
        <w:pStyle w:val="TOC2"/>
        <w:tabs>
          <w:tab w:val="right" w:leader="dot" w:pos="8306"/>
        </w:tabs>
      </w:pPr>
      <w:hyperlink w:anchor="_Toc26839" w:history="1">
        <w:r>
          <w:rPr>
            <w:rFonts w:ascii="仿宋" w:eastAsia="仿宋" w:hAnsi="仿宋" w:cs="仿宋" w:hint="eastAsia"/>
            <w:lang w:eastAsia="zh-CN"/>
          </w:rPr>
          <w:t>(九)、营运期固体废弃物环境影响分析</w:t>
        </w:r>
        <w:r>
          <w:tab/>
        </w:r>
        <w:r>
          <w:fldChar w:fldCharType="begin"/>
        </w:r>
        <w:r>
          <w:instrText xml:space="preserve"> PAGEREF _Toc26839 \h </w:instrText>
        </w:r>
        <w:r>
          <w:fldChar w:fldCharType="separate"/>
        </w:r>
        <w:r>
          <w:t>66</w:t>
        </w:r>
        <w:r>
          <w:fldChar w:fldCharType="end"/>
        </w:r>
      </w:hyperlink>
    </w:p>
    <w:p>
      <w:pPr>
        <w:pStyle w:val="TOC2"/>
        <w:tabs>
          <w:tab w:val="right" w:leader="dot" w:pos="8306"/>
        </w:tabs>
      </w:pPr>
      <w:hyperlink w:anchor="_Toc32158" w:history="1">
        <w:r>
          <w:rPr>
            <w:rFonts w:ascii="仿宋" w:eastAsia="仿宋" w:hAnsi="仿宋" w:cs="仿宋" w:hint="eastAsia"/>
            <w:lang w:eastAsia="zh-CN"/>
          </w:rPr>
          <w:t>(十)、营运期声环境影响分析</w:t>
        </w:r>
        <w:r>
          <w:tab/>
        </w:r>
        <w:r>
          <w:fldChar w:fldCharType="begin"/>
        </w:r>
        <w:r>
          <w:instrText xml:space="preserve"> PAGEREF _Toc32158 \h </w:instrText>
        </w:r>
        <w:r>
          <w:fldChar w:fldCharType="separate"/>
        </w:r>
        <w:r>
          <w:t>67</w:t>
        </w:r>
        <w:r>
          <w:fldChar w:fldCharType="end"/>
        </w:r>
      </w:hyperlink>
    </w:p>
    <w:p>
      <w:pPr>
        <w:pStyle w:val="TOC2"/>
        <w:tabs>
          <w:tab w:val="right" w:leader="dot" w:pos="8306"/>
        </w:tabs>
      </w:pPr>
      <w:hyperlink w:anchor="_Toc6743" w:history="1">
        <w:r>
          <w:rPr>
            <w:rFonts w:ascii="仿宋" w:eastAsia="仿宋" w:hAnsi="仿宋" w:cs="仿宋" w:hint="eastAsia"/>
            <w:lang w:eastAsia="zh-CN"/>
          </w:rPr>
          <w:t>(十一)、清洁生产</w:t>
        </w:r>
        <w:r>
          <w:tab/>
        </w:r>
        <w:r>
          <w:fldChar w:fldCharType="begin"/>
        </w:r>
        <w:r>
          <w:instrText xml:space="preserve"> PAGEREF _Toc6743 \h </w:instrText>
        </w:r>
        <w:r>
          <w:fldChar w:fldCharType="separate"/>
        </w:r>
        <w:r>
          <w:t>68</w:t>
        </w:r>
        <w:r>
          <w:fldChar w:fldCharType="end"/>
        </w:r>
      </w:hyperlink>
    </w:p>
    <w:p>
      <w:pPr>
        <w:pStyle w:val="TOC2"/>
        <w:tabs>
          <w:tab w:val="right" w:leader="dot" w:pos="8306"/>
        </w:tabs>
      </w:pPr>
      <w:hyperlink w:anchor="_Toc27379" w:history="1">
        <w:r>
          <w:rPr>
            <w:rFonts w:ascii="仿宋" w:eastAsia="仿宋" w:hAnsi="仿宋" w:cs="仿宋" w:hint="eastAsia"/>
            <w:lang w:eastAsia="zh-CN"/>
          </w:rPr>
          <w:t>(十二)、环境管理分析</w:t>
        </w:r>
        <w:r>
          <w:tab/>
        </w:r>
        <w:r>
          <w:fldChar w:fldCharType="begin"/>
        </w:r>
        <w:r>
          <w:instrText xml:space="preserve"> PAGEREF _Toc27379 \h </w:instrText>
        </w:r>
        <w:r>
          <w:fldChar w:fldCharType="separate"/>
        </w:r>
        <w:r>
          <w:t>69</w:t>
        </w:r>
        <w:r>
          <w:fldChar w:fldCharType="end"/>
        </w:r>
      </w:hyperlink>
    </w:p>
    <w:p>
      <w:pPr>
        <w:pStyle w:val="TOC2"/>
        <w:tabs>
          <w:tab w:val="right" w:leader="dot" w:pos="8306"/>
        </w:tabs>
      </w:pPr>
      <w:hyperlink w:anchor="_Toc7415" w:history="1">
        <w:r>
          <w:rPr>
            <w:rFonts w:ascii="仿宋" w:eastAsia="仿宋" w:hAnsi="仿宋" w:cs="仿宋" w:hint="eastAsia"/>
            <w:lang w:eastAsia="zh-CN"/>
          </w:rPr>
          <w:t>(十三)、结论及建议</w:t>
        </w:r>
        <w:r>
          <w:tab/>
        </w:r>
        <w:r>
          <w:fldChar w:fldCharType="begin"/>
        </w:r>
        <w:r>
          <w:instrText xml:space="preserve"> PAGEREF _Toc7415 \h </w:instrText>
        </w:r>
        <w:r>
          <w:fldChar w:fldCharType="separate"/>
        </w:r>
        <w:r>
          <w:t>71</w:t>
        </w:r>
        <w:r>
          <w:fldChar w:fldCharType="end"/>
        </w:r>
      </w:hyperlink>
    </w:p>
    <w:p>
      <w:pPr>
        <w:pStyle w:val="TOC1"/>
        <w:tabs>
          <w:tab w:val="right" w:leader="dot" w:pos="8306"/>
        </w:tabs>
      </w:pPr>
      <w:hyperlink w:anchor="_Toc4820" w:history="1">
        <w:r>
          <w:rPr>
            <w:rFonts w:ascii="仿宋" w:eastAsia="仿宋" w:hAnsi="仿宋" w:cs="仿宋" w:hint="eastAsia"/>
            <w:lang w:eastAsia="zh-CN"/>
          </w:rPr>
          <w:t>十、卫星传输服务项目风险分析</w:t>
        </w:r>
        <w:r>
          <w:tab/>
        </w:r>
        <w:r>
          <w:fldChar w:fldCharType="begin"/>
        </w:r>
        <w:r>
          <w:instrText xml:space="preserve"> PAGEREF _Toc4820 \h </w:instrText>
        </w:r>
        <w:r>
          <w:fldChar w:fldCharType="separate"/>
        </w:r>
        <w:r>
          <w:t>72</w:t>
        </w:r>
        <w:r>
          <w:fldChar w:fldCharType="end"/>
        </w:r>
      </w:hyperlink>
    </w:p>
    <w:p>
      <w:pPr>
        <w:pStyle w:val="TOC2"/>
        <w:tabs>
          <w:tab w:val="right" w:leader="dot" w:pos="8306"/>
        </w:tabs>
      </w:pPr>
      <w:hyperlink w:anchor="_Toc26415" w:history="1">
        <w:r>
          <w:rPr>
            <w:rFonts w:ascii="仿宋" w:eastAsia="仿宋" w:hAnsi="仿宋" w:cs="仿宋" w:hint="eastAsia"/>
            <w:lang w:eastAsia="zh-CN"/>
          </w:rPr>
          <w:t>(一)、卫星传输服务项目风险分析</w:t>
        </w:r>
        <w:r>
          <w:tab/>
        </w:r>
        <w:r>
          <w:fldChar w:fldCharType="begin"/>
        </w:r>
        <w:r>
          <w:instrText xml:space="preserve"> PAGEREF _Toc26415 \h </w:instrText>
        </w:r>
        <w:r>
          <w:fldChar w:fldCharType="separate"/>
        </w:r>
        <w:r>
          <w:t>72</w:t>
        </w:r>
        <w:r>
          <w:fldChar w:fldCharType="end"/>
        </w:r>
      </w:hyperlink>
    </w:p>
    <w:p>
      <w:pPr>
        <w:pStyle w:val="TOC2"/>
        <w:tabs>
          <w:tab w:val="right" w:leader="dot" w:pos="8306"/>
        </w:tabs>
      </w:pPr>
      <w:hyperlink w:anchor="_Toc31550" w:history="1">
        <w:r>
          <w:rPr>
            <w:rFonts w:ascii="仿宋" w:eastAsia="仿宋" w:hAnsi="仿宋" w:cs="仿宋" w:hint="eastAsia"/>
            <w:lang w:eastAsia="zh-CN"/>
          </w:rPr>
          <w:t>(二)、卫星传输服务项目风险对策</w:t>
        </w:r>
        <w:r>
          <w:tab/>
        </w:r>
        <w:r>
          <w:fldChar w:fldCharType="begin"/>
        </w:r>
        <w:r>
          <w:instrText xml:space="preserve"> PAGEREF _Toc31550 \h </w:instrText>
        </w:r>
        <w:r>
          <w:fldChar w:fldCharType="separate"/>
        </w:r>
        <w:r>
          <w:t>73</w:t>
        </w:r>
        <w:r>
          <w:fldChar w:fldCharType="end"/>
        </w:r>
      </w:hyperlink>
    </w:p>
    <w:p>
      <w:pPr>
        <w:pStyle w:val="TOC1"/>
        <w:tabs>
          <w:tab w:val="right" w:leader="dot" w:pos="8306"/>
        </w:tabs>
      </w:pPr>
      <w:hyperlink w:anchor="_Toc13023" w:history="1">
        <w:r>
          <w:rPr>
            <w:rFonts w:ascii="仿宋" w:eastAsia="仿宋" w:hAnsi="仿宋" w:cs="仿宋" w:hint="eastAsia"/>
            <w:lang w:eastAsia="zh-CN"/>
          </w:rPr>
          <w:t>十一、推进公司成立的必要性分析</w:t>
        </w:r>
        <w:r>
          <w:tab/>
        </w:r>
        <w:r>
          <w:fldChar w:fldCharType="begin"/>
        </w:r>
        <w:r>
          <w:instrText xml:space="preserve"> PAGEREF _Toc13023 \h </w:instrText>
        </w:r>
        <w:r>
          <w:fldChar w:fldCharType="separate"/>
        </w:r>
        <w:r>
          <w:t>74</w:t>
        </w:r>
        <w:r>
          <w:fldChar w:fldCharType="end"/>
        </w:r>
      </w:hyperlink>
    </w:p>
    <w:p>
      <w:pPr>
        <w:pStyle w:val="TOC2"/>
        <w:tabs>
          <w:tab w:val="right" w:leader="dot" w:pos="8306"/>
        </w:tabs>
      </w:pPr>
      <w:hyperlink w:anchor="_Toc31484" w:history="1">
        <w:r>
          <w:rPr>
            <w:rFonts w:ascii="仿宋" w:eastAsia="仿宋" w:hAnsi="仿宋" w:cs="仿宋" w:hint="eastAsia"/>
            <w:lang w:eastAsia="zh-CN"/>
          </w:rPr>
          <w:t>(一)、市场需求和机会</w:t>
        </w:r>
        <w:r>
          <w:tab/>
        </w:r>
        <w:r>
          <w:fldChar w:fldCharType="begin"/>
        </w:r>
        <w:r>
          <w:instrText xml:space="preserve"> PAGEREF _Toc31484 \h </w:instrText>
        </w:r>
        <w:r>
          <w:fldChar w:fldCharType="separate"/>
        </w:r>
        <w:r>
          <w:t>74</w:t>
        </w:r>
        <w:r>
          <w:fldChar w:fldCharType="end"/>
        </w:r>
      </w:hyperlink>
    </w:p>
    <w:p>
      <w:pPr>
        <w:pStyle w:val="TOC2"/>
        <w:tabs>
          <w:tab w:val="right" w:leader="dot" w:pos="8306"/>
        </w:tabs>
      </w:pPr>
      <w:hyperlink w:anchor="_Toc13907" w:history="1">
        <w:r>
          <w:rPr>
            <w:rFonts w:ascii="仿宋" w:eastAsia="仿宋" w:hAnsi="仿宋" w:cs="仿宋" w:hint="eastAsia"/>
            <w:lang w:eastAsia="zh-CN"/>
          </w:rPr>
          <w:t>(二)、公司目标和战略</w:t>
        </w:r>
        <w:r>
          <w:tab/>
        </w:r>
        <w:r>
          <w:fldChar w:fldCharType="begin"/>
        </w:r>
        <w:r>
          <w:instrText xml:space="preserve"> PAGEREF _Toc13907 \h </w:instrText>
        </w:r>
        <w:r>
          <w:fldChar w:fldCharType="separate"/>
        </w:r>
        <w:r>
          <w:t>74</w:t>
        </w:r>
        <w:r>
          <w:fldChar w:fldCharType="end"/>
        </w:r>
      </w:hyperlink>
    </w:p>
    <w:p>
      <w:pPr>
        <w:pStyle w:val="TOC2"/>
        <w:tabs>
          <w:tab w:val="right" w:leader="dot" w:pos="8306"/>
        </w:tabs>
      </w:pPr>
      <w:hyperlink w:anchor="_Toc26418" w:history="1">
        <w:r>
          <w:rPr>
            <w:rFonts w:ascii="仿宋" w:eastAsia="仿宋" w:hAnsi="仿宋" w:cs="仿宋" w:hint="eastAsia"/>
            <w:lang w:eastAsia="zh-CN"/>
          </w:rPr>
          <w:t>(三)、公司竞争优势</w:t>
        </w:r>
        <w:r>
          <w:tab/>
        </w:r>
        <w:r>
          <w:fldChar w:fldCharType="begin"/>
        </w:r>
        <w:r>
          <w:instrText xml:space="preserve"> PAGEREF _Toc26418 \h </w:instrText>
        </w:r>
        <w:r>
          <w:fldChar w:fldCharType="separate"/>
        </w:r>
        <w:r>
          <w:t>74</w:t>
        </w:r>
        <w:r>
          <w:fldChar w:fldCharType="end"/>
        </w:r>
      </w:hyperlink>
    </w:p>
    <w:p>
      <w:pPr>
        <w:pStyle w:val="TOC1"/>
        <w:tabs>
          <w:tab w:val="right" w:leader="dot" w:pos="8306"/>
        </w:tabs>
      </w:pPr>
      <w:hyperlink w:anchor="_Toc4634" w:history="1">
        <w:r>
          <w:rPr>
            <w:rFonts w:ascii="仿宋" w:eastAsia="仿宋" w:hAnsi="仿宋" w:cs="仿宋" w:hint="eastAsia"/>
            <w:lang w:eastAsia="zh-CN"/>
          </w:rPr>
          <w:t>十二、未来计划和展望</w:t>
        </w:r>
        <w:r>
          <w:tab/>
        </w:r>
        <w:r>
          <w:fldChar w:fldCharType="begin"/>
        </w:r>
        <w:r>
          <w:instrText xml:space="preserve"> PAGEREF _Toc4634 \h </w:instrText>
        </w:r>
        <w:r>
          <w:fldChar w:fldCharType="separate"/>
        </w:r>
        <w:r>
          <w:t>75</w:t>
        </w:r>
        <w:r>
          <w:fldChar w:fldCharType="end"/>
        </w:r>
      </w:hyperlink>
    </w:p>
    <w:p>
      <w:pPr>
        <w:pStyle w:val="TOC2"/>
        <w:tabs>
          <w:tab w:val="right" w:leader="dot" w:pos="8306"/>
        </w:tabs>
      </w:pPr>
      <w:hyperlink w:anchor="_Toc26181" w:history="1">
        <w:r>
          <w:rPr>
            <w:rFonts w:ascii="仿宋" w:eastAsia="仿宋" w:hAnsi="仿宋" w:cs="仿宋" w:hint="eastAsia"/>
            <w:lang w:eastAsia="zh-CN"/>
          </w:rPr>
          <w:t>(一)、公司未来的发展计划</w:t>
        </w:r>
        <w:r>
          <w:tab/>
        </w:r>
        <w:r>
          <w:fldChar w:fldCharType="begin"/>
        </w:r>
        <w:r>
          <w:instrText xml:space="preserve"> PAGEREF _Toc26181 \h </w:instrText>
        </w:r>
        <w:r>
          <w:fldChar w:fldCharType="separate"/>
        </w:r>
        <w:r>
          <w:t>75</w:t>
        </w:r>
        <w:r>
          <w:fldChar w:fldCharType="end"/>
        </w:r>
      </w:hyperlink>
    </w:p>
    <w:p>
      <w:pPr>
        <w:pStyle w:val="TOC2"/>
        <w:tabs>
          <w:tab w:val="right" w:leader="dot" w:pos="8306"/>
        </w:tabs>
      </w:pPr>
      <w:hyperlink w:anchor="_Toc717" w:history="1">
        <w:r>
          <w:rPr>
            <w:rFonts w:ascii="仿宋" w:eastAsia="仿宋" w:hAnsi="仿宋" w:cs="仿宋" w:hint="eastAsia"/>
            <w:lang w:eastAsia="zh-CN"/>
          </w:rPr>
          <w:t>(二)、长期目标和目标</w:t>
        </w:r>
        <w:r>
          <w:tab/>
        </w:r>
        <w:r>
          <w:fldChar w:fldCharType="begin"/>
        </w:r>
        <w:r>
          <w:instrText xml:space="preserve"> PAGEREF _Toc717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55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32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09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https://d.book118.com/368065130051006031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065130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2024-01-16T05:13:00Z</dcterms:created>
  <dcterms:modified xsi:type="dcterms:W3CDTF">2024-01-16T05:13:43Z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798D7A2997F6480082B56CBCD849F804_11</vt:lpwstr>
  </property>
  <property fmtid="{D5CDD505-2E9C-101B-9397-08002B2CF9AE}" pid="3" name="KSOProductBuildVer">
    <vt:lpwstr>2052-12.1.0.16120</vt:lpwstr>
  </property>
</Properties>
</file>