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光伏组件项目建设总纲及方案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61" w:history="1">
        <w:r>
          <w:rPr>
            <w:rFonts w:ascii="仿宋" w:eastAsia="仿宋" w:hAnsi="仿宋" w:cs="仿宋" w:hint="eastAsia"/>
            <w:lang w:eastAsia="zh-CN"/>
          </w:rPr>
          <w:t>前言</w:t>
        </w:r>
        <w:r>
          <w:tab/>
        </w:r>
        <w:r>
          <w:fldChar w:fldCharType="begin"/>
        </w:r>
        <w:r>
          <w:instrText xml:space="preserve"> PAGEREF _Toc12361 \h </w:instrText>
        </w:r>
        <w:r>
          <w:fldChar w:fldCharType="separate"/>
        </w:r>
        <w:r>
          <w:t>3</w:t>
        </w:r>
        <w:r>
          <w:fldChar w:fldCharType="end"/>
        </w:r>
      </w:hyperlink>
    </w:p>
    <w:p>
      <w:pPr>
        <w:pStyle w:val="TOC1"/>
        <w:tabs>
          <w:tab w:val="right" w:leader="dot" w:pos="8306"/>
        </w:tabs>
      </w:pPr>
      <w:hyperlink w:anchor="_Toc21693" w:history="1">
        <w:r>
          <w:rPr>
            <w:rFonts w:ascii="仿宋" w:eastAsia="仿宋" w:hAnsi="仿宋" w:cs="仿宋" w:hint="eastAsia"/>
            <w:lang w:eastAsia="zh-CN"/>
          </w:rPr>
          <w:t>一、发展规划、产业政策和行业准入分析</w:t>
        </w:r>
        <w:r>
          <w:tab/>
        </w:r>
        <w:r>
          <w:fldChar w:fldCharType="begin"/>
        </w:r>
        <w:r>
          <w:instrText xml:space="preserve"> PAGEREF _Toc21693 \h </w:instrText>
        </w:r>
        <w:r>
          <w:fldChar w:fldCharType="separate"/>
        </w:r>
        <w:r>
          <w:t>3</w:t>
        </w:r>
        <w:r>
          <w:fldChar w:fldCharType="end"/>
        </w:r>
      </w:hyperlink>
    </w:p>
    <w:p>
      <w:pPr>
        <w:pStyle w:val="TOC2"/>
        <w:tabs>
          <w:tab w:val="right" w:leader="dot" w:pos="8306"/>
        </w:tabs>
      </w:pPr>
      <w:hyperlink w:anchor="_Toc6359" w:history="1">
        <w:r>
          <w:rPr>
            <w:rFonts w:ascii="仿宋" w:eastAsia="仿宋" w:hAnsi="仿宋" w:cs="仿宋" w:hint="eastAsia"/>
            <w:lang w:eastAsia="zh-CN"/>
          </w:rPr>
          <w:t>(一)、发展规划分析</w:t>
        </w:r>
        <w:r>
          <w:tab/>
        </w:r>
        <w:r>
          <w:fldChar w:fldCharType="begin"/>
        </w:r>
        <w:r>
          <w:instrText xml:space="preserve"> PAGEREF _Toc6359 \h </w:instrText>
        </w:r>
        <w:r>
          <w:fldChar w:fldCharType="separate"/>
        </w:r>
        <w:r>
          <w:t>3</w:t>
        </w:r>
        <w:r>
          <w:fldChar w:fldCharType="end"/>
        </w:r>
      </w:hyperlink>
    </w:p>
    <w:p>
      <w:pPr>
        <w:pStyle w:val="TOC2"/>
        <w:tabs>
          <w:tab w:val="right" w:leader="dot" w:pos="8306"/>
        </w:tabs>
      </w:pPr>
      <w:hyperlink w:anchor="_Toc16153" w:history="1">
        <w:r>
          <w:rPr>
            <w:rFonts w:ascii="仿宋" w:eastAsia="仿宋" w:hAnsi="仿宋" w:cs="仿宋" w:hint="eastAsia"/>
            <w:lang w:eastAsia="zh-CN"/>
          </w:rPr>
          <w:t>(二)、产业政策分析</w:t>
        </w:r>
        <w:r>
          <w:tab/>
        </w:r>
        <w:r>
          <w:fldChar w:fldCharType="begin"/>
        </w:r>
        <w:r>
          <w:instrText xml:space="preserve"> PAGEREF _Toc16153 \h </w:instrText>
        </w:r>
        <w:r>
          <w:fldChar w:fldCharType="separate"/>
        </w:r>
        <w:r>
          <w:t>5</w:t>
        </w:r>
        <w:r>
          <w:fldChar w:fldCharType="end"/>
        </w:r>
      </w:hyperlink>
    </w:p>
    <w:p>
      <w:pPr>
        <w:pStyle w:val="TOC2"/>
        <w:tabs>
          <w:tab w:val="right" w:leader="dot" w:pos="8306"/>
        </w:tabs>
      </w:pPr>
      <w:hyperlink w:anchor="_Toc8145" w:history="1">
        <w:r>
          <w:rPr>
            <w:rFonts w:ascii="仿宋" w:eastAsia="仿宋" w:hAnsi="仿宋" w:cs="仿宋" w:hint="eastAsia"/>
            <w:lang w:eastAsia="zh-CN"/>
          </w:rPr>
          <w:t>(三)、行业准入分析</w:t>
        </w:r>
        <w:r>
          <w:tab/>
        </w:r>
        <w:r>
          <w:fldChar w:fldCharType="begin"/>
        </w:r>
        <w:r>
          <w:instrText xml:space="preserve"> PAGEREF _Toc8145 \h </w:instrText>
        </w:r>
        <w:r>
          <w:fldChar w:fldCharType="separate"/>
        </w:r>
        <w:r>
          <w:t>6</w:t>
        </w:r>
        <w:r>
          <w:fldChar w:fldCharType="end"/>
        </w:r>
      </w:hyperlink>
    </w:p>
    <w:p>
      <w:pPr>
        <w:pStyle w:val="TOC1"/>
        <w:tabs>
          <w:tab w:val="right" w:leader="dot" w:pos="8306"/>
        </w:tabs>
      </w:pPr>
      <w:hyperlink w:anchor="_Toc16802" w:history="1">
        <w:r>
          <w:rPr>
            <w:rFonts w:ascii="仿宋" w:eastAsia="仿宋" w:hAnsi="仿宋" w:cs="仿宋" w:hint="eastAsia"/>
            <w:lang w:eastAsia="zh-CN"/>
          </w:rPr>
          <w:t>二、经济影响分析</w:t>
        </w:r>
        <w:r>
          <w:tab/>
        </w:r>
        <w:r>
          <w:fldChar w:fldCharType="begin"/>
        </w:r>
        <w:r>
          <w:instrText xml:space="preserve"> PAGEREF _Toc16802 \h </w:instrText>
        </w:r>
        <w:r>
          <w:fldChar w:fldCharType="separate"/>
        </w:r>
        <w:r>
          <w:t>7</w:t>
        </w:r>
        <w:r>
          <w:fldChar w:fldCharType="end"/>
        </w:r>
      </w:hyperlink>
    </w:p>
    <w:p>
      <w:pPr>
        <w:pStyle w:val="TOC2"/>
        <w:tabs>
          <w:tab w:val="right" w:leader="dot" w:pos="8306"/>
        </w:tabs>
      </w:pPr>
      <w:hyperlink w:anchor="_Toc5362" w:history="1">
        <w:r>
          <w:rPr>
            <w:rFonts w:ascii="仿宋" w:eastAsia="仿宋" w:hAnsi="仿宋" w:cs="仿宋" w:hint="eastAsia"/>
            <w:lang w:eastAsia="zh-CN"/>
          </w:rPr>
          <w:t>(一)、经济费用效益或费用效果分析</w:t>
        </w:r>
        <w:r>
          <w:tab/>
        </w:r>
        <w:r>
          <w:fldChar w:fldCharType="begin"/>
        </w:r>
        <w:r>
          <w:instrText xml:space="preserve"> PAGEREF _Toc5362 \h </w:instrText>
        </w:r>
        <w:r>
          <w:fldChar w:fldCharType="separate"/>
        </w:r>
        <w:r>
          <w:t>7</w:t>
        </w:r>
        <w:r>
          <w:fldChar w:fldCharType="end"/>
        </w:r>
      </w:hyperlink>
    </w:p>
    <w:p>
      <w:pPr>
        <w:pStyle w:val="TOC2"/>
        <w:tabs>
          <w:tab w:val="right" w:leader="dot" w:pos="8306"/>
        </w:tabs>
      </w:pPr>
      <w:hyperlink w:anchor="_Toc8873" w:history="1">
        <w:r>
          <w:rPr>
            <w:rFonts w:ascii="仿宋" w:eastAsia="仿宋" w:hAnsi="仿宋" w:cs="仿宋" w:hint="eastAsia"/>
            <w:lang w:eastAsia="zh-CN"/>
          </w:rPr>
          <w:t>(二)、行业影响分析</w:t>
        </w:r>
        <w:r>
          <w:tab/>
        </w:r>
        <w:r>
          <w:fldChar w:fldCharType="begin"/>
        </w:r>
        <w:r>
          <w:instrText xml:space="preserve"> PAGEREF _Toc8873 \h </w:instrText>
        </w:r>
        <w:r>
          <w:fldChar w:fldCharType="separate"/>
        </w:r>
        <w:r>
          <w:t>10</w:t>
        </w:r>
        <w:r>
          <w:fldChar w:fldCharType="end"/>
        </w:r>
      </w:hyperlink>
    </w:p>
    <w:p>
      <w:pPr>
        <w:pStyle w:val="TOC2"/>
        <w:tabs>
          <w:tab w:val="right" w:leader="dot" w:pos="8306"/>
        </w:tabs>
      </w:pPr>
      <w:hyperlink w:anchor="_Toc3269" w:history="1">
        <w:r>
          <w:rPr>
            <w:rFonts w:ascii="仿宋" w:eastAsia="仿宋" w:hAnsi="仿宋" w:cs="仿宋" w:hint="eastAsia"/>
            <w:lang w:eastAsia="zh-CN"/>
          </w:rPr>
          <w:t>(三)、区域经济影响分析</w:t>
        </w:r>
        <w:r>
          <w:tab/>
        </w:r>
        <w:r>
          <w:fldChar w:fldCharType="begin"/>
        </w:r>
        <w:r>
          <w:instrText xml:space="preserve"> PAGEREF _Toc3269 \h </w:instrText>
        </w:r>
        <w:r>
          <w:fldChar w:fldCharType="separate"/>
        </w:r>
        <w:r>
          <w:t>11</w:t>
        </w:r>
        <w:r>
          <w:fldChar w:fldCharType="end"/>
        </w:r>
      </w:hyperlink>
    </w:p>
    <w:p>
      <w:pPr>
        <w:pStyle w:val="TOC2"/>
        <w:tabs>
          <w:tab w:val="right" w:leader="dot" w:pos="8306"/>
        </w:tabs>
      </w:pPr>
      <w:hyperlink w:anchor="_Toc22045" w:history="1">
        <w:r>
          <w:rPr>
            <w:rFonts w:ascii="仿宋" w:eastAsia="仿宋" w:hAnsi="仿宋" w:cs="仿宋" w:hint="eastAsia"/>
            <w:lang w:eastAsia="zh-CN"/>
          </w:rPr>
          <w:t>(四)、宏观经济影响分析</w:t>
        </w:r>
        <w:r>
          <w:tab/>
        </w:r>
        <w:r>
          <w:fldChar w:fldCharType="begin"/>
        </w:r>
        <w:r>
          <w:instrText xml:space="preserve"> PAGEREF _Toc22045 \h </w:instrText>
        </w:r>
        <w:r>
          <w:fldChar w:fldCharType="separate"/>
        </w:r>
        <w:r>
          <w:t>12</w:t>
        </w:r>
        <w:r>
          <w:fldChar w:fldCharType="end"/>
        </w:r>
      </w:hyperlink>
    </w:p>
    <w:p>
      <w:pPr>
        <w:pStyle w:val="TOC1"/>
        <w:tabs>
          <w:tab w:val="right" w:leader="dot" w:pos="8306"/>
        </w:tabs>
      </w:pPr>
      <w:hyperlink w:anchor="_Toc24259" w:history="1">
        <w:r>
          <w:rPr>
            <w:rFonts w:ascii="仿宋" w:eastAsia="仿宋" w:hAnsi="仿宋" w:cs="仿宋" w:hint="eastAsia"/>
            <w:lang w:eastAsia="zh-CN"/>
          </w:rPr>
          <w:t>三、背景、必要性分析</w:t>
        </w:r>
        <w:r>
          <w:tab/>
        </w:r>
        <w:r>
          <w:fldChar w:fldCharType="begin"/>
        </w:r>
        <w:r>
          <w:instrText xml:space="preserve"> PAGEREF _Toc24259 \h </w:instrText>
        </w:r>
        <w:r>
          <w:fldChar w:fldCharType="separate"/>
        </w:r>
        <w:r>
          <w:t>14</w:t>
        </w:r>
        <w:r>
          <w:fldChar w:fldCharType="end"/>
        </w:r>
      </w:hyperlink>
    </w:p>
    <w:p>
      <w:pPr>
        <w:pStyle w:val="TOC2"/>
        <w:tabs>
          <w:tab w:val="right" w:leader="dot" w:pos="8306"/>
        </w:tabs>
      </w:pPr>
      <w:hyperlink w:anchor="_Toc25524" w:history="1">
        <w:r>
          <w:rPr>
            <w:rFonts w:ascii="仿宋" w:eastAsia="仿宋" w:hAnsi="仿宋" w:cs="仿宋" w:hint="eastAsia"/>
            <w:lang w:eastAsia="zh-CN"/>
          </w:rPr>
          <w:t>(一)、项目建设背景</w:t>
        </w:r>
        <w:r>
          <w:tab/>
        </w:r>
        <w:r>
          <w:fldChar w:fldCharType="begin"/>
        </w:r>
        <w:r>
          <w:instrText xml:space="preserve"> PAGEREF _Toc25524 \h </w:instrText>
        </w:r>
        <w:r>
          <w:fldChar w:fldCharType="separate"/>
        </w:r>
        <w:r>
          <w:t>14</w:t>
        </w:r>
        <w:r>
          <w:fldChar w:fldCharType="end"/>
        </w:r>
      </w:hyperlink>
    </w:p>
    <w:p>
      <w:pPr>
        <w:pStyle w:val="TOC2"/>
        <w:tabs>
          <w:tab w:val="right" w:leader="dot" w:pos="8306"/>
        </w:tabs>
      </w:pPr>
      <w:hyperlink w:anchor="_Toc20835" w:history="1">
        <w:r>
          <w:rPr>
            <w:rFonts w:ascii="仿宋" w:eastAsia="仿宋" w:hAnsi="仿宋" w:cs="仿宋" w:hint="eastAsia"/>
            <w:lang w:eastAsia="zh-CN"/>
          </w:rPr>
          <w:t>(二)、必要性分析</w:t>
        </w:r>
        <w:r>
          <w:tab/>
        </w:r>
        <w:r>
          <w:fldChar w:fldCharType="begin"/>
        </w:r>
        <w:r>
          <w:instrText xml:space="preserve"> PAGEREF _Toc20835 \h </w:instrText>
        </w:r>
        <w:r>
          <w:fldChar w:fldCharType="separate"/>
        </w:r>
        <w:r>
          <w:t>15</w:t>
        </w:r>
        <w:r>
          <w:fldChar w:fldCharType="end"/>
        </w:r>
      </w:hyperlink>
    </w:p>
    <w:p>
      <w:pPr>
        <w:pStyle w:val="TOC2"/>
        <w:tabs>
          <w:tab w:val="right" w:leader="dot" w:pos="8306"/>
        </w:tabs>
      </w:pPr>
      <w:hyperlink w:anchor="_Toc18239" w:history="1">
        <w:r>
          <w:rPr>
            <w:rFonts w:ascii="仿宋" w:eastAsia="仿宋" w:hAnsi="仿宋" w:cs="仿宋" w:hint="eastAsia"/>
            <w:lang w:eastAsia="zh-CN"/>
          </w:rPr>
          <w:t>(三)、项目建设有利条件</w:t>
        </w:r>
        <w:r>
          <w:tab/>
        </w:r>
        <w:r>
          <w:fldChar w:fldCharType="begin"/>
        </w:r>
        <w:r>
          <w:instrText xml:space="preserve"> PAGEREF _Toc18239 \h </w:instrText>
        </w:r>
        <w:r>
          <w:fldChar w:fldCharType="separate"/>
        </w:r>
        <w:r>
          <w:t>16</w:t>
        </w:r>
        <w:r>
          <w:fldChar w:fldCharType="end"/>
        </w:r>
      </w:hyperlink>
    </w:p>
    <w:p>
      <w:pPr>
        <w:pStyle w:val="TOC1"/>
        <w:tabs>
          <w:tab w:val="right" w:leader="dot" w:pos="8306"/>
        </w:tabs>
      </w:pPr>
      <w:hyperlink w:anchor="_Toc19360" w:history="1">
        <w:r>
          <w:rPr>
            <w:rFonts w:ascii="仿宋" w:eastAsia="仿宋" w:hAnsi="仿宋" w:cs="仿宋" w:hint="eastAsia"/>
            <w:lang w:eastAsia="zh-CN"/>
          </w:rPr>
          <w:t>四、项目监理与质量保证</w:t>
        </w:r>
        <w:r>
          <w:tab/>
        </w:r>
        <w:r>
          <w:fldChar w:fldCharType="begin"/>
        </w:r>
        <w:r>
          <w:instrText xml:space="preserve"> PAGEREF _Toc19360 \h </w:instrText>
        </w:r>
        <w:r>
          <w:fldChar w:fldCharType="separate"/>
        </w:r>
        <w:r>
          <w:t>18</w:t>
        </w:r>
        <w:r>
          <w:fldChar w:fldCharType="end"/>
        </w:r>
      </w:hyperlink>
    </w:p>
    <w:p>
      <w:pPr>
        <w:pStyle w:val="TOC2"/>
        <w:tabs>
          <w:tab w:val="right" w:leader="dot" w:pos="8306"/>
        </w:tabs>
      </w:pPr>
      <w:hyperlink w:anchor="_Toc25742" w:history="1">
        <w:r>
          <w:rPr>
            <w:rFonts w:ascii="仿宋" w:eastAsia="仿宋" w:hAnsi="仿宋" w:cs="仿宋" w:hint="eastAsia"/>
            <w:lang w:eastAsia="zh-CN"/>
          </w:rPr>
          <w:t>(一)、监理体系构建</w:t>
        </w:r>
        <w:r>
          <w:tab/>
        </w:r>
        <w:r>
          <w:fldChar w:fldCharType="begin"/>
        </w:r>
        <w:r>
          <w:instrText xml:space="preserve"> PAGEREF _Toc25742 \h </w:instrText>
        </w:r>
        <w:r>
          <w:fldChar w:fldCharType="separate"/>
        </w:r>
        <w:r>
          <w:t>18</w:t>
        </w:r>
        <w:r>
          <w:fldChar w:fldCharType="end"/>
        </w:r>
      </w:hyperlink>
    </w:p>
    <w:p>
      <w:pPr>
        <w:pStyle w:val="TOC2"/>
        <w:tabs>
          <w:tab w:val="right" w:leader="dot" w:pos="8306"/>
        </w:tabs>
      </w:pPr>
      <w:hyperlink w:anchor="_Toc24515" w:history="1">
        <w:r>
          <w:rPr>
            <w:rFonts w:ascii="仿宋" w:eastAsia="仿宋" w:hAnsi="仿宋" w:cs="仿宋" w:hint="eastAsia"/>
            <w:lang w:eastAsia="zh-CN"/>
          </w:rPr>
          <w:t>(二)、质量保证体系实施</w:t>
        </w:r>
        <w:r>
          <w:tab/>
        </w:r>
        <w:r>
          <w:fldChar w:fldCharType="begin"/>
        </w:r>
        <w:r>
          <w:instrText xml:space="preserve"> PAGEREF _Toc24515 \h </w:instrText>
        </w:r>
        <w:r>
          <w:fldChar w:fldCharType="separate"/>
        </w:r>
        <w:r>
          <w:t>19</w:t>
        </w:r>
        <w:r>
          <w:fldChar w:fldCharType="end"/>
        </w:r>
      </w:hyperlink>
    </w:p>
    <w:p>
      <w:pPr>
        <w:pStyle w:val="TOC2"/>
        <w:tabs>
          <w:tab w:val="right" w:leader="dot" w:pos="8306"/>
        </w:tabs>
      </w:pPr>
      <w:hyperlink w:anchor="_Toc13206" w:history="1">
        <w:r>
          <w:rPr>
            <w:rFonts w:ascii="仿宋" w:eastAsia="仿宋" w:hAnsi="仿宋" w:cs="仿宋" w:hint="eastAsia"/>
            <w:lang w:eastAsia="zh-CN"/>
          </w:rPr>
          <w:t>(三)、监理与质量控制流程</w:t>
        </w:r>
        <w:r>
          <w:tab/>
        </w:r>
        <w:r>
          <w:fldChar w:fldCharType="begin"/>
        </w:r>
        <w:r>
          <w:instrText xml:space="preserve"> PAGEREF _Toc13206 \h </w:instrText>
        </w:r>
        <w:r>
          <w:fldChar w:fldCharType="separate"/>
        </w:r>
        <w:r>
          <w:t>19</w:t>
        </w:r>
        <w:r>
          <w:fldChar w:fldCharType="end"/>
        </w:r>
      </w:hyperlink>
    </w:p>
    <w:p>
      <w:pPr>
        <w:pStyle w:val="TOC1"/>
        <w:tabs>
          <w:tab w:val="right" w:leader="dot" w:pos="8306"/>
        </w:tabs>
      </w:pPr>
      <w:hyperlink w:anchor="_Toc24951" w:history="1">
        <w:r>
          <w:rPr>
            <w:rFonts w:ascii="仿宋" w:eastAsia="仿宋" w:hAnsi="仿宋" w:cs="仿宋" w:hint="eastAsia"/>
            <w:lang w:eastAsia="zh-CN"/>
          </w:rPr>
          <w:t>五、光伏组件项目概论</w:t>
        </w:r>
        <w:r>
          <w:tab/>
        </w:r>
        <w:r>
          <w:fldChar w:fldCharType="begin"/>
        </w:r>
        <w:r>
          <w:instrText xml:space="preserve"> PAGEREF _Toc24951 \h </w:instrText>
        </w:r>
        <w:r>
          <w:fldChar w:fldCharType="separate"/>
        </w:r>
        <w:r>
          <w:t>20</w:t>
        </w:r>
        <w:r>
          <w:fldChar w:fldCharType="end"/>
        </w:r>
      </w:hyperlink>
    </w:p>
    <w:p>
      <w:pPr>
        <w:pStyle w:val="TOC2"/>
        <w:tabs>
          <w:tab w:val="right" w:leader="dot" w:pos="8306"/>
        </w:tabs>
      </w:pPr>
      <w:hyperlink w:anchor="_Toc11962" w:history="1">
        <w:r>
          <w:rPr>
            <w:rFonts w:ascii="仿宋" w:eastAsia="仿宋" w:hAnsi="仿宋" w:cs="仿宋" w:hint="eastAsia"/>
            <w:lang w:eastAsia="zh-CN"/>
          </w:rPr>
          <w:t>(一)、项目申报单位概况</w:t>
        </w:r>
        <w:r>
          <w:tab/>
        </w:r>
        <w:r>
          <w:fldChar w:fldCharType="begin"/>
        </w:r>
        <w:r>
          <w:instrText xml:space="preserve"> PAGEREF _Toc11962 \h </w:instrText>
        </w:r>
        <w:r>
          <w:fldChar w:fldCharType="separate"/>
        </w:r>
        <w:r>
          <w:t>20</w:t>
        </w:r>
        <w:r>
          <w:fldChar w:fldCharType="end"/>
        </w:r>
      </w:hyperlink>
    </w:p>
    <w:p>
      <w:pPr>
        <w:pStyle w:val="TOC2"/>
        <w:tabs>
          <w:tab w:val="right" w:leader="dot" w:pos="8306"/>
        </w:tabs>
      </w:pPr>
      <w:hyperlink w:anchor="_Toc2409" w:history="1">
        <w:r>
          <w:rPr>
            <w:rFonts w:ascii="仿宋" w:eastAsia="仿宋" w:hAnsi="仿宋" w:cs="仿宋" w:hint="eastAsia"/>
            <w:lang w:eastAsia="zh-CN"/>
          </w:rPr>
          <w:t>(二)、项目概况</w:t>
        </w:r>
        <w:r>
          <w:tab/>
        </w:r>
        <w:r>
          <w:fldChar w:fldCharType="begin"/>
        </w:r>
        <w:r>
          <w:instrText xml:space="preserve"> PAGEREF _Toc2409 \h </w:instrText>
        </w:r>
        <w:r>
          <w:fldChar w:fldCharType="separate"/>
        </w:r>
        <w:r>
          <w:t>21</w:t>
        </w:r>
        <w:r>
          <w:fldChar w:fldCharType="end"/>
        </w:r>
      </w:hyperlink>
    </w:p>
    <w:p>
      <w:pPr>
        <w:pStyle w:val="TOC1"/>
        <w:tabs>
          <w:tab w:val="right" w:leader="dot" w:pos="8306"/>
        </w:tabs>
      </w:pPr>
      <w:hyperlink w:anchor="_Toc7270" w:history="1">
        <w:r>
          <w:rPr>
            <w:rFonts w:ascii="仿宋" w:eastAsia="仿宋" w:hAnsi="仿宋" w:cs="仿宋" w:hint="eastAsia"/>
            <w:lang w:eastAsia="zh-CN"/>
          </w:rPr>
          <w:t>六、资源开发及综合利用分析</w:t>
        </w:r>
        <w:r>
          <w:tab/>
        </w:r>
        <w:r>
          <w:fldChar w:fldCharType="begin"/>
        </w:r>
        <w:r>
          <w:instrText xml:space="preserve"> PAGEREF _Toc7270 \h </w:instrText>
        </w:r>
        <w:r>
          <w:fldChar w:fldCharType="separate"/>
        </w:r>
        <w:r>
          <w:t>24</w:t>
        </w:r>
        <w:r>
          <w:fldChar w:fldCharType="end"/>
        </w:r>
      </w:hyperlink>
    </w:p>
    <w:p>
      <w:pPr>
        <w:pStyle w:val="TOC2"/>
        <w:tabs>
          <w:tab w:val="right" w:leader="dot" w:pos="8306"/>
        </w:tabs>
      </w:pPr>
      <w:hyperlink w:anchor="_Toc31493" w:history="1">
        <w:r>
          <w:rPr>
            <w:rFonts w:ascii="仿宋" w:eastAsia="仿宋" w:hAnsi="仿宋" w:cs="仿宋" w:hint="eastAsia"/>
            <w:lang w:eastAsia="zh-CN"/>
          </w:rPr>
          <w:t>(一)、资源开发方案</w:t>
        </w:r>
        <w:r>
          <w:tab/>
        </w:r>
        <w:r>
          <w:fldChar w:fldCharType="begin"/>
        </w:r>
        <w:r>
          <w:instrText xml:space="preserve"> PAGEREF _Toc31493 \h </w:instrText>
        </w:r>
        <w:r>
          <w:fldChar w:fldCharType="separate"/>
        </w:r>
        <w:r>
          <w:t>24</w:t>
        </w:r>
        <w:r>
          <w:fldChar w:fldCharType="end"/>
        </w:r>
      </w:hyperlink>
    </w:p>
    <w:p>
      <w:pPr>
        <w:pStyle w:val="TOC2"/>
        <w:tabs>
          <w:tab w:val="right" w:leader="dot" w:pos="8306"/>
        </w:tabs>
      </w:pPr>
      <w:hyperlink w:anchor="_Toc22099" w:history="1">
        <w:r>
          <w:rPr>
            <w:rFonts w:ascii="仿宋" w:eastAsia="仿宋" w:hAnsi="仿宋" w:cs="仿宋" w:hint="eastAsia"/>
            <w:lang w:eastAsia="zh-CN"/>
          </w:rPr>
          <w:t>(二)、资源利用方案</w:t>
        </w:r>
        <w:r>
          <w:tab/>
        </w:r>
        <w:r>
          <w:fldChar w:fldCharType="begin"/>
        </w:r>
        <w:r>
          <w:instrText xml:space="preserve"> PAGEREF _Toc22099 \h </w:instrText>
        </w:r>
        <w:r>
          <w:fldChar w:fldCharType="separate"/>
        </w:r>
        <w:r>
          <w:t>25</w:t>
        </w:r>
        <w:r>
          <w:fldChar w:fldCharType="end"/>
        </w:r>
      </w:hyperlink>
    </w:p>
    <w:p>
      <w:pPr>
        <w:pStyle w:val="TOC2"/>
        <w:tabs>
          <w:tab w:val="right" w:leader="dot" w:pos="8306"/>
        </w:tabs>
      </w:pPr>
      <w:hyperlink w:anchor="_Toc25879" w:history="1">
        <w:r>
          <w:rPr>
            <w:rFonts w:ascii="仿宋" w:eastAsia="仿宋" w:hAnsi="仿宋" w:cs="仿宋" w:hint="eastAsia"/>
            <w:lang w:eastAsia="zh-CN"/>
          </w:rPr>
          <w:t>(三)、资源节约措施</w:t>
        </w:r>
        <w:r>
          <w:tab/>
        </w:r>
        <w:r>
          <w:fldChar w:fldCharType="begin"/>
        </w:r>
        <w:r>
          <w:instrText xml:space="preserve"> PAGEREF _Toc25879 \h </w:instrText>
        </w:r>
        <w:r>
          <w:fldChar w:fldCharType="separate"/>
        </w:r>
        <w:r>
          <w:t>26</w:t>
        </w:r>
        <w:r>
          <w:fldChar w:fldCharType="end"/>
        </w:r>
      </w:hyperlink>
    </w:p>
    <w:p>
      <w:pPr>
        <w:pStyle w:val="TOC1"/>
        <w:tabs>
          <w:tab w:val="right" w:leader="dot" w:pos="8306"/>
        </w:tabs>
      </w:pPr>
      <w:hyperlink w:anchor="_Toc1078" w:history="1">
        <w:r>
          <w:rPr>
            <w:rFonts w:ascii="仿宋" w:eastAsia="仿宋" w:hAnsi="仿宋" w:cs="仿宋" w:hint="eastAsia"/>
            <w:lang w:eastAsia="zh-CN"/>
          </w:rPr>
          <w:t>七、环境保护与绿色发展</w:t>
        </w:r>
        <w:r>
          <w:tab/>
        </w:r>
        <w:r>
          <w:fldChar w:fldCharType="begin"/>
        </w:r>
        <w:r>
          <w:instrText xml:space="preserve"> PAGEREF _Toc1078 \h </w:instrText>
        </w:r>
        <w:r>
          <w:fldChar w:fldCharType="separate"/>
        </w:r>
        <w:r>
          <w:t>27</w:t>
        </w:r>
        <w:r>
          <w:fldChar w:fldCharType="end"/>
        </w:r>
      </w:hyperlink>
    </w:p>
    <w:p>
      <w:pPr>
        <w:pStyle w:val="TOC2"/>
        <w:tabs>
          <w:tab w:val="right" w:leader="dot" w:pos="8306"/>
        </w:tabs>
      </w:pPr>
      <w:hyperlink w:anchor="_Toc31817" w:history="1">
        <w:r>
          <w:rPr>
            <w:rFonts w:ascii="仿宋" w:eastAsia="仿宋" w:hAnsi="仿宋" w:cs="仿宋" w:hint="eastAsia"/>
            <w:lang w:eastAsia="zh-CN"/>
          </w:rPr>
          <w:t>(一)、环境保护措施</w:t>
        </w:r>
        <w:r>
          <w:tab/>
        </w:r>
        <w:r>
          <w:fldChar w:fldCharType="begin"/>
        </w:r>
        <w:r>
          <w:instrText xml:space="preserve"> PAGEREF _Toc31817 \h </w:instrText>
        </w:r>
        <w:r>
          <w:fldChar w:fldCharType="separate"/>
        </w:r>
        <w:r>
          <w:t>27</w:t>
        </w:r>
        <w:r>
          <w:fldChar w:fldCharType="end"/>
        </w:r>
      </w:hyperlink>
    </w:p>
    <w:p>
      <w:pPr>
        <w:pStyle w:val="TOC2"/>
        <w:tabs>
          <w:tab w:val="right" w:leader="dot" w:pos="8306"/>
        </w:tabs>
      </w:pPr>
      <w:hyperlink w:anchor="_Toc11434" w:history="1">
        <w:r>
          <w:rPr>
            <w:rFonts w:ascii="仿宋" w:eastAsia="仿宋" w:hAnsi="仿宋" w:cs="仿宋" w:hint="eastAsia"/>
            <w:lang w:eastAsia="zh-CN"/>
          </w:rPr>
          <w:t>(二)、绿色发展与可持续发展策略</w:t>
        </w:r>
        <w:r>
          <w:tab/>
        </w:r>
        <w:r>
          <w:fldChar w:fldCharType="begin"/>
        </w:r>
        <w:r>
          <w:instrText xml:space="preserve"> PAGEREF _Toc11434 \h </w:instrText>
        </w:r>
        <w:r>
          <w:fldChar w:fldCharType="separate"/>
        </w:r>
        <w:r>
          <w:t>29</w:t>
        </w:r>
        <w:r>
          <w:fldChar w:fldCharType="end"/>
        </w:r>
      </w:hyperlink>
    </w:p>
    <w:p>
      <w:pPr>
        <w:pStyle w:val="TOC1"/>
        <w:tabs>
          <w:tab w:val="right" w:leader="dot" w:pos="8306"/>
        </w:tabs>
      </w:pPr>
      <w:hyperlink w:anchor="_Toc18148" w:history="1">
        <w:r>
          <w:rPr>
            <w:rFonts w:ascii="仿宋" w:eastAsia="仿宋" w:hAnsi="仿宋" w:cs="仿宋" w:hint="eastAsia"/>
            <w:lang w:eastAsia="zh-CN"/>
          </w:rPr>
          <w:t>八、土地利用与规划方案</w:t>
        </w:r>
        <w:r>
          <w:tab/>
        </w:r>
        <w:r>
          <w:fldChar w:fldCharType="begin"/>
        </w:r>
        <w:r>
          <w:instrText xml:space="preserve"> PAGEREF _Toc18148 \h </w:instrText>
        </w:r>
        <w:r>
          <w:fldChar w:fldCharType="separate"/>
        </w:r>
        <w:r>
          <w:t>30</w:t>
        </w:r>
        <w:r>
          <w:fldChar w:fldCharType="end"/>
        </w:r>
      </w:hyperlink>
    </w:p>
    <w:p>
      <w:pPr>
        <w:pStyle w:val="TOC2"/>
        <w:tabs>
          <w:tab w:val="right" w:leader="dot" w:pos="8306"/>
        </w:tabs>
      </w:pPr>
      <w:hyperlink w:anchor="_Toc22158" w:history="1">
        <w:r>
          <w:rPr>
            <w:rFonts w:ascii="仿宋" w:eastAsia="仿宋" w:hAnsi="仿宋" w:cs="仿宋" w:hint="eastAsia"/>
            <w:lang w:eastAsia="zh-CN"/>
          </w:rPr>
          <w:t>(一)、项目用地情况分析</w:t>
        </w:r>
        <w:r>
          <w:tab/>
        </w:r>
        <w:r>
          <w:fldChar w:fldCharType="begin"/>
        </w:r>
        <w:r>
          <w:instrText xml:space="preserve"> PAGEREF _Toc22158 \h </w:instrText>
        </w:r>
        <w:r>
          <w:fldChar w:fldCharType="separate"/>
        </w:r>
        <w:r>
          <w:t>30</w:t>
        </w:r>
        <w:r>
          <w:fldChar w:fldCharType="end"/>
        </w:r>
      </w:hyperlink>
    </w:p>
    <w:p>
      <w:pPr>
        <w:pStyle w:val="TOC2"/>
        <w:tabs>
          <w:tab w:val="right" w:leader="dot" w:pos="8306"/>
        </w:tabs>
      </w:pPr>
      <w:hyperlink w:anchor="_Toc11065" w:history="1">
        <w:r>
          <w:rPr>
            <w:rFonts w:ascii="仿宋" w:eastAsia="仿宋" w:hAnsi="仿宋" w:cs="仿宋" w:hint="eastAsia"/>
            <w:lang w:eastAsia="zh-CN"/>
          </w:rPr>
          <w:t>(二)、土地利用规划方案</w:t>
        </w:r>
        <w:r>
          <w:tab/>
        </w:r>
        <w:r>
          <w:fldChar w:fldCharType="begin"/>
        </w:r>
        <w:r>
          <w:instrText xml:space="preserve"> PAGEREF _Toc11065 \h </w:instrText>
        </w:r>
        <w:r>
          <w:fldChar w:fldCharType="separate"/>
        </w:r>
        <w:r>
          <w:t>31</w:t>
        </w:r>
        <w:r>
          <w:fldChar w:fldCharType="end"/>
        </w:r>
      </w:hyperlink>
    </w:p>
    <w:p>
      <w:pPr>
        <w:pStyle w:val="TOC1"/>
        <w:tabs>
          <w:tab w:val="right" w:leader="dot" w:pos="8306"/>
        </w:tabs>
      </w:pPr>
      <w:hyperlink w:anchor="_Toc1585" w:history="1">
        <w:r>
          <w:rPr>
            <w:rFonts w:ascii="仿宋" w:eastAsia="仿宋" w:hAnsi="仿宋" w:cs="仿宋" w:hint="eastAsia"/>
            <w:lang w:eastAsia="zh-CN"/>
          </w:rPr>
          <w:t>九、项目实施与管理方案</w:t>
        </w:r>
        <w:r>
          <w:tab/>
        </w:r>
        <w:r>
          <w:fldChar w:fldCharType="begin"/>
        </w:r>
        <w:r>
          <w:instrText xml:space="preserve"> PAGEREF _Toc1585 \h </w:instrText>
        </w:r>
        <w:r>
          <w:fldChar w:fldCharType="separate"/>
        </w:r>
        <w:r>
          <w:t>32</w:t>
        </w:r>
        <w:r>
          <w:fldChar w:fldCharType="end"/>
        </w:r>
      </w:hyperlink>
    </w:p>
    <w:p>
      <w:pPr>
        <w:pStyle w:val="TOC2"/>
        <w:tabs>
          <w:tab w:val="right" w:leader="dot" w:pos="8306"/>
        </w:tabs>
      </w:pPr>
      <w:hyperlink w:anchor="_Toc32402" w:history="1">
        <w:r>
          <w:rPr>
            <w:rFonts w:ascii="仿宋" w:eastAsia="仿宋" w:hAnsi="仿宋" w:cs="仿宋" w:hint="eastAsia"/>
            <w:lang w:eastAsia="zh-CN"/>
          </w:rPr>
          <w:t>(一)、项目实施计划</w:t>
        </w:r>
        <w:r>
          <w:tab/>
        </w:r>
        <w:r>
          <w:fldChar w:fldCharType="begin"/>
        </w:r>
        <w:r>
          <w:instrText xml:space="preserve"> PAGEREF _Toc32402 \h </w:instrText>
        </w:r>
        <w:r>
          <w:fldChar w:fldCharType="separate"/>
        </w:r>
        <w:r>
          <w:t>32</w:t>
        </w:r>
        <w:r>
          <w:fldChar w:fldCharType="end"/>
        </w:r>
      </w:hyperlink>
    </w:p>
    <w:p>
      <w:pPr>
        <w:pStyle w:val="TOC2"/>
        <w:tabs>
          <w:tab w:val="right" w:leader="dot" w:pos="8306"/>
        </w:tabs>
      </w:pPr>
      <w:hyperlink w:anchor="_Toc32000" w:history="1">
        <w:r>
          <w:rPr>
            <w:rFonts w:ascii="仿宋" w:eastAsia="仿宋" w:hAnsi="仿宋" w:cs="仿宋" w:hint="eastAsia"/>
            <w:lang w:eastAsia="zh-CN"/>
          </w:rPr>
          <w:t>(二)、项目组织机构与职责</w:t>
        </w:r>
        <w:r>
          <w:tab/>
        </w:r>
        <w:r>
          <w:fldChar w:fldCharType="begin"/>
        </w:r>
        <w:r>
          <w:instrText xml:space="preserve"> PAGEREF _Toc32000 \h </w:instrText>
        </w:r>
        <w:r>
          <w:fldChar w:fldCharType="separate"/>
        </w:r>
        <w:r>
          <w:t>34</w:t>
        </w:r>
        <w:r>
          <w:fldChar w:fldCharType="end"/>
        </w:r>
      </w:hyperlink>
    </w:p>
    <w:p>
      <w:pPr>
        <w:pStyle w:val="TOC2"/>
        <w:tabs>
          <w:tab w:val="right" w:leader="dot" w:pos="8306"/>
        </w:tabs>
      </w:pPr>
      <w:hyperlink w:anchor="_Toc179" w:history="1">
        <w:r>
          <w:rPr>
            <w:rFonts w:ascii="仿宋" w:eastAsia="仿宋" w:hAnsi="仿宋" w:cs="仿宋" w:hint="eastAsia"/>
            <w:lang w:eastAsia="zh-CN"/>
          </w:rPr>
          <w:t>(三)、项目管理与监控体系</w:t>
        </w:r>
        <w:r>
          <w:tab/>
        </w:r>
        <w:r>
          <w:fldChar w:fldCharType="begin"/>
        </w:r>
        <w:r>
          <w:instrText xml:space="preserve"> PAGEREF _Toc179 \h </w:instrText>
        </w:r>
        <w:r>
          <w:fldChar w:fldCharType="separate"/>
        </w:r>
        <w:r>
          <w:t>36</w:t>
        </w:r>
        <w:r>
          <w:fldChar w:fldCharType="end"/>
        </w:r>
      </w:hyperlink>
    </w:p>
    <w:p>
      <w:pPr>
        <w:pStyle w:val="TOC1"/>
        <w:tabs>
          <w:tab w:val="right" w:leader="dot" w:pos="8306"/>
        </w:tabs>
      </w:pPr>
      <w:hyperlink w:anchor="_Toc6040" w:history="1">
        <w:r>
          <w:rPr>
            <w:rFonts w:ascii="仿宋" w:eastAsia="仿宋" w:hAnsi="仿宋" w:cs="仿宋" w:hint="eastAsia"/>
            <w:lang w:eastAsia="zh-CN"/>
          </w:rPr>
          <w:t>十、技术创新与产业升级</w:t>
        </w:r>
        <w:r>
          <w:tab/>
        </w:r>
        <w:r>
          <w:fldChar w:fldCharType="begin"/>
        </w:r>
        <w:r>
          <w:instrText xml:space="preserve"> PAGEREF _Toc6040 \h </w:instrText>
        </w:r>
        <w:r>
          <w:fldChar w:fldCharType="separate"/>
        </w:r>
        <w:r>
          <w:t>38</w:t>
        </w:r>
        <w:r>
          <w:fldChar w:fldCharType="end"/>
        </w:r>
      </w:hyperlink>
    </w:p>
    <w:p>
      <w:pPr>
        <w:pStyle w:val="TOC2"/>
        <w:tabs>
          <w:tab w:val="right" w:leader="dot" w:pos="8306"/>
        </w:tabs>
      </w:pPr>
      <w:hyperlink w:anchor="_Toc20509" w:history="1">
        <w:r>
          <w:rPr>
            <w:rFonts w:ascii="仿宋" w:eastAsia="仿宋" w:hAnsi="仿宋" w:cs="仿宋" w:hint="eastAsia"/>
            <w:lang w:eastAsia="zh-CN"/>
          </w:rPr>
          <w:t>(一)、技术创新方向与目标</w:t>
        </w:r>
        <w:r>
          <w:tab/>
        </w:r>
        <w:r>
          <w:fldChar w:fldCharType="begin"/>
        </w:r>
        <w:r>
          <w:instrText xml:space="preserve"> PAGEREF _Toc20509 \h </w:instrText>
        </w:r>
        <w:r>
          <w:fldChar w:fldCharType="separate"/>
        </w:r>
        <w:r>
          <w:t>38</w:t>
        </w:r>
        <w:r>
          <w:fldChar w:fldCharType="end"/>
        </w:r>
      </w:hyperlink>
    </w:p>
    <w:p>
      <w:pPr>
        <w:pStyle w:val="TOC2"/>
        <w:tabs>
          <w:tab w:val="right" w:leader="dot" w:pos="8306"/>
        </w:tabs>
      </w:pPr>
      <w:hyperlink w:anchor="_Toc17765" w:history="1">
        <w:r>
          <w:rPr>
            <w:rFonts w:ascii="仿宋" w:eastAsia="仿宋" w:hAnsi="仿宋" w:cs="仿宋" w:hint="eastAsia"/>
            <w:lang w:eastAsia="zh-CN"/>
          </w:rPr>
          <w:t>(二)、产业升级路径与措施</w:t>
        </w:r>
        <w:r>
          <w:tab/>
        </w:r>
        <w:r>
          <w:fldChar w:fldCharType="begin"/>
        </w:r>
        <w:r>
          <w:instrText xml:space="preserve"> PAGEREF _Toc17765 \h </w:instrText>
        </w:r>
        <w:r>
          <w:fldChar w:fldCharType="separate"/>
        </w:r>
        <w:r>
          <w:t>39</w:t>
        </w:r>
        <w:r>
          <w:fldChar w:fldCharType="end"/>
        </w:r>
      </w:hyperlink>
    </w:p>
    <w:p>
      <w:pPr>
        <w:pStyle w:val="TOC1"/>
        <w:tabs>
          <w:tab w:val="right" w:leader="dot" w:pos="8306"/>
        </w:tabs>
      </w:pPr>
      <w:hyperlink w:anchor="_Toc1462" w:history="1">
        <w:r>
          <w:rPr>
            <w:rFonts w:ascii="仿宋" w:eastAsia="仿宋" w:hAnsi="仿宋" w:cs="仿宋" w:hint="eastAsia"/>
            <w:lang w:eastAsia="zh-CN"/>
          </w:rPr>
          <w:t>十一、客户关系管理与市场拓展</w:t>
        </w:r>
        <w:r>
          <w:tab/>
        </w:r>
        <w:r>
          <w:fldChar w:fldCharType="begin"/>
        </w:r>
        <w:r>
          <w:instrText xml:space="preserve"> PAGEREF _Toc1462 \h </w:instrText>
        </w:r>
        <w:r>
          <w:fldChar w:fldCharType="separate"/>
        </w:r>
        <w:r>
          <w:t>41</w:t>
        </w:r>
        <w:r>
          <w:fldChar w:fldCharType="end"/>
        </w:r>
      </w:hyperlink>
    </w:p>
    <w:p>
      <w:pPr>
        <w:pStyle w:val="TOC2"/>
        <w:tabs>
          <w:tab w:val="right" w:leader="dot" w:pos="8306"/>
        </w:tabs>
      </w:pPr>
      <w:hyperlink w:anchor="_Toc11829" w:history="1">
        <w:r>
          <w:rPr>
            <w:rFonts w:ascii="仿宋" w:eastAsia="仿宋" w:hAnsi="仿宋" w:cs="仿宋" w:hint="eastAsia"/>
            <w:lang w:eastAsia="zh-CN"/>
          </w:rPr>
          <w:t>(一)、客户关系管理策略</w:t>
        </w:r>
        <w:r>
          <w:tab/>
        </w:r>
        <w:r>
          <w:fldChar w:fldCharType="begin"/>
        </w:r>
        <w:r>
          <w:instrText xml:space="preserve"> PAGEREF _Toc11829 \h </w:instrText>
        </w:r>
        <w:r>
          <w:fldChar w:fldCharType="separate"/>
        </w:r>
        <w:r>
          <w:t>41</w:t>
        </w:r>
        <w:r>
          <w:fldChar w:fldCharType="end"/>
        </w:r>
      </w:hyperlink>
    </w:p>
    <w:p>
      <w:pPr>
        <w:pStyle w:val="TOC2"/>
        <w:tabs>
          <w:tab w:val="right" w:leader="dot" w:pos="8306"/>
        </w:tabs>
      </w:pPr>
      <w:hyperlink w:anchor="_Toc23184" w:history="1">
        <w:r>
          <w:rPr>
            <w:rFonts w:ascii="仿宋" w:eastAsia="仿宋" w:hAnsi="仿宋" w:cs="仿宋" w:hint="eastAsia"/>
            <w:lang w:eastAsia="zh-CN"/>
          </w:rPr>
          <w:t>(二)、市场拓展方案</w:t>
        </w:r>
        <w:r>
          <w:tab/>
        </w:r>
        <w:r>
          <w:fldChar w:fldCharType="begin"/>
        </w:r>
        <w:r>
          <w:instrText xml:space="preserve"> PAGEREF _Toc23184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05" w:history="1">
        <w:r>
          <w:rPr>
            <w:rFonts w:ascii="仿宋" w:eastAsia="仿宋" w:hAnsi="仿宋" w:cs="仿宋" w:hint="eastAsia"/>
            <w:lang w:eastAsia="zh-CN"/>
          </w:rPr>
          <w:t>十二、经济效益与社会效益优化</w:t>
        </w:r>
        <w:r>
          <w:tab/>
        </w:r>
        <w:r>
          <w:fldChar w:fldCharType="begin"/>
        </w:r>
        <w:r>
          <w:instrText xml:space="preserve"> PAGEREF _Toc32105 \h </w:instrText>
        </w:r>
        <w:r>
          <w:fldChar w:fldCharType="separate"/>
        </w:r>
        <w:r>
          <w:t>43</w:t>
        </w:r>
        <w:r>
          <w:fldChar w:fldCharType="end"/>
        </w:r>
      </w:hyperlink>
    </w:p>
    <w:p>
      <w:pPr>
        <w:pStyle w:val="TOC2"/>
        <w:tabs>
          <w:tab w:val="right" w:leader="dot" w:pos="8306"/>
        </w:tabs>
      </w:pPr>
      <w:hyperlink w:anchor="_Toc4306" w:history="1">
        <w:r>
          <w:rPr>
            <w:rFonts w:ascii="仿宋" w:eastAsia="仿宋" w:hAnsi="仿宋" w:cs="仿宋" w:hint="eastAsia"/>
            <w:lang w:eastAsia="zh-CN"/>
          </w:rPr>
          <w:t>(一)、经济效益提升策略</w:t>
        </w:r>
        <w:r>
          <w:tab/>
        </w:r>
        <w:r>
          <w:fldChar w:fldCharType="begin"/>
        </w:r>
        <w:r>
          <w:instrText xml:space="preserve"> PAGEREF _Toc4306 \h </w:instrText>
        </w:r>
        <w:r>
          <w:fldChar w:fldCharType="separate"/>
        </w:r>
        <w:r>
          <w:t>43</w:t>
        </w:r>
        <w:r>
          <w:fldChar w:fldCharType="end"/>
        </w:r>
      </w:hyperlink>
    </w:p>
    <w:p>
      <w:pPr>
        <w:pStyle w:val="TOC2"/>
        <w:tabs>
          <w:tab w:val="right" w:leader="dot" w:pos="8306"/>
        </w:tabs>
      </w:pPr>
      <w:hyperlink w:anchor="_Toc18345" w:history="1">
        <w:r>
          <w:rPr>
            <w:rFonts w:ascii="仿宋" w:eastAsia="仿宋" w:hAnsi="仿宋" w:cs="仿宋" w:hint="eastAsia"/>
            <w:lang w:eastAsia="zh-CN"/>
          </w:rPr>
          <w:t>(二)、社会效益增强方案</w:t>
        </w:r>
        <w:r>
          <w:tab/>
        </w:r>
        <w:r>
          <w:fldChar w:fldCharType="begin"/>
        </w:r>
        <w:r>
          <w:instrText xml:space="preserve"> PAGEREF _Toc18345 \h </w:instrText>
        </w:r>
        <w:r>
          <w:fldChar w:fldCharType="separate"/>
        </w:r>
        <w:r>
          <w:t>44</w:t>
        </w:r>
        <w:r>
          <w:fldChar w:fldCharType="end"/>
        </w:r>
      </w:hyperlink>
    </w:p>
    <w:p>
      <w:pPr>
        <w:pStyle w:val="TOC1"/>
        <w:tabs>
          <w:tab w:val="right" w:leader="dot" w:pos="8306"/>
        </w:tabs>
      </w:pPr>
      <w:hyperlink w:anchor="_Toc24860" w:history="1">
        <w:r>
          <w:rPr>
            <w:rFonts w:ascii="仿宋" w:eastAsia="仿宋" w:hAnsi="仿宋" w:cs="仿宋" w:hint="eastAsia"/>
            <w:lang w:eastAsia="zh-CN"/>
          </w:rPr>
          <w:t>十三、设施与设备管理</w:t>
        </w:r>
        <w:r>
          <w:tab/>
        </w:r>
        <w:r>
          <w:fldChar w:fldCharType="begin"/>
        </w:r>
        <w:r>
          <w:instrText xml:space="preserve"> PAGEREF _Toc24860 \h </w:instrText>
        </w:r>
        <w:r>
          <w:fldChar w:fldCharType="separate"/>
        </w:r>
        <w:r>
          <w:t>45</w:t>
        </w:r>
        <w:r>
          <w:fldChar w:fldCharType="end"/>
        </w:r>
      </w:hyperlink>
    </w:p>
    <w:p>
      <w:pPr>
        <w:pStyle w:val="TOC2"/>
        <w:tabs>
          <w:tab w:val="right" w:leader="dot" w:pos="8306"/>
        </w:tabs>
      </w:pPr>
      <w:hyperlink w:anchor="_Toc26442" w:history="1">
        <w:r>
          <w:rPr>
            <w:rFonts w:ascii="仿宋" w:eastAsia="仿宋" w:hAnsi="仿宋" w:cs="仿宋" w:hint="eastAsia"/>
            <w:lang w:eastAsia="zh-CN"/>
          </w:rPr>
          <w:t>(一)、设施规划与配置</w:t>
        </w:r>
        <w:r>
          <w:tab/>
        </w:r>
        <w:r>
          <w:fldChar w:fldCharType="begin"/>
        </w:r>
        <w:r>
          <w:instrText xml:space="preserve"> PAGEREF _Toc26442 \h </w:instrText>
        </w:r>
        <w:r>
          <w:fldChar w:fldCharType="separate"/>
        </w:r>
        <w:r>
          <w:t>45</w:t>
        </w:r>
        <w:r>
          <w:fldChar w:fldCharType="end"/>
        </w:r>
      </w:hyperlink>
    </w:p>
    <w:p>
      <w:pPr>
        <w:pStyle w:val="TOC2"/>
        <w:tabs>
          <w:tab w:val="right" w:leader="dot" w:pos="8306"/>
        </w:tabs>
      </w:pPr>
      <w:hyperlink w:anchor="_Toc30685" w:history="1">
        <w:r>
          <w:rPr>
            <w:rFonts w:ascii="仿宋" w:eastAsia="仿宋" w:hAnsi="仿宋" w:cs="仿宋" w:hint="eastAsia"/>
            <w:lang w:eastAsia="zh-CN"/>
          </w:rPr>
          <w:t>(二)、设备采购与维护管理</w:t>
        </w:r>
        <w:r>
          <w:tab/>
        </w:r>
        <w:r>
          <w:fldChar w:fldCharType="begin"/>
        </w:r>
        <w:r>
          <w:instrText xml:space="preserve"> PAGEREF _Toc30685 \h </w:instrText>
        </w:r>
        <w:r>
          <w:fldChar w:fldCharType="separate"/>
        </w:r>
        <w:r>
          <w:t>46</w:t>
        </w:r>
        <w:r>
          <w:fldChar w:fldCharType="end"/>
        </w:r>
      </w:hyperlink>
    </w:p>
    <w:p>
      <w:pPr>
        <w:pStyle w:val="TOC2"/>
        <w:tabs>
          <w:tab w:val="right" w:leader="dot" w:pos="8306"/>
        </w:tabs>
      </w:pPr>
      <w:hyperlink w:anchor="_Toc19649" w:history="1">
        <w:r>
          <w:rPr>
            <w:rFonts w:ascii="仿宋" w:eastAsia="仿宋" w:hAnsi="仿宋" w:cs="仿宋" w:hint="eastAsia"/>
            <w:lang w:eastAsia="zh-CN"/>
          </w:rPr>
          <w:t>(三)、设施设备升级策略</w:t>
        </w:r>
        <w:r>
          <w:tab/>
        </w:r>
        <w:r>
          <w:fldChar w:fldCharType="begin"/>
        </w:r>
        <w:r>
          <w:instrText xml:space="preserve"> PAGEREF _Toc19649 \h </w:instrText>
        </w:r>
        <w:r>
          <w:fldChar w:fldCharType="separate"/>
        </w:r>
        <w:r>
          <w:t>46</w:t>
        </w:r>
        <w:r>
          <w:fldChar w:fldCharType="end"/>
        </w:r>
      </w:hyperlink>
    </w:p>
    <w:p>
      <w:pPr>
        <w:pStyle w:val="TOC1"/>
        <w:tabs>
          <w:tab w:val="right" w:leader="dot" w:pos="8306"/>
        </w:tabs>
      </w:pPr>
      <w:hyperlink w:anchor="_Toc10859" w:history="1">
        <w:r>
          <w:rPr>
            <w:rFonts w:ascii="仿宋" w:eastAsia="仿宋" w:hAnsi="仿宋" w:cs="仿宋" w:hint="eastAsia"/>
            <w:lang w:eastAsia="zh-CN"/>
          </w:rPr>
          <w:t>十四、知识产权管理与保护</w:t>
        </w:r>
        <w:r>
          <w:tab/>
        </w:r>
        <w:r>
          <w:fldChar w:fldCharType="begin"/>
        </w:r>
        <w:r>
          <w:instrText xml:space="preserve"> PAGEREF _Toc10859 \h </w:instrText>
        </w:r>
        <w:r>
          <w:fldChar w:fldCharType="separate"/>
        </w:r>
        <w:r>
          <w:t>47</w:t>
        </w:r>
        <w:r>
          <w:fldChar w:fldCharType="end"/>
        </w:r>
      </w:hyperlink>
    </w:p>
    <w:p>
      <w:pPr>
        <w:pStyle w:val="TOC2"/>
        <w:tabs>
          <w:tab w:val="right" w:leader="dot" w:pos="8306"/>
        </w:tabs>
      </w:pPr>
      <w:hyperlink w:anchor="_Toc27612" w:history="1">
        <w:r>
          <w:rPr>
            <w:rFonts w:ascii="仿宋" w:eastAsia="仿宋" w:hAnsi="仿宋" w:cs="仿宋" w:hint="eastAsia"/>
            <w:lang w:eastAsia="zh-CN"/>
          </w:rPr>
          <w:t>(一)、知识产权管理体系建设</w:t>
        </w:r>
        <w:r>
          <w:tab/>
        </w:r>
        <w:r>
          <w:fldChar w:fldCharType="begin"/>
        </w:r>
        <w:r>
          <w:instrText xml:space="preserve"> PAGEREF _Toc27612 \h </w:instrText>
        </w:r>
        <w:r>
          <w:fldChar w:fldCharType="separate"/>
        </w:r>
        <w:r>
          <w:t>47</w:t>
        </w:r>
        <w:r>
          <w:fldChar w:fldCharType="end"/>
        </w:r>
      </w:hyperlink>
    </w:p>
    <w:p>
      <w:pPr>
        <w:pStyle w:val="TOC2"/>
        <w:tabs>
          <w:tab w:val="right" w:leader="dot" w:pos="8306"/>
        </w:tabs>
      </w:pPr>
      <w:hyperlink w:anchor="_Toc2536" w:history="1">
        <w:r>
          <w:rPr>
            <w:rFonts w:ascii="仿宋" w:eastAsia="仿宋" w:hAnsi="仿宋" w:cs="仿宋" w:hint="eastAsia"/>
            <w:lang w:eastAsia="zh-CN"/>
          </w:rPr>
          <w:t>(二)、知识产权保护措施</w:t>
        </w:r>
        <w:r>
          <w:tab/>
        </w:r>
        <w:r>
          <w:fldChar w:fldCharType="begin"/>
        </w:r>
        <w:r>
          <w:instrText xml:space="preserve"> PAGEREF _Toc2536 \h </w:instrText>
        </w:r>
        <w:r>
          <w:fldChar w:fldCharType="separate"/>
        </w:r>
        <w:r>
          <w:t>48</w:t>
        </w:r>
        <w:r>
          <w:fldChar w:fldCharType="end"/>
        </w:r>
      </w:hyperlink>
    </w:p>
    <w:p>
      <w:pPr>
        <w:pStyle w:val="TOC1"/>
        <w:tabs>
          <w:tab w:val="right" w:leader="dot" w:pos="8306"/>
        </w:tabs>
      </w:pPr>
      <w:hyperlink w:anchor="_Toc29594" w:history="1">
        <w:r>
          <w:rPr>
            <w:rFonts w:ascii="仿宋" w:eastAsia="仿宋" w:hAnsi="仿宋" w:cs="仿宋" w:hint="eastAsia"/>
            <w:lang w:eastAsia="zh-CN"/>
          </w:rPr>
          <w:t>十五、企业合规与伦理</w:t>
        </w:r>
        <w:r>
          <w:tab/>
        </w:r>
        <w:r>
          <w:fldChar w:fldCharType="begin"/>
        </w:r>
        <w:r>
          <w:instrText xml:space="preserve"> PAGEREF _Toc29594 \h </w:instrText>
        </w:r>
        <w:r>
          <w:fldChar w:fldCharType="separate"/>
        </w:r>
        <w:r>
          <w:t>50</w:t>
        </w:r>
        <w:r>
          <w:fldChar w:fldCharType="end"/>
        </w:r>
      </w:hyperlink>
    </w:p>
    <w:p>
      <w:pPr>
        <w:pStyle w:val="TOC2"/>
        <w:tabs>
          <w:tab w:val="right" w:leader="dot" w:pos="8306"/>
        </w:tabs>
      </w:pPr>
      <w:hyperlink w:anchor="_Toc27186" w:history="1">
        <w:r>
          <w:rPr>
            <w:rFonts w:ascii="仿宋" w:eastAsia="仿宋" w:hAnsi="仿宋" w:cs="仿宋" w:hint="eastAsia"/>
            <w:lang w:eastAsia="zh-CN"/>
          </w:rPr>
          <w:t>(一)、合规政策与程序</w:t>
        </w:r>
        <w:r>
          <w:tab/>
        </w:r>
        <w:r>
          <w:fldChar w:fldCharType="begin"/>
        </w:r>
        <w:r>
          <w:instrText xml:space="preserve"> PAGEREF _Toc27186 \h </w:instrText>
        </w:r>
        <w:r>
          <w:fldChar w:fldCharType="separate"/>
        </w:r>
        <w:r>
          <w:t>50</w:t>
        </w:r>
        <w:r>
          <w:fldChar w:fldCharType="end"/>
        </w:r>
      </w:hyperlink>
    </w:p>
    <w:p>
      <w:pPr>
        <w:pStyle w:val="TOC2"/>
        <w:tabs>
          <w:tab w:val="right" w:leader="dot" w:pos="8306"/>
        </w:tabs>
      </w:pPr>
      <w:hyperlink w:anchor="_Toc11729" w:history="1">
        <w:r>
          <w:rPr>
            <w:rFonts w:ascii="仿宋" w:eastAsia="仿宋" w:hAnsi="仿宋" w:cs="仿宋" w:hint="eastAsia"/>
            <w:lang w:eastAsia="zh-CN"/>
          </w:rPr>
          <w:t>(二)、伦理规范与培训</w:t>
        </w:r>
        <w:r>
          <w:tab/>
        </w:r>
        <w:r>
          <w:fldChar w:fldCharType="begin"/>
        </w:r>
        <w:r>
          <w:instrText xml:space="preserve"> PAGEREF _Toc11729 \h </w:instrText>
        </w:r>
        <w:r>
          <w:fldChar w:fldCharType="separate"/>
        </w:r>
        <w:r>
          <w:t>51</w:t>
        </w:r>
        <w:r>
          <w:fldChar w:fldCharType="end"/>
        </w:r>
      </w:hyperlink>
    </w:p>
    <w:p>
      <w:pPr>
        <w:pStyle w:val="TOC2"/>
        <w:tabs>
          <w:tab w:val="right" w:leader="dot" w:pos="8306"/>
        </w:tabs>
      </w:pPr>
      <w:hyperlink w:anchor="_Toc25969" w:history="1">
        <w:r>
          <w:rPr>
            <w:rFonts w:ascii="仿宋" w:eastAsia="仿宋" w:hAnsi="仿宋" w:cs="仿宋" w:hint="eastAsia"/>
            <w:lang w:eastAsia="zh-CN"/>
          </w:rPr>
          <w:t>(三)、合规风险评估</w:t>
        </w:r>
        <w:r>
          <w:tab/>
        </w:r>
        <w:r>
          <w:fldChar w:fldCharType="begin"/>
        </w:r>
        <w:r>
          <w:instrText xml:space="preserve"> PAGEREF _Toc25969 \h </w:instrText>
        </w:r>
        <w:r>
          <w:fldChar w:fldCharType="separate"/>
        </w:r>
        <w:r>
          <w:t>52</w:t>
        </w:r>
        <w:r>
          <w:fldChar w:fldCharType="end"/>
        </w:r>
      </w:hyperlink>
    </w:p>
    <w:p>
      <w:pPr>
        <w:pStyle w:val="TOC2"/>
        <w:tabs>
          <w:tab w:val="right" w:leader="dot" w:pos="8306"/>
        </w:tabs>
      </w:pPr>
      <w:hyperlink w:anchor="_Toc3337" w:history="1">
        <w:r>
          <w:rPr>
            <w:rFonts w:ascii="仿宋" w:eastAsia="仿宋" w:hAnsi="仿宋" w:cs="仿宋" w:hint="eastAsia"/>
            <w:lang w:eastAsia="zh-CN"/>
          </w:rPr>
          <w:t>(四)、合规监督与执行</w:t>
        </w:r>
        <w:r>
          <w:tab/>
        </w:r>
        <w:r>
          <w:fldChar w:fldCharType="begin"/>
        </w:r>
        <w:r>
          <w:instrText xml:space="preserve"> PAGEREF _Toc3337 \h </w:instrText>
        </w:r>
        <w:r>
          <w:fldChar w:fldCharType="separate"/>
        </w:r>
        <w:r>
          <w:t>53</w:t>
        </w:r>
        <w:r>
          <w:fldChar w:fldCharType="end"/>
        </w:r>
      </w:hyperlink>
    </w:p>
    <w:p>
      <w:pPr>
        <w:pStyle w:val="TOC1"/>
        <w:tabs>
          <w:tab w:val="right" w:leader="dot" w:pos="8306"/>
        </w:tabs>
      </w:pPr>
      <w:hyperlink w:anchor="_Toc26886" w:history="1">
        <w:r>
          <w:rPr>
            <w:rFonts w:ascii="仿宋" w:eastAsia="仿宋" w:hAnsi="仿宋" w:cs="仿宋" w:hint="eastAsia"/>
            <w:lang w:eastAsia="zh-CN"/>
          </w:rPr>
          <w:t>十六、法律法规与政策遵循</w:t>
        </w:r>
        <w:r>
          <w:tab/>
        </w:r>
        <w:r>
          <w:fldChar w:fldCharType="begin"/>
        </w:r>
        <w:r>
          <w:instrText xml:space="preserve"> PAGEREF _Toc26886 \h </w:instrText>
        </w:r>
        <w:r>
          <w:fldChar w:fldCharType="separate"/>
        </w:r>
        <w:r>
          <w:t>54</w:t>
        </w:r>
        <w:r>
          <w:fldChar w:fldCharType="end"/>
        </w:r>
      </w:hyperlink>
    </w:p>
    <w:p>
      <w:pPr>
        <w:pStyle w:val="TOC2"/>
        <w:tabs>
          <w:tab w:val="right" w:leader="dot" w:pos="8306"/>
        </w:tabs>
      </w:pPr>
      <w:hyperlink w:anchor="_Toc25143" w:history="1">
        <w:r>
          <w:rPr>
            <w:rFonts w:ascii="仿宋" w:eastAsia="仿宋" w:hAnsi="仿宋" w:cs="仿宋" w:hint="eastAsia"/>
            <w:lang w:eastAsia="zh-CN"/>
          </w:rPr>
          <w:t>(一)、法律法规遵守</w:t>
        </w:r>
        <w:r>
          <w:tab/>
        </w:r>
        <w:r>
          <w:fldChar w:fldCharType="begin"/>
        </w:r>
        <w:r>
          <w:instrText xml:space="preserve"> PAGEREF _Toc25143 \h </w:instrText>
        </w:r>
        <w:r>
          <w:fldChar w:fldCharType="separate"/>
        </w:r>
        <w:r>
          <w:t>54</w:t>
        </w:r>
        <w:r>
          <w:fldChar w:fldCharType="end"/>
        </w:r>
      </w:hyperlink>
    </w:p>
    <w:p>
      <w:pPr>
        <w:pStyle w:val="TOC2"/>
        <w:tabs>
          <w:tab w:val="right" w:leader="dot" w:pos="8306"/>
        </w:tabs>
      </w:pPr>
      <w:hyperlink w:anchor="_Toc32475" w:history="1">
        <w:r>
          <w:rPr>
            <w:rFonts w:ascii="仿宋" w:eastAsia="仿宋" w:hAnsi="仿宋" w:cs="仿宋" w:hint="eastAsia"/>
            <w:lang w:eastAsia="zh-CN"/>
          </w:rPr>
          <w:t>(二)、政策导向与利用</w:t>
        </w:r>
        <w:r>
          <w:tab/>
        </w:r>
        <w:r>
          <w:fldChar w:fldCharType="begin"/>
        </w:r>
        <w:r>
          <w:instrText xml:space="preserve"> PAGEREF _Toc32475 \h </w:instrText>
        </w:r>
        <w:r>
          <w:fldChar w:fldCharType="separate"/>
        </w:r>
        <w:r>
          <w:t>55</w:t>
        </w:r>
        <w:r>
          <w:fldChar w:fldCharType="end"/>
        </w:r>
      </w:hyperlink>
    </w:p>
    <w:p>
      <w:pPr>
        <w:pStyle w:val="TOC1"/>
        <w:tabs>
          <w:tab w:val="right" w:leader="dot" w:pos="8306"/>
        </w:tabs>
      </w:pPr>
      <w:hyperlink w:anchor="_Toc16697" w:history="1">
        <w:r>
          <w:rPr>
            <w:rFonts w:ascii="仿宋" w:eastAsia="仿宋" w:hAnsi="仿宋" w:cs="仿宋" w:hint="eastAsia"/>
            <w:lang w:eastAsia="zh-CN"/>
          </w:rPr>
          <w:t>十七、合作与交流机制建立</w:t>
        </w:r>
        <w:r>
          <w:tab/>
        </w:r>
        <w:r>
          <w:fldChar w:fldCharType="begin"/>
        </w:r>
        <w:r>
          <w:instrText xml:space="preserve"> PAGEREF _Toc16697 \h </w:instrText>
        </w:r>
        <w:r>
          <w:fldChar w:fldCharType="separate"/>
        </w:r>
        <w:r>
          <w:t>56</w:t>
        </w:r>
        <w:r>
          <w:fldChar w:fldCharType="end"/>
        </w:r>
      </w:hyperlink>
    </w:p>
    <w:p>
      <w:pPr>
        <w:pStyle w:val="TOC2"/>
        <w:tabs>
          <w:tab w:val="right" w:leader="dot" w:pos="8306"/>
        </w:tabs>
      </w:pPr>
      <w:hyperlink w:anchor="_Toc24176" w:history="1">
        <w:r>
          <w:rPr>
            <w:rFonts w:ascii="仿宋" w:eastAsia="仿宋" w:hAnsi="仿宋" w:cs="仿宋" w:hint="eastAsia"/>
            <w:lang w:eastAsia="zh-CN"/>
          </w:rPr>
          <w:t>(一)、合作伙伴选择与合作方式</w:t>
        </w:r>
        <w:r>
          <w:tab/>
        </w:r>
        <w:r>
          <w:fldChar w:fldCharType="begin"/>
        </w:r>
        <w:r>
          <w:instrText xml:space="preserve"> PAGEREF _Toc24176 \h </w:instrText>
        </w:r>
        <w:r>
          <w:fldChar w:fldCharType="separate"/>
        </w:r>
        <w:r>
          <w:t>56</w:t>
        </w:r>
        <w:r>
          <w:fldChar w:fldCharType="end"/>
        </w:r>
      </w:hyperlink>
    </w:p>
    <w:p>
      <w:pPr>
        <w:pStyle w:val="TOC2"/>
        <w:tabs>
          <w:tab w:val="right" w:leader="dot" w:pos="8306"/>
        </w:tabs>
      </w:pPr>
      <w:hyperlink w:anchor="_Toc4674" w:history="1">
        <w:r>
          <w:rPr>
            <w:rFonts w:ascii="仿宋" w:eastAsia="仿宋" w:hAnsi="仿宋" w:cs="仿宋" w:hint="eastAsia"/>
            <w:lang w:eastAsia="zh-CN"/>
          </w:rPr>
          <w:t>(二)、交流与合作平台搭建</w:t>
        </w:r>
        <w:r>
          <w:tab/>
        </w:r>
        <w:r>
          <w:fldChar w:fldCharType="begin"/>
        </w:r>
        <w:r>
          <w:instrText xml:space="preserve"> PAGEREF _Toc4674 \h </w:instrText>
        </w:r>
        <w:r>
          <w:fldChar w:fldCharType="separate"/>
        </w:r>
        <w:r>
          <w:t>57</w:t>
        </w:r>
        <w:r>
          <w:fldChar w:fldCharType="end"/>
        </w:r>
      </w:hyperlink>
    </w:p>
    <w:p>
      <w:pPr>
        <w:pStyle w:val="TOC1"/>
        <w:tabs>
          <w:tab w:val="right" w:leader="dot" w:pos="8306"/>
        </w:tabs>
      </w:pPr>
      <w:hyperlink w:anchor="_Toc27419" w:history="1">
        <w:r>
          <w:rPr>
            <w:rFonts w:ascii="仿宋" w:eastAsia="仿宋" w:hAnsi="仿宋" w:cs="仿宋" w:hint="eastAsia"/>
            <w:lang w:eastAsia="zh-CN"/>
          </w:rPr>
          <w:t>十八、项目施工方案</w:t>
        </w:r>
        <w:r>
          <w:tab/>
        </w:r>
        <w:r>
          <w:fldChar w:fldCharType="begin"/>
        </w:r>
        <w:r>
          <w:instrText xml:space="preserve"> PAGEREF _Toc27419 \h </w:instrText>
        </w:r>
        <w:r>
          <w:fldChar w:fldCharType="separate"/>
        </w:r>
        <w:r>
          <w:t>59</w:t>
        </w:r>
        <w:r>
          <w:fldChar w:fldCharType="end"/>
        </w:r>
      </w:hyperlink>
    </w:p>
    <w:p>
      <w:pPr>
        <w:pStyle w:val="TOC2"/>
        <w:tabs>
          <w:tab w:val="right" w:leader="dot" w:pos="8306"/>
        </w:tabs>
      </w:pPr>
      <w:hyperlink w:anchor="_Toc32662" w:history="1">
        <w:r>
          <w:rPr>
            <w:rFonts w:ascii="仿宋" w:eastAsia="仿宋" w:hAnsi="仿宋" w:cs="仿宋" w:hint="eastAsia"/>
            <w:lang w:eastAsia="zh-CN"/>
          </w:rPr>
          <w:t>(一)、施工组织设计</w:t>
        </w:r>
        <w:r>
          <w:tab/>
        </w:r>
        <w:r>
          <w:fldChar w:fldCharType="begin"/>
        </w:r>
        <w:r>
          <w:instrText xml:space="preserve"> PAGEREF _Toc32662 \h </w:instrText>
        </w:r>
        <w:r>
          <w:fldChar w:fldCharType="separate"/>
        </w:r>
        <w:r>
          <w:t>59</w:t>
        </w:r>
        <w:r>
          <w:fldChar w:fldCharType="end"/>
        </w:r>
      </w:hyperlink>
    </w:p>
    <w:p>
      <w:pPr>
        <w:pStyle w:val="TOC2"/>
        <w:tabs>
          <w:tab w:val="right" w:leader="dot" w:pos="8306"/>
        </w:tabs>
      </w:pPr>
      <w:hyperlink w:anchor="_Toc12611" w:history="1">
        <w:r>
          <w:rPr>
            <w:rFonts w:ascii="仿宋" w:eastAsia="仿宋" w:hAnsi="仿宋" w:cs="仿宋" w:hint="eastAsia"/>
            <w:lang w:eastAsia="zh-CN"/>
          </w:rPr>
          <w:t>(二)、施工工艺与技术路线</w:t>
        </w:r>
        <w:r>
          <w:tab/>
        </w:r>
        <w:r>
          <w:fldChar w:fldCharType="begin"/>
        </w:r>
        <w:r>
          <w:instrText xml:space="preserve"> PAGEREF _Toc12611 \h </w:instrText>
        </w:r>
        <w:r>
          <w:fldChar w:fldCharType="separate"/>
        </w:r>
        <w:r>
          <w:t>60</w:t>
        </w:r>
        <w:r>
          <w:fldChar w:fldCharType="end"/>
        </w:r>
      </w:hyperlink>
    </w:p>
    <w:p>
      <w:pPr>
        <w:pStyle w:val="TOC2"/>
        <w:tabs>
          <w:tab w:val="right" w:leader="dot" w:pos="8306"/>
        </w:tabs>
      </w:pPr>
      <w:hyperlink w:anchor="_Toc10828" w:history="1">
        <w:r>
          <w:rPr>
            <w:rFonts w:ascii="仿宋" w:eastAsia="仿宋" w:hAnsi="仿宋" w:cs="仿宋" w:hint="eastAsia"/>
            <w:lang w:eastAsia="zh-CN"/>
          </w:rPr>
          <w:t>(三)、关键节点施工计划</w:t>
        </w:r>
        <w:r>
          <w:tab/>
        </w:r>
        <w:r>
          <w:fldChar w:fldCharType="begin"/>
        </w:r>
        <w:r>
          <w:instrText xml:space="preserve"> PAGEREF _Toc10828 \h </w:instrText>
        </w:r>
        <w:r>
          <w:fldChar w:fldCharType="separate"/>
        </w:r>
        <w:r>
          <w:t>61</w:t>
        </w:r>
        <w:r>
          <w:fldChar w:fldCharType="end"/>
        </w:r>
      </w:hyperlink>
    </w:p>
    <w:p>
      <w:pPr>
        <w:pStyle w:val="TOC2"/>
        <w:tabs>
          <w:tab w:val="right" w:leader="dot" w:pos="8306"/>
        </w:tabs>
      </w:pPr>
      <w:hyperlink w:anchor="_Toc17075" w:history="1">
        <w:r>
          <w:rPr>
            <w:rFonts w:ascii="仿宋" w:eastAsia="仿宋" w:hAnsi="仿宋" w:cs="仿宋" w:hint="eastAsia"/>
            <w:lang w:eastAsia="zh-CN"/>
          </w:rPr>
          <w:t>(四)、施工现场管理</w:t>
        </w:r>
        <w:r>
          <w:tab/>
        </w:r>
        <w:r>
          <w:fldChar w:fldCharType="begin"/>
        </w:r>
        <w:r>
          <w:instrText xml:space="preserve"> PAGEREF _Toc17075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9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635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615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814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一、光伏组件项目的市场准入条件分析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伏组件项目而言，市场准入条件首先取决于政策法规环境。政府对于[行业名称]领域的法规，如环保标准、税收政策、和技术使用规范，直接影响光伏组件项目的运营和成本结构。例如，若政府针对使用可再生能源的企业提供税收优惠，这将对光伏组件项目的财务规划产生重要影响。同时，考虑经济环境和消费者偏好的变化对光伏组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二、光伏组件项目的行业规范与合规性要求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光伏组件项目来说，遵守行业规范和合规性要求是确保项目顺利进行的基础。这包括遵循质量控制标准、安全规定、数据保护法规等。例如，若光伏组件项目涉及数据处理，须严格遵守相关的数据保护法规。此外，行业内部的自律规范，如产品标准和服务流程，也对于提升光伏组件项目在行业内的认可度和竞争力至关重要。项目管理团队必须不断更新策略，以应对行业规范和法规的变化，确保光伏组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三、光伏组件项目的竞争格局和战略定位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组件项目的发展规划中，理解行业的竞争格局对于制定有效的市场策略极为关键。这包括分析主要竞争对手的市场地位、优势及其业务模式。光伏组件项目面临的竞争对手可能包括大型成熟企业和创新型初创公司，各自采取不同的市场策略。因此，光伏组件项目需精确地定位自己的市场策略，如专注于产品创新、客户服务或成本效率，以在竞争中占据优势。通过深入的市场和竞争分析，光伏组件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6802"/>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536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直接收益：假设光伏组件项目的产品或服务年销售收入为XX万元。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8873"/>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若光伏组件项目成功推广新型环保产品，比如采用可回收材料的包装，可能会激发消费者对可持续产品的需求。这种需求的增长可能迫使整个行业转向更环保的产品设计和生产方法。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3269"/>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https://d.book118.com/368072105104006034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665484"/>
    <w:rsid w:val="436654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7210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2024-02-04T03:58:00Z</dcterms:created>
  <dcterms:modified xsi:type="dcterms:W3CDTF">2024-02-04T03:59:01Z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CD0F5128D8F341FCAF21C4804043423F_11</vt:lpwstr>
  </property>
  <property fmtid="{D5CDD505-2E9C-101B-9397-08002B2CF9AE}" pid="3" name="KSOProductBuildVer">
    <vt:lpwstr>2052-12.1.0.16250</vt:lpwstr>
  </property>
</Properties>
</file>