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5B5E" w:rsidP="00855B5E">
      <w:pPr>
        <w:pStyle w:val="NormalWeb"/>
        <w:spacing w:before="0" w:beforeAutospacing="0" w:after="0" w:afterAutospacing="0"/>
        <w:jc w:val="center"/>
        <w:rPr>
          <w:color w:val="000000"/>
          <w:sz w:val="44"/>
          <w:szCs w:val="44"/>
        </w:rPr>
      </w:pPr>
      <w:r>
        <w:rPr>
          <w:rFonts w:hint="eastAsia"/>
          <w:color w:val="000000"/>
          <w:sz w:val="44"/>
          <w:szCs w:val="44"/>
        </w:rPr>
        <w:t>2024年贵州建筑安全员A证考试题库</w:t>
      </w:r>
    </w:p>
    <w:p w:rsidR="00855B5E" w:rsidP="00855B5E">
      <w:pPr>
        <w:jc w:val="center"/>
        <w:rPr>
          <w:rFonts w:ascii="Times New Roman" w:hAnsi="Times New Roman" w:cs="Times New Roman" w:hint="eastAsia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学校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:________ </w:t>
      </w:r>
      <w:r>
        <w:rPr>
          <w:rFonts w:ascii="Times New Roman" w:hAnsi="Times New Roman" w:cs="Times New Roman"/>
          <w:color w:val="000000"/>
          <w:sz w:val="27"/>
          <w:szCs w:val="27"/>
        </w:rPr>
        <w:t>班级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:________ </w:t>
      </w:r>
      <w:r>
        <w:rPr>
          <w:rFonts w:ascii="Times New Roman" w:hAnsi="Times New Roman" w:cs="Times New Roman"/>
          <w:color w:val="000000"/>
          <w:sz w:val="27"/>
          <w:szCs w:val="27"/>
        </w:rPr>
        <w:t>姓名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:________ </w:t>
      </w:r>
      <w:r>
        <w:rPr>
          <w:rFonts w:ascii="Times New Roman" w:hAnsi="Times New Roman" w:cs="Times New Roman"/>
          <w:color w:val="000000"/>
          <w:sz w:val="27"/>
          <w:szCs w:val="27"/>
        </w:rPr>
        <w:t>考号</w:t>
      </w:r>
      <w:r>
        <w:rPr>
          <w:rFonts w:ascii="Times New Roman" w:hAnsi="Times New Roman" w:cs="Times New Roman"/>
          <w:color w:val="000000"/>
          <w:sz w:val="27"/>
          <w:szCs w:val="27"/>
        </w:rPr>
        <w:t>:________</w:t>
      </w:r>
    </w:p>
    <w:p w:rsidR="00855B5E" w:rsidP="00855B5E">
      <w:pPr>
        <w:jc w:val="left"/>
        <w:rPr>
          <w:rFonts w:ascii="宋体" w:hAnsi="宋体" w:cs="宋体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br/>
      </w:r>
    </w:p>
    <w:p w:rsidR="00855B5E" w:rsidP="00855B5E">
      <w:pPr>
        <w:pStyle w:val="NormalWeb"/>
        <w:spacing w:before="0" w:beforeAutospacing="0" w:after="0" w:afterAutospacing="0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一、单选题</w:t>
      </w:r>
      <w:r>
        <w:rPr>
          <w:rFonts w:ascii="Times New Roman" w:hAnsi="Times New Roman" w:cs="Times New Roman"/>
          <w:color w:val="000000"/>
          <w:sz w:val="27"/>
          <w:szCs w:val="27"/>
        </w:rPr>
        <w:t>(210</w:t>
      </w:r>
      <w:r>
        <w:rPr>
          <w:rFonts w:ascii="Times New Roman" w:hAnsi="Times New Roman" w:cs="Times New Roman"/>
          <w:color w:val="000000"/>
          <w:sz w:val="27"/>
          <w:szCs w:val="27"/>
        </w:rPr>
        <w:t>题</w:t>
      </w:r>
      <w:r>
        <w:rPr>
          <w:rFonts w:ascii="Times New Roman" w:hAnsi="Times New Roman" w:cs="Times New Roman"/>
          <w:color w:val="000000"/>
          <w:sz w:val="27"/>
          <w:szCs w:val="27"/>
        </w:rPr>
        <w:t>)</w:t>
      </w:r>
    </w:p>
    <w:p w:rsidR="00855B5E" w:rsidP="00855B5E">
      <w:pPr>
        <w:rPr>
          <w:rFonts w:ascii="宋体" w:hAnsi="宋体" w:cs="宋体"/>
          <w:sz w:val="24"/>
          <w:szCs w:val="24"/>
        </w:rPr>
        <w:sectPr w:rsidSect="00BE351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Times New Roman" w:hAnsi="Times New Roman" w:cs="Times New Roman"/>
          <w:color w:val="000000"/>
          <w:sz w:val="27"/>
          <w:szCs w:val="27"/>
        </w:rPr>
        <w:t>1.</w:t>
      </w:r>
      <w:r>
        <w:rPr>
          <w:rFonts w:ascii="Times New Roman" w:hAnsi="Times New Roman" w:cs="Times New Roman"/>
          <w:color w:val="000000"/>
          <w:sz w:val="27"/>
          <w:szCs w:val="27"/>
        </w:rPr>
        <w:t>雨天和雪天进行高处作业时，必须采取可靠的防滑、防寒和（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 </w:t>
      </w:r>
      <w:r>
        <w:rPr>
          <w:rFonts w:ascii="Times New Roman" w:hAnsi="Times New Roman" w:cs="Times New Roman"/>
          <w:color w:val="000000"/>
          <w:sz w:val="27"/>
          <w:szCs w:val="27"/>
        </w:rPr>
        <w:t>）措施。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防霜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防水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防雾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防冻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2.</w:t>
      </w:r>
      <w:r>
        <w:rPr>
          <w:rFonts w:ascii="Times New Roman" w:hAnsi="Times New Roman" w:cs="Times New Roman"/>
          <w:color w:val="000000"/>
          <w:sz w:val="27"/>
          <w:szCs w:val="27"/>
        </w:rPr>
        <w:t>发生重伤或死亡事故</w:t>
      </w:r>
      <w:r>
        <w:rPr>
          <w:rFonts w:ascii="Times New Roman" w:hAnsi="Times New Roman" w:cs="Times New Roman"/>
          <w:color w:val="000000"/>
          <w:sz w:val="27"/>
          <w:szCs w:val="27"/>
        </w:rPr>
        <w:t>,</w:t>
      </w:r>
      <w:r>
        <w:rPr>
          <w:rFonts w:ascii="Times New Roman" w:hAnsi="Times New Roman" w:cs="Times New Roman"/>
          <w:color w:val="000000"/>
          <w:sz w:val="27"/>
          <w:szCs w:val="27"/>
        </w:rPr>
        <w:t>在事故调查组未到前</w:t>
      </w:r>
      <w:r>
        <w:rPr>
          <w:rFonts w:ascii="Times New Roman" w:hAnsi="Times New Roman" w:cs="Times New Roman"/>
          <w:color w:val="000000"/>
          <w:sz w:val="27"/>
          <w:szCs w:val="27"/>
        </w:rPr>
        <w:t>,</w:t>
      </w:r>
      <w:r>
        <w:rPr>
          <w:rFonts w:ascii="Times New Roman" w:hAnsi="Times New Roman" w:cs="Times New Roman"/>
          <w:color w:val="000000"/>
          <w:sz w:val="27"/>
          <w:szCs w:val="27"/>
        </w:rPr>
        <w:t>现场应派专人看护现场</w:t>
      </w:r>
      <w:r>
        <w:rPr>
          <w:rFonts w:ascii="Times New Roman" w:hAnsi="Times New Roman" w:cs="Times New Roman"/>
          <w:color w:val="000000"/>
          <w:sz w:val="27"/>
          <w:szCs w:val="27"/>
        </w:rPr>
        <w:t>, ( D )</w:t>
      </w:r>
      <w:r>
        <w:rPr>
          <w:rFonts w:ascii="Times New Roman" w:hAnsi="Times New Roman" w:cs="Times New Roman"/>
          <w:color w:val="000000"/>
          <w:sz w:val="27"/>
          <w:szCs w:val="27"/>
        </w:rPr>
        <w:t>不得擅自移动和取走物件。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工程负责人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工人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安全管理人员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任何人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3.</w:t>
      </w:r>
      <w:r>
        <w:rPr>
          <w:rFonts w:ascii="Times New Roman" w:hAnsi="Times New Roman" w:cs="Times New Roman"/>
          <w:color w:val="000000"/>
          <w:sz w:val="27"/>
          <w:szCs w:val="27"/>
        </w:rPr>
        <w:t>《建筑施工企业主要负责人、项目负责人和专职安全生产管理人员安全生产管理规定》中规定，</w:t>
      </w:r>
      <w:r>
        <w:rPr>
          <w:rFonts w:ascii="Times New Roman" w:hAnsi="Times New Roman" w:cs="Times New Roman"/>
          <w:color w:val="000000"/>
          <w:sz w:val="27"/>
          <w:szCs w:val="27"/>
        </w:rPr>
        <w:t>“</w:t>
      </w:r>
      <w:r>
        <w:rPr>
          <w:rFonts w:ascii="Times New Roman" w:hAnsi="Times New Roman" w:cs="Times New Roman"/>
          <w:color w:val="000000"/>
          <w:sz w:val="27"/>
          <w:szCs w:val="27"/>
        </w:rPr>
        <w:t>安管人员</w:t>
      </w:r>
      <w:r>
        <w:rPr>
          <w:rFonts w:ascii="Times New Roman" w:hAnsi="Times New Roman" w:cs="Times New Roman"/>
          <w:color w:val="000000"/>
          <w:sz w:val="27"/>
          <w:szCs w:val="27"/>
        </w:rPr>
        <w:t>”</w:t>
      </w:r>
      <w:r>
        <w:rPr>
          <w:rFonts w:ascii="Times New Roman" w:hAnsi="Times New Roman" w:cs="Times New Roman"/>
          <w:color w:val="000000"/>
          <w:sz w:val="27"/>
          <w:szCs w:val="27"/>
        </w:rPr>
        <w:t>遗失安全生产考核合格证书的，通过其受聘企业向原考核机关申请补办。考核机关应当在受理申请之日起（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A</w:t>
      </w:r>
      <w:r>
        <w:rPr>
          <w:rFonts w:ascii="Times New Roman" w:hAnsi="Times New Roman" w:cs="Times New Roman"/>
          <w:color w:val="000000"/>
          <w:sz w:val="27"/>
          <w:szCs w:val="27"/>
        </w:rPr>
        <w:t>）个工作日内办理完毕。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A.5 B.7 C.15 D.20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4.</w:t>
      </w:r>
      <w:r>
        <w:rPr>
          <w:rFonts w:ascii="Times New Roman" w:hAnsi="Times New Roman" w:cs="Times New Roman"/>
          <w:color w:val="000000"/>
          <w:sz w:val="27"/>
          <w:szCs w:val="27"/>
        </w:rPr>
        <w:t>施工单位应当在施工现场建立消防安全责任制度</w:t>
      </w:r>
      <w:r>
        <w:rPr>
          <w:rFonts w:ascii="Times New Roman" w:hAnsi="Times New Roman" w:cs="Times New Roman"/>
          <w:color w:val="000000"/>
          <w:sz w:val="27"/>
          <w:szCs w:val="27"/>
        </w:rPr>
        <w:t>,</w:t>
      </w:r>
      <w:r>
        <w:rPr>
          <w:rFonts w:ascii="Times New Roman" w:hAnsi="Times New Roman" w:cs="Times New Roman"/>
          <w:color w:val="000000"/>
          <w:sz w:val="27"/>
          <w:szCs w:val="27"/>
        </w:rPr>
        <w:t>确定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( D )</w:t>
      </w:r>
      <w:r>
        <w:rPr>
          <w:rFonts w:ascii="Times New Roman" w:hAnsi="Times New Roman" w:cs="Times New Roman"/>
          <w:color w:val="000000"/>
          <w:sz w:val="27"/>
          <w:szCs w:val="27"/>
        </w:rPr>
        <w:t>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安全责任人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保卫责任人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义务消防队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消防责任人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5.</w:t>
      </w:r>
      <w:r>
        <w:rPr>
          <w:rFonts w:ascii="Times New Roman" w:hAnsi="Times New Roman" w:cs="Times New Roman"/>
          <w:color w:val="000000"/>
          <w:sz w:val="27"/>
          <w:szCs w:val="27"/>
        </w:rPr>
        <w:t>目前我过建筑业伤亡事故的主要类型是（</w:t>
      </w:r>
      <w:r>
        <w:rPr>
          <w:rFonts w:ascii="Times New Roman" w:hAnsi="Times New Roman" w:cs="Times New Roman"/>
          <w:color w:val="000000"/>
          <w:sz w:val="27"/>
          <w:szCs w:val="27"/>
        </w:rPr>
        <w:t>A</w:t>
      </w:r>
      <w:r>
        <w:rPr>
          <w:rFonts w:ascii="Times New Roman" w:hAnsi="Times New Roman" w:cs="Times New Roman"/>
          <w:color w:val="000000"/>
          <w:sz w:val="27"/>
          <w:szCs w:val="27"/>
        </w:rPr>
        <w:t>）。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高处坠落、坍塌、物体打击、机械伤害、触电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B.</w:t>
      </w:r>
      <w:r>
        <w:rPr>
          <w:rFonts w:ascii="Times New Roman" w:hAnsi="Times New Roman" w:cs="Times New Roman"/>
          <w:color w:val="000000"/>
          <w:sz w:val="27"/>
          <w:szCs w:val="27"/>
        </w:rPr>
        <w:t>高处坠落、中毒、坍塌、触电、火灾事故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C.</w:t>
      </w:r>
      <w:r>
        <w:rPr>
          <w:rFonts w:ascii="Times New Roman" w:hAnsi="Times New Roman" w:cs="Times New Roman"/>
          <w:color w:val="000000"/>
          <w:sz w:val="27"/>
          <w:szCs w:val="27"/>
        </w:rPr>
        <w:t>坍塌、粉尘、高处坠落、触电、塔吊事故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</w:p>
    <w:p w:rsidR="00855B5E" w:rsidP="00855B5E">
      <w:pPr>
        <w:rPr>
          <w:rFonts w:ascii="宋体" w:hAnsi="宋体" w:cs="宋体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D.</w:t>
      </w:r>
      <w:r>
        <w:rPr>
          <w:rFonts w:ascii="Times New Roman" w:hAnsi="Times New Roman" w:cs="Times New Roman"/>
          <w:color w:val="000000"/>
          <w:sz w:val="27"/>
          <w:szCs w:val="27"/>
        </w:rPr>
        <w:t>坍塌、物体打击、机械伤害、触电、火灾事故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6.</w:t>
      </w:r>
      <w:r>
        <w:rPr>
          <w:rFonts w:ascii="Times New Roman" w:hAnsi="Times New Roman" w:cs="Times New Roman"/>
          <w:color w:val="000000"/>
          <w:sz w:val="27"/>
          <w:szCs w:val="27"/>
        </w:rPr>
        <w:t>高度在</w:t>
      </w:r>
      <w:r>
        <w:rPr>
          <w:rFonts w:ascii="Times New Roman" w:hAnsi="Times New Roman" w:cs="Times New Roman"/>
          <w:color w:val="000000"/>
          <w:sz w:val="27"/>
          <w:szCs w:val="27"/>
        </w:rPr>
        <w:t>24m</w:t>
      </w:r>
      <w:r>
        <w:rPr>
          <w:rFonts w:ascii="Times New Roman" w:hAnsi="Times New Roman" w:cs="Times New Roman"/>
          <w:color w:val="000000"/>
          <w:sz w:val="27"/>
          <w:szCs w:val="27"/>
        </w:rPr>
        <w:t>以下的单、双排脚手架，均必须在外侧立面设剪刀撑，其规定为（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A</w:t>
      </w:r>
      <w:r>
        <w:rPr>
          <w:rFonts w:ascii="Times New Roman" w:hAnsi="Times New Roman" w:cs="Times New Roman"/>
          <w:color w:val="000000"/>
          <w:sz w:val="27"/>
          <w:szCs w:val="27"/>
        </w:rPr>
        <w:t>）。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两端各设一道，并从底到顶连续设置，中间每道剪刀撑净距不应大于</w:t>
      </w:r>
      <w:r>
        <w:rPr>
          <w:rFonts w:ascii="Times New Roman" w:hAnsi="Times New Roman" w:cs="Times New Roman"/>
          <w:color w:val="000000"/>
          <w:sz w:val="27"/>
          <w:szCs w:val="27"/>
        </w:rPr>
        <w:t>15m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B.</w:t>
      </w:r>
      <w:r>
        <w:rPr>
          <w:rFonts w:ascii="Times New Roman" w:hAnsi="Times New Roman" w:cs="Times New Roman"/>
          <w:color w:val="000000"/>
          <w:sz w:val="27"/>
          <w:szCs w:val="27"/>
        </w:rPr>
        <w:t>无论多长的脚手架只需在两端各设一道剪刀撑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C.</w:t>
      </w:r>
      <w:r>
        <w:rPr>
          <w:rFonts w:ascii="Times New Roman" w:hAnsi="Times New Roman" w:cs="Times New Roman"/>
          <w:color w:val="000000"/>
          <w:sz w:val="27"/>
          <w:szCs w:val="27"/>
        </w:rPr>
        <w:t>剪刀撑不要从底到顶连续设置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D.</w:t>
      </w:r>
      <w:r>
        <w:rPr>
          <w:rFonts w:ascii="Times New Roman" w:hAnsi="Times New Roman" w:cs="Times New Roman"/>
          <w:color w:val="000000"/>
          <w:sz w:val="27"/>
          <w:szCs w:val="27"/>
        </w:rPr>
        <w:t>剪刀撑的设置没有规定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7.</w:t>
      </w:r>
      <w:r>
        <w:rPr>
          <w:rFonts w:ascii="Times New Roman" w:hAnsi="Times New Roman" w:cs="Times New Roman"/>
          <w:color w:val="000000"/>
          <w:sz w:val="27"/>
          <w:szCs w:val="27"/>
        </w:rPr>
        <w:t>满堂脚手架搭设高度在</w:t>
      </w:r>
      <w:r>
        <w:rPr>
          <w:rFonts w:ascii="Times New Roman" w:hAnsi="Times New Roman" w:cs="Times New Roman"/>
          <w:color w:val="000000"/>
          <w:sz w:val="27"/>
          <w:szCs w:val="27"/>
        </w:rPr>
        <w:t>8m</w:t>
      </w:r>
      <w:r>
        <w:rPr>
          <w:rFonts w:ascii="Times New Roman" w:hAnsi="Times New Roman" w:cs="Times New Roman"/>
          <w:color w:val="000000"/>
          <w:sz w:val="27"/>
          <w:szCs w:val="27"/>
        </w:rPr>
        <w:t>以下时，应在（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D </w:t>
      </w:r>
      <w:r>
        <w:rPr>
          <w:rFonts w:ascii="Times New Roman" w:hAnsi="Times New Roman" w:cs="Times New Roman"/>
          <w:color w:val="000000"/>
          <w:sz w:val="27"/>
          <w:szCs w:val="27"/>
        </w:rPr>
        <w:t>）设置连续水平剪刀撑。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横向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纵向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四周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顶部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8.</w:t>
      </w:r>
      <w:r>
        <w:rPr>
          <w:rFonts w:ascii="Times New Roman" w:hAnsi="Times New Roman" w:cs="Times New Roman"/>
          <w:color w:val="000000"/>
          <w:sz w:val="27"/>
          <w:szCs w:val="27"/>
        </w:rPr>
        <w:t>按照建设部的有关规定，对达到一定规模的危险性较大的分部分项工程中涉及深基坑、地下暗挖工程、高大模板工程的专项施工方案，施工单位应当组织</w:t>
      </w:r>
      <w:r>
        <w:rPr>
          <w:rFonts w:ascii="Times New Roman" w:hAnsi="Times New Roman" w:cs="Times New Roman"/>
          <w:color w:val="000000"/>
          <w:sz w:val="27"/>
          <w:szCs w:val="27"/>
        </w:rPr>
        <w:t>( A )</w:t>
      </w:r>
      <w:r>
        <w:rPr>
          <w:rFonts w:ascii="Times New Roman" w:hAnsi="Times New Roman" w:cs="Times New Roman"/>
          <w:color w:val="000000"/>
          <w:sz w:val="27"/>
          <w:szCs w:val="27"/>
        </w:rPr>
        <w:t>进行论证、审查。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专家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监理工程师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施工单位技术人员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专业监理工程师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9.</w:t>
      </w:r>
      <w:r>
        <w:rPr>
          <w:rFonts w:ascii="Times New Roman" w:hAnsi="Times New Roman" w:cs="Times New Roman"/>
          <w:color w:val="000000"/>
          <w:sz w:val="27"/>
          <w:szCs w:val="27"/>
        </w:rPr>
        <w:t>钢筋弯曲机弯钢筋时，严禁在弯曲钢筋的作业半径内和机身不设（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 </w:t>
      </w:r>
      <w:r>
        <w:rPr>
          <w:rFonts w:ascii="Times New Roman" w:hAnsi="Times New Roman" w:cs="Times New Roman"/>
          <w:color w:val="000000"/>
          <w:sz w:val="27"/>
          <w:szCs w:val="27"/>
        </w:rPr>
        <w:t>）的一侧站人。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防护装置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漏电保护器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固定销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活动销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10.</w:t>
      </w:r>
      <w:r>
        <w:rPr>
          <w:rFonts w:ascii="Times New Roman" w:hAnsi="Times New Roman" w:cs="Times New Roman"/>
          <w:color w:val="000000"/>
          <w:sz w:val="27"/>
          <w:szCs w:val="27"/>
        </w:rPr>
        <w:t>对动臂变幅的塔式起重机，当吊钩装置顶部升至起重臂下端的最小距离为</w:t>
      </w:r>
      <w:r>
        <w:rPr>
          <w:rFonts w:ascii="Times New Roman" w:hAnsi="Times New Roman" w:cs="Times New Roman"/>
          <w:color w:val="000000"/>
          <w:sz w:val="27"/>
          <w:szCs w:val="27"/>
        </w:rPr>
        <w:t>800mm</w:t>
      </w:r>
      <w:r>
        <w:rPr>
          <w:rFonts w:ascii="Times New Roman" w:hAnsi="Times New Roman" w:cs="Times New Roman"/>
          <w:color w:val="000000"/>
          <w:sz w:val="27"/>
          <w:szCs w:val="27"/>
        </w:rPr>
        <w:t>处时，（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A</w:t>
      </w:r>
      <w:r>
        <w:rPr>
          <w:rFonts w:ascii="Times New Roman" w:hAnsi="Times New Roman" w:cs="Times New Roman"/>
          <w:color w:val="000000"/>
          <w:sz w:val="27"/>
          <w:szCs w:val="27"/>
        </w:rPr>
        <w:t>）应动作，使起升运动立即停止。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宋体" w:hAnsi="宋体" w:cs="宋体"/>
          <w:sz w:val="24"/>
          <w:szCs w:val="24"/>
        </w:rPr>
        <w:br/>
      </w:r>
      <w:r>
        <w:rPr>
          <w:rFonts w:ascii="宋体" w:hAnsi="宋体" w:cs="宋体"/>
          <w:sz w:val="24"/>
          <w:szCs w:val="2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https://d.book118.com/368074042127006043</w:t>
        </w:r>
      </w:hyperlink>
    </w:p>
    <w:p w:rsidR="00855B5E" w:rsidP="00855B5E">
      <w:pPr>
        <w:rPr>
          <w:rFonts w:ascii="宋体" w:hAnsi="宋体" w:cs="宋体"/>
          <w:sz w:val="24"/>
          <w:szCs w:val="24"/>
        </w:rPr>
      </w:pPr>
    </w:p>
    <w:sectPr w:rsidSect="00BE351B"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660C44"/>
    <w:rsid w:val="00660C44"/>
    <w:rsid w:val="00855B5E"/>
    <w:rsid w:val="00BE351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351B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55B5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368074042127006043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5542</Words>
  <Characters>31593</Characters>
  <Application>Microsoft Office Word</Application>
  <DocSecurity>0</DocSecurity>
  <Lines>263</Lines>
  <Paragraphs>74</Paragraphs>
  <ScaleCrop>false</ScaleCrop>
  <Company/>
  <LinksUpToDate>false</LinksUpToDate>
  <CharactersWithSpaces>37061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2024-03-07T21:05:00Z</dcterms:created>
  <dcterms:modified xsi:type="dcterms:W3CDTF">2024-03-07T21:05:00Z</dcterms:modified>
</cp:coreProperties>
</file>