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85" w:history="1">
        <w:r>
          <w:rPr>
            <w:rFonts w:ascii="仿宋" w:eastAsia="仿宋" w:hAnsi="仿宋" w:cs="仿宋" w:hint="eastAsia"/>
            <w:lang w:eastAsia="zh-CN"/>
          </w:rPr>
          <w:t>前言</w:t>
        </w:r>
        <w:r>
          <w:tab/>
        </w:r>
        <w:r>
          <w:fldChar w:fldCharType="begin"/>
        </w:r>
        <w:r>
          <w:instrText xml:space="preserve"> PAGEREF _Toc2585 \h </w:instrText>
        </w:r>
        <w:r>
          <w:fldChar w:fldCharType="separate"/>
        </w:r>
        <w:r>
          <w:t>3</w:t>
        </w:r>
        <w:r>
          <w:fldChar w:fldCharType="end"/>
        </w:r>
      </w:hyperlink>
    </w:p>
    <w:p>
      <w:pPr>
        <w:pStyle w:val="TOC1"/>
        <w:tabs>
          <w:tab w:val="right" w:leader="dot" w:pos="8306"/>
        </w:tabs>
      </w:pPr>
      <w:hyperlink w:anchor="_Toc14287" w:history="1">
        <w:r>
          <w:rPr>
            <w:rFonts w:ascii="仿宋" w:eastAsia="仿宋" w:hAnsi="仿宋" w:cs="仿宋" w:hint="eastAsia"/>
            <w:lang w:eastAsia="zh-CN"/>
          </w:rPr>
          <w:t>一、木工机械项目建设单位说明</w:t>
        </w:r>
        <w:r>
          <w:tab/>
        </w:r>
        <w:r>
          <w:fldChar w:fldCharType="begin"/>
        </w:r>
        <w:r>
          <w:instrText xml:space="preserve"> PAGEREF _Toc14287 \h </w:instrText>
        </w:r>
        <w:r>
          <w:fldChar w:fldCharType="separate"/>
        </w:r>
        <w:r>
          <w:t>3</w:t>
        </w:r>
        <w:r>
          <w:fldChar w:fldCharType="end"/>
        </w:r>
      </w:hyperlink>
    </w:p>
    <w:p>
      <w:pPr>
        <w:pStyle w:val="TOC2"/>
        <w:tabs>
          <w:tab w:val="right" w:leader="dot" w:pos="8306"/>
        </w:tabs>
      </w:pPr>
      <w:hyperlink w:anchor="_Toc25103" w:history="1">
        <w:r>
          <w:rPr>
            <w:rFonts w:ascii="仿宋" w:eastAsia="仿宋" w:hAnsi="仿宋" w:cs="仿宋" w:hint="eastAsia"/>
            <w:lang w:eastAsia="zh-CN"/>
          </w:rPr>
          <w:t>(一)、木工机械项目承办单位基本情况</w:t>
        </w:r>
        <w:r>
          <w:tab/>
        </w:r>
        <w:r>
          <w:fldChar w:fldCharType="begin"/>
        </w:r>
        <w:r>
          <w:instrText xml:space="preserve"> PAGEREF _Toc25103 \h </w:instrText>
        </w:r>
        <w:r>
          <w:fldChar w:fldCharType="separate"/>
        </w:r>
        <w:r>
          <w:t>3</w:t>
        </w:r>
        <w:r>
          <w:fldChar w:fldCharType="end"/>
        </w:r>
      </w:hyperlink>
    </w:p>
    <w:p>
      <w:pPr>
        <w:pStyle w:val="TOC2"/>
        <w:tabs>
          <w:tab w:val="right" w:leader="dot" w:pos="8306"/>
        </w:tabs>
      </w:pPr>
      <w:hyperlink w:anchor="_Toc82" w:history="1">
        <w:r>
          <w:rPr>
            <w:rFonts w:ascii="仿宋" w:eastAsia="仿宋" w:hAnsi="仿宋" w:cs="仿宋" w:hint="eastAsia"/>
            <w:lang w:eastAsia="zh-CN"/>
          </w:rPr>
          <w:t>(二)、公司经济效益分析</w:t>
        </w:r>
        <w:r>
          <w:tab/>
        </w:r>
        <w:r>
          <w:fldChar w:fldCharType="begin"/>
        </w:r>
        <w:r>
          <w:instrText xml:space="preserve"> PAGEREF _Toc82 \h </w:instrText>
        </w:r>
        <w:r>
          <w:fldChar w:fldCharType="separate"/>
        </w:r>
        <w:r>
          <w:t>4</w:t>
        </w:r>
        <w:r>
          <w:fldChar w:fldCharType="end"/>
        </w:r>
      </w:hyperlink>
    </w:p>
    <w:p>
      <w:pPr>
        <w:pStyle w:val="TOC1"/>
        <w:tabs>
          <w:tab w:val="right" w:leader="dot" w:pos="8306"/>
        </w:tabs>
      </w:pPr>
      <w:hyperlink w:anchor="_Toc26862" w:history="1">
        <w:r>
          <w:rPr>
            <w:rFonts w:ascii="仿宋" w:eastAsia="仿宋" w:hAnsi="仿宋" w:cs="仿宋" w:hint="eastAsia"/>
            <w:lang w:eastAsia="zh-CN"/>
          </w:rPr>
          <w:t>二、木工机械项目概论</w:t>
        </w:r>
        <w:r>
          <w:tab/>
        </w:r>
        <w:r>
          <w:fldChar w:fldCharType="begin"/>
        </w:r>
        <w:r>
          <w:instrText xml:space="preserve"> PAGEREF _Toc26862 \h </w:instrText>
        </w:r>
        <w:r>
          <w:fldChar w:fldCharType="separate"/>
        </w:r>
        <w:r>
          <w:t>5</w:t>
        </w:r>
        <w:r>
          <w:fldChar w:fldCharType="end"/>
        </w:r>
      </w:hyperlink>
    </w:p>
    <w:p>
      <w:pPr>
        <w:pStyle w:val="TOC2"/>
        <w:tabs>
          <w:tab w:val="right" w:leader="dot" w:pos="8306"/>
        </w:tabs>
      </w:pPr>
      <w:hyperlink w:anchor="_Toc21917" w:history="1">
        <w:r>
          <w:rPr>
            <w:rFonts w:ascii="仿宋" w:eastAsia="仿宋" w:hAnsi="仿宋" w:cs="仿宋" w:hint="eastAsia"/>
            <w:lang w:eastAsia="zh-CN"/>
          </w:rPr>
          <w:t>(一)、木工机械项目概况</w:t>
        </w:r>
        <w:r>
          <w:tab/>
        </w:r>
        <w:r>
          <w:fldChar w:fldCharType="begin"/>
        </w:r>
        <w:r>
          <w:instrText xml:space="preserve"> PAGEREF _Toc21917 \h </w:instrText>
        </w:r>
        <w:r>
          <w:fldChar w:fldCharType="separate"/>
        </w:r>
        <w:r>
          <w:t>5</w:t>
        </w:r>
        <w:r>
          <w:fldChar w:fldCharType="end"/>
        </w:r>
      </w:hyperlink>
    </w:p>
    <w:p>
      <w:pPr>
        <w:pStyle w:val="TOC2"/>
        <w:tabs>
          <w:tab w:val="right" w:leader="dot" w:pos="8306"/>
        </w:tabs>
      </w:pPr>
      <w:hyperlink w:anchor="_Toc2552" w:history="1">
        <w:r>
          <w:rPr>
            <w:rFonts w:ascii="仿宋" w:eastAsia="仿宋" w:hAnsi="仿宋" w:cs="仿宋" w:hint="eastAsia"/>
            <w:lang w:eastAsia="zh-CN"/>
          </w:rPr>
          <w:t>(二)、木工机械项目目标</w:t>
        </w:r>
        <w:r>
          <w:tab/>
        </w:r>
        <w:r>
          <w:fldChar w:fldCharType="begin"/>
        </w:r>
        <w:r>
          <w:instrText xml:space="preserve"> PAGEREF _Toc2552 \h </w:instrText>
        </w:r>
        <w:r>
          <w:fldChar w:fldCharType="separate"/>
        </w:r>
        <w:r>
          <w:t>7</w:t>
        </w:r>
        <w:r>
          <w:fldChar w:fldCharType="end"/>
        </w:r>
      </w:hyperlink>
    </w:p>
    <w:p>
      <w:pPr>
        <w:pStyle w:val="TOC2"/>
        <w:tabs>
          <w:tab w:val="right" w:leader="dot" w:pos="8306"/>
        </w:tabs>
      </w:pPr>
      <w:hyperlink w:anchor="_Toc29664" w:history="1">
        <w:r>
          <w:rPr>
            <w:rFonts w:ascii="仿宋" w:eastAsia="仿宋" w:hAnsi="仿宋" w:cs="仿宋" w:hint="eastAsia"/>
            <w:lang w:eastAsia="zh-CN"/>
          </w:rPr>
          <w:t>(三)、木工机械项目提出的理由</w:t>
        </w:r>
        <w:r>
          <w:tab/>
        </w:r>
        <w:r>
          <w:fldChar w:fldCharType="begin"/>
        </w:r>
        <w:r>
          <w:instrText xml:space="preserve"> PAGEREF _Toc29664 \h </w:instrText>
        </w:r>
        <w:r>
          <w:fldChar w:fldCharType="separate"/>
        </w:r>
        <w:r>
          <w:t>8</w:t>
        </w:r>
        <w:r>
          <w:fldChar w:fldCharType="end"/>
        </w:r>
      </w:hyperlink>
    </w:p>
    <w:p>
      <w:pPr>
        <w:pStyle w:val="TOC2"/>
        <w:tabs>
          <w:tab w:val="right" w:leader="dot" w:pos="8306"/>
        </w:tabs>
      </w:pPr>
      <w:hyperlink w:anchor="_Toc32430" w:history="1">
        <w:r>
          <w:rPr>
            <w:rFonts w:ascii="仿宋" w:eastAsia="仿宋" w:hAnsi="仿宋" w:cs="仿宋" w:hint="eastAsia"/>
            <w:lang w:eastAsia="zh-CN"/>
          </w:rPr>
          <w:t>(四)、木工机械项目意义</w:t>
        </w:r>
        <w:r>
          <w:tab/>
        </w:r>
        <w:r>
          <w:fldChar w:fldCharType="begin"/>
        </w:r>
        <w:r>
          <w:instrText xml:space="preserve"> PAGEREF _Toc32430 \h </w:instrText>
        </w:r>
        <w:r>
          <w:fldChar w:fldCharType="separate"/>
        </w:r>
        <w:r>
          <w:t>9</w:t>
        </w:r>
        <w:r>
          <w:fldChar w:fldCharType="end"/>
        </w:r>
      </w:hyperlink>
    </w:p>
    <w:p>
      <w:pPr>
        <w:pStyle w:val="TOC2"/>
        <w:tabs>
          <w:tab w:val="right" w:leader="dot" w:pos="8306"/>
        </w:tabs>
      </w:pPr>
      <w:hyperlink w:anchor="_Toc11363" w:history="1">
        <w:r>
          <w:rPr>
            <w:rFonts w:ascii="仿宋" w:eastAsia="仿宋" w:hAnsi="仿宋" w:cs="仿宋" w:hint="eastAsia"/>
            <w:lang w:eastAsia="zh-CN"/>
          </w:rPr>
          <w:t>(五)、木工机械项目背景</w:t>
        </w:r>
        <w:r>
          <w:tab/>
        </w:r>
        <w:r>
          <w:fldChar w:fldCharType="begin"/>
        </w:r>
        <w:r>
          <w:instrText xml:space="preserve"> PAGEREF _Toc11363 \h </w:instrText>
        </w:r>
        <w:r>
          <w:fldChar w:fldCharType="separate"/>
        </w:r>
        <w:r>
          <w:t>10</w:t>
        </w:r>
        <w:r>
          <w:fldChar w:fldCharType="end"/>
        </w:r>
      </w:hyperlink>
    </w:p>
    <w:p>
      <w:pPr>
        <w:pStyle w:val="TOC1"/>
        <w:tabs>
          <w:tab w:val="right" w:leader="dot" w:pos="8306"/>
        </w:tabs>
      </w:pPr>
      <w:hyperlink w:anchor="_Toc476" w:history="1">
        <w:r>
          <w:rPr>
            <w:rFonts w:ascii="仿宋" w:eastAsia="仿宋" w:hAnsi="仿宋" w:cs="仿宋" w:hint="eastAsia"/>
            <w:lang w:eastAsia="zh-CN"/>
          </w:rPr>
          <w:t>三、木工机械项目建设背景及必要性分析</w:t>
        </w:r>
        <w:r>
          <w:tab/>
        </w:r>
        <w:r>
          <w:fldChar w:fldCharType="begin"/>
        </w:r>
        <w:r>
          <w:instrText xml:space="preserve"> PAGEREF _Toc476 \h </w:instrText>
        </w:r>
        <w:r>
          <w:fldChar w:fldCharType="separate"/>
        </w:r>
        <w:r>
          <w:t>11</w:t>
        </w:r>
        <w:r>
          <w:fldChar w:fldCharType="end"/>
        </w:r>
      </w:hyperlink>
    </w:p>
    <w:p>
      <w:pPr>
        <w:pStyle w:val="TOC2"/>
        <w:tabs>
          <w:tab w:val="right" w:leader="dot" w:pos="8306"/>
        </w:tabs>
      </w:pPr>
      <w:hyperlink w:anchor="_Toc19162" w:history="1">
        <w:r>
          <w:rPr>
            <w:rFonts w:ascii="仿宋" w:eastAsia="仿宋" w:hAnsi="仿宋" w:cs="仿宋" w:hint="eastAsia"/>
            <w:lang w:eastAsia="zh-CN"/>
          </w:rPr>
          <w:t>(一)、木工机械项目背景分析</w:t>
        </w:r>
        <w:r>
          <w:tab/>
        </w:r>
        <w:r>
          <w:fldChar w:fldCharType="begin"/>
        </w:r>
        <w:r>
          <w:instrText xml:space="preserve"> PAGEREF _Toc19162 \h </w:instrText>
        </w:r>
        <w:r>
          <w:fldChar w:fldCharType="separate"/>
        </w:r>
        <w:r>
          <w:t>11</w:t>
        </w:r>
        <w:r>
          <w:fldChar w:fldCharType="end"/>
        </w:r>
      </w:hyperlink>
    </w:p>
    <w:p>
      <w:pPr>
        <w:pStyle w:val="TOC2"/>
        <w:tabs>
          <w:tab w:val="right" w:leader="dot" w:pos="8306"/>
        </w:tabs>
      </w:pPr>
      <w:hyperlink w:anchor="_Toc9236" w:history="1">
        <w:r>
          <w:rPr>
            <w:rFonts w:ascii="仿宋" w:eastAsia="仿宋" w:hAnsi="仿宋" w:cs="仿宋" w:hint="eastAsia"/>
            <w:lang w:eastAsia="zh-CN"/>
          </w:rPr>
          <w:t>(二)、木工机械项目建设必要性分析</w:t>
        </w:r>
        <w:r>
          <w:tab/>
        </w:r>
        <w:r>
          <w:fldChar w:fldCharType="begin"/>
        </w:r>
        <w:r>
          <w:instrText xml:space="preserve"> PAGEREF _Toc9236 \h </w:instrText>
        </w:r>
        <w:r>
          <w:fldChar w:fldCharType="separate"/>
        </w:r>
        <w:r>
          <w:t>13</w:t>
        </w:r>
        <w:r>
          <w:fldChar w:fldCharType="end"/>
        </w:r>
      </w:hyperlink>
    </w:p>
    <w:p>
      <w:pPr>
        <w:pStyle w:val="TOC1"/>
        <w:tabs>
          <w:tab w:val="right" w:leader="dot" w:pos="8306"/>
        </w:tabs>
      </w:pPr>
      <w:hyperlink w:anchor="_Toc2681" w:history="1">
        <w:r>
          <w:rPr>
            <w:rFonts w:ascii="仿宋" w:eastAsia="仿宋" w:hAnsi="仿宋" w:cs="仿宋" w:hint="eastAsia"/>
            <w:lang w:eastAsia="zh-CN"/>
          </w:rPr>
          <w:t>四、木工机械项目绩效评估</w:t>
        </w:r>
        <w:r>
          <w:tab/>
        </w:r>
        <w:r>
          <w:fldChar w:fldCharType="begin"/>
        </w:r>
        <w:r>
          <w:instrText xml:space="preserve"> PAGEREF _Toc2681 \h </w:instrText>
        </w:r>
        <w:r>
          <w:fldChar w:fldCharType="separate"/>
        </w:r>
        <w:r>
          <w:t>14</w:t>
        </w:r>
        <w:r>
          <w:fldChar w:fldCharType="end"/>
        </w:r>
      </w:hyperlink>
    </w:p>
    <w:p>
      <w:pPr>
        <w:pStyle w:val="TOC2"/>
        <w:tabs>
          <w:tab w:val="right" w:leader="dot" w:pos="8306"/>
        </w:tabs>
      </w:pPr>
      <w:hyperlink w:anchor="_Toc5375" w:history="1">
        <w:r>
          <w:rPr>
            <w:rFonts w:ascii="仿宋" w:eastAsia="仿宋" w:hAnsi="仿宋" w:cs="仿宋" w:hint="eastAsia"/>
            <w:lang w:eastAsia="zh-CN"/>
          </w:rPr>
          <w:t>(一)、绩效评估指标</w:t>
        </w:r>
        <w:r>
          <w:tab/>
        </w:r>
        <w:r>
          <w:fldChar w:fldCharType="begin"/>
        </w:r>
        <w:r>
          <w:instrText xml:space="preserve"> PAGEREF _Toc5375 \h </w:instrText>
        </w:r>
        <w:r>
          <w:fldChar w:fldCharType="separate"/>
        </w:r>
        <w:r>
          <w:t>14</w:t>
        </w:r>
        <w:r>
          <w:fldChar w:fldCharType="end"/>
        </w:r>
      </w:hyperlink>
    </w:p>
    <w:p>
      <w:pPr>
        <w:pStyle w:val="TOC2"/>
        <w:tabs>
          <w:tab w:val="right" w:leader="dot" w:pos="8306"/>
        </w:tabs>
      </w:pPr>
      <w:hyperlink w:anchor="_Toc16514" w:history="1">
        <w:r>
          <w:rPr>
            <w:rFonts w:ascii="仿宋" w:eastAsia="仿宋" w:hAnsi="仿宋" w:cs="仿宋" w:hint="eastAsia"/>
            <w:lang w:eastAsia="zh-CN"/>
          </w:rPr>
          <w:t>(二)、绩效评估方法</w:t>
        </w:r>
        <w:r>
          <w:tab/>
        </w:r>
        <w:r>
          <w:fldChar w:fldCharType="begin"/>
        </w:r>
        <w:r>
          <w:instrText xml:space="preserve"> PAGEREF _Toc16514 \h </w:instrText>
        </w:r>
        <w:r>
          <w:fldChar w:fldCharType="separate"/>
        </w:r>
        <w:r>
          <w:t>15</w:t>
        </w:r>
        <w:r>
          <w:fldChar w:fldCharType="end"/>
        </w:r>
      </w:hyperlink>
    </w:p>
    <w:p>
      <w:pPr>
        <w:pStyle w:val="TOC2"/>
        <w:tabs>
          <w:tab w:val="right" w:leader="dot" w:pos="8306"/>
        </w:tabs>
      </w:pPr>
      <w:hyperlink w:anchor="_Toc4133" w:history="1">
        <w:r>
          <w:rPr>
            <w:rFonts w:ascii="仿宋" w:eastAsia="仿宋" w:hAnsi="仿宋" w:cs="仿宋" w:hint="eastAsia"/>
            <w:lang w:eastAsia="zh-CN"/>
          </w:rPr>
          <w:t>(三)、绩效评估周期</w:t>
        </w:r>
        <w:r>
          <w:tab/>
        </w:r>
        <w:r>
          <w:fldChar w:fldCharType="begin"/>
        </w:r>
        <w:r>
          <w:instrText xml:space="preserve"> PAGEREF _Toc4133 \h </w:instrText>
        </w:r>
        <w:r>
          <w:fldChar w:fldCharType="separate"/>
        </w:r>
        <w:r>
          <w:t>16</w:t>
        </w:r>
        <w:r>
          <w:fldChar w:fldCharType="end"/>
        </w:r>
      </w:hyperlink>
    </w:p>
    <w:p>
      <w:pPr>
        <w:pStyle w:val="TOC1"/>
        <w:tabs>
          <w:tab w:val="right" w:leader="dot" w:pos="8306"/>
        </w:tabs>
      </w:pPr>
      <w:hyperlink w:anchor="_Toc20579" w:history="1">
        <w:r>
          <w:rPr>
            <w:rFonts w:ascii="仿宋" w:eastAsia="仿宋" w:hAnsi="仿宋" w:cs="仿宋" w:hint="eastAsia"/>
            <w:lang w:eastAsia="zh-CN"/>
          </w:rPr>
          <w:t>五、木工机械项目选址可行性分析</w:t>
        </w:r>
        <w:r>
          <w:tab/>
        </w:r>
        <w:r>
          <w:fldChar w:fldCharType="begin"/>
        </w:r>
        <w:r>
          <w:instrText xml:space="preserve"> PAGEREF _Toc20579 \h </w:instrText>
        </w:r>
        <w:r>
          <w:fldChar w:fldCharType="separate"/>
        </w:r>
        <w:r>
          <w:t>17</w:t>
        </w:r>
        <w:r>
          <w:fldChar w:fldCharType="end"/>
        </w:r>
      </w:hyperlink>
    </w:p>
    <w:p>
      <w:pPr>
        <w:pStyle w:val="TOC2"/>
        <w:tabs>
          <w:tab w:val="right" w:leader="dot" w:pos="8306"/>
        </w:tabs>
      </w:pPr>
      <w:hyperlink w:anchor="_Toc20774" w:history="1">
        <w:r>
          <w:rPr>
            <w:rFonts w:ascii="仿宋" w:eastAsia="仿宋" w:hAnsi="仿宋" w:cs="仿宋" w:hint="eastAsia"/>
            <w:lang w:eastAsia="zh-CN"/>
          </w:rPr>
          <w:t>(一)、木工机械项目选址</w:t>
        </w:r>
        <w:r>
          <w:tab/>
        </w:r>
        <w:r>
          <w:fldChar w:fldCharType="begin"/>
        </w:r>
        <w:r>
          <w:instrText xml:space="preserve"> PAGEREF _Toc20774 \h </w:instrText>
        </w:r>
        <w:r>
          <w:fldChar w:fldCharType="separate"/>
        </w:r>
        <w:r>
          <w:t>17</w:t>
        </w:r>
        <w:r>
          <w:fldChar w:fldCharType="end"/>
        </w:r>
      </w:hyperlink>
    </w:p>
    <w:p>
      <w:pPr>
        <w:pStyle w:val="TOC2"/>
        <w:tabs>
          <w:tab w:val="right" w:leader="dot" w:pos="8306"/>
        </w:tabs>
      </w:pPr>
      <w:hyperlink w:anchor="_Toc23962" w:history="1">
        <w:r>
          <w:rPr>
            <w:rFonts w:ascii="仿宋" w:eastAsia="仿宋" w:hAnsi="仿宋" w:cs="仿宋" w:hint="eastAsia"/>
            <w:lang w:eastAsia="zh-CN"/>
          </w:rPr>
          <w:t>(二)、用地控制指标</w:t>
        </w:r>
        <w:r>
          <w:tab/>
        </w:r>
        <w:r>
          <w:fldChar w:fldCharType="begin"/>
        </w:r>
        <w:r>
          <w:instrText xml:space="preserve"> PAGEREF _Toc23962 \h </w:instrText>
        </w:r>
        <w:r>
          <w:fldChar w:fldCharType="separate"/>
        </w:r>
        <w:r>
          <w:t>17</w:t>
        </w:r>
        <w:r>
          <w:fldChar w:fldCharType="end"/>
        </w:r>
      </w:hyperlink>
    </w:p>
    <w:p>
      <w:pPr>
        <w:pStyle w:val="TOC2"/>
        <w:tabs>
          <w:tab w:val="right" w:leader="dot" w:pos="8306"/>
        </w:tabs>
      </w:pPr>
      <w:hyperlink w:anchor="_Toc21105" w:history="1">
        <w:r>
          <w:rPr>
            <w:rFonts w:ascii="仿宋" w:eastAsia="仿宋" w:hAnsi="仿宋" w:cs="仿宋" w:hint="eastAsia"/>
            <w:lang w:eastAsia="zh-CN"/>
          </w:rPr>
          <w:t>(三)、节约用地措施</w:t>
        </w:r>
        <w:r>
          <w:tab/>
        </w:r>
        <w:r>
          <w:fldChar w:fldCharType="begin"/>
        </w:r>
        <w:r>
          <w:instrText xml:space="preserve"> PAGEREF _Toc21105 \h </w:instrText>
        </w:r>
        <w:r>
          <w:fldChar w:fldCharType="separate"/>
        </w:r>
        <w:r>
          <w:t>19</w:t>
        </w:r>
        <w:r>
          <w:fldChar w:fldCharType="end"/>
        </w:r>
      </w:hyperlink>
    </w:p>
    <w:p>
      <w:pPr>
        <w:pStyle w:val="TOC2"/>
        <w:tabs>
          <w:tab w:val="right" w:leader="dot" w:pos="8306"/>
        </w:tabs>
      </w:pPr>
      <w:hyperlink w:anchor="_Toc4611" w:history="1">
        <w:r>
          <w:rPr>
            <w:rFonts w:ascii="仿宋" w:eastAsia="仿宋" w:hAnsi="仿宋" w:cs="仿宋" w:hint="eastAsia"/>
            <w:lang w:eastAsia="zh-CN"/>
          </w:rPr>
          <w:t>(四)、总图布置方案</w:t>
        </w:r>
        <w:r>
          <w:tab/>
        </w:r>
        <w:r>
          <w:fldChar w:fldCharType="begin"/>
        </w:r>
        <w:r>
          <w:instrText xml:space="preserve"> PAGEREF _Toc4611 \h </w:instrText>
        </w:r>
        <w:r>
          <w:fldChar w:fldCharType="separate"/>
        </w:r>
        <w:r>
          <w:t>20</w:t>
        </w:r>
        <w:r>
          <w:fldChar w:fldCharType="end"/>
        </w:r>
      </w:hyperlink>
    </w:p>
    <w:p>
      <w:pPr>
        <w:pStyle w:val="TOC2"/>
        <w:tabs>
          <w:tab w:val="right" w:leader="dot" w:pos="8306"/>
        </w:tabs>
      </w:pPr>
      <w:hyperlink w:anchor="_Toc29437" w:history="1">
        <w:r>
          <w:rPr>
            <w:rFonts w:ascii="仿宋" w:eastAsia="仿宋" w:hAnsi="仿宋" w:cs="仿宋" w:hint="eastAsia"/>
            <w:lang w:eastAsia="zh-CN"/>
          </w:rPr>
          <w:t>(五)、选址综合评价</w:t>
        </w:r>
        <w:r>
          <w:tab/>
        </w:r>
        <w:r>
          <w:fldChar w:fldCharType="begin"/>
        </w:r>
        <w:r>
          <w:instrText xml:space="preserve"> PAGEREF _Toc29437 \h </w:instrText>
        </w:r>
        <w:r>
          <w:fldChar w:fldCharType="separate"/>
        </w:r>
        <w:r>
          <w:t>21</w:t>
        </w:r>
        <w:r>
          <w:fldChar w:fldCharType="end"/>
        </w:r>
      </w:hyperlink>
    </w:p>
    <w:p>
      <w:pPr>
        <w:pStyle w:val="TOC1"/>
        <w:tabs>
          <w:tab w:val="right" w:leader="dot" w:pos="8306"/>
        </w:tabs>
      </w:pPr>
      <w:hyperlink w:anchor="_Toc17203" w:history="1">
        <w:r>
          <w:rPr>
            <w:rFonts w:ascii="仿宋" w:eastAsia="仿宋" w:hAnsi="仿宋" w:cs="仿宋" w:hint="eastAsia"/>
            <w:lang w:eastAsia="zh-CN"/>
          </w:rPr>
          <w:t>六、木工机械项目危机管理</w:t>
        </w:r>
        <w:r>
          <w:tab/>
        </w:r>
        <w:r>
          <w:fldChar w:fldCharType="begin"/>
        </w:r>
        <w:r>
          <w:instrText xml:space="preserve"> PAGEREF _Toc17203 \h </w:instrText>
        </w:r>
        <w:r>
          <w:fldChar w:fldCharType="separate"/>
        </w:r>
        <w:r>
          <w:t>22</w:t>
        </w:r>
        <w:r>
          <w:fldChar w:fldCharType="end"/>
        </w:r>
      </w:hyperlink>
    </w:p>
    <w:p>
      <w:pPr>
        <w:pStyle w:val="TOC2"/>
        <w:tabs>
          <w:tab w:val="right" w:leader="dot" w:pos="8306"/>
        </w:tabs>
      </w:pPr>
      <w:hyperlink w:anchor="_Toc17046" w:history="1">
        <w:r>
          <w:rPr>
            <w:rFonts w:ascii="仿宋" w:eastAsia="仿宋" w:hAnsi="仿宋" w:cs="仿宋" w:hint="eastAsia"/>
            <w:lang w:eastAsia="zh-CN"/>
          </w:rPr>
          <w:t>(一)、危机预警与识别</w:t>
        </w:r>
        <w:r>
          <w:tab/>
        </w:r>
        <w:r>
          <w:fldChar w:fldCharType="begin"/>
        </w:r>
        <w:r>
          <w:instrText xml:space="preserve"> PAGEREF _Toc17046 \h </w:instrText>
        </w:r>
        <w:r>
          <w:fldChar w:fldCharType="separate"/>
        </w:r>
        <w:r>
          <w:t>22</w:t>
        </w:r>
        <w:r>
          <w:fldChar w:fldCharType="end"/>
        </w:r>
      </w:hyperlink>
    </w:p>
    <w:p>
      <w:pPr>
        <w:pStyle w:val="TOC2"/>
        <w:tabs>
          <w:tab w:val="right" w:leader="dot" w:pos="8306"/>
        </w:tabs>
      </w:pPr>
      <w:hyperlink w:anchor="_Toc22541" w:history="1">
        <w:r>
          <w:rPr>
            <w:rFonts w:ascii="仿宋" w:eastAsia="仿宋" w:hAnsi="仿宋" w:cs="仿宋" w:hint="eastAsia"/>
            <w:lang w:eastAsia="zh-CN"/>
          </w:rPr>
          <w:t>(二)、危机应对与恢复</w:t>
        </w:r>
        <w:r>
          <w:tab/>
        </w:r>
        <w:r>
          <w:fldChar w:fldCharType="begin"/>
        </w:r>
        <w:r>
          <w:instrText xml:space="preserve"> PAGEREF _Toc22541 \h </w:instrText>
        </w:r>
        <w:r>
          <w:fldChar w:fldCharType="separate"/>
        </w:r>
        <w:r>
          <w:t>23</w:t>
        </w:r>
        <w:r>
          <w:fldChar w:fldCharType="end"/>
        </w:r>
      </w:hyperlink>
    </w:p>
    <w:p>
      <w:pPr>
        <w:pStyle w:val="TOC1"/>
        <w:tabs>
          <w:tab w:val="right" w:leader="dot" w:pos="8306"/>
        </w:tabs>
      </w:pPr>
      <w:hyperlink w:anchor="_Toc29110" w:history="1">
        <w:r>
          <w:rPr>
            <w:rFonts w:ascii="仿宋" w:eastAsia="仿宋" w:hAnsi="仿宋" w:cs="仿宋" w:hint="eastAsia"/>
            <w:lang w:eastAsia="zh-CN"/>
          </w:rPr>
          <w:t>七、木工机械项目社会影响</w:t>
        </w:r>
        <w:r>
          <w:tab/>
        </w:r>
        <w:r>
          <w:fldChar w:fldCharType="begin"/>
        </w:r>
        <w:r>
          <w:instrText xml:space="preserve"> PAGEREF _Toc29110 \h </w:instrText>
        </w:r>
        <w:r>
          <w:fldChar w:fldCharType="separate"/>
        </w:r>
        <w:r>
          <w:t>25</w:t>
        </w:r>
        <w:r>
          <w:fldChar w:fldCharType="end"/>
        </w:r>
      </w:hyperlink>
    </w:p>
    <w:p>
      <w:pPr>
        <w:pStyle w:val="TOC2"/>
        <w:tabs>
          <w:tab w:val="right" w:leader="dot" w:pos="8306"/>
        </w:tabs>
      </w:pPr>
      <w:hyperlink w:anchor="_Toc6080" w:history="1">
        <w:r>
          <w:rPr>
            <w:rFonts w:ascii="仿宋" w:eastAsia="仿宋" w:hAnsi="仿宋" w:cs="仿宋" w:hint="eastAsia"/>
            <w:lang w:eastAsia="zh-CN"/>
          </w:rPr>
          <w:t>(一)、社会责任与义务</w:t>
        </w:r>
        <w:r>
          <w:tab/>
        </w:r>
        <w:r>
          <w:fldChar w:fldCharType="begin"/>
        </w:r>
        <w:r>
          <w:instrText xml:space="preserve"> PAGEREF _Toc6080 \h </w:instrText>
        </w:r>
        <w:r>
          <w:fldChar w:fldCharType="separate"/>
        </w:r>
        <w:r>
          <w:t>25</w:t>
        </w:r>
        <w:r>
          <w:fldChar w:fldCharType="end"/>
        </w:r>
      </w:hyperlink>
    </w:p>
    <w:p>
      <w:pPr>
        <w:pStyle w:val="TOC2"/>
        <w:tabs>
          <w:tab w:val="right" w:leader="dot" w:pos="8306"/>
        </w:tabs>
      </w:pPr>
      <w:hyperlink w:anchor="_Toc2309" w:history="1">
        <w:r>
          <w:rPr>
            <w:rFonts w:ascii="仿宋" w:eastAsia="仿宋" w:hAnsi="仿宋" w:cs="仿宋" w:hint="eastAsia"/>
            <w:lang w:eastAsia="zh-CN"/>
          </w:rPr>
          <w:t>(二)、社会参与与沟通</w:t>
        </w:r>
        <w:r>
          <w:tab/>
        </w:r>
        <w:r>
          <w:fldChar w:fldCharType="begin"/>
        </w:r>
        <w:r>
          <w:instrText xml:space="preserve"> PAGEREF _Toc2309 \h </w:instrText>
        </w:r>
        <w:r>
          <w:fldChar w:fldCharType="separate"/>
        </w:r>
        <w:r>
          <w:t>25</w:t>
        </w:r>
        <w:r>
          <w:fldChar w:fldCharType="end"/>
        </w:r>
      </w:hyperlink>
    </w:p>
    <w:p>
      <w:pPr>
        <w:pStyle w:val="TOC1"/>
        <w:tabs>
          <w:tab w:val="right" w:leader="dot" w:pos="8306"/>
        </w:tabs>
      </w:pPr>
      <w:hyperlink w:anchor="_Toc5564" w:history="1">
        <w:r>
          <w:rPr>
            <w:rFonts w:ascii="仿宋" w:eastAsia="仿宋" w:hAnsi="仿宋" w:cs="仿宋" w:hint="eastAsia"/>
            <w:lang w:eastAsia="zh-CN"/>
          </w:rPr>
          <w:t>八、木工机械项目投资规划</w:t>
        </w:r>
        <w:r>
          <w:tab/>
        </w:r>
        <w:r>
          <w:fldChar w:fldCharType="begin"/>
        </w:r>
        <w:r>
          <w:instrText xml:space="preserve"> PAGEREF _Toc5564 \h </w:instrText>
        </w:r>
        <w:r>
          <w:fldChar w:fldCharType="separate"/>
        </w:r>
        <w:r>
          <w:t>26</w:t>
        </w:r>
        <w:r>
          <w:fldChar w:fldCharType="end"/>
        </w:r>
      </w:hyperlink>
    </w:p>
    <w:p>
      <w:pPr>
        <w:pStyle w:val="TOC2"/>
        <w:tabs>
          <w:tab w:val="right" w:leader="dot" w:pos="8306"/>
        </w:tabs>
      </w:pPr>
      <w:hyperlink w:anchor="_Toc28147" w:history="1">
        <w:r>
          <w:rPr>
            <w:rFonts w:ascii="仿宋" w:eastAsia="仿宋" w:hAnsi="仿宋" w:cs="仿宋" w:hint="eastAsia"/>
            <w:lang w:eastAsia="zh-CN"/>
          </w:rPr>
          <w:t>(一)、木工机械项目总投资估算</w:t>
        </w:r>
        <w:r>
          <w:tab/>
        </w:r>
        <w:r>
          <w:fldChar w:fldCharType="begin"/>
        </w:r>
        <w:r>
          <w:instrText xml:space="preserve"> PAGEREF _Toc28147 \h </w:instrText>
        </w:r>
        <w:r>
          <w:fldChar w:fldCharType="separate"/>
        </w:r>
        <w:r>
          <w:t>26</w:t>
        </w:r>
        <w:r>
          <w:fldChar w:fldCharType="end"/>
        </w:r>
      </w:hyperlink>
    </w:p>
    <w:p>
      <w:pPr>
        <w:pStyle w:val="TOC2"/>
        <w:tabs>
          <w:tab w:val="right" w:leader="dot" w:pos="8306"/>
        </w:tabs>
      </w:pPr>
      <w:hyperlink w:anchor="_Toc19054" w:history="1">
        <w:r>
          <w:rPr>
            <w:rFonts w:ascii="仿宋" w:eastAsia="仿宋" w:hAnsi="仿宋" w:cs="仿宋" w:hint="eastAsia"/>
            <w:lang w:eastAsia="zh-CN"/>
          </w:rPr>
          <w:t>(二)、资金筹措</w:t>
        </w:r>
        <w:r>
          <w:tab/>
        </w:r>
        <w:r>
          <w:fldChar w:fldCharType="begin"/>
        </w:r>
        <w:r>
          <w:instrText xml:space="preserve"> PAGEREF _Toc19054 \h </w:instrText>
        </w:r>
        <w:r>
          <w:fldChar w:fldCharType="separate"/>
        </w:r>
        <w:r>
          <w:t>28</w:t>
        </w:r>
        <w:r>
          <w:fldChar w:fldCharType="end"/>
        </w:r>
      </w:hyperlink>
    </w:p>
    <w:p>
      <w:pPr>
        <w:pStyle w:val="TOC1"/>
        <w:tabs>
          <w:tab w:val="right" w:leader="dot" w:pos="8306"/>
        </w:tabs>
      </w:pPr>
      <w:hyperlink w:anchor="_Toc9481" w:history="1">
        <w:r>
          <w:rPr>
            <w:rFonts w:ascii="仿宋" w:eastAsia="仿宋" w:hAnsi="仿宋" w:cs="仿宋" w:hint="eastAsia"/>
            <w:lang w:eastAsia="zh-CN"/>
          </w:rPr>
          <w:t>九、木工机械项目经营效益</w:t>
        </w:r>
        <w:r>
          <w:tab/>
        </w:r>
        <w:r>
          <w:fldChar w:fldCharType="begin"/>
        </w:r>
        <w:r>
          <w:instrText xml:space="preserve"> PAGEREF _Toc9481 \h </w:instrText>
        </w:r>
        <w:r>
          <w:fldChar w:fldCharType="separate"/>
        </w:r>
        <w:r>
          <w:t>28</w:t>
        </w:r>
        <w:r>
          <w:fldChar w:fldCharType="end"/>
        </w:r>
      </w:hyperlink>
    </w:p>
    <w:p>
      <w:pPr>
        <w:pStyle w:val="TOC2"/>
        <w:tabs>
          <w:tab w:val="right" w:leader="dot" w:pos="8306"/>
        </w:tabs>
      </w:pPr>
      <w:hyperlink w:anchor="_Toc9923" w:history="1">
        <w:r>
          <w:rPr>
            <w:rFonts w:ascii="仿宋" w:eastAsia="仿宋" w:hAnsi="仿宋" w:cs="仿宋" w:hint="eastAsia"/>
            <w:lang w:eastAsia="zh-CN"/>
          </w:rPr>
          <w:t>(一)、经济评价财务测算</w:t>
        </w:r>
        <w:r>
          <w:tab/>
        </w:r>
        <w:r>
          <w:fldChar w:fldCharType="begin"/>
        </w:r>
        <w:r>
          <w:instrText xml:space="preserve"> PAGEREF _Toc9923 \h </w:instrText>
        </w:r>
        <w:r>
          <w:fldChar w:fldCharType="separate"/>
        </w:r>
        <w:r>
          <w:t>28</w:t>
        </w:r>
        <w:r>
          <w:fldChar w:fldCharType="end"/>
        </w:r>
      </w:hyperlink>
    </w:p>
    <w:p>
      <w:pPr>
        <w:pStyle w:val="TOC2"/>
        <w:tabs>
          <w:tab w:val="right" w:leader="dot" w:pos="8306"/>
        </w:tabs>
      </w:pPr>
      <w:hyperlink w:anchor="_Toc2022" w:history="1">
        <w:r>
          <w:rPr>
            <w:rFonts w:ascii="仿宋" w:eastAsia="仿宋" w:hAnsi="仿宋" w:cs="仿宋" w:hint="eastAsia"/>
            <w:lang w:eastAsia="zh-CN"/>
          </w:rPr>
          <w:t>(二)、木工机械项目盈利能力分析</w:t>
        </w:r>
        <w:r>
          <w:tab/>
        </w:r>
        <w:r>
          <w:fldChar w:fldCharType="begin"/>
        </w:r>
        <w:r>
          <w:instrText xml:space="preserve"> PAGEREF _Toc2022 \h </w:instrText>
        </w:r>
        <w:r>
          <w:fldChar w:fldCharType="separate"/>
        </w:r>
        <w:r>
          <w:t>30</w:t>
        </w:r>
        <w:r>
          <w:fldChar w:fldCharType="end"/>
        </w:r>
      </w:hyperlink>
    </w:p>
    <w:p>
      <w:pPr>
        <w:pStyle w:val="TOC1"/>
        <w:tabs>
          <w:tab w:val="right" w:leader="dot" w:pos="8306"/>
        </w:tabs>
      </w:pPr>
      <w:hyperlink w:anchor="_Toc8376" w:history="1">
        <w:r>
          <w:rPr>
            <w:rFonts w:ascii="仿宋" w:eastAsia="仿宋" w:hAnsi="仿宋" w:cs="仿宋" w:hint="eastAsia"/>
            <w:lang w:eastAsia="zh-CN"/>
          </w:rPr>
          <w:t>十、生产安全保护</w:t>
        </w:r>
        <w:r>
          <w:tab/>
        </w:r>
        <w:r>
          <w:fldChar w:fldCharType="begin"/>
        </w:r>
        <w:r>
          <w:instrText xml:space="preserve"> PAGEREF _Toc8376 \h </w:instrText>
        </w:r>
        <w:r>
          <w:fldChar w:fldCharType="separate"/>
        </w:r>
        <w:r>
          <w:t>30</w:t>
        </w:r>
        <w:r>
          <w:fldChar w:fldCharType="end"/>
        </w:r>
      </w:hyperlink>
    </w:p>
    <w:p>
      <w:pPr>
        <w:pStyle w:val="TOC2"/>
        <w:tabs>
          <w:tab w:val="right" w:leader="dot" w:pos="8306"/>
        </w:tabs>
      </w:pPr>
      <w:hyperlink w:anchor="_Toc5125" w:history="1">
        <w:r>
          <w:rPr>
            <w:rFonts w:ascii="仿宋" w:eastAsia="仿宋" w:hAnsi="仿宋" w:cs="仿宋" w:hint="eastAsia"/>
            <w:lang w:eastAsia="zh-CN"/>
          </w:rPr>
          <w:t>(一)、消防安全</w:t>
        </w:r>
        <w:r>
          <w:tab/>
        </w:r>
        <w:r>
          <w:fldChar w:fldCharType="begin"/>
        </w:r>
        <w:r>
          <w:instrText xml:space="preserve"> PAGEREF _Toc5125 \h </w:instrText>
        </w:r>
        <w:r>
          <w:fldChar w:fldCharType="separate"/>
        </w:r>
        <w:r>
          <w:t>30</w:t>
        </w:r>
        <w:r>
          <w:fldChar w:fldCharType="end"/>
        </w:r>
      </w:hyperlink>
    </w:p>
    <w:p>
      <w:pPr>
        <w:pStyle w:val="TOC2"/>
        <w:tabs>
          <w:tab w:val="right" w:leader="dot" w:pos="8306"/>
        </w:tabs>
      </w:pPr>
      <w:hyperlink w:anchor="_Toc27015" w:history="1">
        <w:r>
          <w:rPr>
            <w:rFonts w:ascii="仿宋" w:eastAsia="仿宋" w:hAnsi="仿宋" w:cs="仿宋" w:hint="eastAsia"/>
            <w:lang w:eastAsia="zh-CN"/>
          </w:rPr>
          <w:t>(二)、防火防爆总图布置措施</w:t>
        </w:r>
        <w:r>
          <w:tab/>
        </w:r>
        <w:r>
          <w:fldChar w:fldCharType="begin"/>
        </w:r>
        <w:r>
          <w:instrText xml:space="preserve"> PAGEREF _Toc27015 \h </w:instrText>
        </w:r>
        <w:r>
          <w:fldChar w:fldCharType="separate"/>
        </w:r>
        <w:r>
          <w:t>32</w:t>
        </w:r>
        <w:r>
          <w:fldChar w:fldCharType="end"/>
        </w:r>
      </w:hyperlink>
    </w:p>
    <w:p>
      <w:pPr>
        <w:pStyle w:val="TOC2"/>
        <w:tabs>
          <w:tab w:val="right" w:leader="dot" w:pos="8306"/>
        </w:tabs>
      </w:pPr>
      <w:hyperlink w:anchor="_Toc24758" w:history="1">
        <w:r>
          <w:rPr>
            <w:rFonts w:ascii="仿宋" w:eastAsia="仿宋" w:hAnsi="仿宋" w:cs="仿宋" w:hint="eastAsia"/>
            <w:lang w:eastAsia="zh-CN"/>
          </w:rPr>
          <w:t>(三)、自然灾害防范措施</w:t>
        </w:r>
        <w:r>
          <w:tab/>
        </w:r>
        <w:r>
          <w:fldChar w:fldCharType="begin"/>
        </w:r>
        <w:r>
          <w:instrText xml:space="preserve"> PAGEREF _Toc24758 \h </w:instrText>
        </w:r>
        <w:r>
          <w:fldChar w:fldCharType="separate"/>
        </w:r>
        <w:r>
          <w:t>33</w:t>
        </w:r>
        <w:r>
          <w:fldChar w:fldCharType="end"/>
        </w:r>
      </w:hyperlink>
    </w:p>
    <w:p>
      <w:pPr>
        <w:pStyle w:val="TOC2"/>
        <w:tabs>
          <w:tab w:val="right" w:leader="dot" w:pos="8306"/>
        </w:tabs>
      </w:pPr>
      <w:hyperlink w:anchor="_Toc16949" w:history="1">
        <w:r>
          <w:rPr>
            <w:rFonts w:ascii="仿宋" w:eastAsia="仿宋" w:hAnsi="仿宋" w:cs="仿宋" w:hint="eastAsia"/>
            <w:lang w:eastAsia="zh-CN"/>
          </w:rPr>
          <w:t>(四)、安全色及安全标志使用要求</w:t>
        </w:r>
        <w:r>
          <w:tab/>
        </w:r>
        <w:r>
          <w:fldChar w:fldCharType="begin"/>
        </w:r>
        <w:r>
          <w:instrText xml:space="preserve"> PAGEREF _Toc16949 \h </w:instrText>
        </w:r>
        <w:r>
          <w:fldChar w:fldCharType="separate"/>
        </w:r>
        <w:r>
          <w:t>34</w:t>
        </w:r>
        <w:r>
          <w:fldChar w:fldCharType="end"/>
        </w:r>
      </w:hyperlink>
    </w:p>
    <w:p>
      <w:pPr>
        <w:pStyle w:val="TOC2"/>
        <w:tabs>
          <w:tab w:val="right" w:leader="dot" w:pos="8306"/>
        </w:tabs>
      </w:pPr>
      <w:hyperlink w:anchor="_Toc32253" w:history="1">
        <w:r>
          <w:rPr>
            <w:rFonts w:ascii="仿宋" w:eastAsia="仿宋" w:hAnsi="仿宋" w:cs="仿宋" w:hint="eastAsia"/>
            <w:lang w:eastAsia="zh-CN"/>
          </w:rPr>
          <w:t>(五)、防尘防毒措施</w:t>
        </w:r>
        <w:r>
          <w:tab/>
        </w:r>
        <w:r>
          <w:fldChar w:fldCharType="begin"/>
        </w:r>
        <w:r>
          <w:instrText xml:space="preserve"> PAGEREF _Toc32253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27" w:history="1">
        <w:r>
          <w:rPr>
            <w:rFonts w:ascii="仿宋" w:eastAsia="仿宋" w:hAnsi="仿宋" w:cs="仿宋" w:hint="eastAsia"/>
            <w:lang w:eastAsia="zh-CN"/>
          </w:rPr>
          <w:t>(六)、防静电、触电防护及防雷措施</w:t>
        </w:r>
        <w:r>
          <w:tab/>
        </w:r>
        <w:r>
          <w:fldChar w:fldCharType="begin"/>
        </w:r>
        <w:r>
          <w:instrText xml:space="preserve"> PAGEREF _Toc18827 \h </w:instrText>
        </w:r>
        <w:r>
          <w:fldChar w:fldCharType="separate"/>
        </w:r>
        <w:r>
          <w:t>35</w:t>
        </w:r>
        <w:r>
          <w:fldChar w:fldCharType="end"/>
        </w:r>
      </w:hyperlink>
    </w:p>
    <w:p>
      <w:pPr>
        <w:pStyle w:val="TOC2"/>
        <w:tabs>
          <w:tab w:val="right" w:leader="dot" w:pos="8306"/>
        </w:tabs>
      </w:pPr>
      <w:hyperlink w:anchor="_Toc19237" w:history="1">
        <w:r>
          <w:rPr>
            <w:rFonts w:ascii="仿宋" w:eastAsia="仿宋" w:hAnsi="仿宋" w:cs="仿宋" w:hint="eastAsia"/>
            <w:lang w:eastAsia="zh-CN"/>
          </w:rPr>
          <w:t>(七)、机械设备安全保障措施</w:t>
        </w:r>
        <w:r>
          <w:tab/>
        </w:r>
        <w:r>
          <w:fldChar w:fldCharType="begin"/>
        </w:r>
        <w:r>
          <w:instrText xml:space="preserve"> PAGEREF _Toc19237 \h </w:instrText>
        </w:r>
        <w:r>
          <w:fldChar w:fldCharType="separate"/>
        </w:r>
        <w:r>
          <w:t>37</w:t>
        </w:r>
        <w:r>
          <w:fldChar w:fldCharType="end"/>
        </w:r>
      </w:hyperlink>
    </w:p>
    <w:p>
      <w:pPr>
        <w:pStyle w:val="TOC1"/>
        <w:tabs>
          <w:tab w:val="right" w:leader="dot" w:pos="8306"/>
        </w:tabs>
      </w:pPr>
      <w:hyperlink w:anchor="_Toc14005" w:history="1">
        <w:r>
          <w:rPr>
            <w:rFonts w:ascii="仿宋" w:eastAsia="仿宋" w:hAnsi="仿宋" w:cs="仿宋" w:hint="eastAsia"/>
            <w:lang w:eastAsia="zh-CN"/>
          </w:rPr>
          <w:t>十一、木工机械项目技术管理</w:t>
        </w:r>
        <w:r>
          <w:tab/>
        </w:r>
        <w:r>
          <w:fldChar w:fldCharType="begin"/>
        </w:r>
        <w:r>
          <w:instrText xml:space="preserve"> PAGEREF _Toc14005 \h </w:instrText>
        </w:r>
        <w:r>
          <w:fldChar w:fldCharType="separate"/>
        </w:r>
        <w:r>
          <w:t>38</w:t>
        </w:r>
        <w:r>
          <w:fldChar w:fldCharType="end"/>
        </w:r>
      </w:hyperlink>
    </w:p>
    <w:p>
      <w:pPr>
        <w:pStyle w:val="TOC2"/>
        <w:tabs>
          <w:tab w:val="right" w:leader="dot" w:pos="8306"/>
        </w:tabs>
      </w:pPr>
      <w:hyperlink w:anchor="_Toc2903" w:history="1">
        <w:r>
          <w:rPr>
            <w:rFonts w:ascii="仿宋" w:eastAsia="仿宋" w:hAnsi="仿宋" w:cs="仿宋" w:hint="eastAsia"/>
            <w:lang w:eastAsia="zh-CN"/>
          </w:rPr>
          <w:t>(一)、技术方案选用方向</w:t>
        </w:r>
        <w:r>
          <w:tab/>
        </w:r>
        <w:r>
          <w:fldChar w:fldCharType="begin"/>
        </w:r>
        <w:r>
          <w:instrText xml:space="preserve"> PAGEREF _Toc2903 \h </w:instrText>
        </w:r>
        <w:r>
          <w:fldChar w:fldCharType="separate"/>
        </w:r>
        <w:r>
          <w:t>38</w:t>
        </w:r>
        <w:r>
          <w:fldChar w:fldCharType="end"/>
        </w:r>
      </w:hyperlink>
    </w:p>
    <w:p>
      <w:pPr>
        <w:pStyle w:val="TOC2"/>
        <w:tabs>
          <w:tab w:val="right" w:leader="dot" w:pos="8306"/>
        </w:tabs>
      </w:pPr>
      <w:hyperlink w:anchor="_Toc20011" w:history="1">
        <w:r>
          <w:rPr>
            <w:rFonts w:ascii="仿宋" w:eastAsia="仿宋" w:hAnsi="仿宋" w:cs="仿宋" w:hint="eastAsia"/>
            <w:lang w:eastAsia="zh-CN"/>
          </w:rPr>
          <w:t>(二)、工艺技术方案选用原则</w:t>
        </w:r>
        <w:r>
          <w:tab/>
        </w:r>
        <w:r>
          <w:fldChar w:fldCharType="begin"/>
        </w:r>
        <w:r>
          <w:instrText xml:space="preserve"> PAGEREF _Toc20011 \h </w:instrText>
        </w:r>
        <w:r>
          <w:fldChar w:fldCharType="separate"/>
        </w:r>
        <w:r>
          <w:t>40</w:t>
        </w:r>
        <w:r>
          <w:fldChar w:fldCharType="end"/>
        </w:r>
      </w:hyperlink>
    </w:p>
    <w:p>
      <w:pPr>
        <w:pStyle w:val="TOC2"/>
        <w:tabs>
          <w:tab w:val="right" w:leader="dot" w:pos="8306"/>
        </w:tabs>
      </w:pPr>
      <w:hyperlink w:anchor="_Toc28529" w:history="1">
        <w:r>
          <w:rPr>
            <w:rFonts w:ascii="仿宋" w:eastAsia="仿宋" w:hAnsi="仿宋" w:cs="仿宋" w:hint="eastAsia"/>
            <w:lang w:eastAsia="zh-CN"/>
          </w:rPr>
          <w:t>(三)、工艺技术方案要求</w:t>
        </w:r>
        <w:r>
          <w:tab/>
        </w:r>
        <w:r>
          <w:fldChar w:fldCharType="begin"/>
        </w:r>
        <w:r>
          <w:instrText xml:space="preserve"> PAGEREF _Toc28529 \h </w:instrText>
        </w:r>
        <w:r>
          <w:fldChar w:fldCharType="separate"/>
        </w:r>
        <w:r>
          <w:t>42</w:t>
        </w:r>
        <w:r>
          <w:fldChar w:fldCharType="end"/>
        </w:r>
      </w:hyperlink>
    </w:p>
    <w:p>
      <w:pPr>
        <w:pStyle w:val="TOC1"/>
        <w:tabs>
          <w:tab w:val="right" w:leader="dot" w:pos="8306"/>
        </w:tabs>
      </w:pPr>
      <w:hyperlink w:anchor="_Toc2701" w:history="1">
        <w:r>
          <w:rPr>
            <w:rFonts w:ascii="仿宋" w:eastAsia="仿宋" w:hAnsi="仿宋" w:cs="仿宋" w:hint="eastAsia"/>
            <w:lang w:eastAsia="zh-CN"/>
          </w:rPr>
          <w:t>十二、木工机械项目环境影响分析</w:t>
        </w:r>
        <w:r>
          <w:tab/>
        </w:r>
        <w:r>
          <w:fldChar w:fldCharType="begin"/>
        </w:r>
        <w:r>
          <w:instrText xml:space="preserve"> PAGEREF _Toc2701 \h </w:instrText>
        </w:r>
        <w:r>
          <w:fldChar w:fldCharType="separate"/>
        </w:r>
        <w:r>
          <w:t>44</w:t>
        </w:r>
        <w:r>
          <w:fldChar w:fldCharType="end"/>
        </w:r>
      </w:hyperlink>
    </w:p>
    <w:p>
      <w:pPr>
        <w:pStyle w:val="TOC2"/>
        <w:tabs>
          <w:tab w:val="right" w:leader="dot" w:pos="8306"/>
        </w:tabs>
      </w:pPr>
      <w:hyperlink w:anchor="_Toc18403" w:history="1">
        <w:r>
          <w:rPr>
            <w:rFonts w:ascii="仿宋" w:eastAsia="仿宋" w:hAnsi="仿宋" w:cs="仿宋" w:hint="eastAsia"/>
            <w:lang w:eastAsia="zh-CN"/>
          </w:rPr>
          <w:t>(一)、建设区域环境质量现状</w:t>
        </w:r>
        <w:r>
          <w:tab/>
        </w:r>
        <w:r>
          <w:fldChar w:fldCharType="begin"/>
        </w:r>
        <w:r>
          <w:instrText xml:space="preserve"> PAGEREF _Toc18403 \h </w:instrText>
        </w:r>
        <w:r>
          <w:fldChar w:fldCharType="separate"/>
        </w:r>
        <w:r>
          <w:t>44</w:t>
        </w:r>
        <w:r>
          <w:fldChar w:fldCharType="end"/>
        </w:r>
      </w:hyperlink>
    </w:p>
    <w:p>
      <w:pPr>
        <w:pStyle w:val="TOC2"/>
        <w:tabs>
          <w:tab w:val="right" w:leader="dot" w:pos="8306"/>
        </w:tabs>
      </w:pPr>
      <w:hyperlink w:anchor="_Toc398" w:history="1">
        <w:r>
          <w:rPr>
            <w:rFonts w:ascii="仿宋" w:eastAsia="仿宋" w:hAnsi="仿宋" w:cs="仿宋" w:hint="eastAsia"/>
            <w:lang w:eastAsia="zh-CN"/>
          </w:rPr>
          <w:t>(二)、建设期环境保护</w:t>
        </w:r>
        <w:r>
          <w:tab/>
        </w:r>
        <w:r>
          <w:fldChar w:fldCharType="begin"/>
        </w:r>
        <w:r>
          <w:instrText xml:space="preserve"> PAGEREF _Toc398 \h </w:instrText>
        </w:r>
        <w:r>
          <w:fldChar w:fldCharType="separate"/>
        </w:r>
        <w:r>
          <w:t>46</w:t>
        </w:r>
        <w:r>
          <w:fldChar w:fldCharType="end"/>
        </w:r>
      </w:hyperlink>
    </w:p>
    <w:p>
      <w:pPr>
        <w:pStyle w:val="TOC2"/>
        <w:tabs>
          <w:tab w:val="right" w:leader="dot" w:pos="8306"/>
        </w:tabs>
      </w:pPr>
      <w:hyperlink w:anchor="_Toc26231" w:history="1">
        <w:r>
          <w:rPr>
            <w:rFonts w:ascii="仿宋" w:eastAsia="仿宋" w:hAnsi="仿宋" w:cs="仿宋" w:hint="eastAsia"/>
            <w:lang w:eastAsia="zh-CN"/>
          </w:rPr>
          <w:t>(三)、运营期环境保护</w:t>
        </w:r>
        <w:r>
          <w:tab/>
        </w:r>
        <w:r>
          <w:fldChar w:fldCharType="begin"/>
        </w:r>
        <w:r>
          <w:instrText xml:space="preserve"> PAGEREF _Toc26231 \h </w:instrText>
        </w:r>
        <w:r>
          <w:fldChar w:fldCharType="separate"/>
        </w:r>
        <w:r>
          <w:t>47</w:t>
        </w:r>
        <w:r>
          <w:fldChar w:fldCharType="end"/>
        </w:r>
      </w:hyperlink>
    </w:p>
    <w:p>
      <w:pPr>
        <w:pStyle w:val="TOC2"/>
        <w:tabs>
          <w:tab w:val="right" w:leader="dot" w:pos="8306"/>
        </w:tabs>
      </w:pPr>
      <w:hyperlink w:anchor="_Toc3375" w:history="1">
        <w:r>
          <w:rPr>
            <w:rFonts w:ascii="仿宋" w:eastAsia="仿宋" w:hAnsi="仿宋" w:cs="仿宋" w:hint="eastAsia"/>
            <w:lang w:eastAsia="zh-CN"/>
          </w:rPr>
          <w:t>(四)、木工机械项目建设对区域经济的影响</w:t>
        </w:r>
        <w:r>
          <w:tab/>
        </w:r>
        <w:r>
          <w:fldChar w:fldCharType="begin"/>
        </w:r>
        <w:r>
          <w:instrText xml:space="preserve"> PAGEREF _Toc3375 \h </w:instrText>
        </w:r>
        <w:r>
          <w:fldChar w:fldCharType="separate"/>
        </w:r>
        <w:r>
          <w:t>48</w:t>
        </w:r>
        <w:r>
          <w:fldChar w:fldCharType="end"/>
        </w:r>
      </w:hyperlink>
    </w:p>
    <w:p>
      <w:pPr>
        <w:pStyle w:val="TOC2"/>
        <w:tabs>
          <w:tab w:val="right" w:leader="dot" w:pos="8306"/>
        </w:tabs>
      </w:pPr>
      <w:hyperlink w:anchor="_Toc14106" w:history="1">
        <w:r>
          <w:rPr>
            <w:rFonts w:ascii="仿宋" w:eastAsia="仿宋" w:hAnsi="仿宋" w:cs="仿宋" w:hint="eastAsia"/>
            <w:lang w:eastAsia="zh-CN"/>
          </w:rPr>
          <w:t>(五)、废弃物处理</w:t>
        </w:r>
        <w:r>
          <w:tab/>
        </w:r>
        <w:r>
          <w:fldChar w:fldCharType="begin"/>
        </w:r>
        <w:r>
          <w:instrText xml:space="preserve"> PAGEREF _Toc14106 \h </w:instrText>
        </w:r>
        <w:r>
          <w:fldChar w:fldCharType="separate"/>
        </w:r>
        <w:r>
          <w:t>50</w:t>
        </w:r>
        <w:r>
          <w:fldChar w:fldCharType="end"/>
        </w:r>
      </w:hyperlink>
    </w:p>
    <w:p>
      <w:pPr>
        <w:pStyle w:val="TOC2"/>
        <w:tabs>
          <w:tab w:val="right" w:leader="dot" w:pos="8306"/>
        </w:tabs>
      </w:pPr>
      <w:hyperlink w:anchor="_Toc17366" w:history="1">
        <w:r>
          <w:rPr>
            <w:rFonts w:ascii="仿宋" w:eastAsia="仿宋" w:hAnsi="仿宋" w:cs="仿宋" w:hint="eastAsia"/>
            <w:lang w:eastAsia="zh-CN"/>
          </w:rPr>
          <w:t>(六)、特殊环境影响分析</w:t>
        </w:r>
        <w:r>
          <w:tab/>
        </w:r>
        <w:r>
          <w:fldChar w:fldCharType="begin"/>
        </w:r>
        <w:r>
          <w:instrText xml:space="preserve"> PAGEREF _Toc17366 \h </w:instrText>
        </w:r>
        <w:r>
          <w:fldChar w:fldCharType="separate"/>
        </w:r>
        <w:r>
          <w:t>51</w:t>
        </w:r>
        <w:r>
          <w:fldChar w:fldCharType="end"/>
        </w:r>
      </w:hyperlink>
    </w:p>
    <w:p>
      <w:pPr>
        <w:pStyle w:val="TOC2"/>
        <w:tabs>
          <w:tab w:val="right" w:leader="dot" w:pos="8306"/>
        </w:tabs>
      </w:pPr>
      <w:hyperlink w:anchor="_Toc4126" w:history="1">
        <w:r>
          <w:rPr>
            <w:rFonts w:ascii="仿宋" w:eastAsia="仿宋" w:hAnsi="仿宋" w:cs="仿宋" w:hint="eastAsia"/>
            <w:lang w:eastAsia="zh-CN"/>
          </w:rPr>
          <w:t>(七)、清洁生产</w:t>
        </w:r>
        <w:r>
          <w:tab/>
        </w:r>
        <w:r>
          <w:fldChar w:fldCharType="begin"/>
        </w:r>
        <w:r>
          <w:instrText xml:space="preserve"> PAGEREF _Toc4126 \h </w:instrText>
        </w:r>
        <w:r>
          <w:fldChar w:fldCharType="separate"/>
        </w:r>
        <w:r>
          <w:t>52</w:t>
        </w:r>
        <w:r>
          <w:fldChar w:fldCharType="end"/>
        </w:r>
      </w:hyperlink>
    </w:p>
    <w:p>
      <w:pPr>
        <w:pStyle w:val="TOC2"/>
        <w:tabs>
          <w:tab w:val="right" w:leader="dot" w:pos="8306"/>
        </w:tabs>
      </w:pPr>
      <w:hyperlink w:anchor="_Toc24062" w:history="1">
        <w:r>
          <w:rPr>
            <w:rFonts w:ascii="仿宋" w:eastAsia="仿宋" w:hAnsi="仿宋" w:cs="仿宋" w:hint="eastAsia"/>
            <w:lang w:eastAsia="zh-CN"/>
          </w:rPr>
          <w:t>(八)、环境保护综合评价</w:t>
        </w:r>
        <w:r>
          <w:tab/>
        </w:r>
        <w:r>
          <w:fldChar w:fldCharType="begin"/>
        </w:r>
        <w:r>
          <w:instrText xml:space="preserve"> PAGEREF _Toc24062 \h </w:instrText>
        </w:r>
        <w:r>
          <w:fldChar w:fldCharType="separate"/>
        </w:r>
        <w:r>
          <w:t>54</w:t>
        </w:r>
        <w:r>
          <w:fldChar w:fldCharType="end"/>
        </w:r>
      </w:hyperlink>
    </w:p>
    <w:p>
      <w:pPr>
        <w:pStyle w:val="TOC1"/>
        <w:tabs>
          <w:tab w:val="right" w:leader="dot" w:pos="8306"/>
        </w:tabs>
      </w:pPr>
      <w:hyperlink w:anchor="_Toc32163" w:history="1">
        <w:r>
          <w:rPr>
            <w:rFonts w:ascii="仿宋" w:eastAsia="仿宋" w:hAnsi="仿宋" w:cs="仿宋" w:hint="eastAsia"/>
            <w:lang w:eastAsia="zh-CN"/>
          </w:rPr>
          <w:t>十三、木工机械项目实施时间节点</w:t>
        </w:r>
        <w:r>
          <w:tab/>
        </w:r>
        <w:r>
          <w:fldChar w:fldCharType="begin"/>
        </w:r>
        <w:r>
          <w:instrText xml:space="preserve"> PAGEREF _Toc32163 \h </w:instrText>
        </w:r>
        <w:r>
          <w:fldChar w:fldCharType="separate"/>
        </w:r>
        <w:r>
          <w:t>55</w:t>
        </w:r>
        <w:r>
          <w:fldChar w:fldCharType="end"/>
        </w:r>
      </w:hyperlink>
    </w:p>
    <w:p>
      <w:pPr>
        <w:pStyle w:val="TOC2"/>
        <w:tabs>
          <w:tab w:val="right" w:leader="dot" w:pos="8306"/>
        </w:tabs>
      </w:pPr>
      <w:hyperlink w:anchor="_Toc24217" w:history="1">
        <w:r>
          <w:rPr>
            <w:rFonts w:ascii="仿宋" w:eastAsia="仿宋" w:hAnsi="仿宋" w:cs="仿宋" w:hint="eastAsia"/>
            <w:lang w:eastAsia="zh-CN"/>
          </w:rPr>
          <w:t>(一)、木工机械项目启动阶段时间节点</w:t>
        </w:r>
        <w:r>
          <w:tab/>
        </w:r>
        <w:r>
          <w:fldChar w:fldCharType="begin"/>
        </w:r>
        <w:r>
          <w:instrText xml:space="preserve"> PAGEREF _Toc24217 \h </w:instrText>
        </w:r>
        <w:r>
          <w:fldChar w:fldCharType="separate"/>
        </w:r>
        <w:r>
          <w:t>55</w:t>
        </w:r>
        <w:r>
          <w:fldChar w:fldCharType="end"/>
        </w:r>
      </w:hyperlink>
    </w:p>
    <w:p>
      <w:pPr>
        <w:pStyle w:val="TOC2"/>
        <w:tabs>
          <w:tab w:val="right" w:leader="dot" w:pos="8306"/>
        </w:tabs>
      </w:pPr>
      <w:hyperlink w:anchor="_Toc10483" w:history="1">
        <w:r>
          <w:rPr>
            <w:rFonts w:ascii="仿宋" w:eastAsia="仿宋" w:hAnsi="仿宋" w:cs="仿宋" w:hint="eastAsia"/>
            <w:lang w:eastAsia="zh-CN"/>
          </w:rPr>
          <w:t>(二)、木工机械项目执行阶段时间节点</w:t>
        </w:r>
        <w:r>
          <w:tab/>
        </w:r>
        <w:r>
          <w:fldChar w:fldCharType="begin"/>
        </w:r>
        <w:r>
          <w:instrText xml:space="preserve"> PAGEREF _Toc10483 \h </w:instrText>
        </w:r>
        <w:r>
          <w:fldChar w:fldCharType="separate"/>
        </w:r>
        <w:r>
          <w:t>56</w:t>
        </w:r>
        <w:r>
          <w:fldChar w:fldCharType="end"/>
        </w:r>
      </w:hyperlink>
    </w:p>
    <w:p>
      <w:pPr>
        <w:pStyle w:val="TOC2"/>
        <w:tabs>
          <w:tab w:val="right" w:leader="dot" w:pos="8306"/>
        </w:tabs>
      </w:pPr>
      <w:hyperlink w:anchor="_Toc15200" w:history="1">
        <w:r>
          <w:rPr>
            <w:rFonts w:ascii="仿宋" w:eastAsia="仿宋" w:hAnsi="仿宋" w:cs="仿宋" w:hint="eastAsia"/>
            <w:lang w:eastAsia="zh-CN"/>
          </w:rPr>
          <w:t>(三)、木工机械项目完成阶段时间节点</w:t>
        </w:r>
        <w:r>
          <w:tab/>
        </w:r>
        <w:r>
          <w:fldChar w:fldCharType="begin"/>
        </w:r>
        <w:r>
          <w:instrText xml:space="preserve"> PAGEREF _Toc15200 \h </w:instrText>
        </w:r>
        <w:r>
          <w:fldChar w:fldCharType="separate"/>
        </w:r>
        <w:r>
          <w:t>57</w:t>
        </w:r>
        <w:r>
          <w:fldChar w:fldCharType="end"/>
        </w:r>
      </w:hyperlink>
    </w:p>
    <w:p>
      <w:pPr>
        <w:pStyle w:val="TOC1"/>
        <w:tabs>
          <w:tab w:val="right" w:leader="dot" w:pos="8306"/>
        </w:tabs>
      </w:pPr>
      <w:hyperlink w:anchor="_Toc17436" w:history="1">
        <w:r>
          <w:rPr>
            <w:rFonts w:ascii="仿宋" w:eastAsia="仿宋" w:hAnsi="仿宋" w:cs="仿宋" w:hint="eastAsia"/>
            <w:lang w:eastAsia="zh-CN"/>
          </w:rPr>
          <w:t>十四、营销与推广策略</w:t>
        </w:r>
        <w:r>
          <w:tab/>
        </w:r>
        <w:r>
          <w:fldChar w:fldCharType="begin"/>
        </w:r>
        <w:r>
          <w:instrText xml:space="preserve"> PAGEREF _Toc17436 \h </w:instrText>
        </w:r>
        <w:r>
          <w:fldChar w:fldCharType="separate"/>
        </w:r>
        <w:r>
          <w:t>58</w:t>
        </w:r>
        <w:r>
          <w:fldChar w:fldCharType="end"/>
        </w:r>
      </w:hyperlink>
    </w:p>
    <w:p>
      <w:pPr>
        <w:pStyle w:val="TOC2"/>
        <w:tabs>
          <w:tab w:val="right" w:leader="dot" w:pos="8306"/>
        </w:tabs>
      </w:pPr>
      <w:hyperlink w:anchor="_Toc27797" w:history="1">
        <w:r>
          <w:rPr>
            <w:rFonts w:ascii="仿宋" w:eastAsia="仿宋" w:hAnsi="仿宋" w:cs="仿宋" w:hint="eastAsia"/>
            <w:lang w:eastAsia="zh-CN"/>
          </w:rPr>
          <w:t>(一)、产品/服务定位与特点</w:t>
        </w:r>
        <w:r>
          <w:tab/>
        </w:r>
        <w:r>
          <w:fldChar w:fldCharType="begin"/>
        </w:r>
        <w:r>
          <w:instrText xml:space="preserve"> PAGEREF _Toc27797 \h </w:instrText>
        </w:r>
        <w:r>
          <w:fldChar w:fldCharType="separate"/>
        </w:r>
        <w:r>
          <w:t>58</w:t>
        </w:r>
        <w:r>
          <w:fldChar w:fldCharType="end"/>
        </w:r>
      </w:hyperlink>
    </w:p>
    <w:p>
      <w:pPr>
        <w:pStyle w:val="TOC2"/>
        <w:tabs>
          <w:tab w:val="right" w:leader="dot" w:pos="8306"/>
        </w:tabs>
      </w:pPr>
      <w:hyperlink w:anchor="_Toc25361" w:history="1">
        <w:r>
          <w:rPr>
            <w:rFonts w:ascii="仿宋" w:eastAsia="仿宋" w:hAnsi="仿宋" w:cs="仿宋" w:hint="eastAsia"/>
            <w:lang w:eastAsia="zh-CN"/>
          </w:rPr>
          <w:t>(二)、市场定位与竞争分析</w:t>
        </w:r>
        <w:r>
          <w:tab/>
        </w:r>
        <w:r>
          <w:fldChar w:fldCharType="begin"/>
        </w:r>
        <w:r>
          <w:instrText xml:space="preserve"> PAGEREF _Toc25361 \h </w:instrText>
        </w:r>
        <w:r>
          <w:fldChar w:fldCharType="separate"/>
        </w:r>
        <w:r>
          <w:t>59</w:t>
        </w:r>
        <w:r>
          <w:fldChar w:fldCharType="end"/>
        </w:r>
      </w:hyperlink>
    </w:p>
    <w:p>
      <w:pPr>
        <w:pStyle w:val="TOC2"/>
        <w:tabs>
          <w:tab w:val="right" w:leader="dot" w:pos="8306"/>
        </w:tabs>
      </w:pPr>
      <w:hyperlink w:anchor="_Toc18452" w:history="1">
        <w:r>
          <w:rPr>
            <w:rFonts w:ascii="仿宋" w:eastAsia="仿宋" w:hAnsi="仿宋" w:cs="仿宋" w:hint="eastAsia"/>
            <w:lang w:eastAsia="zh-CN"/>
          </w:rPr>
          <w:t>(三)、营销渠道与策略</w:t>
        </w:r>
        <w:r>
          <w:tab/>
        </w:r>
        <w:r>
          <w:fldChar w:fldCharType="begin"/>
        </w:r>
        <w:r>
          <w:instrText xml:space="preserve"> PAGEREF _Toc18452 \h </w:instrText>
        </w:r>
        <w:r>
          <w:fldChar w:fldCharType="separate"/>
        </w:r>
        <w:r>
          <w:t>61</w:t>
        </w:r>
        <w:r>
          <w:fldChar w:fldCharType="end"/>
        </w:r>
      </w:hyperlink>
    </w:p>
    <w:p>
      <w:pPr>
        <w:pStyle w:val="TOC2"/>
        <w:tabs>
          <w:tab w:val="right" w:leader="dot" w:pos="8306"/>
        </w:tabs>
      </w:pPr>
      <w:hyperlink w:anchor="_Toc14102" w:history="1">
        <w:r>
          <w:rPr>
            <w:rFonts w:ascii="仿宋" w:eastAsia="仿宋" w:hAnsi="仿宋" w:cs="仿宋" w:hint="eastAsia"/>
            <w:lang w:eastAsia="zh-CN"/>
          </w:rPr>
          <w:t>(四)、推广与宣传活动</w:t>
        </w:r>
        <w:r>
          <w:tab/>
        </w:r>
        <w:r>
          <w:fldChar w:fldCharType="begin"/>
        </w:r>
        <w:r>
          <w:instrText xml:space="preserve"> PAGEREF _Toc14102 \h </w:instrText>
        </w:r>
        <w:r>
          <w:fldChar w:fldCharType="separate"/>
        </w:r>
        <w:r>
          <w:t>62</w:t>
        </w:r>
        <w:r>
          <w:fldChar w:fldCharType="end"/>
        </w:r>
      </w:hyperlink>
    </w:p>
    <w:p>
      <w:pPr>
        <w:pStyle w:val="TOC1"/>
        <w:tabs>
          <w:tab w:val="right" w:leader="dot" w:pos="8306"/>
        </w:tabs>
      </w:pPr>
      <w:hyperlink w:anchor="_Toc27039" w:history="1">
        <w:r>
          <w:rPr>
            <w:rFonts w:ascii="仿宋" w:eastAsia="仿宋" w:hAnsi="仿宋" w:cs="仿宋" w:hint="eastAsia"/>
            <w:lang w:eastAsia="zh-CN"/>
          </w:rPr>
          <w:t>十五、木工机械项目实施保障措施</w:t>
        </w:r>
        <w:r>
          <w:tab/>
        </w:r>
        <w:r>
          <w:fldChar w:fldCharType="begin"/>
        </w:r>
        <w:r>
          <w:instrText xml:space="preserve"> PAGEREF _Toc27039 \h </w:instrText>
        </w:r>
        <w:r>
          <w:fldChar w:fldCharType="separate"/>
        </w:r>
        <w:r>
          <w:t>67</w:t>
        </w:r>
        <w:r>
          <w:fldChar w:fldCharType="end"/>
        </w:r>
      </w:hyperlink>
    </w:p>
    <w:p>
      <w:pPr>
        <w:pStyle w:val="TOC2"/>
        <w:tabs>
          <w:tab w:val="right" w:leader="dot" w:pos="8306"/>
        </w:tabs>
      </w:pPr>
      <w:hyperlink w:anchor="_Toc1604" w:history="1">
        <w:r>
          <w:rPr>
            <w:rFonts w:ascii="仿宋" w:eastAsia="仿宋" w:hAnsi="仿宋" w:cs="仿宋" w:hint="eastAsia"/>
            <w:lang w:eastAsia="zh-CN"/>
          </w:rPr>
          <w:t>(一)、木工机械项目实施保障机制</w:t>
        </w:r>
        <w:r>
          <w:tab/>
        </w:r>
        <w:r>
          <w:fldChar w:fldCharType="begin"/>
        </w:r>
        <w:r>
          <w:instrText xml:space="preserve"> PAGEREF _Toc1604 \h </w:instrText>
        </w:r>
        <w:r>
          <w:fldChar w:fldCharType="separate"/>
        </w:r>
        <w:r>
          <w:t>67</w:t>
        </w:r>
        <w:r>
          <w:fldChar w:fldCharType="end"/>
        </w:r>
      </w:hyperlink>
    </w:p>
    <w:p>
      <w:pPr>
        <w:pStyle w:val="TOC2"/>
        <w:tabs>
          <w:tab w:val="right" w:leader="dot" w:pos="8306"/>
        </w:tabs>
      </w:pPr>
      <w:hyperlink w:anchor="_Toc15046" w:history="1">
        <w:r>
          <w:rPr>
            <w:rFonts w:ascii="仿宋" w:eastAsia="仿宋" w:hAnsi="仿宋" w:cs="仿宋" w:hint="eastAsia"/>
            <w:lang w:eastAsia="zh-CN"/>
          </w:rPr>
          <w:t>(二)、木工机械项目法律合规要求</w:t>
        </w:r>
        <w:r>
          <w:tab/>
        </w:r>
        <w:r>
          <w:fldChar w:fldCharType="begin"/>
        </w:r>
        <w:r>
          <w:instrText xml:space="preserve"> PAGEREF _Toc15046 \h </w:instrText>
        </w:r>
        <w:r>
          <w:fldChar w:fldCharType="separate"/>
        </w:r>
        <w:r>
          <w:t>70</w:t>
        </w:r>
        <w:r>
          <w:fldChar w:fldCharType="end"/>
        </w:r>
      </w:hyperlink>
    </w:p>
    <w:p>
      <w:pPr>
        <w:pStyle w:val="TOC2"/>
        <w:tabs>
          <w:tab w:val="right" w:leader="dot" w:pos="8306"/>
        </w:tabs>
      </w:pPr>
      <w:hyperlink w:anchor="_Toc18529" w:history="1">
        <w:r>
          <w:rPr>
            <w:rFonts w:ascii="仿宋" w:eastAsia="仿宋" w:hAnsi="仿宋" w:cs="仿宋" w:hint="eastAsia"/>
            <w:lang w:eastAsia="zh-CN"/>
          </w:rPr>
          <w:t>(三)、木工机械项目合同管理与法律事务</w:t>
        </w:r>
        <w:r>
          <w:tab/>
        </w:r>
        <w:r>
          <w:fldChar w:fldCharType="begin"/>
        </w:r>
        <w:r>
          <w:instrText xml:space="preserve"> PAGEREF _Toc18529 \h </w:instrText>
        </w:r>
        <w:r>
          <w:fldChar w:fldCharType="separate"/>
        </w:r>
        <w:r>
          <w:t>75</w:t>
        </w:r>
        <w:r>
          <w:fldChar w:fldCharType="end"/>
        </w:r>
      </w:hyperlink>
    </w:p>
    <w:p>
      <w:pPr>
        <w:pStyle w:val="TOC2"/>
        <w:tabs>
          <w:tab w:val="right" w:leader="dot" w:pos="8306"/>
        </w:tabs>
      </w:pPr>
      <w:hyperlink w:anchor="_Toc32477" w:history="1">
        <w:r>
          <w:rPr>
            <w:rFonts w:ascii="仿宋" w:eastAsia="仿宋" w:hAnsi="仿宋" w:cs="仿宋" w:hint="eastAsia"/>
            <w:lang w:eastAsia="zh-CN"/>
          </w:rPr>
          <w:t>(四)、木工机械项目知识产权保护策略</w:t>
        </w:r>
        <w:r>
          <w:tab/>
        </w:r>
        <w:r>
          <w:fldChar w:fldCharType="begin"/>
        </w:r>
        <w:r>
          <w:instrText xml:space="preserve"> PAGEREF _Toc32477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8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87"/>
      <w:r>
        <w:rPr>
          <w:rFonts w:ascii="仿宋" w:eastAsia="仿宋" w:hAnsi="仿宋" w:cs="仿宋" w:hint="eastAsia"/>
          <w:sz w:val="28"/>
          <w:lang w:eastAsia="zh-CN"/>
        </w:rPr>
        <w:t>一、木工机械项目建设单位说明</w:t>
      </w:r>
      <w:bookmarkEnd w:id="2"/>
    </w:p>
    <w:p>
      <w:pPr>
        <w:pStyle w:val="Heading2"/>
        <w:rPr>
          <w:rFonts w:ascii="仿宋" w:eastAsia="仿宋" w:hAnsi="仿宋" w:cs="仿宋" w:hint="eastAsia"/>
          <w:lang w:eastAsia="zh-CN"/>
        </w:rPr>
      </w:pPr>
      <w:bookmarkStart w:id="3" w:name="_Toc25103"/>
      <w:r>
        <w:rPr>
          <w:rFonts w:ascii="仿宋" w:eastAsia="仿宋" w:hAnsi="仿宋" w:cs="仿宋" w:hint="eastAsia"/>
          <w:lang w:eastAsia="zh-CN"/>
        </w:rPr>
        <w:t>(一)、木工机械项目承办单位基本情况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木工机械项目承办单位的XXXX，我们着眼于实现可持续的经济效益。通过技术创新和解决方案的提供，公司预计在木工机械项目执行期间将获得可观的收入增长。这一收入来源主要包括木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同时，我们注重成本控制和效率提升，以确保木工机械项目的可持续盈利。透过精细的管理和资源优化，公司期望实现木工机械项目利润最大化。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木工机械项目实施进行全面的投资评估，包括木工机械项目启动阶段的资金投入和后续运营成本。通过对木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木工机械项目实施过程中具备足够的资金流动性，公司将进行详尽的现金流分析。这包括资金需求的合理预测、木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862"/>
      <w:r>
        <w:rPr>
          <w:rFonts w:ascii="仿宋" w:eastAsia="仿宋" w:hAnsi="仿宋" w:cs="仿宋" w:hint="eastAsia"/>
          <w:sz w:val="28"/>
          <w:lang w:eastAsia="zh-CN"/>
        </w:rPr>
        <w:t>二、木工机械项目概论</w:t>
      </w:r>
      <w:bookmarkEnd w:id="5"/>
    </w:p>
    <w:p>
      <w:pPr>
        <w:pStyle w:val="Heading2"/>
        <w:rPr>
          <w:rFonts w:ascii="仿宋" w:eastAsia="仿宋" w:hAnsi="仿宋" w:cs="仿宋" w:hint="eastAsia"/>
          <w:lang w:eastAsia="zh-CN"/>
        </w:rPr>
      </w:pPr>
      <w:bookmarkStart w:id="6" w:name="_Toc21917"/>
      <w:r>
        <w:rPr>
          <w:rFonts w:ascii="仿宋" w:eastAsia="仿宋" w:hAnsi="仿宋" w:cs="仿宋" w:hint="eastAsia"/>
          <w:lang w:eastAsia="zh-CN"/>
        </w:rPr>
        <w:t>(一)、木工机械项目概况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起源追溯至对市场的深入洞察。市场的不断演变与变革为木工机械项目提供了难得的机遇。当前市场存在的需求缺口和变革的大环境共同构成了木工机械项目的背景。这个木工机械项目旨在充分利用市场机遇，填补行业中尚未满足的需求，为客户提供全新的解决方案。市场的变革和需求的增长使得这个木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正式命名为木工机械。这个名称不仅仅是一个标识，更代表了木工机械项目的核心理念和愿景。它蕴含着木工机械项目所要解决问题的关键字，具有强烈的表达和辨识度，为木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木工机械项目目标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核心目标是提供一种全新、高效的解决方案，满足客户日益增长的需求。木工机械项目追求的不仅仅是满足市场需求，更是在市场中获得卓越的竞争优势。通过不断提升产品或服务的质量和创新水平，木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木工机械项目范围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全面涵盖了产品研发、制造、市场推广和售后服务，确保从产品设计到最终用户体验的全方位关注。这一全面的木工机械项目范围是为了确保木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木工机械项目计划在未来18个月内完成，包括研发、测试、市场试点和正式推出等不同阶段。这个时间表的合理设计是为了确保木工机械项目各个阶段的顺利推进，以便按时交付高质量的成果。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木工机械项目总预算估算为XX百万美元，主要分配在研发、市场推广、人员培训和运营等方面。这一充足的预算为木工机械项目提供了充足的资源，确保木工机械项目在各个方面都能取得优异的表现。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木工机械项目可能面临的风险包括市场接受度低、技术难题、竞争激烈等。木工机械项目团队已经制定了相应的风险应对计划，通过前瞻性的风险管理，确保木工机械项目在面对不确定性时能够迅速做出应对。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木工机械项目汇聚了一支经验丰富、多领域专业素养的核心团队，确保木工机械项目在各个方面都能拥有高水平的执行力。团队的协同作战是木工机械项目成功的关键因素之一。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木工机械项目背景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木工机械项目的背景根植于市场对更高效、创新产品的渴望，同时也受到科技发展对行业格局的深刻改变的影响。这为木工机械项目提供了广阔的发展空间和市场需求。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截至目前，木工机械项目已完成市场调研和技术验证，取得了初步的成功。这为木工机械项目在未来的发展奠定了坚实的基础，为更远大的目标打下了坚实的基石。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552"/>
      <w:r>
        <w:rPr>
          <w:rFonts w:ascii="仿宋" w:eastAsia="仿宋" w:hAnsi="仿宋" w:cs="仿宋" w:hint="eastAsia"/>
          <w:sz w:val="28"/>
          <w:lang w:eastAsia="zh-CN"/>
        </w:rPr>
        <w:t>(二)、木工机械项目目标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keyword》木工机械项目首要业务目标是在市场中占据有利地位，实现产品/服务的成功推广和销售。通过不断提升产品质量、创新性，木工机械项目追求成为行业中的领导者，赢得更多客户的青睐。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在科技迅速发展的时代，木工机械项目着眼于技术创新。通过持续的研发和技术升级，木工机械项目旨在推出更具创新性的产品或服务，以满足市场对新鲜、先进解决方案的需求。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为了建立可持续的客户关系，木工机械项目设定了客户满意度目标。通过提供卓越的产品质量和优质的客户服务，木工机械项目追求赢得客户的信任和忠诚度，确保他们的满意度达到行业领先水平。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木工机械项目注重社会责任和可持续发展。通过实施环保、社会责任木工机械项目，木工机械项目致力于在经济发展的同时保护环境，促进社会公平，实现可持续经营。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木工机械项目的团队是实现目标的核心驱动力。因此，木工机械项目设定了团队发展目标，包括提升团队成员的专业技能、培养领导力，以及搭建协同高效的团队工作氛围。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664"/>
      <w:r>
        <w:rPr>
          <w:rFonts w:ascii="仿宋" w:eastAsia="仿宋" w:hAnsi="仿宋" w:cs="仿宋" w:hint="eastAsia"/>
          <w:sz w:val="28"/>
          <w:lang w:eastAsia="zh-CN"/>
        </w:rPr>
        <w:t>(三)、木工机械项目提出的理由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木工机械项目提出的理由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提出源于对市场机遇的深刻洞察。当前市场中存在的需求缺口和行业发展趋势表明，有巨大的商业机会等待被开发。通过准确捕捉市场机遇，木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理念基于对技术创新的信仰。通过持续的研发和技术投入，木工机械项目有望推出更具创新性的产品或服务。在科技飞速发展的当下，木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提出是为了增强企业的行业竞争力。通过提升产品或服务的质量和独特性，木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响应了消费者需求的变化。随着社会和科技的不断发展，消费者对产品和服务的需求也在发生变化。通过深入了解并及时回应消费者的新需求，木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木工机械项目的提出是企业战略发展规划的一部分。在面对日益激烈的市场竞争和不断变化的商业环境中，木工机械项目作为企业战略的一环，旨在为企业开辟新的增长领域，巩固企业在行业中的地位。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提出不仅仅是基于商业考量，还注重社会责任。通过推出环保、社会责任等方面的木工机械项目，木工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木工机械项目的提出反映了对利益相关者期望的关注。包括客户、员工、投资者等利益相关者在企业发展中都有着各自的期望，木工机械项目力求在满足这些期望的同时，取得更大的共赢。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2430"/>
      <w:r>
        <w:rPr>
          <w:rFonts w:ascii="仿宋" w:eastAsia="仿宋" w:hAnsi="仿宋" w:cs="仿宋" w:hint="eastAsia"/>
          <w:sz w:val="28"/>
          <w:lang w:eastAsia="zh-CN"/>
        </w:rPr>
        <w:t>(四)、木工机械项目意义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在实施木工机械项目的过程中，我们不仅仅是在追逐商业成功，更是为企业和社会的多个层面创造了深远的意义。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的首要意义在于提升企业的市场竞争力。通过持续的创新和对产品质量的高标准要求，木工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木工机械项目的推进将促使行业技术水平的提升。通过引入先进技术和创新性解决方案，木工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木工机械项目不仅创造了大量就业机会，提高了就业水平，还注重社会责任和环保。通过参与社会公益事业和推动环保木工机械项目，木工机械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综合而言，木工机械项目意义重大，不仅推动了企业的发展，也为行业和社会的进步贡献了积极力量。这是一个全面而深刻的影响，将在未来产生可持续的正面效应。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363"/>
      <w:r>
        <w:rPr>
          <w:rFonts w:ascii="仿宋" w:eastAsia="仿宋" w:hAnsi="仿宋" w:cs="仿宋" w:hint="eastAsia"/>
          <w:sz w:val="28"/>
          <w:lang w:eastAsia="zh-CN"/>
        </w:rPr>
        <w:t>(五)、木工机械项目背景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在当今迅猛发展的商业环境中，木工机械项目的动因根植于对多方面因素的审慎考量。这个木工机械项目的提出并非孤立的决策，而是对企业所处背景深入思考的产物。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市场的不断演变是木工机械项目背后的首要原因。科技的迅速发展和全球市场的快速变化使得企业必须灵活应对。木工机械项目应运而生，旨在通过创新性的解决方案迎合市场的多变需求，赢得竞争中的先机。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竞争的激烈程度也是木工机械项目背景中不可忽视的一环。企业需要在激烈竞争中脱颖而出，为此，木工机械项目致力于打破常规，提供独特的价值主张，以吸引客户并确保市场份额的增长。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技术的迅速发展为企业带来了机遇与挑战。作为木工机械项目启动的背景之一，对新兴技术的应用将有助于提升企业的技术水平，使其在不断演进的商业环境中保持竞争优势。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此外，社会对企业责任的期望也在逐渐升高。木工机械项目充分融入了社会责任的理念，通过可持续经营和社会公益木工机械项目，企图为社会贡献一份力量，在商业成功的同时关注社会价值。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476"/>
      <w:r>
        <w:rPr>
          <w:rFonts w:ascii="仿宋" w:eastAsia="仿宋" w:hAnsi="仿宋" w:cs="仿宋" w:hint="eastAsia"/>
          <w:sz w:val="28"/>
          <w:lang w:eastAsia="zh-CN"/>
        </w:rPr>
        <w:t>三、木工机械项目建设背景及必要性分析</w:t>
      </w:r>
      <w:bookmarkEnd w:id="11"/>
    </w:p>
    <w:p>
      <w:pPr>
        <w:pStyle w:val="Heading2"/>
        <w:rPr>
          <w:rFonts w:ascii="仿宋" w:eastAsia="仿宋" w:hAnsi="仿宋" w:cs="仿宋" w:hint="eastAsia"/>
          <w:lang w:eastAsia="zh-CN"/>
        </w:rPr>
      </w:pPr>
      <w:bookmarkStart w:id="12" w:name="_Toc19162"/>
      <w:r>
        <w:rPr>
          <w:rFonts w:ascii="仿宋" w:eastAsia="仿宋" w:hAnsi="仿宋" w:cs="仿宋" w:hint="eastAsia"/>
          <w:lang w:eastAsia="zh-CN"/>
        </w:rPr>
        <w:t>(一)、木工机械项目背景分析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木工机械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木工机械项目在这个潮流中的定位。同时，我们将关注行业内涌现的新兴机遇，以便木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木工机械项目提供了强大的发展动力。我们将聚焦于行业内最新的技术发展趋势，包括但不限于人工智能、大数据分析、物联网等领域。通过深度的技术研究，我们将确保木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木工机械项目发展的源泉。我们将投入更多的精力对市场需求进行深入剖析，超越表面的需求，深入挖掘潜在的市场痛点和机遇。通过对市场需求的细致了解，木工机械项目将更有针对性地设计解决方案，满足市场的多样化需求，从而更好地促进木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木工机械项目战略至关重要。我们将对竞争态势进行更为深入的分析，包括但不限于市场份额、产品特点、客户满意度等多个维度。通过深度的竞争分析，木工机械项目将能够更准确地把握市场脉搏，制定具有竞争力的木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木工机械项目的发展具有直接的影响。我们将进行更为全面的法规和政策分析，了解行业发展中的潜在法律风险和合规挑战。通过充分了解和遵守相关法规，木工机械项目将确保在法律框架内合法合规运营，为木工机械项目的稳健发展提供有力支持。</w:t>
      </w:r>
    </w:p>
    <w:p>
      <w:pPr>
        <w:pStyle w:val="Heading2"/>
        <w:ind w:firstLine="560" w:firstLineChars="200"/>
        <w:rPr>
          <w:rFonts w:ascii="仿宋" w:eastAsia="仿宋" w:hAnsi="仿宋" w:cs="仿宋" w:hint="eastAsia"/>
          <w:sz w:val="28"/>
          <w:lang w:eastAsia="zh-CN"/>
        </w:rPr>
      </w:pPr>
      <w:bookmarkStart w:id="13" w:name="_Toc9236"/>
      <w:r>
        <w:rPr>
          <w:rFonts w:ascii="仿宋" w:eastAsia="仿宋" w:hAnsi="仿宋" w:cs="仿宋" w:hint="eastAsia"/>
          <w:sz w:val="28"/>
          <w:lang w:eastAsia="zh-CN"/>
        </w:rPr>
        <w:t>(二)、木工机械项目建设必要性分析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建设的迫切性源于对行业发展趋势的深刻洞察。我们正处于一个行业变革的时代，科技创新、数字化转型成为企业发展的关键动力。木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建设不仅仅是为了跟上潮流，更是为了通过技术创新推动企业的持续发展。通过引入先进的技术和解决方案，木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木工机械项目的建设成为必然选择，通过提高产品质量、拓展服务领域，从而在竞争中获得更多的机会。木工机械项目建设将使企业更好地适应市场需求，增强市场竞争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木工机械项目建设的必要性体现在对客户需求更精准的满足。通过木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建设的背后是对企业持续创新的追求。只有通过不断创新，企业才能在竞争中立于不败之地。木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681"/>
      <w:r>
        <w:rPr>
          <w:rFonts w:ascii="仿宋" w:eastAsia="仿宋" w:hAnsi="仿宋" w:cs="仿宋" w:hint="eastAsia"/>
          <w:sz w:val="28"/>
          <w:lang w:eastAsia="zh-CN"/>
        </w:rPr>
        <w:t>四、木工机械项目绩效评估</w:t>
      </w:r>
      <w:bookmarkEnd w:id="14"/>
    </w:p>
    <w:p>
      <w:pPr>
        <w:pStyle w:val="Heading2"/>
        <w:rPr>
          <w:rFonts w:ascii="仿宋" w:eastAsia="仿宋" w:hAnsi="仿宋" w:cs="仿宋" w:hint="eastAsia"/>
          <w:lang w:eastAsia="zh-CN"/>
        </w:rPr>
      </w:pPr>
      <w:bookmarkStart w:id="15" w:name="_Toc5375"/>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木工机械项目中，我们设计了一套全面的绩效评估指标，以确保木工机械项目的可控和成功交付。这些指标跨足木工机械项目目标、成本、进度和质量等多个维度，为我们提供了全面洞察木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目标达成率是我们关注的首要指标。我们设定了明确的目标，并通过定期监测和评估，迅速发现并应对潜在的目标偏差。这为木工机械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工机械项目进度作为关键的绩效指标之一，得到了精心的关注。我们制定了详细的木工机械项目进度计划，并设立了进度符合度指标，确保实际进度与计划进度保持一致。这使我们能够快速发现和解决潜在的进度问题，保持木工机械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工机械项目绩效的不可或缺的一环。我们引入了一系列的质量标准和客户满意度指标，以确保木工机械项目交付的成果在质量上达到或超越预期水平。通过持续监测这些指标，我们努力提升木工机械项目整体质量水平，为木工机械项目的成功交付提供有力保障。通过这些科学且全面的绩效评估，我们能够更好地引导木工机械项目的持续改进，确保木工机械项目目标的顺利达成。</w:t>
      </w:r>
    </w:p>
    <w:p>
      <w:pPr>
        <w:pStyle w:val="Heading2"/>
        <w:ind w:firstLine="560" w:firstLineChars="200"/>
        <w:rPr>
          <w:rFonts w:ascii="仿宋" w:eastAsia="仿宋" w:hAnsi="仿宋" w:cs="仿宋" w:hint="eastAsia"/>
          <w:sz w:val="28"/>
          <w:lang w:eastAsia="zh-CN"/>
        </w:rPr>
      </w:pPr>
      <w:bookmarkStart w:id="16" w:name="_Toc16514"/>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绩效评估是木工机械项目中的关键环节，为确保木工机械项目达到预期目标，我们采用了多层次、多维度的绩效评估方法。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工机械项目的战略目标对齐，确保每个决策和行动都与木工机械项目整体目标保持一致。团队会定期召开战略对齐会议，审视当前工作与木工机械项目战略是否保持一致，以及是否需要调整战略方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工机械项目进度、质量、成本和风险等方面。这些指标通过数据收集和分析，为木工机械项目管理团队提供了客观的评估依据。例如，我们通过木工机械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绩效评估不仅仅停留在木工机械项目内部，还考虑了木工机械项目对外部环境的影响。我们定期进行干系人满意度调查，以了解各利益相关方对木工机械项目的期望和满意度，并及时做出调整。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这种多层次、多角度的绩效评估方法，使得我们能够全面了解木工机械项目的运行状态，及时做出调整，确保木工机械项目在不断变化的环境中保持稳健前行。</w:t>
      </w:r>
    </w:p>
    <w:p>
      <w:pPr>
        <w:pStyle w:val="Heading2"/>
        <w:ind w:firstLine="560" w:firstLineChars="200"/>
        <w:rPr>
          <w:rFonts w:ascii="仿宋" w:eastAsia="仿宋" w:hAnsi="仿宋" w:cs="仿宋" w:hint="eastAsia"/>
          <w:sz w:val="28"/>
          <w:lang w:eastAsia="zh-CN"/>
        </w:rPr>
      </w:pPr>
      <w:bookmarkStart w:id="17" w:name="_Toc4133"/>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为了确保木工机械项目的有效管理和不断优化，我们采用了精心设计的绩效评估周期。这个周期旨在实现灵活、实时和全面的评估，以适应木工机械项目执行中的各种挑战。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https://d.book118.com/368101055013006040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465373"/>
    <w:rsid w:val="2646537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8101055013006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2024-02-20T12:09:00Z</dcterms:created>
  <dcterms:modified xsi:type="dcterms:W3CDTF">2024-02-20T12:09:52Z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154EA9B85CFB4081AE5CD5F5C887290B_11</vt:lpwstr>
  </property>
  <property fmtid="{D5CDD505-2E9C-101B-9397-08002B2CF9AE}" pid="3" name="KSOProductBuildVer">
    <vt:lpwstr>2052-12.1.0.16250</vt:lpwstr>
  </property>
</Properties>
</file>