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10" w:history="1">
        <w:r>
          <w:rPr>
            <w:rFonts w:ascii="仿宋" w:eastAsia="仿宋" w:hAnsi="仿宋" w:cs="仿宋" w:hint="eastAsia"/>
            <w:lang w:eastAsia="zh-CN"/>
          </w:rPr>
          <w:t>序言</w:t>
        </w:r>
        <w:r>
          <w:tab/>
        </w:r>
        <w:r>
          <w:fldChar w:fldCharType="begin"/>
        </w:r>
        <w:r>
          <w:instrText xml:space="preserve"> PAGEREF _Toc12410 \h </w:instrText>
        </w:r>
        <w:r>
          <w:fldChar w:fldCharType="separate"/>
        </w:r>
        <w:r>
          <w:t>3</w:t>
        </w:r>
        <w:r>
          <w:fldChar w:fldCharType="end"/>
        </w:r>
      </w:hyperlink>
    </w:p>
    <w:p>
      <w:pPr>
        <w:pStyle w:val="TOC1"/>
        <w:tabs>
          <w:tab w:val="right" w:leader="dot" w:pos="8306"/>
        </w:tabs>
      </w:pPr>
      <w:hyperlink w:anchor="_Toc1413" w:history="1">
        <w:r>
          <w:rPr>
            <w:rFonts w:ascii="仿宋" w:eastAsia="仿宋" w:hAnsi="仿宋" w:cs="仿宋" w:hint="eastAsia"/>
            <w:lang w:eastAsia="zh-CN"/>
          </w:rPr>
          <w:t>一、项目监理与质量保证</w:t>
        </w:r>
        <w:r>
          <w:tab/>
        </w:r>
        <w:r>
          <w:fldChar w:fldCharType="begin"/>
        </w:r>
        <w:r>
          <w:instrText xml:space="preserve"> PAGEREF _Toc1413 \h </w:instrText>
        </w:r>
        <w:r>
          <w:fldChar w:fldCharType="separate"/>
        </w:r>
        <w:r>
          <w:t>3</w:t>
        </w:r>
        <w:r>
          <w:fldChar w:fldCharType="end"/>
        </w:r>
      </w:hyperlink>
    </w:p>
    <w:p>
      <w:pPr>
        <w:pStyle w:val="TOC2"/>
        <w:tabs>
          <w:tab w:val="right" w:leader="dot" w:pos="8306"/>
        </w:tabs>
      </w:pPr>
      <w:hyperlink w:anchor="_Toc24523" w:history="1">
        <w:r>
          <w:rPr>
            <w:rFonts w:ascii="仿宋" w:eastAsia="仿宋" w:hAnsi="仿宋" w:cs="仿宋" w:hint="eastAsia"/>
            <w:lang w:eastAsia="zh-CN"/>
          </w:rPr>
          <w:t>(一)、监理体系构建</w:t>
        </w:r>
        <w:r>
          <w:tab/>
        </w:r>
        <w:r>
          <w:fldChar w:fldCharType="begin"/>
        </w:r>
        <w:r>
          <w:instrText xml:space="preserve"> PAGEREF _Toc24523 \h </w:instrText>
        </w:r>
        <w:r>
          <w:fldChar w:fldCharType="separate"/>
        </w:r>
        <w:r>
          <w:t>3</w:t>
        </w:r>
        <w:r>
          <w:fldChar w:fldCharType="end"/>
        </w:r>
      </w:hyperlink>
    </w:p>
    <w:p>
      <w:pPr>
        <w:pStyle w:val="TOC2"/>
        <w:tabs>
          <w:tab w:val="right" w:leader="dot" w:pos="8306"/>
        </w:tabs>
      </w:pPr>
      <w:hyperlink w:anchor="_Toc5688" w:history="1">
        <w:r>
          <w:rPr>
            <w:rFonts w:ascii="仿宋" w:eastAsia="仿宋" w:hAnsi="仿宋" w:cs="仿宋" w:hint="eastAsia"/>
            <w:lang w:eastAsia="zh-CN"/>
          </w:rPr>
          <w:t>(二)、质量保证体系实施</w:t>
        </w:r>
        <w:r>
          <w:tab/>
        </w:r>
        <w:r>
          <w:fldChar w:fldCharType="begin"/>
        </w:r>
        <w:r>
          <w:instrText xml:space="preserve"> PAGEREF _Toc5688 \h </w:instrText>
        </w:r>
        <w:r>
          <w:fldChar w:fldCharType="separate"/>
        </w:r>
        <w:r>
          <w:t>4</w:t>
        </w:r>
        <w:r>
          <w:fldChar w:fldCharType="end"/>
        </w:r>
      </w:hyperlink>
    </w:p>
    <w:p>
      <w:pPr>
        <w:pStyle w:val="TOC2"/>
        <w:tabs>
          <w:tab w:val="right" w:leader="dot" w:pos="8306"/>
        </w:tabs>
      </w:pPr>
      <w:hyperlink w:anchor="_Toc28388" w:history="1">
        <w:r>
          <w:rPr>
            <w:rFonts w:ascii="仿宋" w:eastAsia="仿宋" w:hAnsi="仿宋" w:cs="仿宋" w:hint="eastAsia"/>
            <w:lang w:eastAsia="zh-CN"/>
          </w:rPr>
          <w:t>(三)、监理与质量控制流程</w:t>
        </w:r>
        <w:r>
          <w:tab/>
        </w:r>
        <w:r>
          <w:fldChar w:fldCharType="begin"/>
        </w:r>
        <w:r>
          <w:instrText xml:space="preserve"> PAGEREF _Toc28388 \h </w:instrText>
        </w:r>
        <w:r>
          <w:fldChar w:fldCharType="separate"/>
        </w:r>
        <w:r>
          <w:t>4</w:t>
        </w:r>
        <w:r>
          <w:fldChar w:fldCharType="end"/>
        </w:r>
      </w:hyperlink>
    </w:p>
    <w:p>
      <w:pPr>
        <w:pStyle w:val="TOC1"/>
        <w:tabs>
          <w:tab w:val="right" w:leader="dot" w:pos="8306"/>
        </w:tabs>
      </w:pPr>
      <w:hyperlink w:anchor="_Toc19962" w:history="1">
        <w:r>
          <w:rPr>
            <w:rFonts w:ascii="仿宋" w:eastAsia="仿宋" w:hAnsi="仿宋" w:cs="仿宋" w:hint="eastAsia"/>
            <w:lang w:eastAsia="zh-CN"/>
          </w:rPr>
          <w:t>二、电池电机项目概论</w:t>
        </w:r>
        <w:r>
          <w:tab/>
        </w:r>
        <w:r>
          <w:fldChar w:fldCharType="begin"/>
        </w:r>
        <w:r>
          <w:instrText xml:space="preserve"> PAGEREF _Toc19962 \h </w:instrText>
        </w:r>
        <w:r>
          <w:fldChar w:fldCharType="separate"/>
        </w:r>
        <w:r>
          <w:t>5</w:t>
        </w:r>
        <w:r>
          <w:fldChar w:fldCharType="end"/>
        </w:r>
      </w:hyperlink>
    </w:p>
    <w:p>
      <w:pPr>
        <w:pStyle w:val="TOC2"/>
        <w:tabs>
          <w:tab w:val="right" w:leader="dot" w:pos="8306"/>
        </w:tabs>
      </w:pPr>
      <w:hyperlink w:anchor="_Toc7838" w:history="1">
        <w:r>
          <w:rPr>
            <w:rFonts w:ascii="仿宋" w:eastAsia="仿宋" w:hAnsi="仿宋" w:cs="仿宋" w:hint="eastAsia"/>
            <w:lang w:eastAsia="zh-CN"/>
          </w:rPr>
          <w:t>(一)、项目申报单位概况</w:t>
        </w:r>
        <w:r>
          <w:tab/>
        </w:r>
        <w:r>
          <w:fldChar w:fldCharType="begin"/>
        </w:r>
        <w:r>
          <w:instrText xml:space="preserve"> PAGEREF _Toc7838 \h </w:instrText>
        </w:r>
        <w:r>
          <w:fldChar w:fldCharType="separate"/>
        </w:r>
        <w:r>
          <w:t>5</w:t>
        </w:r>
        <w:r>
          <w:fldChar w:fldCharType="end"/>
        </w:r>
      </w:hyperlink>
    </w:p>
    <w:p>
      <w:pPr>
        <w:pStyle w:val="TOC2"/>
        <w:tabs>
          <w:tab w:val="right" w:leader="dot" w:pos="8306"/>
        </w:tabs>
      </w:pPr>
      <w:hyperlink w:anchor="_Toc10095" w:history="1">
        <w:r>
          <w:rPr>
            <w:rFonts w:ascii="仿宋" w:eastAsia="仿宋" w:hAnsi="仿宋" w:cs="仿宋" w:hint="eastAsia"/>
            <w:lang w:eastAsia="zh-CN"/>
          </w:rPr>
          <w:t>(二)、项目概况</w:t>
        </w:r>
        <w:r>
          <w:tab/>
        </w:r>
        <w:r>
          <w:fldChar w:fldCharType="begin"/>
        </w:r>
        <w:r>
          <w:instrText xml:space="preserve"> PAGEREF _Toc10095 \h </w:instrText>
        </w:r>
        <w:r>
          <w:fldChar w:fldCharType="separate"/>
        </w:r>
        <w:r>
          <w:t>6</w:t>
        </w:r>
        <w:r>
          <w:fldChar w:fldCharType="end"/>
        </w:r>
      </w:hyperlink>
    </w:p>
    <w:p>
      <w:pPr>
        <w:pStyle w:val="TOC1"/>
        <w:tabs>
          <w:tab w:val="right" w:leader="dot" w:pos="8306"/>
        </w:tabs>
      </w:pPr>
      <w:hyperlink w:anchor="_Toc3956" w:history="1">
        <w:r>
          <w:rPr>
            <w:rFonts w:ascii="仿宋" w:eastAsia="仿宋" w:hAnsi="仿宋" w:cs="仿宋" w:hint="eastAsia"/>
            <w:lang w:eastAsia="zh-CN"/>
          </w:rPr>
          <w:t>三、项目选址研究</w:t>
        </w:r>
        <w:r>
          <w:tab/>
        </w:r>
        <w:r>
          <w:fldChar w:fldCharType="begin"/>
        </w:r>
        <w:r>
          <w:instrText xml:space="preserve"> PAGEREF _Toc3956 \h </w:instrText>
        </w:r>
        <w:r>
          <w:fldChar w:fldCharType="separate"/>
        </w:r>
        <w:r>
          <w:t>9</w:t>
        </w:r>
        <w:r>
          <w:fldChar w:fldCharType="end"/>
        </w:r>
      </w:hyperlink>
    </w:p>
    <w:p>
      <w:pPr>
        <w:pStyle w:val="TOC2"/>
        <w:tabs>
          <w:tab w:val="right" w:leader="dot" w:pos="8306"/>
        </w:tabs>
      </w:pPr>
      <w:hyperlink w:anchor="_Toc14314" w:history="1">
        <w:r>
          <w:rPr>
            <w:rFonts w:ascii="仿宋" w:eastAsia="仿宋" w:hAnsi="仿宋" w:cs="仿宋" w:hint="eastAsia"/>
            <w:lang w:eastAsia="zh-CN"/>
          </w:rPr>
          <w:t>(一)、项目选址原则</w:t>
        </w:r>
        <w:r>
          <w:tab/>
        </w:r>
        <w:r>
          <w:fldChar w:fldCharType="begin"/>
        </w:r>
        <w:r>
          <w:instrText xml:space="preserve"> PAGEREF _Toc14314 \h </w:instrText>
        </w:r>
        <w:r>
          <w:fldChar w:fldCharType="separate"/>
        </w:r>
        <w:r>
          <w:t>9</w:t>
        </w:r>
        <w:r>
          <w:fldChar w:fldCharType="end"/>
        </w:r>
      </w:hyperlink>
    </w:p>
    <w:p>
      <w:pPr>
        <w:pStyle w:val="TOC2"/>
        <w:tabs>
          <w:tab w:val="right" w:leader="dot" w:pos="8306"/>
        </w:tabs>
      </w:pPr>
      <w:hyperlink w:anchor="_Toc9516" w:history="1">
        <w:r>
          <w:rPr>
            <w:rFonts w:ascii="仿宋" w:eastAsia="仿宋" w:hAnsi="仿宋" w:cs="仿宋" w:hint="eastAsia"/>
            <w:lang w:eastAsia="zh-CN"/>
          </w:rPr>
          <w:t>(二)、项目选址</w:t>
        </w:r>
        <w:r>
          <w:tab/>
        </w:r>
        <w:r>
          <w:fldChar w:fldCharType="begin"/>
        </w:r>
        <w:r>
          <w:instrText xml:space="preserve"> PAGEREF _Toc9516 \h </w:instrText>
        </w:r>
        <w:r>
          <w:fldChar w:fldCharType="separate"/>
        </w:r>
        <w:r>
          <w:t>12</w:t>
        </w:r>
        <w:r>
          <w:fldChar w:fldCharType="end"/>
        </w:r>
      </w:hyperlink>
    </w:p>
    <w:p>
      <w:pPr>
        <w:pStyle w:val="TOC2"/>
        <w:tabs>
          <w:tab w:val="right" w:leader="dot" w:pos="8306"/>
        </w:tabs>
      </w:pPr>
      <w:hyperlink w:anchor="_Toc20716" w:history="1">
        <w:r>
          <w:rPr>
            <w:rFonts w:ascii="仿宋" w:eastAsia="仿宋" w:hAnsi="仿宋" w:cs="仿宋" w:hint="eastAsia"/>
            <w:lang w:eastAsia="zh-CN"/>
          </w:rPr>
          <w:t>(三)、建设条件分析</w:t>
        </w:r>
        <w:r>
          <w:tab/>
        </w:r>
        <w:r>
          <w:fldChar w:fldCharType="begin"/>
        </w:r>
        <w:r>
          <w:instrText xml:space="preserve"> PAGEREF _Toc20716 \h </w:instrText>
        </w:r>
        <w:r>
          <w:fldChar w:fldCharType="separate"/>
        </w:r>
        <w:r>
          <w:t>14</w:t>
        </w:r>
        <w:r>
          <w:fldChar w:fldCharType="end"/>
        </w:r>
      </w:hyperlink>
    </w:p>
    <w:p>
      <w:pPr>
        <w:pStyle w:val="TOC2"/>
        <w:tabs>
          <w:tab w:val="right" w:leader="dot" w:pos="8306"/>
        </w:tabs>
      </w:pPr>
      <w:hyperlink w:anchor="_Toc15558" w:history="1">
        <w:r>
          <w:rPr>
            <w:rFonts w:ascii="仿宋" w:eastAsia="仿宋" w:hAnsi="仿宋" w:cs="仿宋" w:hint="eastAsia"/>
            <w:lang w:eastAsia="zh-CN"/>
          </w:rPr>
          <w:t>(四)、用地控制指标</w:t>
        </w:r>
        <w:r>
          <w:tab/>
        </w:r>
        <w:r>
          <w:fldChar w:fldCharType="begin"/>
        </w:r>
        <w:r>
          <w:instrText xml:space="preserve"> PAGEREF _Toc15558 \h </w:instrText>
        </w:r>
        <w:r>
          <w:fldChar w:fldCharType="separate"/>
        </w:r>
        <w:r>
          <w:t>15</w:t>
        </w:r>
        <w:r>
          <w:fldChar w:fldCharType="end"/>
        </w:r>
      </w:hyperlink>
    </w:p>
    <w:p>
      <w:pPr>
        <w:pStyle w:val="TOC2"/>
        <w:tabs>
          <w:tab w:val="right" w:leader="dot" w:pos="8306"/>
        </w:tabs>
      </w:pPr>
      <w:hyperlink w:anchor="_Toc3797" w:history="1">
        <w:r>
          <w:rPr>
            <w:rFonts w:ascii="仿宋" w:eastAsia="仿宋" w:hAnsi="仿宋" w:cs="仿宋" w:hint="eastAsia"/>
            <w:lang w:eastAsia="zh-CN"/>
          </w:rPr>
          <w:t>(五)、地总体要求</w:t>
        </w:r>
        <w:r>
          <w:tab/>
        </w:r>
        <w:r>
          <w:fldChar w:fldCharType="begin"/>
        </w:r>
        <w:r>
          <w:instrText xml:space="preserve"> PAGEREF _Toc3797 \h </w:instrText>
        </w:r>
        <w:r>
          <w:fldChar w:fldCharType="separate"/>
        </w:r>
        <w:r>
          <w:t>17</w:t>
        </w:r>
        <w:r>
          <w:fldChar w:fldCharType="end"/>
        </w:r>
      </w:hyperlink>
    </w:p>
    <w:p>
      <w:pPr>
        <w:pStyle w:val="TOC2"/>
        <w:tabs>
          <w:tab w:val="right" w:leader="dot" w:pos="8306"/>
        </w:tabs>
      </w:pPr>
      <w:hyperlink w:anchor="_Toc28420" w:history="1">
        <w:r>
          <w:rPr>
            <w:rFonts w:ascii="仿宋" w:eastAsia="仿宋" w:hAnsi="仿宋" w:cs="仿宋" w:hint="eastAsia"/>
            <w:lang w:eastAsia="zh-CN"/>
          </w:rPr>
          <w:t>(六)、节约用地措施</w:t>
        </w:r>
        <w:r>
          <w:tab/>
        </w:r>
        <w:r>
          <w:fldChar w:fldCharType="begin"/>
        </w:r>
        <w:r>
          <w:instrText xml:space="preserve"> PAGEREF _Toc28420 \h </w:instrText>
        </w:r>
        <w:r>
          <w:fldChar w:fldCharType="separate"/>
        </w:r>
        <w:r>
          <w:t>18</w:t>
        </w:r>
        <w:r>
          <w:fldChar w:fldCharType="end"/>
        </w:r>
      </w:hyperlink>
    </w:p>
    <w:p>
      <w:pPr>
        <w:pStyle w:val="TOC2"/>
        <w:tabs>
          <w:tab w:val="right" w:leader="dot" w:pos="8306"/>
        </w:tabs>
      </w:pPr>
      <w:hyperlink w:anchor="_Toc17874" w:history="1">
        <w:r>
          <w:rPr>
            <w:rFonts w:ascii="仿宋" w:eastAsia="仿宋" w:hAnsi="仿宋" w:cs="仿宋" w:hint="eastAsia"/>
            <w:lang w:eastAsia="zh-CN"/>
          </w:rPr>
          <w:t>(七)、选址综合评价</w:t>
        </w:r>
        <w:r>
          <w:tab/>
        </w:r>
        <w:r>
          <w:fldChar w:fldCharType="begin"/>
        </w:r>
        <w:r>
          <w:instrText xml:space="preserve"> PAGEREF _Toc17874 \h </w:instrText>
        </w:r>
        <w:r>
          <w:fldChar w:fldCharType="separate"/>
        </w:r>
        <w:r>
          <w:t>20</w:t>
        </w:r>
        <w:r>
          <w:fldChar w:fldCharType="end"/>
        </w:r>
      </w:hyperlink>
    </w:p>
    <w:p>
      <w:pPr>
        <w:pStyle w:val="TOC1"/>
        <w:tabs>
          <w:tab w:val="right" w:leader="dot" w:pos="8306"/>
        </w:tabs>
      </w:pPr>
      <w:hyperlink w:anchor="_Toc11267" w:history="1">
        <w:r>
          <w:rPr>
            <w:rFonts w:ascii="仿宋" w:eastAsia="仿宋" w:hAnsi="仿宋" w:cs="仿宋" w:hint="eastAsia"/>
            <w:lang w:eastAsia="zh-CN"/>
          </w:rPr>
          <w:t>四、经济影响分析</w:t>
        </w:r>
        <w:r>
          <w:tab/>
        </w:r>
        <w:r>
          <w:fldChar w:fldCharType="begin"/>
        </w:r>
        <w:r>
          <w:instrText xml:space="preserve"> PAGEREF _Toc11267 \h </w:instrText>
        </w:r>
        <w:r>
          <w:fldChar w:fldCharType="separate"/>
        </w:r>
        <w:r>
          <w:t>21</w:t>
        </w:r>
        <w:r>
          <w:fldChar w:fldCharType="end"/>
        </w:r>
      </w:hyperlink>
    </w:p>
    <w:p>
      <w:pPr>
        <w:pStyle w:val="TOC2"/>
        <w:tabs>
          <w:tab w:val="right" w:leader="dot" w:pos="8306"/>
        </w:tabs>
      </w:pPr>
      <w:hyperlink w:anchor="_Toc1937" w:history="1">
        <w:r>
          <w:rPr>
            <w:rFonts w:ascii="仿宋" w:eastAsia="仿宋" w:hAnsi="仿宋" w:cs="仿宋" w:hint="eastAsia"/>
            <w:lang w:eastAsia="zh-CN"/>
          </w:rPr>
          <w:t>(一)、经济费用效益或费用效果分析</w:t>
        </w:r>
        <w:r>
          <w:tab/>
        </w:r>
        <w:r>
          <w:fldChar w:fldCharType="begin"/>
        </w:r>
        <w:r>
          <w:instrText xml:space="preserve"> PAGEREF _Toc1937 \h </w:instrText>
        </w:r>
        <w:r>
          <w:fldChar w:fldCharType="separate"/>
        </w:r>
        <w:r>
          <w:t>21</w:t>
        </w:r>
        <w:r>
          <w:fldChar w:fldCharType="end"/>
        </w:r>
      </w:hyperlink>
    </w:p>
    <w:p>
      <w:pPr>
        <w:pStyle w:val="TOC2"/>
        <w:tabs>
          <w:tab w:val="right" w:leader="dot" w:pos="8306"/>
        </w:tabs>
      </w:pPr>
      <w:hyperlink w:anchor="_Toc8375" w:history="1">
        <w:r>
          <w:rPr>
            <w:rFonts w:ascii="仿宋" w:eastAsia="仿宋" w:hAnsi="仿宋" w:cs="仿宋" w:hint="eastAsia"/>
            <w:lang w:eastAsia="zh-CN"/>
          </w:rPr>
          <w:t>(二)、行业影响分析</w:t>
        </w:r>
        <w:r>
          <w:tab/>
        </w:r>
        <w:r>
          <w:fldChar w:fldCharType="begin"/>
        </w:r>
        <w:r>
          <w:instrText xml:space="preserve"> PAGEREF _Toc8375 \h </w:instrText>
        </w:r>
        <w:r>
          <w:fldChar w:fldCharType="separate"/>
        </w:r>
        <w:r>
          <w:t>23</w:t>
        </w:r>
        <w:r>
          <w:fldChar w:fldCharType="end"/>
        </w:r>
      </w:hyperlink>
    </w:p>
    <w:p>
      <w:pPr>
        <w:pStyle w:val="TOC2"/>
        <w:tabs>
          <w:tab w:val="right" w:leader="dot" w:pos="8306"/>
        </w:tabs>
      </w:pPr>
      <w:hyperlink w:anchor="_Toc3907" w:history="1">
        <w:r>
          <w:rPr>
            <w:rFonts w:ascii="仿宋" w:eastAsia="仿宋" w:hAnsi="仿宋" w:cs="仿宋" w:hint="eastAsia"/>
            <w:lang w:eastAsia="zh-CN"/>
          </w:rPr>
          <w:t>(三)、区域经济影响分析</w:t>
        </w:r>
        <w:r>
          <w:tab/>
        </w:r>
        <w:r>
          <w:fldChar w:fldCharType="begin"/>
        </w:r>
        <w:r>
          <w:instrText xml:space="preserve"> PAGEREF _Toc3907 \h </w:instrText>
        </w:r>
        <w:r>
          <w:fldChar w:fldCharType="separate"/>
        </w:r>
        <w:r>
          <w:t>25</w:t>
        </w:r>
        <w:r>
          <w:fldChar w:fldCharType="end"/>
        </w:r>
      </w:hyperlink>
    </w:p>
    <w:p>
      <w:pPr>
        <w:pStyle w:val="TOC2"/>
        <w:tabs>
          <w:tab w:val="right" w:leader="dot" w:pos="8306"/>
        </w:tabs>
      </w:pPr>
      <w:hyperlink w:anchor="_Toc7510" w:history="1">
        <w:r>
          <w:rPr>
            <w:rFonts w:ascii="仿宋" w:eastAsia="仿宋" w:hAnsi="仿宋" w:cs="仿宋" w:hint="eastAsia"/>
            <w:lang w:eastAsia="zh-CN"/>
          </w:rPr>
          <w:t>(四)、宏观经济影响分析</w:t>
        </w:r>
        <w:r>
          <w:tab/>
        </w:r>
        <w:r>
          <w:fldChar w:fldCharType="begin"/>
        </w:r>
        <w:r>
          <w:instrText xml:space="preserve"> PAGEREF _Toc7510 \h </w:instrText>
        </w:r>
        <w:r>
          <w:fldChar w:fldCharType="separate"/>
        </w:r>
        <w:r>
          <w:t>25</w:t>
        </w:r>
        <w:r>
          <w:fldChar w:fldCharType="end"/>
        </w:r>
      </w:hyperlink>
    </w:p>
    <w:p>
      <w:pPr>
        <w:pStyle w:val="TOC1"/>
        <w:tabs>
          <w:tab w:val="right" w:leader="dot" w:pos="8306"/>
        </w:tabs>
      </w:pPr>
      <w:hyperlink w:anchor="_Toc3821" w:history="1">
        <w:r>
          <w:rPr>
            <w:rFonts w:ascii="仿宋" w:eastAsia="仿宋" w:hAnsi="仿宋" w:cs="仿宋" w:hint="eastAsia"/>
            <w:lang w:eastAsia="zh-CN"/>
          </w:rPr>
          <w:t>五、财务管理与成本控制</w:t>
        </w:r>
        <w:r>
          <w:tab/>
        </w:r>
        <w:r>
          <w:fldChar w:fldCharType="begin"/>
        </w:r>
        <w:r>
          <w:instrText xml:space="preserve"> PAGEREF _Toc3821 \h </w:instrText>
        </w:r>
        <w:r>
          <w:fldChar w:fldCharType="separate"/>
        </w:r>
        <w:r>
          <w:t>27</w:t>
        </w:r>
        <w:r>
          <w:fldChar w:fldCharType="end"/>
        </w:r>
      </w:hyperlink>
    </w:p>
    <w:p>
      <w:pPr>
        <w:pStyle w:val="TOC2"/>
        <w:tabs>
          <w:tab w:val="right" w:leader="dot" w:pos="8306"/>
        </w:tabs>
      </w:pPr>
      <w:hyperlink w:anchor="_Toc11240" w:history="1">
        <w:r>
          <w:rPr>
            <w:rFonts w:ascii="仿宋" w:eastAsia="仿宋" w:hAnsi="仿宋" w:cs="仿宋" w:hint="eastAsia"/>
            <w:lang w:eastAsia="zh-CN"/>
          </w:rPr>
          <w:t>(一)、财务管理体系建设</w:t>
        </w:r>
        <w:r>
          <w:tab/>
        </w:r>
        <w:r>
          <w:fldChar w:fldCharType="begin"/>
        </w:r>
        <w:r>
          <w:instrText xml:space="preserve"> PAGEREF _Toc11240 \h </w:instrText>
        </w:r>
        <w:r>
          <w:fldChar w:fldCharType="separate"/>
        </w:r>
        <w:r>
          <w:t>27</w:t>
        </w:r>
        <w:r>
          <w:fldChar w:fldCharType="end"/>
        </w:r>
      </w:hyperlink>
    </w:p>
    <w:p>
      <w:pPr>
        <w:pStyle w:val="TOC2"/>
        <w:tabs>
          <w:tab w:val="right" w:leader="dot" w:pos="8306"/>
        </w:tabs>
      </w:pPr>
      <w:hyperlink w:anchor="_Toc28707" w:history="1">
        <w:r>
          <w:rPr>
            <w:rFonts w:ascii="仿宋" w:eastAsia="仿宋" w:hAnsi="仿宋" w:cs="仿宋" w:hint="eastAsia"/>
            <w:lang w:eastAsia="zh-CN"/>
          </w:rPr>
          <w:t>(二)、成本控制措施</w:t>
        </w:r>
        <w:r>
          <w:tab/>
        </w:r>
        <w:r>
          <w:fldChar w:fldCharType="begin"/>
        </w:r>
        <w:r>
          <w:instrText xml:space="preserve"> PAGEREF _Toc28707 \h </w:instrText>
        </w:r>
        <w:r>
          <w:fldChar w:fldCharType="separate"/>
        </w:r>
        <w:r>
          <w:t>28</w:t>
        </w:r>
        <w:r>
          <w:fldChar w:fldCharType="end"/>
        </w:r>
      </w:hyperlink>
    </w:p>
    <w:p>
      <w:pPr>
        <w:pStyle w:val="TOC1"/>
        <w:tabs>
          <w:tab w:val="right" w:leader="dot" w:pos="8306"/>
        </w:tabs>
      </w:pPr>
      <w:hyperlink w:anchor="_Toc16543" w:history="1">
        <w:r>
          <w:rPr>
            <w:rFonts w:ascii="仿宋" w:eastAsia="仿宋" w:hAnsi="仿宋" w:cs="仿宋" w:hint="eastAsia"/>
            <w:lang w:eastAsia="zh-CN"/>
          </w:rPr>
          <w:t>六、发展规划、产业政策和行业准入分析</w:t>
        </w:r>
        <w:r>
          <w:tab/>
        </w:r>
        <w:r>
          <w:fldChar w:fldCharType="begin"/>
        </w:r>
        <w:r>
          <w:instrText xml:space="preserve"> PAGEREF _Toc16543 \h </w:instrText>
        </w:r>
        <w:r>
          <w:fldChar w:fldCharType="separate"/>
        </w:r>
        <w:r>
          <w:t>30</w:t>
        </w:r>
        <w:r>
          <w:fldChar w:fldCharType="end"/>
        </w:r>
      </w:hyperlink>
    </w:p>
    <w:p>
      <w:pPr>
        <w:pStyle w:val="TOC2"/>
        <w:tabs>
          <w:tab w:val="right" w:leader="dot" w:pos="8306"/>
        </w:tabs>
      </w:pPr>
      <w:hyperlink w:anchor="_Toc27541" w:history="1">
        <w:r>
          <w:rPr>
            <w:rFonts w:ascii="仿宋" w:eastAsia="仿宋" w:hAnsi="仿宋" w:cs="仿宋" w:hint="eastAsia"/>
            <w:lang w:eastAsia="zh-CN"/>
          </w:rPr>
          <w:t>(一)、发展规划分析</w:t>
        </w:r>
        <w:r>
          <w:tab/>
        </w:r>
        <w:r>
          <w:fldChar w:fldCharType="begin"/>
        </w:r>
        <w:r>
          <w:instrText xml:space="preserve"> PAGEREF _Toc27541 \h </w:instrText>
        </w:r>
        <w:r>
          <w:fldChar w:fldCharType="separate"/>
        </w:r>
        <w:r>
          <w:t>30</w:t>
        </w:r>
        <w:r>
          <w:fldChar w:fldCharType="end"/>
        </w:r>
      </w:hyperlink>
    </w:p>
    <w:p>
      <w:pPr>
        <w:pStyle w:val="TOC2"/>
        <w:tabs>
          <w:tab w:val="right" w:leader="dot" w:pos="8306"/>
        </w:tabs>
      </w:pPr>
      <w:hyperlink w:anchor="_Toc31139" w:history="1">
        <w:r>
          <w:rPr>
            <w:rFonts w:ascii="仿宋" w:eastAsia="仿宋" w:hAnsi="仿宋" w:cs="仿宋" w:hint="eastAsia"/>
            <w:lang w:eastAsia="zh-CN"/>
          </w:rPr>
          <w:t>(二)、产业政策分析</w:t>
        </w:r>
        <w:r>
          <w:tab/>
        </w:r>
        <w:r>
          <w:fldChar w:fldCharType="begin"/>
        </w:r>
        <w:r>
          <w:instrText xml:space="preserve"> PAGEREF _Toc31139 \h </w:instrText>
        </w:r>
        <w:r>
          <w:fldChar w:fldCharType="separate"/>
        </w:r>
        <w:r>
          <w:t>31</w:t>
        </w:r>
        <w:r>
          <w:fldChar w:fldCharType="end"/>
        </w:r>
      </w:hyperlink>
    </w:p>
    <w:p>
      <w:pPr>
        <w:pStyle w:val="TOC2"/>
        <w:tabs>
          <w:tab w:val="right" w:leader="dot" w:pos="8306"/>
        </w:tabs>
      </w:pPr>
      <w:hyperlink w:anchor="_Toc13854" w:history="1">
        <w:r>
          <w:rPr>
            <w:rFonts w:ascii="仿宋" w:eastAsia="仿宋" w:hAnsi="仿宋" w:cs="仿宋" w:hint="eastAsia"/>
            <w:lang w:eastAsia="zh-CN"/>
          </w:rPr>
          <w:t>(三)、行业准入分析</w:t>
        </w:r>
        <w:r>
          <w:tab/>
        </w:r>
        <w:r>
          <w:fldChar w:fldCharType="begin"/>
        </w:r>
        <w:r>
          <w:instrText xml:space="preserve"> PAGEREF _Toc13854 \h </w:instrText>
        </w:r>
        <w:r>
          <w:fldChar w:fldCharType="separate"/>
        </w:r>
        <w:r>
          <w:t>33</w:t>
        </w:r>
        <w:r>
          <w:fldChar w:fldCharType="end"/>
        </w:r>
      </w:hyperlink>
    </w:p>
    <w:p>
      <w:pPr>
        <w:pStyle w:val="TOC1"/>
        <w:tabs>
          <w:tab w:val="right" w:leader="dot" w:pos="8306"/>
        </w:tabs>
      </w:pPr>
      <w:hyperlink w:anchor="_Toc21100" w:history="1">
        <w:r>
          <w:rPr>
            <w:rFonts w:ascii="仿宋" w:eastAsia="仿宋" w:hAnsi="仿宋" w:cs="仿宋" w:hint="eastAsia"/>
            <w:lang w:eastAsia="zh-CN"/>
          </w:rPr>
          <w:t>七、项目变更管理</w:t>
        </w:r>
        <w:r>
          <w:tab/>
        </w:r>
        <w:r>
          <w:fldChar w:fldCharType="begin"/>
        </w:r>
        <w:r>
          <w:instrText xml:space="preserve"> PAGEREF _Toc21100 \h </w:instrText>
        </w:r>
        <w:r>
          <w:fldChar w:fldCharType="separate"/>
        </w:r>
        <w:r>
          <w:t>34</w:t>
        </w:r>
        <w:r>
          <w:fldChar w:fldCharType="end"/>
        </w:r>
      </w:hyperlink>
    </w:p>
    <w:p>
      <w:pPr>
        <w:pStyle w:val="TOC2"/>
        <w:tabs>
          <w:tab w:val="right" w:leader="dot" w:pos="8306"/>
        </w:tabs>
      </w:pPr>
      <w:hyperlink w:anchor="_Toc14133" w:history="1">
        <w:r>
          <w:rPr>
            <w:rFonts w:ascii="仿宋" w:eastAsia="仿宋" w:hAnsi="仿宋" w:cs="仿宋" w:hint="eastAsia"/>
            <w:lang w:eastAsia="zh-CN"/>
          </w:rPr>
          <w:t>(一)、变更控制流程</w:t>
        </w:r>
        <w:r>
          <w:tab/>
        </w:r>
        <w:r>
          <w:fldChar w:fldCharType="begin"/>
        </w:r>
        <w:r>
          <w:instrText xml:space="preserve"> PAGEREF _Toc14133 \h </w:instrText>
        </w:r>
        <w:r>
          <w:fldChar w:fldCharType="separate"/>
        </w:r>
        <w:r>
          <w:t>34</w:t>
        </w:r>
        <w:r>
          <w:fldChar w:fldCharType="end"/>
        </w:r>
      </w:hyperlink>
    </w:p>
    <w:p>
      <w:pPr>
        <w:pStyle w:val="TOC2"/>
        <w:tabs>
          <w:tab w:val="right" w:leader="dot" w:pos="8306"/>
        </w:tabs>
      </w:pPr>
      <w:hyperlink w:anchor="_Toc3824" w:history="1">
        <w:r>
          <w:rPr>
            <w:rFonts w:ascii="仿宋" w:eastAsia="仿宋" w:hAnsi="仿宋" w:cs="仿宋" w:hint="eastAsia"/>
            <w:lang w:eastAsia="zh-CN"/>
          </w:rPr>
          <w:t>(二)、影响评估与处理</w:t>
        </w:r>
        <w:r>
          <w:tab/>
        </w:r>
        <w:r>
          <w:fldChar w:fldCharType="begin"/>
        </w:r>
        <w:r>
          <w:instrText xml:space="preserve"> PAGEREF _Toc3824 \h </w:instrText>
        </w:r>
        <w:r>
          <w:fldChar w:fldCharType="separate"/>
        </w:r>
        <w:r>
          <w:t>35</w:t>
        </w:r>
        <w:r>
          <w:fldChar w:fldCharType="end"/>
        </w:r>
      </w:hyperlink>
    </w:p>
    <w:p>
      <w:pPr>
        <w:pStyle w:val="TOC2"/>
        <w:tabs>
          <w:tab w:val="right" w:leader="dot" w:pos="8306"/>
        </w:tabs>
      </w:pPr>
      <w:hyperlink w:anchor="_Toc7148" w:history="1">
        <w:r>
          <w:rPr>
            <w:rFonts w:ascii="仿宋" w:eastAsia="仿宋" w:hAnsi="仿宋" w:cs="仿宋" w:hint="eastAsia"/>
            <w:lang w:eastAsia="zh-CN"/>
          </w:rPr>
          <w:t>(三)、变更记录与追踪</w:t>
        </w:r>
        <w:r>
          <w:tab/>
        </w:r>
        <w:r>
          <w:fldChar w:fldCharType="begin"/>
        </w:r>
        <w:r>
          <w:instrText xml:space="preserve"> PAGEREF _Toc7148 \h </w:instrText>
        </w:r>
        <w:r>
          <w:fldChar w:fldCharType="separate"/>
        </w:r>
        <w:r>
          <w:t>37</w:t>
        </w:r>
        <w:r>
          <w:fldChar w:fldCharType="end"/>
        </w:r>
      </w:hyperlink>
    </w:p>
    <w:p>
      <w:pPr>
        <w:pStyle w:val="TOC2"/>
        <w:tabs>
          <w:tab w:val="right" w:leader="dot" w:pos="8306"/>
        </w:tabs>
      </w:pPr>
      <w:hyperlink w:anchor="_Toc1317" w:history="1">
        <w:r>
          <w:rPr>
            <w:rFonts w:ascii="仿宋" w:eastAsia="仿宋" w:hAnsi="仿宋" w:cs="仿宋" w:hint="eastAsia"/>
            <w:lang w:eastAsia="zh-CN"/>
          </w:rPr>
          <w:t>(四)、变更管理策略</w:t>
        </w:r>
        <w:r>
          <w:tab/>
        </w:r>
        <w:r>
          <w:fldChar w:fldCharType="begin"/>
        </w:r>
        <w:r>
          <w:instrText xml:space="preserve"> PAGEREF _Toc1317 \h </w:instrText>
        </w:r>
        <w:r>
          <w:fldChar w:fldCharType="separate"/>
        </w:r>
        <w:r>
          <w:t>38</w:t>
        </w:r>
        <w:r>
          <w:fldChar w:fldCharType="end"/>
        </w:r>
      </w:hyperlink>
    </w:p>
    <w:p>
      <w:pPr>
        <w:pStyle w:val="TOC1"/>
        <w:tabs>
          <w:tab w:val="right" w:leader="dot" w:pos="8306"/>
        </w:tabs>
      </w:pPr>
      <w:hyperlink w:anchor="_Toc29409" w:history="1">
        <w:r>
          <w:rPr>
            <w:rFonts w:ascii="仿宋" w:eastAsia="仿宋" w:hAnsi="仿宋" w:cs="仿宋" w:hint="eastAsia"/>
            <w:lang w:eastAsia="zh-CN"/>
          </w:rPr>
          <w:t>八、技术创新与产业升级</w:t>
        </w:r>
        <w:r>
          <w:tab/>
        </w:r>
        <w:r>
          <w:fldChar w:fldCharType="begin"/>
        </w:r>
        <w:r>
          <w:instrText xml:space="preserve"> PAGEREF _Toc29409 \h </w:instrText>
        </w:r>
        <w:r>
          <w:fldChar w:fldCharType="separate"/>
        </w:r>
        <w:r>
          <w:t>40</w:t>
        </w:r>
        <w:r>
          <w:fldChar w:fldCharType="end"/>
        </w:r>
      </w:hyperlink>
    </w:p>
    <w:p>
      <w:pPr>
        <w:pStyle w:val="TOC2"/>
        <w:tabs>
          <w:tab w:val="right" w:leader="dot" w:pos="8306"/>
        </w:tabs>
      </w:pPr>
      <w:hyperlink w:anchor="_Toc24487" w:history="1">
        <w:r>
          <w:rPr>
            <w:rFonts w:ascii="仿宋" w:eastAsia="仿宋" w:hAnsi="仿宋" w:cs="仿宋" w:hint="eastAsia"/>
            <w:lang w:eastAsia="zh-CN"/>
          </w:rPr>
          <w:t>(一)、技术创新方向与目标</w:t>
        </w:r>
        <w:r>
          <w:tab/>
        </w:r>
        <w:r>
          <w:fldChar w:fldCharType="begin"/>
        </w:r>
        <w:r>
          <w:instrText xml:space="preserve"> PAGEREF _Toc24487 \h </w:instrText>
        </w:r>
        <w:r>
          <w:fldChar w:fldCharType="separate"/>
        </w:r>
        <w:r>
          <w:t>40</w:t>
        </w:r>
        <w:r>
          <w:fldChar w:fldCharType="end"/>
        </w:r>
      </w:hyperlink>
    </w:p>
    <w:p>
      <w:pPr>
        <w:pStyle w:val="TOC2"/>
        <w:tabs>
          <w:tab w:val="right" w:leader="dot" w:pos="8306"/>
        </w:tabs>
      </w:pPr>
      <w:hyperlink w:anchor="_Toc8403" w:history="1">
        <w:r>
          <w:rPr>
            <w:rFonts w:ascii="仿宋" w:eastAsia="仿宋" w:hAnsi="仿宋" w:cs="仿宋" w:hint="eastAsia"/>
            <w:lang w:eastAsia="zh-CN"/>
          </w:rPr>
          <w:t>(二)、产业升级路径与措施</w:t>
        </w:r>
        <w:r>
          <w:tab/>
        </w:r>
        <w:r>
          <w:fldChar w:fldCharType="begin"/>
        </w:r>
        <w:r>
          <w:instrText xml:space="preserve"> PAGEREF _Toc8403 \h </w:instrText>
        </w:r>
        <w:r>
          <w:fldChar w:fldCharType="separate"/>
        </w:r>
        <w:r>
          <w:t>41</w:t>
        </w:r>
        <w:r>
          <w:fldChar w:fldCharType="end"/>
        </w:r>
      </w:hyperlink>
    </w:p>
    <w:p>
      <w:pPr>
        <w:pStyle w:val="TOC1"/>
        <w:tabs>
          <w:tab w:val="right" w:leader="dot" w:pos="8306"/>
        </w:tabs>
      </w:pPr>
      <w:hyperlink w:anchor="_Toc2694" w:history="1">
        <w:r>
          <w:rPr>
            <w:rFonts w:ascii="仿宋" w:eastAsia="仿宋" w:hAnsi="仿宋" w:cs="仿宋" w:hint="eastAsia"/>
            <w:lang w:eastAsia="zh-CN"/>
          </w:rPr>
          <w:t>九、安全与应急管理</w:t>
        </w:r>
        <w:r>
          <w:tab/>
        </w:r>
        <w:r>
          <w:fldChar w:fldCharType="begin"/>
        </w:r>
        <w:r>
          <w:instrText xml:space="preserve"> PAGEREF _Toc2694 \h </w:instrText>
        </w:r>
        <w:r>
          <w:fldChar w:fldCharType="separate"/>
        </w:r>
        <w:r>
          <w:t>43</w:t>
        </w:r>
        <w:r>
          <w:fldChar w:fldCharType="end"/>
        </w:r>
      </w:hyperlink>
    </w:p>
    <w:p>
      <w:pPr>
        <w:pStyle w:val="TOC2"/>
        <w:tabs>
          <w:tab w:val="right" w:leader="dot" w:pos="8306"/>
        </w:tabs>
      </w:pPr>
      <w:hyperlink w:anchor="_Toc15029" w:history="1">
        <w:r>
          <w:rPr>
            <w:rFonts w:ascii="仿宋" w:eastAsia="仿宋" w:hAnsi="仿宋" w:cs="仿宋" w:hint="eastAsia"/>
            <w:lang w:eastAsia="zh-CN"/>
          </w:rPr>
          <w:t>(一)、安全生产管理</w:t>
        </w:r>
        <w:r>
          <w:tab/>
        </w:r>
        <w:r>
          <w:fldChar w:fldCharType="begin"/>
        </w:r>
        <w:r>
          <w:instrText xml:space="preserve"> PAGEREF _Toc15029 \h </w:instrText>
        </w:r>
        <w:r>
          <w:fldChar w:fldCharType="separate"/>
        </w:r>
        <w:r>
          <w:t>43</w:t>
        </w:r>
        <w:r>
          <w:fldChar w:fldCharType="end"/>
        </w:r>
      </w:hyperlink>
    </w:p>
    <w:p>
      <w:pPr>
        <w:pStyle w:val="TOC2"/>
        <w:tabs>
          <w:tab w:val="right" w:leader="dot" w:pos="8306"/>
        </w:tabs>
      </w:pPr>
      <w:hyperlink w:anchor="_Toc17285" w:history="1">
        <w:r>
          <w:rPr>
            <w:rFonts w:ascii="仿宋" w:eastAsia="仿宋" w:hAnsi="仿宋" w:cs="仿宋" w:hint="eastAsia"/>
            <w:lang w:eastAsia="zh-CN"/>
          </w:rPr>
          <w:t>(二)、应急预案与响应</w:t>
        </w:r>
        <w:r>
          <w:tab/>
        </w:r>
        <w:r>
          <w:fldChar w:fldCharType="begin"/>
        </w:r>
        <w:r>
          <w:instrText xml:space="preserve"> PAGEREF _Toc17285 \h </w:instrText>
        </w:r>
        <w:r>
          <w:fldChar w:fldCharType="separate"/>
        </w:r>
        <w:r>
          <w:t>44</w:t>
        </w:r>
        <w:r>
          <w:fldChar w:fldCharType="end"/>
        </w:r>
      </w:hyperlink>
    </w:p>
    <w:p>
      <w:pPr>
        <w:pStyle w:val="TOC1"/>
        <w:tabs>
          <w:tab w:val="right" w:leader="dot" w:pos="8306"/>
        </w:tabs>
      </w:pPr>
      <w:hyperlink w:anchor="_Toc31086" w:history="1">
        <w:r>
          <w:rPr>
            <w:rFonts w:ascii="仿宋" w:eastAsia="仿宋" w:hAnsi="仿宋" w:cs="仿宋" w:hint="eastAsia"/>
            <w:lang w:eastAsia="zh-CN"/>
          </w:rPr>
          <w:t>十、项目质量与标准</w:t>
        </w:r>
        <w:r>
          <w:tab/>
        </w:r>
        <w:r>
          <w:fldChar w:fldCharType="begin"/>
        </w:r>
        <w:r>
          <w:instrText xml:space="preserve"> PAGEREF _Toc31086 \h </w:instrText>
        </w:r>
        <w:r>
          <w:fldChar w:fldCharType="separate"/>
        </w:r>
        <w:r>
          <w:t>46</w:t>
        </w:r>
        <w:r>
          <w:fldChar w:fldCharType="end"/>
        </w:r>
      </w:hyperlink>
    </w:p>
    <w:p>
      <w:pPr>
        <w:pStyle w:val="TOC2"/>
        <w:tabs>
          <w:tab w:val="right" w:leader="dot" w:pos="8306"/>
        </w:tabs>
      </w:pPr>
      <w:hyperlink w:anchor="_Toc20818" w:history="1">
        <w:r>
          <w:rPr>
            <w:rFonts w:ascii="仿宋" w:eastAsia="仿宋" w:hAnsi="仿宋" w:cs="仿宋" w:hint="eastAsia"/>
            <w:lang w:eastAsia="zh-CN"/>
          </w:rPr>
          <w:t>(一)、质量保障体系</w:t>
        </w:r>
        <w:r>
          <w:tab/>
        </w:r>
        <w:r>
          <w:fldChar w:fldCharType="begin"/>
        </w:r>
        <w:r>
          <w:instrText xml:space="preserve"> PAGEREF _Toc20818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36" w:history="1">
        <w:r>
          <w:rPr>
            <w:rFonts w:ascii="仿宋" w:eastAsia="仿宋" w:hAnsi="仿宋" w:cs="仿宋" w:hint="eastAsia"/>
            <w:lang w:eastAsia="zh-CN"/>
          </w:rPr>
          <w:t>(二)、标准化作业流程</w:t>
        </w:r>
        <w:r>
          <w:tab/>
        </w:r>
        <w:r>
          <w:fldChar w:fldCharType="begin"/>
        </w:r>
        <w:r>
          <w:instrText xml:space="preserve"> PAGEREF _Toc23736 \h </w:instrText>
        </w:r>
        <w:r>
          <w:fldChar w:fldCharType="separate"/>
        </w:r>
        <w:r>
          <w:t>47</w:t>
        </w:r>
        <w:r>
          <w:fldChar w:fldCharType="end"/>
        </w:r>
      </w:hyperlink>
    </w:p>
    <w:p>
      <w:pPr>
        <w:pStyle w:val="TOC2"/>
        <w:tabs>
          <w:tab w:val="right" w:leader="dot" w:pos="8306"/>
        </w:tabs>
      </w:pPr>
      <w:hyperlink w:anchor="_Toc16768" w:history="1">
        <w:r>
          <w:rPr>
            <w:rFonts w:ascii="仿宋" w:eastAsia="仿宋" w:hAnsi="仿宋" w:cs="仿宋" w:hint="eastAsia"/>
            <w:lang w:eastAsia="zh-CN"/>
          </w:rPr>
          <w:t>(三)、质量监控与评估</w:t>
        </w:r>
        <w:r>
          <w:tab/>
        </w:r>
        <w:r>
          <w:fldChar w:fldCharType="begin"/>
        </w:r>
        <w:r>
          <w:instrText xml:space="preserve"> PAGEREF _Toc16768 \h </w:instrText>
        </w:r>
        <w:r>
          <w:fldChar w:fldCharType="separate"/>
        </w:r>
        <w:r>
          <w:t>49</w:t>
        </w:r>
        <w:r>
          <w:fldChar w:fldCharType="end"/>
        </w:r>
      </w:hyperlink>
    </w:p>
    <w:p>
      <w:pPr>
        <w:pStyle w:val="TOC2"/>
        <w:tabs>
          <w:tab w:val="right" w:leader="dot" w:pos="8306"/>
        </w:tabs>
      </w:pPr>
      <w:hyperlink w:anchor="_Toc32174" w:history="1">
        <w:r>
          <w:rPr>
            <w:rFonts w:ascii="仿宋" w:eastAsia="仿宋" w:hAnsi="仿宋" w:cs="仿宋" w:hint="eastAsia"/>
            <w:lang w:eastAsia="zh-CN"/>
          </w:rPr>
          <w:t>(四)、质量改进计划</w:t>
        </w:r>
        <w:r>
          <w:tab/>
        </w:r>
        <w:r>
          <w:fldChar w:fldCharType="begin"/>
        </w:r>
        <w:r>
          <w:instrText xml:space="preserve"> PAGEREF _Toc32174 \h </w:instrText>
        </w:r>
        <w:r>
          <w:fldChar w:fldCharType="separate"/>
        </w:r>
        <w:r>
          <w:t>50</w:t>
        </w:r>
        <w:r>
          <w:fldChar w:fldCharType="end"/>
        </w:r>
      </w:hyperlink>
    </w:p>
    <w:p>
      <w:pPr>
        <w:pStyle w:val="TOC1"/>
        <w:tabs>
          <w:tab w:val="right" w:leader="dot" w:pos="8306"/>
        </w:tabs>
      </w:pPr>
      <w:hyperlink w:anchor="_Toc19270" w:history="1">
        <w:r>
          <w:rPr>
            <w:rFonts w:ascii="仿宋" w:eastAsia="仿宋" w:hAnsi="仿宋" w:cs="仿宋" w:hint="eastAsia"/>
            <w:lang w:eastAsia="zh-CN"/>
          </w:rPr>
          <w:t>十一、项目实施与管理方案</w:t>
        </w:r>
        <w:r>
          <w:tab/>
        </w:r>
        <w:r>
          <w:fldChar w:fldCharType="begin"/>
        </w:r>
        <w:r>
          <w:instrText xml:space="preserve"> PAGEREF _Toc19270 \h </w:instrText>
        </w:r>
        <w:r>
          <w:fldChar w:fldCharType="separate"/>
        </w:r>
        <w:r>
          <w:t>51</w:t>
        </w:r>
        <w:r>
          <w:fldChar w:fldCharType="end"/>
        </w:r>
      </w:hyperlink>
    </w:p>
    <w:p>
      <w:pPr>
        <w:pStyle w:val="TOC2"/>
        <w:tabs>
          <w:tab w:val="right" w:leader="dot" w:pos="8306"/>
        </w:tabs>
      </w:pPr>
      <w:hyperlink w:anchor="_Toc22278" w:history="1">
        <w:r>
          <w:rPr>
            <w:rFonts w:ascii="仿宋" w:eastAsia="仿宋" w:hAnsi="仿宋" w:cs="仿宋" w:hint="eastAsia"/>
            <w:lang w:eastAsia="zh-CN"/>
          </w:rPr>
          <w:t>(一)、项目实施计划</w:t>
        </w:r>
        <w:r>
          <w:tab/>
        </w:r>
        <w:r>
          <w:fldChar w:fldCharType="begin"/>
        </w:r>
        <w:r>
          <w:instrText xml:space="preserve"> PAGEREF _Toc22278 \h </w:instrText>
        </w:r>
        <w:r>
          <w:fldChar w:fldCharType="separate"/>
        </w:r>
        <w:r>
          <w:t>51</w:t>
        </w:r>
        <w:r>
          <w:fldChar w:fldCharType="end"/>
        </w:r>
      </w:hyperlink>
    </w:p>
    <w:p>
      <w:pPr>
        <w:pStyle w:val="TOC2"/>
        <w:tabs>
          <w:tab w:val="right" w:leader="dot" w:pos="8306"/>
        </w:tabs>
      </w:pPr>
      <w:hyperlink w:anchor="_Toc9560" w:history="1">
        <w:r>
          <w:rPr>
            <w:rFonts w:ascii="仿宋" w:eastAsia="仿宋" w:hAnsi="仿宋" w:cs="仿宋" w:hint="eastAsia"/>
            <w:lang w:eastAsia="zh-CN"/>
          </w:rPr>
          <w:t>(二)、项目组织机构与职责</w:t>
        </w:r>
        <w:r>
          <w:tab/>
        </w:r>
        <w:r>
          <w:fldChar w:fldCharType="begin"/>
        </w:r>
        <w:r>
          <w:instrText xml:space="preserve"> PAGEREF _Toc9560 \h </w:instrText>
        </w:r>
        <w:r>
          <w:fldChar w:fldCharType="separate"/>
        </w:r>
        <w:r>
          <w:t>53</w:t>
        </w:r>
        <w:r>
          <w:fldChar w:fldCharType="end"/>
        </w:r>
      </w:hyperlink>
    </w:p>
    <w:p>
      <w:pPr>
        <w:pStyle w:val="TOC2"/>
        <w:tabs>
          <w:tab w:val="right" w:leader="dot" w:pos="8306"/>
        </w:tabs>
      </w:pPr>
      <w:hyperlink w:anchor="_Toc14366" w:history="1">
        <w:r>
          <w:rPr>
            <w:rFonts w:ascii="仿宋" w:eastAsia="仿宋" w:hAnsi="仿宋" w:cs="仿宋" w:hint="eastAsia"/>
            <w:lang w:eastAsia="zh-CN"/>
          </w:rPr>
          <w:t>(三)、项目管理与监控体系</w:t>
        </w:r>
        <w:r>
          <w:tab/>
        </w:r>
        <w:r>
          <w:fldChar w:fldCharType="begin"/>
        </w:r>
        <w:r>
          <w:instrText xml:space="preserve"> PAGEREF _Toc14366 \h </w:instrText>
        </w:r>
        <w:r>
          <w:fldChar w:fldCharType="separate"/>
        </w:r>
        <w:r>
          <w:t>55</w:t>
        </w:r>
        <w:r>
          <w:fldChar w:fldCharType="end"/>
        </w:r>
      </w:hyperlink>
    </w:p>
    <w:p>
      <w:pPr>
        <w:pStyle w:val="TOC1"/>
        <w:tabs>
          <w:tab w:val="right" w:leader="dot" w:pos="8306"/>
        </w:tabs>
      </w:pPr>
      <w:hyperlink w:anchor="_Toc20300" w:history="1">
        <w:r>
          <w:rPr>
            <w:rFonts w:ascii="仿宋" w:eastAsia="仿宋" w:hAnsi="仿宋" w:cs="仿宋" w:hint="eastAsia"/>
            <w:lang w:eastAsia="zh-CN"/>
          </w:rPr>
          <w:t>十二、资金管理与财务规划</w:t>
        </w:r>
        <w:r>
          <w:tab/>
        </w:r>
        <w:r>
          <w:fldChar w:fldCharType="begin"/>
        </w:r>
        <w:r>
          <w:instrText xml:space="preserve"> PAGEREF _Toc20300 \h </w:instrText>
        </w:r>
        <w:r>
          <w:fldChar w:fldCharType="separate"/>
        </w:r>
        <w:r>
          <w:t>57</w:t>
        </w:r>
        <w:r>
          <w:fldChar w:fldCharType="end"/>
        </w:r>
      </w:hyperlink>
    </w:p>
    <w:p>
      <w:pPr>
        <w:pStyle w:val="TOC2"/>
        <w:tabs>
          <w:tab w:val="right" w:leader="dot" w:pos="8306"/>
        </w:tabs>
      </w:pPr>
      <w:hyperlink w:anchor="_Toc303" w:history="1">
        <w:r>
          <w:rPr>
            <w:rFonts w:ascii="仿宋" w:eastAsia="仿宋" w:hAnsi="仿宋" w:cs="仿宋" w:hint="eastAsia"/>
            <w:lang w:eastAsia="zh-CN"/>
          </w:rPr>
          <w:t>(一)、项目资金来源与筹措</w:t>
        </w:r>
        <w:r>
          <w:tab/>
        </w:r>
        <w:r>
          <w:fldChar w:fldCharType="begin"/>
        </w:r>
        <w:r>
          <w:instrText xml:space="preserve"> PAGEREF _Toc303 \h </w:instrText>
        </w:r>
        <w:r>
          <w:fldChar w:fldCharType="separate"/>
        </w:r>
        <w:r>
          <w:t>57</w:t>
        </w:r>
        <w:r>
          <w:fldChar w:fldCharType="end"/>
        </w:r>
      </w:hyperlink>
    </w:p>
    <w:p>
      <w:pPr>
        <w:pStyle w:val="TOC2"/>
        <w:tabs>
          <w:tab w:val="right" w:leader="dot" w:pos="8306"/>
        </w:tabs>
      </w:pPr>
      <w:hyperlink w:anchor="_Toc4975" w:history="1">
        <w:r>
          <w:rPr>
            <w:rFonts w:ascii="仿宋" w:eastAsia="仿宋" w:hAnsi="仿宋" w:cs="仿宋" w:hint="eastAsia"/>
            <w:lang w:eastAsia="zh-CN"/>
          </w:rPr>
          <w:t>(二)、资金使用与监管</w:t>
        </w:r>
        <w:r>
          <w:tab/>
        </w:r>
        <w:r>
          <w:fldChar w:fldCharType="begin"/>
        </w:r>
        <w:r>
          <w:instrText xml:space="preserve"> PAGEREF _Toc4975 \h </w:instrText>
        </w:r>
        <w:r>
          <w:fldChar w:fldCharType="separate"/>
        </w:r>
        <w:r>
          <w:t>58</w:t>
        </w:r>
        <w:r>
          <w:fldChar w:fldCharType="end"/>
        </w:r>
      </w:hyperlink>
    </w:p>
    <w:p>
      <w:pPr>
        <w:pStyle w:val="TOC2"/>
        <w:tabs>
          <w:tab w:val="right" w:leader="dot" w:pos="8306"/>
        </w:tabs>
      </w:pPr>
      <w:hyperlink w:anchor="_Toc31339" w:history="1">
        <w:r>
          <w:rPr>
            <w:rFonts w:ascii="仿宋" w:eastAsia="仿宋" w:hAnsi="仿宋" w:cs="仿宋" w:hint="eastAsia"/>
            <w:lang w:eastAsia="zh-CN"/>
          </w:rPr>
          <w:t>(三)、财务规划与预测</w:t>
        </w:r>
        <w:r>
          <w:tab/>
        </w:r>
        <w:r>
          <w:fldChar w:fldCharType="begin"/>
        </w:r>
        <w:r>
          <w:instrText xml:space="preserve"> PAGEREF _Toc31339 \h </w:instrText>
        </w:r>
        <w:r>
          <w:fldChar w:fldCharType="separate"/>
        </w:r>
        <w:r>
          <w:t>60</w:t>
        </w:r>
        <w:r>
          <w:fldChar w:fldCharType="end"/>
        </w:r>
      </w:hyperlink>
    </w:p>
    <w:p>
      <w:pPr>
        <w:pStyle w:val="TOC1"/>
        <w:tabs>
          <w:tab w:val="right" w:leader="dot" w:pos="8306"/>
        </w:tabs>
      </w:pPr>
      <w:hyperlink w:anchor="_Toc27634" w:history="1">
        <w:r>
          <w:rPr>
            <w:rFonts w:ascii="仿宋" w:eastAsia="仿宋" w:hAnsi="仿宋" w:cs="仿宋" w:hint="eastAsia"/>
            <w:lang w:eastAsia="zh-CN"/>
          </w:rPr>
          <w:t>十三、设施与设备管理</w:t>
        </w:r>
        <w:r>
          <w:tab/>
        </w:r>
        <w:r>
          <w:fldChar w:fldCharType="begin"/>
        </w:r>
        <w:r>
          <w:instrText xml:space="preserve"> PAGEREF _Toc27634 \h </w:instrText>
        </w:r>
        <w:r>
          <w:fldChar w:fldCharType="separate"/>
        </w:r>
        <w:r>
          <w:t>61</w:t>
        </w:r>
        <w:r>
          <w:fldChar w:fldCharType="end"/>
        </w:r>
      </w:hyperlink>
    </w:p>
    <w:p>
      <w:pPr>
        <w:pStyle w:val="TOC2"/>
        <w:tabs>
          <w:tab w:val="right" w:leader="dot" w:pos="8306"/>
        </w:tabs>
      </w:pPr>
      <w:hyperlink w:anchor="_Toc25818" w:history="1">
        <w:r>
          <w:rPr>
            <w:rFonts w:ascii="仿宋" w:eastAsia="仿宋" w:hAnsi="仿宋" w:cs="仿宋" w:hint="eastAsia"/>
            <w:lang w:eastAsia="zh-CN"/>
          </w:rPr>
          <w:t>(一)、设施规划与配置</w:t>
        </w:r>
        <w:r>
          <w:tab/>
        </w:r>
        <w:r>
          <w:fldChar w:fldCharType="begin"/>
        </w:r>
        <w:r>
          <w:instrText xml:space="preserve"> PAGEREF _Toc25818 \h </w:instrText>
        </w:r>
        <w:r>
          <w:fldChar w:fldCharType="separate"/>
        </w:r>
        <w:r>
          <w:t>61</w:t>
        </w:r>
        <w:r>
          <w:fldChar w:fldCharType="end"/>
        </w:r>
      </w:hyperlink>
    </w:p>
    <w:p>
      <w:pPr>
        <w:pStyle w:val="TOC2"/>
        <w:tabs>
          <w:tab w:val="right" w:leader="dot" w:pos="8306"/>
        </w:tabs>
      </w:pPr>
      <w:hyperlink w:anchor="_Toc3802" w:history="1">
        <w:r>
          <w:rPr>
            <w:rFonts w:ascii="仿宋" w:eastAsia="仿宋" w:hAnsi="仿宋" w:cs="仿宋" w:hint="eastAsia"/>
            <w:lang w:eastAsia="zh-CN"/>
          </w:rPr>
          <w:t>(二)、设备采购与维护管理</w:t>
        </w:r>
        <w:r>
          <w:tab/>
        </w:r>
        <w:r>
          <w:fldChar w:fldCharType="begin"/>
        </w:r>
        <w:r>
          <w:instrText xml:space="preserve"> PAGEREF _Toc3802 \h </w:instrText>
        </w:r>
        <w:r>
          <w:fldChar w:fldCharType="separate"/>
        </w:r>
        <w:r>
          <w:t>61</w:t>
        </w:r>
        <w:r>
          <w:fldChar w:fldCharType="end"/>
        </w:r>
      </w:hyperlink>
    </w:p>
    <w:p>
      <w:pPr>
        <w:pStyle w:val="TOC2"/>
        <w:tabs>
          <w:tab w:val="right" w:leader="dot" w:pos="8306"/>
        </w:tabs>
      </w:pPr>
      <w:hyperlink w:anchor="_Toc6947" w:history="1">
        <w:r>
          <w:rPr>
            <w:rFonts w:ascii="仿宋" w:eastAsia="仿宋" w:hAnsi="仿宋" w:cs="仿宋" w:hint="eastAsia"/>
            <w:lang w:eastAsia="zh-CN"/>
          </w:rPr>
          <w:t>(三)、设施设备升级策略</w:t>
        </w:r>
        <w:r>
          <w:tab/>
        </w:r>
        <w:r>
          <w:fldChar w:fldCharType="begin"/>
        </w:r>
        <w:r>
          <w:instrText xml:space="preserve"> PAGEREF _Toc6947 \h </w:instrText>
        </w:r>
        <w:r>
          <w:fldChar w:fldCharType="separate"/>
        </w:r>
        <w:r>
          <w:t>62</w:t>
        </w:r>
        <w:r>
          <w:fldChar w:fldCharType="end"/>
        </w:r>
      </w:hyperlink>
    </w:p>
    <w:p>
      <w:pPr>
        <w:pStyle w:val="TOC1"/>
        <w:tabs>
          <w:tab w:val="right" w:leader="dot" w:pos="8306"/>
        </w:tabs>
      </w:pPr>
      <w:hyperlink w:anchor="_Toc15898" w:history="1">
        <w:r>
          <w:rPr>
            <w:rFonts w:ascii="仿宋" w:eastAsia="仿宋" w:hAnsi="仿宋" w:cs="仿宋" w:hint="eastAsia"/>
            <w:lang w:eastAsia="zh-CN"/>
          </w:rPr>
          <w:t>十四、产业协同与集群发展</w:t>
        </w:r>
        <w:r>
          <w:tab/>
        </w:r>
        <w:r>
          <w:fldChar w:fldCharType="begin"/>
        </w:r>
        <w:r>
          <w:instrText xml:space="preserve"> PAGEREF _Toc15898 \h </w:instrText>
        </w:r>
        <w:r>
          <w:fldChar w:fldCharType="separate"/>
        </w:r>
        <w:r>
          <w:t>63</w:t>
        </w:r>
        <w:r>
          <w:fldChar w:fldCharType="end"/>
        </w:r>
      </w:hyperlink>
    </w:p>
    <w:p>
      <w:pPr>
        <w:pStyle w:val="TOC2"/>
        <w:tabs>
          <w:tab w:val="right" w:leader="dot" w:pos="8306"/>
        </w:tabs>
      </w:pPr>
      <w:hyperlink w:anchor="_Toc2478" w:history="1">
        <w:r>
          <w:rPr>
            <w:rFonts w:ascii="仿宋" w:eastAsia="仿宋" w:hAnsi="仿宋" w:cs="仿宋" w:hint="eastAsia"/>
            <w:lang w:eastAsia="zh-CN"/>
          </w:rPr>
          <w:t>(一)、产业协同机制建设</w:t>
        </w:r>
        <w:r>
          <w:tab/>
        </w:r>
        <w:r>
          <w:fldChar w:fldCharType="begin"/>
        </w:r>
        <w:r>
          <w:instrText xml:space="preserve"> PAGEREF _Toc2478 \h </w:instrText>
        </w:r>
        <w:r>
          <w:fldChar w:fldCharType="separate"/>
        </w:r>
        <w:r>
          <w:t>63</w:t>
        </w:r>
        <w:r>
          <w:fldChar w:fldCharType="end"/>
        </w:r>
      </w:hyperlink>
    </w:p>
    <w:p>
      <w:pPr>
        <w:pStyle w:val="TOC2"/>
        <w:tabs>
          <w:tab w:val="right" w:leader="dot" w:pos="8306"/>
        </w:tabs>
      </w:pPr>
      <w:hyperlink w:anchor="_Toc9656" w:history="1">
        <w:r>
          <w:rPr>
            <w:rFonts w:ascii="仿宋" w:eastAsia="仿宋" w:hAnsi="仿宋" w:cs="仿宋" w:hint="eastAsia"/>
            <w:lang w:eastAsia="zh-CN"/>
          </w:rPr>
          <w:t>(二)、产业集群培育与发展</w:t>
        </w:r>
        <w:r>
          <w:tab/>
        </w:r>
        <w:r>
          <w:fldChar w:fldCharType="begin"/>
        </w:r>
        <w:r>
          <w:instrText xml:space="preserve"> PAGEREF _Toc9656 \h </w:instrText>
        </w:r>
        <w:r>
          <w:fldChar w:fldCharType="separate"/>
        </w:r>
        <w:r>
          <w:t>64</w:t>
        </w:r>
        <w:r>
          <w:fldChar w:fldCharType="end"/>
        </w:r>
      </w:hyperlink>
    </w:p>
    <w:p>
      <w:pPr>
        <w:pStyle w:val="TOC1"/>
        <w:tabs>
          <w:tab w:val="right" w:leader="dot" w:pos="8306"/>
        </w:tabs>
      </w:pPr>
      <w:hyperlink w:anchor="_Toc16573" w:history="1">
        <w:r>
          <w:rPr>
            <w:rFonts w:ascii="仿宋" w:eastAsia="仿宋" w:hAnsi="仿宋" w:cs="仿宋" w:hint="eastAsia"/>
            <w:lang w:eastAsia="zh-CN"/>
          </w:rPr>
          <w:t>十五、法律法规与政策遵循</w:t>
        </w:r>
        <w:r>
          <w:tab/>
        </w:r>
        <w:r>
          <w:fldChar w:fldCharType="begin"/>
        </w:r>
        <w:r>
          <w:instrText xml:space="preserve"> PAGEREF _Toc16573 \h </w:instrText>
        </w:r>
        <w:r>
          <w:fldChar w:fldCharType="separate"/>
        </w:r>
        <w:r>
          <w:t>65</w:t>
        </w:r>
        <w:r>
          <w:fldChar w:fldCharType="end"/>
        </w:r>
      </w:hyperlink>
    </w:p>
    <w:p>
      <w:pPr>
        <w:pStyle w:val="TOC2"/>
        <w:tabs>
          <w:tab w:val="right" w:leader="dot" w:pos="8306"/>
        </w:tabs>
      </w:pPr>
      <w:hyperlink w:anchor="_Toc8179" w:history="1">
        <w:r>
          <w:rPr>
            <w:rFonts w:ascii="仿宋" w:eastAsia="仿宋" w:hAnsi="仿宋" w:cs="仿宋" w:hint="eastAsia"/>
            <w:lang w:eastAsia="zh-CN"/>
          </w:rPr>
          <w:t>(一)、法律法规遵守</w:t>
        </w:r>
        <w:r>
          <w:tab/>
        </w:r>
        <w:r>
          <w:fldChar w:fldCharType="begin"/>
        </w:r>
        <w:r>
          <w:instrText xml:space="preserve"> PAGEREF _Toc8179 \h </w:instrText>
        </w:r>
        <w:r>
          <w:fldChar w:fldCharType="separate"/>
        </w:r>
        <w:r>
          <w:t>65</w:t>
        </w:r>
        <w:r>
          <w:fldChar w:fldCharType="end"/>
        </w:r>
      </w:hyperlink>
    </w:p>
    <w:p>
      <w:pPr>
        <w:pStyle w:val="TOC2"/>
        <w:tabs>
          <w:tab w:val="right" w:leader="dot" w:pos="8306"/>
        </w:tabs>
      </w:pPr>
      <w:hyperlink w:anchor="_Toc14450" w:history="1">
        <w:r>
          <w:rPr>
            <w:rFonts w:ascii="仿宋" w:eastAsia="仿宋" w:hAnsi="仿宋" w:cs="仿宋" w:hint="eastAsia"/>
            <w:lang w:eastAsia="zh-CN"/>
          </w:rPr>
          <w:t>(二)、政策导向与利用</w:t>
        </w:r>
        <w:r>
          <w:tab/>
        </w:r>
        <w:r>
          <w:fldChar w:fldCharType="begin"/>
        </w:r>
        <w:r>
          <w:instrText xml:space="preserve"> PAGEREF _Toc14450 \h </w:instrText>
        </w:r>
        <w:r>
          <w:fldChar w:fldCharType="separate"/>
        </w:r>
        <w:r>
          <w:t>66</w:t>
        </w:r>
        <w:r>
          <w:fldChar w:fldCharType="end"/>
        </w:r>
      </w:hyperlink>
    </w:p>
    <w:p>
      <w:pPr>
        <w:pStyle w:val="TOC1"/>
        <w:tabs>
          <w:tab w:val="right" w:leader="dot" w:pos="8306"/>
        </w:tabs>
      </w:pPr>
      <w:hyperlink w:anchor="_Toc14274" w:history="1">
        <w:r>
          <w:rPr>
            <w:rFonts w:ascii="仿宋" w:eastAsia="仿宋" w:hAnsi="仿宋" w:cs="仿宋" w:hint="eastAsia"/>
            <w:lang w:eastAsia="zh-CN"/>
          </w:rPr>
          <w:t>十六、项目施工方案</w:t>
        </w:r>
        <w:r>
          <w:tab/>
        </w:r>
        <w:r>
          <w:fldChar w:fldCharType="begin"/>
        </w:r>
        <w:r>
          <w:instrText xml:space="preserve"> PAGEREF _Toc14274 \h </w:instrText>
        </w:r>
        <w:r>
          <w:fldChar w:fldCharType="separate"/>
        </w:r>
        <w:r>
          <w:t>67</w:t>
        </w:r>
        <w:r>
          <w:fldChar w:fldCharType="end"/>
        </w:r>
      </w:hyperlink>
    </w:p>
    <w:p>
      <w:pPr>
        <w:pStyle w:val="TOC2"/>
        <w:tabs>
          <w:tab w:val="right" w:leader="dot" w:pos="8306"/>
        </w:tabs>
      </w:pPr>
      <w:hyperlink w:anchor="_Toc24026" w:history="1">
        <w:r>
          <w:rPr>
            <w:rFonts w:ascii="仿宋" w:eastAsia="仿宋" w:hAnsi="仿宋" w:cs="仿宋" w:hint="eastAsia"/>
            <w:lang w:eastAsia="zh-CN"/>
          </w:rPr>
          <w:t>(一)、施工组织设计</w:t>
        </w:r>
        <w:r>
          <w:tab/>
        </w:r>
        <w:r>
          <w:fldChar w:fldCharType="begin"/>
        </w:r>
        <w:r>
          <w:instrText xml:space="preserve"> PAGEREF _Toc24026 \h </w:instrText>
        </w:r>
        <w:r>
          <w:fldChar w:fldCharType="separate"/>
        </w:r>
        <w:r>
          <w:t>67</w:t>
        </w:r>
        <w:r>
          <w:fldChar w:fldCharType="end"/>
        </w:r>
      </w:hyperlink>
    </w:p>
    <w:p>
      <w:pPr>
        <w:pStyle w:val="TOC2"/>
        <w:tabs>
          <w:tab w:val="right" w:leader="dot" w:pos="8306"/>
        </w:tabs>
      </w:pPr>
      <w:hyperlink w:anchor="_Toc17448" w:history="1">
        <w:r>
          <w:rPr>
            <w:rFonts w:ascii="仿宋" w:eastAsia="仿宋" w:hAnsi="仿宋" w:cs="仿宋" w:hint="eastAsia"/>
            <w:lang w:eastAsia="zh-CN"/>
          </w:rPr>
          <w:t>(二)、施工工艺与技术路线</w:t>
        </w:r>
        <w:r>
          <w:tab/>
        </w:r>
        <w:r>
          <w:fldChar w:fldCharType="begin"/>
        </w:r>
        <w:r>
          <w:instrText xml:space="preserve"> PAGEREF _Toc17448 \h </w:instrText>
        </w:r>
        <w:r>
          <w:fldChar w:fldCharType="separate"/>
        </w:r>
        <w:r>
          <w:t>68</w:t>
        </w:r>
        <w:r>
          <w:fldChar w:fldCharType="end"/>
        </w:r>
      </w:hyperlink>
    </w:p>
    <w:p>
      <w:pPr>
        <w:pStyle w:val="TOC2"/>
        <w:tabs>
          <w:tab w:val="right" w:leader="dot" w:pos="8306"/>
        </w:tabs>
      </w:pPr>
      <w:hyperlink w:anchor="_Toc31090" w:history="1">
        <w:r>
          <w:rPr>
            <w:rFonts w:ascii="仿宋" w:eastAsia="仿宋" w:hAnsi="仿宋" w:cs="仿宋" w:hint="eastAsia"/>
            <w:lang w:eastAsia="zh-CN"/>
          </w:rPr>
          <w:t>(三)、关键节点施工计划</w:t>
        </w:r>
        <w:r>
          <w:tab/>
        </w:r>
        <w:r>
          <w:fldChar w:fldCharType="begin"/>
        </w:r>
        <w:r>
          <w:instrText xml:space="preserve"> PAGEREF _Toc31090 \h </w:instrText>
        </w:r>
        <w:r>
          <w:fldChar w:fldCharType="separate"/>
        </w:r>
        <w:r>
          <w:t>69</w:t>
        </w:r>
        <w:r>
          <w:fldChar w:fldCharType="end"/>
        </w:r>
      </w:hyperlink>
    </w:p>
    <w:p>
      <w:pPr>
        <w:pStyle w:val="TOC2"/>
        <w:tabs>
          <w:tab w:val="right" w:leader="dot" w:pos="8306"/>
        </w:tabs>
      </w:pPr>
      <w:hyperlink w:anchor="_Toc2852" w:history="1">
        <w:r>
          <w:rPr>
            <w:rFonts w:ascii="仿宋" w:eastAsia="仿宋" w:hAnsi="仿宋" w:cs="仿宋" w:hint="eastAsia"/>
            <w:lang w:eastAsia="zh-CN"/>
          </w:rPr>
          <w:t>(四)、施工现场管理</w:t>
        </w:r>
        <w:r>
          <w:tab/>
        </w:r>
        <w:r>
          <w:fldChar w:fldCharType="begin"/>
        </w:r>
        <w:r>
          <w:instrText xml:space="preserve"> PAGEREF _Toc2852 \h </w:instrText>
        </w:r>
        <w:r>
          <w:fldChar w:fldCharType="separate"/>
        </w:r>
        <w:r>
          <w:t>71</w:t>
        </w:r>
        <w:r>
          <w:fldChar w:fldCharType="end"/>
        </w:r>
      </w:hyperlink>
    </w:p>
    <w:p>
      <w:pPr>
        <w:pStyle w:val="TOC1"/>
        <w:tabs>
          <w:tab w:val="right" w:leader="dot" w:pos="8306"/>
        </w:tabs>
      </w:pPr>
      <w:hyperlink w:anchor="_Toc17098" w:history="1">
        <w:r>
          <w:rPr>
            <w:rFonts w:ascii="仿宋" w:eastAsia="仿宋" w:hAnsi="仿宋" w:cs="仿宋" w:hint="eastAsia"/>
            <w:lang w:eastAsia="zh-CN"/>
          </w:rPr>
          <w:t>十七、人力资源管理与开发</w:t>
        </w:r>
        <w:r>
          <w:tab/>
        </w:r>
        <w:r>
          <w:fldChar w:fldCharType="begin"/>
        </w:r>
        <w:r>
          <w:instrText xml:space="preserve"> PAGEREF _Toc17098 \h </w:instrText>
        </w:r>
        <w:r>
          <w:fldChar w:fldCharType="separate"/>
        </w:r>
        <w:r>
          <w:t>73</w:t>
        </w:r>
        <w:r>
          <w:fldChar w:fldCharType="end"/>
        </w:r>
      </w:hyperlink>
    </w:p>
    <w:p>
      <w:pPr>
        <w:pStyle w:val="TOC2"/>
        <w:tabs>
          <w:tab w:val="right" w:leader="dot" w:pos="8306"/>
        </w:tabs>
      </w:pPr>
      <w:hyperlink w:anchor="_Toc4439" w:history="1">
        <w:r>
          <w:rPr>
            <w:rFonts w:ascii="仿宋" w:eastAsia="仿宋" w:hAnsi="仿宋" w:cs="仿宋" w:hint="eastAsia"/>
            <w:lang w:eastAsia="zh-CN"/>
          </w:rPr>
          <w:t>(一)、人力资源规划</w:t>
        </w:r>
        <w:r>
          <w:tab/>
        </w:r>
        <w:r>
          <w:fldChar w:fldCharType="begin"/>
        </w:r>
        <w:r>
          <w:instrText xml:space="preserve"> PAGEREF _Toc4439 \h </w:instrText>
        </w:r>
        <w:r>
          <w:fldChar w:fldCharType="separate"/>
        </w:r>
        <w:r>
          <w:t>73</w:t>
        </w:r>
        <w:r>
          <w:fldChar w:fldCharType="end"/>
        </w:r>
      </w:hyperlink>
    </w:p>
    <w:p>
      <w:pPr>
        <w:pStyle w:val="TOC2"/>
        <w:tabs>
          <w:tab w:val="right" w:leader="dot" w:pos="8306"/>
        </w:tabs>
      </w:pPr>
      <w:hyperlink w:anchor="_Toc21029" w:history="1">
        <w:r>
          <w:rPr>
            <w:rFonts w:ascii="仿宋" w:eastAsia="仿宋" w:hAnsi="仿宋" w:cs="仿宋" w:hint="eastAsia"/>
            <w:lang w:eastAsia="zh-CN"/>
          </w:rPr>
          <w:t>(二)、人力资源开发与培训</w:t>
        </w:r>
        <w:r>
          <w:tab/>
        </w:r>
        <w:r>
          <w:fldChar w:fldCharType="begin"/>
        </w:r>
        <w:r>
          <w:instrText xml:space="preserve"> PAGEREF _Toc21029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5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6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3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962"/>
      <w:r>
        <w:rPr>
          <w:rFonts w:ascii="仿宋" w:eastAsia="仿宋" w:hAnsi="仿宋" w:cs="仿宋" w:hint="eastAsia"/>
          <w:sz w:val="28"/>
          <w:lang w:eastAsia="zh-CN"/>
        </w:rPr>
        <w:t>二、电池电机项目概论</w:t>
      </w:r>
      <w:bookmarkEnd w:id="6"/>
    </w:p>
    <w:p>
      <w:pPr>
        <w:pStyle w:val="Heading2"/>
        <w:rPr>
          <w:rFonts w:ascii="仿宋" w:eastAsia="仿宋" w:hAnsi="仿宋" w:cs="仿宋" w:hint="eastAsia"/>
          <w:lang w:eastAsia="zh-CN"/>
        </w:rPr>
      </w:pPr>
      <w:bookmarkStart w:id="7" w:name="_Toc783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电池电机项目的申报单位是“XXX实业发展公司”，这是一家在其所处行业内备受尊敬的企业。公司自成立以来，通过其在电池电机项目中表现出的创新精神和卓越执行力，在市场上赢得了显著的地位。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该公司的法定代表人秦XX，在电池电机项目及其他多个行业领域中都有着显著的贡献。秦XX以其出色的领导才能和敏锐的商业洞察力，带领公司在电池电机项目等多个领域实现了持续的成长和成功。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池电机项目的重要合作伙伴。公司专注于[行业名称]领域，以创新作为驱动力，不断推动技术进步和市场扩张。在电池电机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池电机项目中展现了强劲的增长和稳定的财务表现。公司通过有效的策略，在电池电机项目中扩大了其市场份额并增强了盈利能力。同时，公司积极承担社会责任，参与各类社会公益项目，增强了其在电池电机项目中的品牌形象和社会影响力。</w:t>
      </w:r>
    </w:p>
    <w:p>
      <w:pPr>
        <w:pStyle w:val="Heading2"/>
        <w:ind w:firstLine="560" w:firstLineChars="200"/>
        <w:rPr>
          <w:rFonts w:ascii="仿宋" w:eastAsia="仿宋" w:hAnsi="仿宋" w:cs="仿宋" w:hint="eastAsia"/>
          <w:sz w:val="28"/>
          <w:lang w:eastAsia="zh-CN"/>
        </w:rPr>
      </w:pPr>
      <w:bookmarkStart w:id="8" w:name="_Toc1009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池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池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95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31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https://d.book118.com/368102013110006033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43207"/>
    <w:rsid w:val="65A432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102013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2024-01-12T06:52:00Z</dcterms:created>
  <dcterms:modified xsi:type="dcterms:W3CDTF">2024-01-12T06:53:15Z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8BAFEE9D32F542C6834518A6168F578E_11</vt:lpwstr>
  </property>
  <property fmtid="{D5CDD505-2E9C-101B-9397-08002B2CF9AE}" pid="3" name="KSOProductBuildVer">
    <vt:lpwstr>2052-12.1.0.16120</vt:lpwstr>
  </property>
</Properties>
</file>