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电磁功能材料精密加工辅助材料相关公司员工职业道路规划与管理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1" w:history="1">
        <w:r>
          <w:rPr>
            <w:rFonts w:ascii="仿宋" w:eastAsia="仿宋" w:hAnsi="仿宋" w:cs="仿宋" w:hint="eastAsia"/>
            <w:lang w:eastAsia="zh-CN"/>
          </w:rPr>
          <w:t>序言</w:t>
        </w:r>
        <w:r>
          <w:tab/>
        </w:r>
        <w:r>
          <w:fldChar w:fldCharType="begin"/>
        </w:r>
        <w:r>
          <w:instrText xml:space="preserve"> PAGEREF _Toc791 \h </w:instrText>
        </w:r>
        <w:r>
          <w:fldChar w:fldCharType="separate"/>
        </w:r>
        <w:r>
          <w:t>3</w:t>
        </w:r>
        <w:r>
          <w:fldChar w:fldCharType="end"/>
        </w:r>
      </w:hyperlink>
    </w:p>
    <w:p>
      <w:pPr>
        <w:pStyle w:val="TOC1"/>
        <w:tabs>
          <w:tab w:val="right" w:leader="dot" w:pos="8306"/>
        </w:tabs>
      </w:pPr>
      <w:hyperlink w:anchor="_Toc18480" w:history="1">
        <w:r>
          <w:rPr>
            <w:rFonts w:ascii="仿宋" w:eastAsia="仿宋" w:hAnsi="仿宋" w:cs="仿宋" w:hint="eastAsia"/>
            <w:lang w:eastAsia="zh-CN"/>
          </w:rPr>
          <w:t>一、公司简介</w:t>
        </w:r>
        <w:r>
          <w:tab/>
        </w:r>
        <w:r>
          <w:fldChar w:fldCharType="begin"/>
        </w:r>
        <w:r>
          <w:instrText xml:space="preserve"> PAGEREF _Toc18480 \h </w:instrText>
        </w:r>
        <w:r>
          <w:fldChar w:fldCharType="separate"/>
        </w:r>
        <w:r>
          <w:t>3</w:t>
        </w:r>
        <w:r>
          <w:fldChar w:fldCharType="end"/>
        </w:r>
      </w:hyperlink>
    </w:p>
    <w:p>
      <w:pPr>
        <w:pStyle w:val="TOC2"/>
        <w:tabs>
          <w:tab w:val="right" w:leader="dot" w:pos="8306"/>
        </w:tabs>
      </w:pPr>
      <w:hyperlink w:anchor="_Toc5306" w:history="1">
        <w:r>
          <w:rPr>
            <w:rFonts w:ascii="仿宋" w:eastAsia="仿宋" w:hAnsi="仿宋" w:cs="仿宋" w:hint="eastAsia"/>
            <w:lang w:eastAsia="zh-CN"/>
          </w:rPr>
          <w:t>(一)、公司基本信息</w:t>
        </w:r>
        <w:r>
          <w:tab/>
        </w:r>
        <w:r>
          <w:fldChar w:fldCharType="begin"/>
        </w:r>
        <w:r>
          <w:instrText xml:space="preserve"> PAGEREF _Toc5306 \h </w:instrText>
        </w:r>
        <w:r>
          <w:fldChar w:fldCharType="separate"/>
        </w:r>
        <w:r>
          <w:t>3</w:t>
        </w:r>
        <w:r>
          <w:fldChar w:fldCharType="end"/>
        </w:r>
      </w:hyperlink>
    </w:p>
    <w:p>
      <w:pPr>
        <w:pStyle w:val="TOC2"/>
        <w:tabs>
          <w:tab w:val="right" w:leader="dot" w:pos="8306"/>
        </w:tabs>
      </w:pPr>
      <w:hyperlink w:anchor="_Toc15183" w:history="1">
        <w:r>
          <w:rPr>
            <w:rFonts w:ascii="仿宋" w:eastAsia="仿宋" w:hAnsi="仿宋" w:cs="仿宋" w:hint="eastAsia"/>
            <w:lang w:eastAsia="zh-CN"/>
          </w:rPr>
          <w:t>(二)、公司简介</w:t>
        </w:r>
        <w:r>
          <w:tab/>
        </w:r>
        <w:r>
          <w:fldChar w:fldCharType="begin"/>
        </w:r>
        <w:r>
          <w:instrText xml:space="preserve"> PAGEREF _Toc15183 \h </w:instrText>
        </w:r>
        <w:r>
          <w:fldChar w:fldCharType="separate"/>
        </w:r>
        <w:r>
          <w:t>4</w:t>
        </w:r>
        <w:r>
          <w:fldChar w:fldCharType="end"/>
        </w:r>
      </w:hyperlink>
    </w:p>
    <w:p>
      <w:pPr>
        <w:pStyle w:val="TOC2"/>
        <w:tabs>
          <w:tab w:val="right" w:leader="dot" w:pos="8306"/>
        </w:tabs>
      </w:pPr>
      <w:hyperlink w:anchor="_Toc17381" w:history="1">
        <w:r>
          <w:rPr>
            <w:rFonts w:ascii="仿宋" w:eastAsia="仿宋" w:hAnsi="仿宋" w:cs="仿宋" w:hint="eastAsia"/>
            <w:lang w:eastAsia="zh-CN"/>
          </w:rPr>
          <w:t>(三)、核心人员介绍</w:t>
        </w:r>
        <w:r>
          <w:tab/>
        </w:r>
        <w:r>
          <w:fldChar w:fldCharType="begin"/>
        </w:r>
        <w:r>
          <w:instrText xml:space="preserve"> PAGEREF _Toc17381 \h </w:instrText>
        </w:r>
        <w:r>
          <w:fldChar w:fldCharType="separate"/>
        </w:r>
        <w:r>
          <w:t>6</w:t>
        </w:r>
        <w:r>
          <w:fldChar w:fldCharType="end"/>
        </w:r>
      </w:hyperlink>
    </w:p>
    <w:p>
      <w:pPr>
        <w:pStyle w:val="TOC1"/>
        <w:tabs>
          <w:tab w:val="right" w:leader="dot" w:pos="8306"/>
        </w:tabs>
      </w:pPr>
      <w:hyperlink w:anchor="_Toc4690" w:history="1">
        <w:r>
          <w:rPr>
            <w:rFonts w:ascii="仿宋" w:eastAsia="仿宋" w:hAnsi="仿宋" w:cs="仿宋" w:hint="eastAsia"/>
            <w:lang w:eastAsia="zh-CN"/>
          </w:rPr>
          <w:t>二、宏观环境分析</w:t>
        </w:r>
        <w:r>
          <w:tab/>
        </w:r>
        <w:r>
          <w:fldChar w:fldCharType="begin"/>
        </w:r>
        <w:r>
          <w:instrText xml:space="preserve"> PAGEREF _Toc4690 \h </w:instrText>
        </w:r>
        <w:r>
          <w:fldChar w:fldCharType="separate"/>
        </w:r>
        <w:r>
          <w:t>8</w:t>
        </w:r>
        <w:r>
          <w:fldChar w:fldCharType="end"/>
        </w:r>
      </w:hyperlink>
    </w:p>
    <w:p>
      <w:pPr>
        <w:pStyle w:val="TOC2"/>
        <w:tabs>
          <w:tab w:val="right" w:leader="dot" w:pos="8306"/>
        </w:tabs>
      </w:pPr>
      <w:hyperlink w:anchor="_Toc5869" w:history="1">
        <w:r>
          <w:rPr>
            <w:rFonts w:ascii="仿宋" w:eastAsia="仿宋" w:hAnsi="仿宋" w:cs="仿宋" w:hint="eastAsia"/>
            <w:lang w:eastAsia="zh-CN"/>
          </w:rPr>
          <w:t>(一)、宏观环境分析</w:t>
        </w:r>
        <w:r>
          <w:tab/>
        </w:r>
        <w:r>
          <w:fldChar w:fldCharType="begin"/>
        </w:r>
        <w:r>
          <w:instrText xml:space="preserve"> PAGEREF _Toc5869 \h </w:instrText>
        </w:r>
        <w:r>
          <w:fldChar w:fldCharType="separate"/>
        </w:r>
        <w:r>
          <w:t>8</w:t>
        </w:r>
        <w:r>
          <w:fldChar w:fldCharType="end"/>
        </w:r>
      </w:hyperlink>
    </w:p>
    <w:p>
      <w:pPr>
        <w:pStyle w:val="TOC1"/>
        <w:tabs>
          <w:tab w:val="right" w:leader="dot" w:pos="8306"/>
        </w:tabs>
      </w:pPr>
      <w:hyperlink w:anchor="_Toc37" w:history="1">
        <w:r>
          <w:rPr>
            <w:rFonts w:ascii="仿宋" w:eastAsia="仿宋" w:hAnsi="仿宋" w:cs="仿宋" w:hint="eastAsia"/>
            <w:lang w:eastAsia="zh-CN"/>
          </w:rPr>
          <w:t>三、项目基本情况</w:t>
        </w:r>
        <w:r>
          <w:tab/>
        </w:r>
        <w:r>
          <w:fldChar w:fldCharType="begin"/>
        </w:r>
        <w:r>
          <w:instrText xml:space="preserve"> PAGEREF _Toc37 \h </w:instrText>
        </w:r>
        <w:r>
          <w:fldChar w:fldCharType="separate"/>
        </w:r>
        <w:r>
          <w:t>10</w:t>
        </w:r>
        <w:r>
          <w:fldChar w:fldCharType="end"/>
        </w:r>
      </w:hyperlink>
    </w:p>
    <w:p>
      <w:pPr>
        <w:pStyle w:val="TOC2"/>
        <w:tabs>
          <w:tab w:val="right" w:leader="dot" w:pos="8306"/>
        </w:tabs>
      </w:pPr>
      <w:hyperlink w:anchor="_Toc19279" w:history="1">
        <w:r>
          <w:rPr>
            <w:rFonts w:ascii="仿宋" w:eastAsia="仿宋" w:hAnsi="仿宋" w:cs="仿宋" w:hint="eastAsia"/>
            <w:lang w:eastAsia="zh-CN"/>
          </w:rPr>
          <w:t>(一)、项目名称及建设性质</w:t>
        </w:r>
        <w:r>
          <w:tab/>
        </w:r>
        <w:r>
          <w:fldChar w:fldCharType="begin"/>
        </w:r>
        <w:r>
          <w:instrText xml:space="preserve"> PAGEREF _Toc19279 \h </w:instrText>
        </w:r>
        <w:r>
          <w:fldChar w:fldCharType="separate"/>
        </w:r>
        <w:r>
          <w:t>10</w:t>
        </w:r>
        <w:r>
          <w:fldChar w:fldCharType="end"/>
        </w:r>
      </w:hyperlink>
    </w:p>
    <w:p>
      <w:pPr>
        <w:pStyle w:val="TOC2"/>
        <w:tabs>
          <w:tab w:val="right" w:leader="dot" w:pos="8306"/>
        </w:tabs>
      </w:pPr>
      <w:hyperlink w:anchor="_Toc20879" w:history="1">
        <w:r>
          <w:rPr>
            <w:rFonts w:ascii="仿宋" w:eastAsia="仿宋" w:hAnsi="仿宋" w:cs="仿宋" w:hint="eastAsia"/>
            <w:lang w:eastAsia="zh-CN"/>
          </w:rPr>
          <w:t>(二)、项目承办单位</w:t>
        </w:r>
        <w:r>
          <w:tab/>
        </w:r>
        <w:r>
          <w:fldChar w:fldCharType="begin"/>
        </w:r>
        <w:r>
          <w:instrText xml:space="preserve"> PAGEREF _Toc20879 \h </w:instrText>
        </w:r>
        <w:r>
          <w:fldChar w:fldCharType="separate"/>
        </w:r>
        <w:r>
          <w:t>11</w:t>
        </w:r>
        <w:r>
          <w:fldChar w:fldCharType="end"/>
        </w:r>
      </w:hyperlink>
    </w:p>
    <w:p>
      <w:pPr>
        <w:pStyle w:val="TOC2"/>
        <w:tabs>
          <w:tab w:val="right" w:leader="dot" w:pos="8306"/>
        </w:tabs>
      </w:pPr>
      <w:hyperlink w:anchor="_Toc21257" w:history="1">
        <w:r>
          <w:rPr>
            <w:rFonts w:ascii="仿宋" w:eastAsia="仿宋" w:hAnsi="仿宋" w:cs="仿宋" w:hint="eastAsia"/>
            <w:lang w:eastAsia="zh-CN"/>
          </w:rPr>
          <w:t>(三)、项目实施的可行性</w:t>
        </w:r>
        <w:r>
          <w:tab/>
        </w:r>
        <w:r>
          <w:fldChar w:fldCharType="begin"/>
        </w:r>
        <w:r>
          <w:instrText xml:space="preserve"> PAGEREF _Toc21257 \h </w:instrText>
        </w:r>
        <w:r>
          <w:fldChar w:fldCharType="separate"/>
        </w:r>
        <w:r>
          <w:t>12</w:t>
        </w:r>
        <w:r>
          <w:fldChar w:fldCharType="end"/>
        </w:r>
      </w:hyperlink>
    </w:p>
    <w:p>
      <w:pPr>
        <w:pStyle w:val="TOC2"/>
        <w:tabs>
          <w:tab w:val="right" w:leader="dot" w:pos="8306"/>
        </w:tabs>
      </w:pPr>
      <w:hyperlink w:anchor="_Toc28569" w:history="1">
        <w:r>
          <w:rPr>
            <w:rFonts w:ascii="仿宋" w:eastAsia="仿宋" w:hAnsi="仿宋" w:cs="仿宋" w:hint="eastAsia"/>
            <w:lang w:eastAsia="zh-CN"/>
          </w:rPr>
          <w:t>(四)、项目建设选址</w:t>
        </w:r>
        <w:r>
          <w:tab/>
        </w:r>
        <w:r>
          <w:fldChar w:fldCharType="begin"/>
        </w:r>
        <w:r>
          <w:instrText xml:space="preserve"> PAGEREF _Toc28569 \h </w:instrText>
        </w:r>
        <w:r>
          <w:fldChar w:fldCharType="separate"/>
        </w:r>
        <w:r>
          <w:t>13</w:t>
        </w:r>
        <w:r>
          <w:fldChar w:fldCharType="end"/>
        </w:r>
      </w:hyperlink>
    </w:p>
    <w:p>
      <w:pPr>
        <w:pStyle w:val="TOC2"/>
        <w:tabs>
          <w:tab w:val="right" w:leader="dot" w:pos="8306"/>
        </w:tabs>
      </w:pPr>
      <w:hyperlink w:anchor="_Toc24035" w:history="1">
        <w:r>
          <w:rPr>
            <w:rFonts w:ascii="仿宋" w:eastAsia="仿宋" w:hAnsi="仿宋" w:cs="仿宋" w:hint="eastAsia"/>
            <w:lang w:eastAsia="zh-CN"/>
          </w:rPr>
          <w:t>(五)、建筑物建设规模</w:t>
        </w:r>
        <w:r>
          <w:tab/>
        </w:r>
        <w:r>
          <w:fldChar w:fldCharType="begin"/>
        </w:r>
        <w:r>
          <w:instrText xml:space="preserve"> PAGEREF _Toc24035 \h </w:instrText>
        </w:r>
        <w:r>
          <w:fldChar w:fldCharType="separate"/>
        </w:r>
        <w:r>
          <w:t>14</w:t>
        </w:r>
        <w:r>
          <w:fldChar w:fldCharType="end"/>
        </w:r>
      </w:hyperlink>
    </w:p>
    <w:p>
      <w:pPr>
        <w:pStyle w:val="TOC2"/>
        <w:tabs>
          <w:tab w:val="right" w:leader="dot" w:pos="8306"/>
        </w:tabs>
      </w:pPr>
      <w:hyperlink w:anchor="_Toc4682" w:history="1">
        <w:r>
          <w:rPr>
            <w:rFonts w:ascii="仿宋" w:eastAsia="仿宋" w:hAnsi="仿宋" w:cs="仿宋" w:hint="eastAsia"/>
            <w:lang w:eastAsia="zh-CN"/>
          </w:rPr>
          <w:t>(六)、项目总投资及资金构成</w:t>
        </w:r>
        <w:r>
          <w:tab/>
        </w:r>
        <w:r>
          <w:fldChar w:fldCharType="begin"/>
        </w:r>
        <w:r>
          <w:instrText xml:space="preserve"> PAGEREF _Toc4682 \h </w:instrText>
        </w:r>
        <w:r>
          <w:fldChar w:fldCharType="separate"/>
        </w:r>
        <w:r>
          <w:t>16</w:t>
        </w:r>
        <w:r>
          <w:fldChar w:fldCharType="end"/>
        </w:r>
      </w:hyperlink>
    </w:p>
    <w:p>
      <w:pPr>
        <w:pStyle w:val="TOC2"/>
        <w:tabs>
          <w:tab w:val="right" w:leader="dot" w:pos="8306"/>
        </w:tabs>
      </w:pPr>
      <w:hyperlink w:anchor="_Toc21942" w:history="1">
        <w:r>
          <w:rPr>
            <w:rFonts w:ascii="仿宋" w:eastAsia="仿宋" w:hAnsi="仿宋" w:cs="仿宋" w:hint="eastAsia"/>
            <w:lang w:eastAsia="zh-CN"/>
          </w:rPr>
          <w:t>(七)、资金筹措方案</w:t>
        </w:r>
        <w:r>
          <w:tab/>
        </w:r>
        <w:r>
          <w:fldChar w:fldCharType="begin"/>
        </w:r>
        <w:r>
          <w:instrText xml:space="preserve"> PAGEREF _Toc21942 \h </w:instrText>
        </w:r>
        <w:r>
          <w:fldChar w:fldCharType="separate"/>
        </w:r>
        <w:r>
          <w:t>17</w:t>
        </w:r>
        <w:r>
          <w:fldChar w:fldCharType="end"/>
        </w:r>
      </w:hyperlink>
    </w:p>
    <w:p>
      <w:pPr>
        <w:pStyle w:val="TOC2"/>
        <w:tabs>
          <w:tab w:val="right" w:leader="dot" w:pos="8306"/>
        </w:tabs>
      </w:pPr>
      <w:hyperlink w:anchor="_Toc3645" w:history="1">
        <w:r>
          <w:rPr>
            <w:rFonts w:ascii="仿宋" w:eastAsia="仿宋" w:hAnsi="仿宋" w:cs="仿宋" w:hint="eastAsia"/>
            <w:lang w:eastAsia="zh-CN"/>
          </w:rPr>
          <w:t>(八)、项目预期经济效益规划目标</w:t>
        </w:r>
        <w:r>
          <w:tab/>
        </w:r>
        <w:r>
          <w:fldChar w:fldCharType="begin"/>
        </w:r>
        <w:r>
          <w:instrText xml:space="preserve"> PAGEREF _Toc3645 \h </w:instrText>
        </w:r>
        <w:r>
          <w:fldChar w:fldCharType="separate"/>
        </w:r>
        <w:r>
          <w:t>18</w:t>
        </w:r>
        <w:r>
          <w:fldChar w:fldCharType="end"/>
        </w:r>
      </w:hyperlink>
    </w:p>
    <w:p>
      <w:pPr>
        <w:pStyle w:val="TOC2"/>
        <w:tabs>
          <w:tab w:val="right" w:leader="dot" w:pos="8306"/>
        </w:tabs>
      </w:pPr>
      <w:hyperlink w:anchor="_Toc11830" w:history="1">
        <w:r>
          <w:rPr>
            <w:rFonts w:ascii="仿宋" w:eastAsia="仿宋" w:hAnsi="仿宋" w:cs="仿宋" w:hint="eastAsia"/>
            <w:lang w:eastAsia="zh-CN"/>
          </w:rPr>
          <w:t>(九)、项目建设进度规划</w:t>
        </w:r>
        <w:r>
          <w:tab/>
        </w:r>
        <w:r>
          <w:fldChar w:fldCharType="begin"/>
        </w:r>
        <w:r>
          <w:instrText xml:space="preserve"> PAGEREF _Toc11830 \h </w:instrText>
        </w:r>
        <w:r>
          <w:fldChar w:fldCharType="separate"/>
        </w:r>
        <w:r>
          <w:t>19</w:t>
        </w:r>
        <w:r>
          <w:fldChar w:fldCharType="end"/>
        </w:r>
      </w:hyperlink>
    </w:p>
    <w:p>
      <w:pPr>
        <w:pStyle w:val="TOC1"/>
        <w:tabs>
          <w:tab w:val="right" w:leader="dot" w:pos="8306"/>
        </w:tabs>
      </w:pPr>
      <w:hyperlink w:anchor="_Toc15316" w:history="1">
        <w:r>
          <w:rPr>
            <w:rFonts w:ascii="仿宋" w:eastAsia="仿宋" w:hAnsi="仿宋" w:cs="仿宋" w:hint="eastAsia"/>
            <w:lang w:eastAsia="zh-CN"/>
          </w:rPr>
          <w:t>四、员工压力管理及应对措施</w:t>
        </w:r>
        <w:r>
          <w:tab/>
        </w:r>
        <w:r>
          <w:fldChar w:fldCharType="begin"/>
        </w:r>
        <w:r>
          <w:instrText xml:space="preserve"> PAGEREF _Toc15316 \h </w:instrText>
        </w:r>
        <w:r>
          <w:fldChar w:fldCharType="separate"/>
        </w:r>
        <w:r>
          <w:t>21</w:t>
        </w:r>
        <w:r>
          <w:fldChar w:fldCharType="end"/>
        </w:r>
      </w:hyperlink>
    </w:p>
    <w:p>
      <w:pPr>
        <w:pStyle w:val="TOC2"/>
        <w:tabs>
          <w:tab w:val="right" w:leader="dot" w:pos="8306"/>
        </w:tabs>
      </w:pPr>
      <w:hyperlink w:anchor="_Toc11213" w:history="1">
        <w:r>
          <w:rPr>
            <w:rFonts w:ascii="仿宋" w:eastAsia="仿宋" w:hAnsi="仿宋" w:cs="仿宋" w:hint="eastAsia"/>
            <w:lang w:eastAsia="zh-CN"/>
          </w:rPr>
          <w:t>(一)、压力对员工的影响及管理原则</w:t>
        </w:r>
        <w:r>
          <w:tab/>
        </w:r>
        <w:r>
          <w:fldChar w:fldCharType="begin"/>
        </w:r>
        <w:r>
          <w:instrText xml:space="preserve"> PAGEREF _Toc11213 \h </w:instrText>
        </w:r>
        <w:r>
          <w:fldChar w:fldCharType="separate"/>
        </w:r>
        <w:r>
          <w:t>21</w:t>
        </w:r>
        <w:r>
          <w:fldChar w:fldCharType="end"/>
        </w:r>
      </w:hyperlink>
    </w:p>
    <w:p>
      <w:pPr>
        <w:pStyle w:val="TOC2"/>
        <w:tabs>
          <w:tab w:val="right" w:leader="dot" w:pos="8306"/>
        </w:tabs>
      </w:pPr>
      <w:hyperlink w:anchor="_Toc11543" w:history="1">
        <w:r>
          <w:rPr>
            <w:rFonts w:ascii="仿宋" w:eastAsia="仿宋" w:hAnsi="仿宋" w:cs="仿宋" w:hint="eastAsia"/>
            <w:lang w:eastAsia="zh-CN"/>
          </w:rPr>
          <w:t>(二)、压力应对策略及其实施方案</w:t>
        </w:r>
        <w:r>
          <w:tab/>
        </w:r>
        <w:r>
          <w:fldChar w:fldCharType="begin"/>
        </w:r>
        <w:r>
          <w:instrText xml:space="preserve"> PAGEREF _Toc11543 \h </w:instrText>
        </w:r>
        <w:r>
          <w:fldChar w:fldCharType="separate"/>
        </w:r>
        <w:r>
          <w:t>22</w:t>
        </w:r>
        <w:r>
          <w:fldChar w:fldCharType="end"/>
        </w:r>
      </w:hyperlink>
    </w:p>
    <w:p>
      <w:pPr>
        <w:pStyle w:val="TOC2"/>
        <w:tabs>
          <w:tab w:val="right" w:leader="dot" w:pos="8306"/>
        </w:tabs>
      </w:pPr>
      <w:hyperlink w:anchor="_Toc8838" w:history="1">
        <w:r>
          <w:rPr>
            <w:rFonts w:ascii="仿宋" w:eastAsia="仿宋" w:hAnsi="仿宋" w:cs="仿宋" w:hint="eastAsia"/>
            <w:lang w:eastAsia="zh-CN"/>
          </w:rPr>
          <w:t>(三)、压力管理效果的评估及持续改进</w:t>
        </w:r>
        <w:r>
          <w:tab/>
        </w:r>
        <w:r>
          <w:fldChar w:fldCharType="begin"/>
        </w:r>
        <w:r>
          <w:instrText xml:space="preserve"> PAGEREF _Toc8838 \h </w:instrText>
        </w:r>
        <w:r>
          <w:fldChar w:fldCharType="separate"/>
        </w:r>
        <w:r>
          <w:t>23</w:t>
        </w:r>
        <w:r>
          <w:fldChar w:fldCharType="end"/>
        </w:r>
      </w:hyperlink>
    </w:p>
    <w:p>
      <w:pPr>
        <w:pStyle w:val="TOC1"/>
        <w:tabs>
          <w:tab w:val="right" w:leader="dot" w:pos="8306"/>
        </w:tabs>
      </w:pPr>
      <w:hyperlink w:anchor="_Toc20356" w:history="1">
        <w:r>
          <w:rPr>
            <w:rFonts w:ascii="仿宋" w:eastAsia="仿宋" w:hAnsi="仿宋" w:cs="仿宋" w:hint="eastAsia"/>
            <w:lang w:eastAsia="zh-CN"/>
          </w:rPr>
          <w:t>五、员工职业生涯规划与发展</w:t>
        </w:r>
        <w:r>
          <w:tab/>
        </w:r>
        <w:r>
          <w:fldChar w:fldCharType="begin"/>
        </w:r>
        <w:r>
          <w:instrText xml:space="preserve"> PAGEREF _Toc20356 \h </w:instrText>
        </w:r>
        <w:r>
          <w:fldChar w:fldCharType="separate"/>
        </w:r>
        <w:r>
          <w:t>24</w:t>
        </w:r>
        <w:r>
          <w:fldChar w:fldCharType="end"/>
        </w:r>
      </w:hyperlink>
    </w:p>
    <w:p>
      <w:pPr>
        <w:pStyle w:val="TOC2"/>
        <w:tabs>
          <w:tab w:val="right" w:leader="dot" w:pos="8306"/>
        </w:tabs>
      </w:pPr>
      <w:hyperlink w:anchor="_Toc29978" w:history="1">
        <w:r>
          <w:rPr>
            <w:rFonts w:ascii="仿宋" w:eastAsia="仿宋" w:hAnsi="仿宋" w:cs="仿宋" w:hint="eastAsia"/>
            <w:lang w:eastAsia="zh-CN"/>
          </w:rPr>
          <w:t>(一)、职业生涯规划概述</w:t>
        </w:r>
        <w:r>
          <w:tab/>
        </w:r>
        <w:r>
          <w:fldChar w:fldCharType="begin"/>
        </w:r>
        <w:r>
          <w:instrText xml:space="preserve"> PAGEREF _Toc29978 \h </w:instrText>
        </w:r>
        <w:r>
          <w:fldChar w:fldCharType="separate"/>
        </w:r>
        <w:r>
          <w:t>24</w:t>
        </w:r>
        <w:r>
          <w:fldChar w:fldCharType="end"/>
        </w:r>
      </w:hyperlink>
    </w:p>
    <w:p>
      <w:pPr>
        <w:pStyle w:val="TOC2"/>
        <w:tabs>
          <w:tab w:val="right" w:leader="dot" w:pos="8306"/>
        </w:tabs>
      </w:pPr>
      <w:hyperlink w:anchor="_Toc16725" w:history="1">
        <w:r>
          <w:rPr>
            <w:rFonts w:ascii="仿宋" w:eastAsia="仿宋" w:hAnsi="仿宋" w:cs="仿宋" w:hint="eastAsia"/>
            <w:lang w:eastAsia="zh-CN"/>
          </w:rPr>
          <w:t>(二)、基本原则与方法</w:t>
        </w:r>
        <w:r>
          <w:tab/>
        </w:r>
        <w:r>
          <w:fldChar w:fldCharType="begin"/>
        </w:r>
        <w:r>
          <w:instrText xml:space="preserve"> PAGEREF _Toc16725 \h </w:instrText>
        </w:r>
        <w:r>
          <w:fldChar w:fldCharType="separate"/>
        </w:r>
        <w:r>
          <w:t>26</w:t>
        </w:r>
        <w:r>
          <w:fldChar w:fldCharType="end"/>
        </w:r>
      </w:hyperlink>
    </w:p>
    <w:p>
      <w:pPr>
        <w:pStyle w:val="TOC2"/>
        <w:tabs>
          <w:tab w:val="right" w:leader="dot" w:pos="8306"/>
        </w:tabs>
      </w:pPr>
      <w:hyperlink w:anchor="_Toc7582" w:history="1">
        <w:r>
          <w:rPr>
            <w:rFonts w:ascii="仿宋" w:eastAsia="仿宋" w:hAnsi="仿宋" w:cs="仿宋" w:hint="eastAsia"/>
            <w:lang w:eastAsia="zh-CN"/>
          </w:rPr>
          <w:t>(三)、员工职业生涯管理</w:t>
        </w:r>
        <w:r>
          <w:tab/>
        </w:r>
        <w:r>
          <w:fldChar w:fldCharType="begin"/>
        </w:r>
        <w:r>
          <w:instrText xml:space="preserve"> PAGEREF _Toc7582 \h </w:instrText>
        </w:r>
        <w:r>
          <w:fldChar w:fldCharType="separate"/>
        </w:r>
        <w:r>
          <w:t>26</w:t>
        </w:r>
        <w:r>
          <w:fldChar w:fldCharType="end"/>
        </w:r>
      </w:hyperlink>
    </w:p>
    <w:p>
      <w:pPr>
        <w:pStyle w:val="TOC2"/>
        <w:tabs>
          <w:tab w:val="right" w:leader="dot" w:pos="8306"/>
        </w:tabs>
      </w:pPr>
      <w:hyperlink w:anchor="_Toc7690" w:history="1">
        <w:r>
          <w:rPr>
            <w:rFonts w:ascii="仿宋" w:eastAsia="仿宋" w:hAnsi="仿宋" w:cs="仿宋" w:hint="eastAsia"/>
            <w:lang w:eastAsia="zh-CN"/>
          </w:rPr>
          <w:t>(四)、职业生涯发展支持体系</w:t>
        </w:r>
        <w:r>
          <w:tab/>
        </w:r>
        <w:r>
          <w:fldChar w:fldCharType="begin"/>
        </w:r>
        <w:r>
          <w:instrText xml:space="preserve"> PAGEREF _Toc7690 \h </w:instrText>
        </w:r>
        <w:r>
          <w:fldChar w:fldCharType="separate"/>
        </w:r>
        <w:r>
          <w:t>28</w:t>
        </w:r>
        <w:r>
          <w:fldChar w:fldCharType="end"/>
        </w:r>
      </w:hyperlink>
    </w:p>
    <w:p>
      <w:pPr>
        <w:pStyle w:val="TOC2"/>
        <w:tabs>
          <w:tab w:val="right" w:leader="dot" w:pos="8306"/>
        </w:tabs>
      </w:pPr>
      <w:hyperlink w:anchor="_Toc5217" w:history="1">
        <w:r>
          <w:rPr>
            <w:rFonts w:ascii="仿宋" w:eastAsia="仿宋" w:hAnsi="仿宋" w:cs="仿宋" w:hint="eastAsia"/>
            <w:lang w:eastAsia="zh-CN"/>
          </w:rPr>
          <w:t>(五)、公司文化与员工职业发展融合</w:t>
        </w:r>
        <w:r>
          <w:tab/>
        </w:r>
        <w:r>
          <w:fldChar w:fldCharType="begin"/>
        </w:r>
        <w:r>
          <w:instrText xml:space="preserve"> PAGEREF _Toc5217 \h </w:instrText>
        </w:r>
        <w:r>
          <w:fldChar w:fldCharType="separate"/>
        </w:r>
        <w:r>
          <w:t>29</w:t>
        </w:r>
        <w:r>
          <w:fldChar w:fldCharType="end"/>
        </w:r>
      </w:hyperlink>
    </w:p>
    <w:p>
      <w:pPr>
        <w:pStyle w:val="TOC2"/>
        <w:tabs>
          <w:tab w:val="right" w:leader="dot" w:pos="8306"/>
        </w:tabs>
      </w:pPr>
      <w:hyperlink w:anchor="_Toc25660" w:history="1">
        <w:r>
          <w:rPr>
            <w:rFonts w:ascii="仿宋" w:eastAsia="仿宋" w:hAnsi="仿宋" w:cs="仿宋" w:hint="eastAsia"/>
            <w:lang w:eastAsia="zh-CN"/>
          </w:rPr>
          <w:t>(六)、未来趋势与发展策略</w:t>
        </w:r>
        <w:r>
          <w:tab/>
        </w:r>
        <w:r>
          <w:fldChar w:fldCharType="begin"/>
        </w:r>
        <w:r>
          <w:instrText xml:space="preserve"> PAGEREF _Toc25660 \h </w:instrText>
        </w:r>
        <w:r>
          <w:fldChar w:fldCharType="separate"/>
        </w:r>
        <w:r>
          <w:t>31</w:t>
        </w:r>
        <w:r>
          <w:fldChar w:fldCharType="end"/>
        </w:r>
      </w:hyperlink>
    </w:p>
    <w:p>
      <w:pPr>
        <w:pStyle w:val="TOC1"/>
        <w:tabs>
          <w:tab w:val="right" w:leader="dot" w:pos="8306"/>
        </w:tabs>
      </w:pPr>
      <w:hyperlink w:anchor="_Toc20218" w:history="1">
        <w:r>
          <w:rPr>
            <w:rFonts w:ascii="仿宋" w:eastAsia="仿宋" w:hAnsi="仿宋" w:cs="仿宋" w:hint="eastAsia"/>
            <w:lang w:eastAsia="zh-CN"/>
          </w:rPr>
          <w:t>六、员工社会责任履行及参与公益活动</w:t>
        </w:r>
        <w:r>
          <w:tab/>
        </w:r>
        <w:r>
          <w:fldChar w:fldCharType="begin"/>
        </w:r>
        <w:r>
          <w:instrText xml:space="preserve"> PAGEREF _Toc20218 \h </w:instrText>
        </w:r>
        <w:r>
          <w:fldChar w:fldCharType="separate"/>
        </w:r>
        <w:r>
          <w:t>33</w:t>
        </w:r>
        <w:r>
          <w:fldChar w:fldCharType="end"/>
        </w:r>
      </w:hyperlink>
    </w:p>
    <w:p>
      <w:pPr>
        <w:pStyle w:val="TOC2"/>
        <w:tabs>
          <w:tab w:val="right" w:leader="dot" w:pos="8306"/>
        </w:tabs>
      </w:pPr>
      <w:hyperlink w:anchor="_Toc26368" w:history="1">
        <w:r>
          <w:rPr>
            <w:rFonts w:ascii="仿宋" w:eastAsia="仿宋" w:hAnsi="仿宋" w:cs="仿宋" w:hint="eastAsia"/>
            <w:lang w:eastAsia="zh-CN"/>
          </w:rPr>
          <w:t>(一)、员工社会责任的内涵及履行方式</w:t>
        </w:r>
        <w:r>
          <w:tab/>
        </w:r>
        <w:r>
          <w:fldChar w:fldCharType="begin"/>
        </w:r>
        <w:r>
          <w:instrText xml:space="preserve"> PAGEREF _Toc26368 \h </w:instrText>
        </w:r>
        <w:r>
          <w:fldChar w:fldCharType="separate"/>
        </w:r>
        <w:r>
          <w:t>33</w:t>
        </w:r>
        <w:r>
          <w:fldChar w:fldCharType="end"/>
        </w:r>
      </w:hyperlink>
    </w:p>
    <w:p>
      <w:pPr>
        <w:pStyle w:val="TOC2"/>
        <w:tabs>
          <w:tab w:val="right" w:leader="dot" w:pos="8306"/>
        </w:tabs>
      </w:pPr>
      <w:hyperlink w:anchor="_Toc8350" w:history="1">
        <w:r>
          <w:rPr>
            <w:rFonts w:ascii="仿宋" w:eastAsia="仿宋" w:hAnsi="仿宋" w:cs="仿宋" w:hint="eastAsia"/>
            <w:lang w:eastAsia="zh-CN"/>
          </w:rPr>
          <w:t>(二)、参与公益活动的意义及实施策略</w:t>
        </w:r>
        <w:r>
          <w:tab/>
        </w:r>
        <w:r>
          <w:fldChar w:fldCharType="begin"/>
        </w:r>
        <w:r>
          <w:instrText xml:space="preserve"> PAGEREF _Toc8350 \h </w:instrText>
        </w:r>
        <w:r>
          <w:fldChar w:fldCharType="separate"/>
        </w:r>
        <w:r>
          <w:t>34</w:t>
        </w:r>
        <w:r>
          <w:fldChar w:fldCharType="end"/>
        </w:r>
      </w:hyperlink>
    </w:p>
    <w:p>
      <w:pPr>
        <w:pStyle w:val="TOC2"/>
        <w:tabs>
          <w:tab w:val="right" w:leader="dot" w:pos="8306"/>
        </w:tabs>
      </w:pPr>
      <w:hyperlink w:anchor="_Toc3938" w:history="1">
        <w:r>
          <w:rPr>
            <w:rFonts w:ascii="仿宋" w:eastAsia="仿宋" w:hAnsi="仿宋" w:cs="仿宋" w:hint="eastAsia"/>
            <w:lang w:eastAsia="zh-CN"/>
          </w:rPr>
          <w:t>(三)、社会责任履行及公益活动参与的持续推进</w:t>
        </w:r>
        <w:r>
          <w:tab/>
        </w:r>
        <w:r>
          <w:fldChar w:fldCharType="begin"/>
        </w:r>
        <w:r>
          <w:instrText xml:space="preserve"> PAGEREF _Toc3938 \h </w:instrText>
        </w:r>
        <w:r>
          <w:fldChar w:fldCharType="separate"/>
        </w:r>
        <w:r>
          <w:t>34</w:t>
        </w:r>
        <w:r>
          <w:fldChar w:fldCharType="end"/>
        </w:r>
      </w:hyperlink>
    </w:p>
    <w:p>
      <w:pPr>
        <w:pStyle w:val="TOC1"/>
        <w:tabs>
          <w:tab w:val="right" w:leader="dot" w:pos="8306"/>
        </w:tabs>
      </w:pPr>
      <w:hyperlink w:anchor="_Toc20012" w:history="1">
        <w:r>
          <w:rPr>
            <w:rFonts w:ascii="仿宋" w:eastAsia="仿宋" w:hAnsi="仿宋" w:cs="仿宋" w:hint="eastAsia"/>
            <w:lang w:eastAsia="zh-CN"/>
          </w:rPr>
          <w:t>七、第二十六章人才留存与流失管理</w:t>
        </w:r>
        <w:r>
          <w:tab/>
        </w:r>
        <w:r>
          <w:fldChar w:fldCharType="begin"/>
        </w:r>
        <w:r>
          <w:instrText xml:space="preserve"> PAGEREF _Toc20012 \h </w:instrText>
        </w:r>
        <w:r>
          <w:fldChar w:fldCharType="separate"/>
        </w:r>
        <w:r>
          <w:t>35</w:t>
        </w:r>
        <w:r>
          <w:fldChar w:fldCharType="end"/>
        </w:r>
      </w:hyperlink>
    </w:p>
    <w:p>
      <w:pPr>
        <w:pStyle w:val="TOC2"/>
        <w:tabs>
          <w:tab w:val="right" w:leader="dot" w:pos="8306"/>
        </w:tabs>
      </w:pPr>
      <w:hyperlink w:anchor="_Toc5826" w:history="1">
        <w:r>
          <w:rPr>
            <w:rFonts w:ascii="仿宋" w:eastAsia="仿宋" w:hAnsi="仿宋" w:cs="仿宋" w:hint="eastAsia"/>
            <w:lang w:eastAsia="zh-CN"/>
          </w:rPr>
          <w:t>(一)、人才留存策略</w:t>
        </w:r>
        <w:r>
          <w:tab/>
        </w:r>
        <w:r>
          <w:fldChar w:fldCharType="begin"/>
        </w:r>
        <w:r>
          <w:instrText xml:space="preserve"> PAGEREF _Toc5826 \h </w:instrText>
        </w:r>
        <w:r>
          <w:fldChar w:fldCharType="separate"/>
        </w:r>
        <w:r>
          <w:t>35</w:t>
        </w:r>
        <w:r>
          <w:fldChar w:fldCharType="end"/>
        </w:r>
      </w:hyperlink>
    </w:p>
    <w:p>
      <w:pPr>
        <w:pStyle w:val="TOC2"/>
        <w:tabs>
          <w:tab w:val="right" w:leader="dot" w:pos="8306"/>
        </w:tabs>
      </w:pPr>
      <w:hyperlink w:anchor="_Toc31633" w:history="1">
        <w:r>
          <w:rPr>
            <w:rFonts w:ascii="仿宋" w:eastAsia="仿宋" w:hAnsi="仿宋" w:cs="仿宋" w:hint="eastAsia"/>
            <w:lang w:eastAsia="zh-CN"/>
          </w:rPr>
          <w:t>(二)、人才流失分析与改进</w:t>
        </w:r>
        <w:r>
          <w:tab/>
        </w:r>
        <w:r>
          <w:fldChar w:fldCharType="begin"/>
        </w:r>
        <w:r>
          <w:instrText xml:space="preserve"> PAGEREF _Toc31633 \h </w:instrText>
        </w:r>
        <w:r>
          <w:fldChar w:fldCharType="separate"/>
        </w:r>
        <w:r>
          <w:t>35</w:t>
        </w:r>
        <w:r>
          <w:fldChar w:fldCharType="end"/>
        </w:r>
      </w:hyperlink>
    </w:p>
    <w:p>
      <w:pPr>
        <w:pStyle w:val="TOC2"/>
        <w:tabs>
          <w:tab w:val="right" w:leader="dot" w:pos="8306"/>
        </w:tabs>
      </w:pPr>
      <w:hyperlink w:anchor="_Toc26909" w:history="1">
        <w:r>
          <w:rPr>
            <w:rFonts w:ascii="仿宋" w:eastAsia="仿宋" w:hAnsi="仿宋" w:cs="仿宋" w:hint="eastAsia"/>
            <w:lang w:eastAsia="zh-CN"/>
          </w:rPr>
          <w:t>(三)、持续改进与未来展望</w:t>
        </w:r>
        <w:r>
          <w:tab/>
        </w:r>
        <w:r>
          <w:fldChar w:fldCharType="begin"/>
        </w:r>
        <w:r>
          <w:instrText xml:space="preserve"> PAGEREF _Toc26909 \h </w:instrText>
        </w:r>
        <w:r>
          <w:fldChar w:fldCharType="separate"/>
        </w:r>
        <w:r>
          <w:t>36</w:t>
        </w:r>
        <w:r>
          <w:fldChar w:fldCharType="end"/>
        </w:r>
      </w:hyperlink>
    </w:p>
    <w:p>
      <w:pPr>
        <w:pStyle w:val="TOC1"/>
        <w:tabs>
          <w:tab w:val="right" w:leader="dot" w:pos="8306"/>
        </w:tabs>
      </w:pPr>
      <w:hyperlink w:anchor="_Toc1406" w:history="1">
        <w:r>
          <w:rPr>
            <w:rFonts w:ascii="仿宋" w:eastAsia="仿宋" w:hAnsi="仿宋" w:cs="仿宋" w:hint="eastAsia"/>
            <w:lang w:eastAsia="zh-CN"/>
          </w:rPr>
          <w:t>八、第三十二章未来发展愿景</w:t>
        </w:r>
        <w:r>
          <w:tab/>
        </w:r>
        <w:r>
          <w:fldChar w:fldCharType="begin"/>
        </w:r>
        <w:r>
          <w:instrText xml:space="preserve"> PAGEREF _Toc1406 \h </w:instrText>
        </w:r>
        <w:r>
          <w:fldChar w:fldCharType="separate"/>
        </w:r>
        <w:r>
          <w:t>36</w:t>
        </w:r>
        <w:r>
          <w:fldChar w:fldCharType="end"/>
        </w:r>
      </w:hyperlink>
    </w:p>
    <w:p>
      <w:pPr>
        <w:pStyle w:val="TOC2"/>
        <w:tabs>
          <w:tab w:val="right" w:leader="dot" w:pos="8306"/>
        </w:tabs>
      </w:pPr>
      <w:hyperlink w:anchor="_Toc5760" w:history="1">
        <w:r>
          <w:rPr>
            <w:rFonts w:ascii="仿宋" w:eastAsia="仿宋" w:hAnsi="仿宋" w:cs="仿宋" w:hint="eastAsia"/>
            <w:lang w:eastAsia="zh-CN"/>
          </w:rPr>
          <w:t>(一)、员工职业生涯管理的未来趋势</w:t>
        </w:r>
        <w:r>
          <w:tab/>
        </w:r>
        <w:r>
          <w:fldChar w:fldCharType="begin"/>
        </w:r>
        <w:r>
          <w:instrText xml:space="preserve"> PAGEREF _Toc5760 \h </w:instrText>
        </w:r>
        <w:r>
          <w:fldChar w:fldCharType="separate"/>
        </w:r>
        <w:r>
          <w:t>36</w:t>
        </w:r>
        <w:r>
          <w:fldChar w:fldCharType="end"/>
        </w:r>
      </w:hyperlink>
    </w:p>
    <w:p>
      <w:pPr>
        <w:pStyle w:val="TOC2"/>
        <w:tabs>
          <w:tab w:val="right" w:leader="dot" w:pos="8306"/>
        </w:tabs>
      </w:pPr>
      <w:hyperlink w:anchor="_Toc12666" w:history="1">
        <w:r>
          <w:rPr>
            <w:rFonts w:ascii="仿宋" w:eastAsia="仿宋" w:hAnsi="仿宋" w:cs="仿宋" w:hint="eastAsia"/>
            <w:lang w:eastAsia="zh-CN"/>
          </w:rPr>
          <w:t>(二)、公司在员工发展中的未来愿景</w:t>
        </w:r>
        <w:r>
          <w:tab/>
        </w:r>
        <w:r>
          <w:fldChar w:fldCharType="begin"/>
        </w:r>
        <w:r>
          <w:instrText xml:space="preserve"> PAGEREF _Toc12666 \h </w:instrText>
        </w:r>
        <w:r>
          <w:fldChar w:fldCharType="separate"/>
        </w:r>
        <w:r>
          <w:t>37</w:t>
        </w:r>
        <w:r>
          <w:fldChar w:fldCharType="end"/>
        </w:r>
      </w:hyperlink>
    </w:p>
    <w:p>
      <w:pPr>
        <w:pStyle w:val="TOC1"/>
        <w:tabs>
          <w:tab w:val="right" w:leader="dot" w:pos="8306"/>
        </w:tabs>
      </w:pPr>
      <w:hyperlink w:anchor="_Toc13627" w:history="1">
        <w:r>
          <w:rPr>
            <w:rFonts w:ascii="仿宋" w:eastAsia="仿宋" w:hAnsi="仿宋" w:cs="仿宋" w:hint="eastAsia"/>
            <w:lang w:eastAsia="zh-CN"/>
          </w:rPr>
          <w:t>九、第十三章技术与创新支持</w:t>
        </w:r>
        <w:r>
          <w:tab/>
        </w:r>
        <w:r>
          <w:fldChar w:fldCharType="begin"/>
        </w:r>
        <w:r>
          <w:instrText xml:space="preserve"> PAGEREF _Toc13627 \h </w:instrText>
        </w:r>
        <w:r>
          <w:fldChar w:fldCharType="separate"/>
        </w:r>
        <w:r>
          <w:t>37</w:t>
        </w:r>
        <w:r>
          <w:fldChar w:fldCharType="end"/>
        </w:r>
      </w:hyperlink>
    </w:p>
    <w:p>
      <w:pPr>
        <w:pStyle w:val="TOC2"/>
        <w:tabs>
          <w:tab w:val="right" w:leader="dot" w:pos="8306"/>
        </w:tabs>
      </w:pPr>
      <w:hyperlink w:anchor="_Toc12249" w:history="1">
        <w:r>
          <w:rPr>
            <w:rFonts w:ascii="仿宋" w:eastAsia="仿宋" w:hAnsi="仿宋" w:cs="仿宋" w:hint="eastAsia"/>
            <w:lang w:eastAsia="zh-CN"/>
          </w:rPr>
          <w:t>(一)、技术培训与更新</w:t>
        </w:r>
        <w:r>
          <w:tab/>
        </w:r>
        <w:r>
          <w:fldChar w:fldCharType="begin"/>
        </w:r>
        <w:r>
          <w:instrText xml:space="preserve"> PAGEREF _Toc12249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33" w:history="1">
        <w:r>
          <w:rPr>
            <w:rFonts w:ascii="仿宋" w:eastAsia="仿宋" w:hAnsi="仿宋" w:cs="仿宋" w:hint="eastAsia"/>
            <w:lang w:eastAsia="zh-CN"/>
          </w:rPr>
          <w:t>(二)、创新文化与项目支持</w:t>
        </w:r>
        <w:r>
          <w:tab/>
        </w:r>
        <w:r>
          <w:fldChar w:fldCharType="begin"/>
        </w:r>
        <w:r>
          <w:instrText xml:space="preserve"> PAGEREF _Toc25233 \h </w:instrText>
        </w:r>
        <w:r>
          <w:fldChar w:fldCharType="separate"/>
        </w:r>
        <w:r>
          <w:t>38</w:t>
        </w:r>
        <w:r>
          <w:fldChar w:fldCharType="end"/>
        </w:r>
      </w:hyperlink>
    </w:p>
    <w:p>
      <w:pPr>
        <w:pStyle w:val="TOC1"/>
        <w:tabs>
          <w:tab w:val="right" w:leader="dot" w:pos="8306"/>
        </w:tabs>
      </w:pPr>
      <w:hyperlink w:anchor="_Toc1570" w:history="1">
        <w:r>
          <w:rPr>
            <w:rFonts w:ascii="仿宋" w:eastAsia="仿宋" w:hAnsi="仿宋" w:cs="仿宋" w:hint="eastAsia"/>
            <w:lang w:eastAsia="zh-CN"/>
          </w:rPr>
          <w:t>十、第三十八章员工社交媒体管理</w:t>
        </w:r>
        <w:r>
          <w:tab/>
        </w:r>
        <w:r>
          <w:fldChar w:fldCharType="begin"/>
        </w:r>
        <w:r>
          <w:instrText xml:space="preserve"> PAGEREF _Toc1570 \h </w:instrText>
        </w:r>
        <w:r>
          <w:fldChar w:fldCharType="separate"/>
        </w:r>
        <w:r>
          <w:t>39</w:t>
        </w:r>
        <w:r>
          <w:fldChar w:fldCharType="end"/>
        </w:r>
      </w:hyperlink>
    </w:p>
    <w:p>
      <w:pPr>
        <w:pStyle w:val="TOC2"/>
        <w:tabs>
          <w:tab w:val="right" w:leader="dot" w:pos="8306"/>
        </w:tabs>
      </w:pPr>
      <w:hyperlink w:anchor="_Toc15859" w:history="1">
        <w:r>
          <w:rPr>
            <w:rFonts w:ascii="仿宋" w:eastAsia="仿宋" w:hAnsi="仿宋" w:cs="仿宋" w:hint="eastAsia"/>
            <w:lang w:eastAsia="zh-CN"/>
          </w:rPr>
          <w:t>(一)、员工社交媒体政策</w:t>
        </w:r>
        <w:r>
          <w:tab/>
        </w:r>
        <w:r>
          <w:fldChar w:fldCharType="begin"/>
        </w:r>
        <w:r>
          <w:instrText xml:space="preserve"> PAGEREF _Toc15859 \h </w:instrText>
        </w:r>
        <w:r>
          <w:fldChar w:fldCharType="separate"/>
        </w:r>
        <w:r>
          <w:t>39</w:t>
        </w:r>
        <w:r>
          <w:fldChar w:fldCharType="end"/>
        </w:r>
      </w:hyperlink>
    </w:p>
    <w:p>
      <w:pPr>
        <w:pStyle w:val="TOC2"/>
        <w:tabs>
          <w:tab w:val="right" w:leader="dot" w:pos="8306"/>
        </w:tabs>
      </w:pPr>
      <w:hyperlink w:anchor="_Toc28133" w:history="1">
        <w:r>
          <w:rPr>
            <w:rFonts w:ascii="仿宋" w:eastAsia="仿宋" w:hAnsi="仿宋" w:cs="仿宋" w:hint="eastAsia"/>
            <w:lang w:eastAsia="zh-CN"/>
          </w:rPr>
          <w:t>(二)、个人品牌与公司形象的关联</w:t>
        </w:r>
        <w:r>
          <w:tab/>
        </w:r>
        <w:r>
          <w:fldChar w:fldCharType="begin"/>
        </w:r>
        <w:r>
          <w:instrText xml:space="preserve"> PAGEREF _Toc28133 \h </w:instrText>
        </w:r>
        <w:r>
          <w:fldChar w:fldCharType="separate"/>
        </w:r>
        <w:r>
          <w:t>40</w:t>
        </w:r>
        <w:r>
          <w:fldChar w:fldCharType="end"/>
        </w:r>
      </w:hyperlink>
    </w:p>
    <w:p>
      <w:pPr>
        <w:pStyle w:val="TOC2"/>
        <w:tabs>
          <w:tab w:val="right" w:leader="dot" w:pos="8306"/>
        </w:tabs>
      </w:pPr>
      <w:hyperlink w:anchor="_Toc23306" w:history="1">
        <w:r>
          <w:rPr>
            <w:rFonts w:ascii="仿宋" w:eastAsia="仿宋" w:hAnsi="仿宋" w:cs="仿宋" w:hint="eastAsia"/>
            <w:lang w:eastAsia="zh-CN"/>
          </w:rPr>
          <w:t>(三)、社交媒体使用准则</w:t>
        </w:r>
        <w:r>
          <w:tab/>
        </w:r>
        <w:r>
          <w:fldChar w:fldCharType="begin"/>
        </w:r>
        <w:r>
          <w:instrText xml:space="preserve"> PAGEREF _Toc23306 \h </w:instrText>
        </w:r>
        <w:r>
          <w:fldChar w:fldCharType="separate"/>
        </w:r>
        <w:r>
          <w:t>41</w:t>
        </w:r>
        <w:r>
          <w:fldChar w:fldCharType="end"/>
        </w:r>
      </w:hyperlink>
    </w:p>
    <w:p>
      <w:pPr>
        <w:pStyle w:val="TOC2"/>
        <w:tabs>
          <w:tab w:val="right" w:leader="dot" w:pos="8306"/>
        </w:tabs>
      </w:pPr>
      <w:hyperlink w:anchor="_Toc21274" w:history="1">
        <w:r>
          <w:rPr>
            <w:rFonts w:ascii="仿宋" w:eastAsia="仿宋" w:hAnsi="仿宋" w:cs="仿宋" w:hint="eastAsia"/>
            <w:lang w:eastAsia="zh-CN"/>
          </w:rPr>
          <w:t>(四)、公司与员工互动</w:t>
        </w:r>
        <w:r>
          <w:tab/>
        </w:r>
        <w:r>
          <w:fldChar w:fldCharType="begin"/>
        </w:r>
        <w:r>
          <w:instrText xml:space="preserve"> PAGEREF _Toc21274 \h </w:instrText>
        </w:r>
        <w:r>
          <w:fldChar w:fldCharType="separate"/>
        </w:r>
        <w:r>
          <w:t>44</w:t>
        </w:r>
        <w:r>
          <w:fldChar w:fldCharType="end"/>
        </w:r>
      </w:hyperlink>
    </w:p>
    <w:p>
      <w:pPr>
        <w:pStyle w:val="TOC2"/>
        <w:tabs>
          <w:tab w:val="right" w:leader="dot" w:pos="8306"/>
        </w:tabs>
      </w:pPr>
      <w:hyperlink w:anchor="_Toc18716" w:history="1">
        <w:r>
          <w:rPr>
            <w:rFonts w:ascii="仿宋" w:eastAsia="仿宋" w:hAnsi="仿宋" w:cs="仿宋" w:hint="eastAsia"/>
            <w:lang w:eastAsia="zh-CN"/>
          </w:rPr>
          <w:t>(五)、公司社交媒体账号管理</w:t>
        </w:r>
        <w:r>
          <w:tab/>
        </w:r>
        <w:r>
          <w:fldChar w:fldCharType="begin"/>
        </w:r>
        <w:r>
          <w:instrText xml:space="preserve"> PAGEREF _Toc18716 \h </w:instrText>
        </w:r>
        <w:r>
          <w:fldChar w:fldCharType="separate"/>
        </w:r>
        <w:r>
          <w:t>45</w:t>
        </w:r>
        <w:r>
          <w:fldChar w:fldCharType="end"/>
        </w:r>
      </w:hyperlink>
    </w:p>
    <w:p>
      <w:pPr>
        <w:pStyle w:val="TOC2"/>
        <w:tabs>
          <w:tab w:val="right" w:leader="dot" w:pos="8306"/>
        </w:tabs>
      </w:pPr>
      <w:hyperlink w:anchor="_Toc13938" w:history="1">
        <w:r>
          <w:rPr>
            <w:rFonts w:ascii="仿宋" w:eastAsia="仿宋" w:hAnsi="仿宋" w:cs="仿宋" w:hint="eastAsia"/>
            <w:lang w:eastAsia="zh-CN"/>
          </w:rPr>
          <w:t>(六)、职业发展机会的分享与推广</w:t>
        </w:r>
        <w:r>
          <w:tab/>
        </w:r>
        <w:r>
          <w:fldChar w:fldCharType="begin"/>
        </w:r>
        <w:r>
          <w:instrText xml:space="preserve"> PAGEREF _Toc13938 \h </w:instrText>
        </w:r>
        <w:r>
          <w:fldChar w:fldCharType="separate"/>
        </w:r>
        <w:r>
          <w:t>47</w:t>
        </w:r>
        <w:r>
          <w:fldChar w:fldCharType="end"/>
        </w:r>
      </w:hyperlink>
    </w:p>
    <w:p>
      <w:pPr>
        <w:pStyle w:val="TOC1"/>
        <w:tabs>
          <w:tab w:val="right" w:leader="dot" w:pos="8306"/>
        </w:tabs>
      </w:pPr>
      <w:hyperlink w:anchor="_Toc656" w:history="1">
        <w:r>
          <w:rPr>
            <w:rFonts w:ascii="仿宋" w:eastAsia="仿宋" w:hAnsi="仿宋" w:cs="仿宋" w:hint="eastAsia"/>
            <w:lang w:eastAsia="zh-CN"/>
          </w:rPr>
          <w:t>十一、员工晋升与职业发展通道</w:t>
        </w:r>
        <w:r>
          <w:tab/>
        </w:r>
        <w:r>
          <w:fldChar w:fldCharType="begin"/>
        </w:r>
        <w:r>
          <w:instrText xml:space="preserve"> PAGEREF _Toc656 \h </w:instrText>
        </w:r>
        <w:r>
          <w:fldChar w:fldCharType="separate"/>
        </w:r>
        <w:r>
          <w:t>48</w:t>
        </w:r>
        <w:r>
          <w:fldChar w:fldCharType="end"/>
        </w:r>
      </w:hyperlink>
    </w:p>
    <w:p>
      <w:pPr>
        <w:pStyle w:val="TOC2"/>
        <w:tabs>
          <w:tab w:val="right" w:leader="dot" w:pos="8306"/>
        </w:tabs>
      </w:pPr>
      <w:hyperlink w:anchor="_Toc6983" w:history="1">
        <w:r>
          <w:rPr>
            <w:rFonts w:ascii="仿宋" w:eastAsia="仿宋" w:hAnsi="仿宋" w:cs="仿宋" w:hint="eastAsia"/>
            <w:lang w:eastAsia="zh-CN"/>
          </w:rPr>
          <w:t>(一)、晋升制度的设计与实施</w:t>
        </w:r>
        <w:r>
          <w:tab/>
        </w:r>
        <w:r>
          <w:fldChar w:fldCharType="begin"/>
        </w:r>
        <w:r>
          <w:instrText xml:space="preserve"> PAGEREF _Toc6983 \h </w:instrText>
        </w:r>
        <w:r>
          <w:fldChar w:fldCharType="separate"/>
        </w:r>
        <w:r>
          <w:t>48</w:t>
        </w:r>
        <w:r>
          <w:fldChar w:fldCharType="end"/>
        </w:r>
      </w:hyperlink>
    </w:p>
    <w:p>
      <w:pPr>
        <w:pStyle w:val="TOC2"/>
        <w:tabs>
          <w:tab w:val="right" w:leader="dot" w:pos="8306"/>
        </w:tabs>
      </w:pPr>
      <w:hyperlink w:anchor="_Toc28061" w:history="1">
        <w:r>
          <w:rPr>
            <w:rFonts w:ascii="仿宋" w:eastAsia="仿宋" w:hAnsi="仿宋" w:cs="仿宋" w:hint="eastAsia"/>
            <w:lang w:eastAsia="zh-CN"/>
          </w:rPr>
          <w:t>(二)、职业发展通道的建立与拓展</w:t>
        </w:r>
        <w:r>
          <w:tab/>
        </w:r>
        <w:r>
          <w:fldChar w:fldCharType="begin"/>
        </w:r>
        <w:r>
          <w:instrText xml:space="preserve"> PAGEREF _Toc28061 \h </w:instrText>
        </w:r>
        <w:r>
          <w:fldChar w:fldCharType="separate"/>
        </w:r>
        <w:r>
          <w:t>49</w:t>
        </w:r>
        <w:r>
          <w:fldChar w:fldCharType="end"/>
        </w:r>
      </w:hyperlink>
    </w:p>
    <w:p>
      <w:pPr>
        <w:pStyle w:val="TOC2"/>
        <w:tabs>
          <w:tab w:val="right" w:leader="dot" w:pos="8306"/>
        </w:tabs>
      </w:pPr>
      <w:hyperlink w:anchor="_Toc9751" w:history="1">
        <w:r>
          <w:rPr>
            <w:rFonts w:ascii="仿宋" w:eastAsia="仿宋" w:hAnsi="仿宋" w:cs="仿宋" w:hint="eastAsia"/>
            <w:lang w:eastAsia="zh-CN"/>
          </w:rPr>
          <w:t>(三)、晋升机会的公平与透明保障</w:t>
        </w:r>
        <w:r>
          <w:tab/>
        </w:r>
        <w:r>
          <w:fldChar w:fldCharType="begin"/>
        </w:r>
        <w:r>
          <w:instrText xml:space="preserve"> PAGEREF _Toc9751 \h </w:instrText>
        </w:r>
        <w:r>
          <w:fldChar w:fldCharType="separate"/>
        </w:r>
        <w:r>
          <w:t>51</w:t>
        </w:r>
        <w:r>
          <w:fldChar w:fldCharType="end"/>
        </w:r>
      </w:hyperlink>
    </w:p>
    <w:p>
      <w:pPr>
        <w:pStyle w:val="TOC1"/>
        <w:tabs>
          <w:tab w:val="right" w:leader="dot" w:pos="8306"/>
        </w:tabs>
      </w:pPr>
      <w:hyperlink w:anchor="_Toc8042" w:history="1">
        <w:r>
          <w:rPr>
            <w:rFonts w:ascii="仿宋" w:eastAsia="仿宋" w:hAnsi="仿宋" w:cs="仿宋" w:hint="eastAsia"/>
            <w:lang w:eastAsia="zh-CN"/>
          </w:rPr>
          <w:t>十二、第四十三章员工参与决策与公司治理</w:t>
        </w:r>
        <w:r>
          <w:tab/>
        </w:r>
        <w:r>
          <w:fldChar w:fldCharType="begin"/>
        </w:r>
        <w:r>
          <w:instrText xml:space="preserve"> PAGEREF _Toc8042 \h </w:instrText>
        </w:r>
        <w:r>
          <w:fldChar w:fldCharType="separate"/>
        </w:r>
        <w:r>
          <w:t>52</w:t>
        </w:r>
        <w:r>
          <w:fldChar w:fldCharType="end"/>
        </w:r>
      </w:hyperlink>
    </w:p>
    <w:p>
      <w:pPr>
        <w:pStyle w:val="TOC2"/>
        <w:tabs>
          <w:tab w:val="right" w:leader="dot" w:pos="8306"/>
        </w:tabs>
      </w:pPr>
      <w:hyperlink w:anchor="_Toc30623" w:history="1">
        <w:r>
          <w:rPr>
            <w:rFonts w:ascii="仿宋" w:eastAsia="仿宋" w:hAnsi="仿宋" w:cs="仿宋" w:hint="eastAsia"/>
            <w:lang w:eastAsia="zh-CN"/>
          </w:rPr>
          <w:t>(一)、员工参与决策机制</w:t>
        </w:r>
        <w:r>
          <w:tab/>
        </w:r>
        <w:r>
          <w:fldChar w:fldCharType="begin"/>
        </w:r>
        <w:r>
          <w:instrText xml:space="preserve"> PAGEREF _Toc30623 \h </w:instrText>
        </w:r>
        <w:r>
          <w:fldChar w:fldCharType="separate"/>
        </w:r>
        <w:r>
          <w:t>52</w:t>
        </w:r>
        <w:r>
          <w:fldChar w:fldCharType="end"/>
        </w:r>
      </w:hyperlink>
    </w:p>
    <w:p>
      <w:pPr>
        <w:pStyle w:val="TOC2"/>
        <w:tabs>
          <w:tab w:val="right" w:leader="dot" w:pos="8306"/>
        </w:tabs>
      </w:pPr>
      <w:hyperlink w:anchor="_Toc23845" w:history="1">
        <w:r>
          <w:rPr>
            <w:rFonts w:ascii="仿宋" w:eastAsia="仿宋" w:hAnsi="仿宋" w:cs="仿宋" w:hint="eastAsia"/>
            <w:lang w:eastAsia="zh-CN"/>
          </w:rPr>
          <w:t>(二)、参与决策的渠道与机会</w:t>
        </w:r>
        <w:r>
          <w:tab/>
        </w:r>
        <w:r>
          <w:fldChar w:fldCharType="begin"/>
        </w:r>
        <w:r>
          <w:instrText xml:space="preserve"> PAGEREF _Toc23845 \h </w:instrText>
        </w:r>
        <w:r>
          <w:fldChar w:fldCharType="separate"/>
        </w:r>
        <w:r>
          <w:t>53</w:t>
        </w:r>
        <w:r>
          <w:fldChar w:fldCharType="end"/>
        </w:r>
      </w:hyperlink>
    </w:p>
    <w:p>
      <w:pPr>
        <w:pStyle w:val="TOC2"/>
        <w:tabs>
          <w:tab w:val="right" w:leader="dot" w:pos="8306"/>
        </w:tabs>
      </w:pPr>
      <w:hyperlink w:anchor="_Toc29208" w:history="1">
        <w:r>
          <w:rPr>
            <w:rFonts w:ascii="仿宋" w:eastAsia="仿宋" w:hAnsi="仿宋" w:cs="仿宋" w:hint="eastAsia"/>
            <w:lang w:eastAsia="zh-CN"/>
          </w:rPr>
          <w:t>(三)、代表员工意见的制度</w:t>
        </w:r>
        <w:r>
          <w:tab/>
        </w:r>
        <w:r>
          <w:fldChar w:fldCharType="begin"/>
        </w:r>
        <w:r>
          <w:instrText xml:space="preserve"> PAGEREF _Toc29208 \h </w:instrText>
        </w:r>
        <w:r>
          <w:fldChar w:fldCharType="separate"/>
        </w:r>
        <w:r>
          <w:t>53</w:t>
        </w:r>
        <w:r>
          <w:fldChar w:fldCharType="end"/>
        </w:r>
      </w:hyperlink>
    </w:p>
    <w:p>
      <w:pPr>
        <w:pStyle w:val="TOC2"/>
        <w:tabs>
          <w:tab w:val="right" w:leader="dot" w:pos="8306"/>
        </w:tabs>
      </w:pPr>
      <w:hyperlink w:anchor="_Toc29402" w:history="1">
        <w:r>
          <w:rPr>
            <w:rFonts w:ascii="仿宋" w:eastAsia="仿宋" w:hAnsi="仿宋" w:cs="仿宋" w:hint="eastAsia"/>
            <w:lang w:eastAsia="zh-CN"/>
          </w:rPr>
          <w:t>(四)、公司治理与透明度</w:t>
        </w:r>
        <w:r>
          <w:tab/>
        </w:r>
        <w:r>
          <w:fldChar w:fldCharType="begin"/>
        </w:r>
        <w:r>
          <w:instrText xml:space="preserve"> PAGEREF _Toc29402 \h </w:instrText>
        </w:r>
        <w:r>
          <w:fldChar w:fldCharType="separate"/>
        </w:r>
        <w:r>
          <w:t>54</w:t>
        </w:r>
        <w:r>
          <w:fldChar w:fldCharType="end"/>
        </w:r>
      </w:hyperlink>
    </w:p>
    <w:p>
      <w:pPr>
        <w:pStyle w:val="TOC2"/>
        <w:tabs>
          <w:tab w:val="right" w:leader="dot" w:pos="8306"/>
        </w:tabs>
      </w:pPr>
      <w:hyperlink w:anchor="_Toc16685" w:history="1">
        <w:r>
          <w:rPr>
            <w:rFonts w:ascii="仿宋" w:eastAsia="仿宋" w:hAnsi="仿宋" w:cs="仿宋" w:hint="eastAsia"/>
            <w:lang w:eastAsia="zh-CN"/>
          </w:rPr>
          <w:t>(五)、公司治理结构的建设</w:t>
        </w:r>
        <w:r>
          <w:tab/>
        </w:r>
        <w:r>
          <w:fldChar w:fldCharType="begin"/>
        </w:r>
        <w:r>
          <w:instrText xml:space="preserve"> PAGEREF _Toc16685 \h </w:instrText>
        </w:r>
        <w:r>
          <w:fldChar w:fldCharType="separate"/>
        </w:r>
        <w:r>
          <w:t>55</w:t>
        </w:r>
        <w:r>
          <w:fldChar w:fldCharType="end"/>
        </w:r>
      </w:hyperlink>
    </w:p>
    <w:p>
      <w:pPr>
        <w:pStyle w:val="TOC2"/>
        <w:tabs>
          <w:tab w:val="right" w:leader="dot" w:pos="8306"/>
        </w:tabs>
      </w:pPr>
      <w:hyperlink w:anchor="_Toc30236" w:history="1">
        <w:r>
          <w:rPr>
            <w:rFonts w:ascii="仿宋" w:eastAsia="仿宋" w:hAnsi="仿宋" w:cs="仿宋" w:hint="eastAsia"/>
            <w:lang w:eastAsia="zh-CN"/>
          </w:rPr>
          <w:t>(六)、公司业绩与财务信息的公开</w:t>
        </w:r>
        <w:r>
          <w:tab/>
        </w:r>
        <w:r>
          <w:fldChar w:fldCharType="begin"/>
        </w:r>
        <w:r>
          <w:instrText xml:space="preserve"> PAGEREF _Toc30236 \h </w:instrText>
        </w:r>
        <w:r>
          <w:fldChar w:fldCharType="separate"/>
        </w:r>
        <w:r>
          <w:t>56</w:t>
        </w:r>
        <w:r>
          <w:fldChar w:fldCharType="end"/>
        </w:r>
      </w:hyperlink>
    </w:p>
    <w:p>
      <w:pPr>
        <w:pStyle w:val="TOC1"/>
        <w:tabs>
          <w:tab w:val="right" w:leader="dot" w:pos="8306"/>
        </w:tabs>
      </w:pPr>
      <w:hyperlink w:anchor="_Toc653" w:history="1">
        <w:r>
          <w:rPr>
            <w:rFonts w:ascii="仿宋" w:eastAsia="仿宋" w:hAnsi="仿宋" w:cs="仿宋" w:hint="eastAsia"/>
            <w:lang w:eastAsia="zh-CN"/>
          </w:rPr>
          <w:t>十三、员工职业发展教育与培训</w:t>
        </w:r>
        <w:r>
          <w:tab/>
        </w:r>
        <w:r>
          <w:fldChar w:fldCharType="begin"/>
        </w:r>
        <w:r>
          <w:instrText xml:space="preserve"> PAGEREF _Toc653 \h </w:instrText>
        </w:r>
        <w:r>
          <w:fldChar w:fldCharType="separate"/>
        </w:r>
        <w:r>
          <w:t>57</w:t>
        </w:r>
        <w:r>
          <w:fldChar w:fldCharType="end"/>
        </w:r>
      </w:hyperlink>
    </w:p>
    <w:p>
      <w:pPr>
        <w:pStyle w:val="TOC2"/>
        <w:tabs>
          <w:tab w:val="right" w:leader="dot" w:pos="8306"/>
        </w:tabs>
      </w:pPr>
      <w:hyperlink w:anchor="_Toc31406" w:history="1">
        <w:r>
          <w:rPr>
            <w:rFonts w:ascii="仿宋" w:eastAsia="仿宋" w:hAnsi="仿宋" w:cs="仿宋" w:hint="eastAsia"/>
            <w:lang w:eastAsia="zh-CN"/>
          </w:rPr>
          <w:t>(一)、职业发展教育的目标与实施策略</w:t>
        </w:r>
        <w:r>
          <w:tab/>
        </w:r>
        <w:r>
          <w:fldChar w:fldCharType="begin"/>
        </w:r>
        <w:r>
          <w:instrText xml:space="preserve"> PAGEREF _Toc31406 \h </w:instrText>
        </w:r>
        <w:r>
          <w:fldChar w:fldCharType="separate"/>
        </w:r>
        <w:r>
          <w:t>57</w:t>
        </w:r>
        <w:r>
          <w:fldChar w:fldCharType="end"/>
        </w:r>
      </w:hyperlink>
    </w:p>
    <w:p>
      <w:pPr>
        <w:pStyle w:val="TOC2"/>
        <w:tabs>
          <w:tab w:val="right" w:leader="dot" w:pos="8306"/>
        </w:tabs>
      </w:pPr>
      <w:hyperlink w:anchor="_Toc7259" w:history="1">
        <w:r>
          <w:rPr>
            <w:rFonts w:ascii="仿宋" w:eastAsia="仿宋" w:hAnsi="仿宋" w:cs="仿宋" w:hint="eastAsia"/>
            <w:lang w:eastAsia="zh-CN"/>
          </w:rPr>
          <w:t>(二)、培训计划的设计与实施步骤</w:t>
        </w:r>
        <w:r>
          <w:tab/>
        </w:r>
        <w:r>
          <w:fldChar w:fldCharType="begin"/>
        </w:r>
        <w:r>
          <w:instrText xml:space="preserve"> PAGEREF _Toc7259 \h </w:instrText>
        </w:r>
        <w:r>
          <w:fldChar w:fldCharType="separate"/>
        </w:r>
        <w:r>
          <w:t>58</w:t>
        </w:r>
        <w:r>
          <w:fldChar w:fldCharType="end"/>
        </w:r>
      </w:hyperlink>
    </w:p>
    <w:p>
      <w:pPr>
        <w:pStyle w:val="TOC2"/>
        <w:tabs>
          <w:tab w:val="right" w:leader="dot" w:pos="8306"/>
        </w:tabs>
      </w:pPr>
      <w:hyperlink w:anchor="_Toc12761" w:history="1">
        <w:r>
          <w:rPr>
            <w:rFonts w:ascii="仿宋" w:eastAsia="仿宋" w:hAnsi="仿宋" w:cs="仿宋" w:hint="eastAsia"/>
            <w:lang w:eastAsia="zh-CN"/>
          </w:rPr>
          <w:t>(三)、培训效果的评估与反馈机制</w:t>
        </w:r>
        <w:r>
          <w:tab/>
        </w:r>
        <w:r>
          <w:fldChar w:fldCharType="begin"/>
        </w:r>
        <w:r>
          <w:instrText xml:space="preserve"> PAGEREF _Toc12761 \h </w:instrText>
        </w:r>
        <w:r>
          <w:fldChar w:fldCharType="separate"/>
        </w:r>
        <w:r>
          <w:t>59</w:t>
        </w:r>
        <w:r>
          <w:fldChar w:fldCharType="end"/>
        </w:r>
      </w:hyperlink>
    </w:p>
    <w:p>
      <w:pPr>
        <w:pStyle w:val="TOC1"/>
        <w:tabs>
          <w:tab w:val="right" w:leader="dot" w:pos="8306"/>
        </w:tabs>
      </w:pPr>
      <w:hyperlink w:anchor="_Toc30657" w:history="1">
        <w:r>
          <w:rPr>
            <w:rFonts w:ascii="仿宋" w:eastAsia="仿宋" w:hAnsi="仿宋" w:cs="仿宋" w:hint="eastAsia"/>
            <w:lang w:eastAsia="zh-CN"/>
          </w:rPr>
          <w:t>十四、员工离职率分析与降低措施</w:t>
        </w:r>
        <w:r>
          <w:tab/>
        </w:r>
        <w:r>
          <w:fldChar w:fldCharType="begin"/>
        </w:r>
        <w:r>
          <w:instrText xml:space="preserve"> PAGEREF _Toc30657 \h </w:instrText>
        </w:r>
        <w:r>
          <w:fldChar w:fldCharType="separate"/>
        </w:r>
        <w:r>
          <w:t>60</w:t>
        </w:r>
        <w:r>
          <w:fldChar w:fldCharType="end"/>
        </w:r>
      </w:hyperlink>
    </w:p>
    <w:p>
      <w:pPr>
        <w:pStyle w:val="TOC2"/>
        <w:tabs>
          <w:tab w:val="right" w:leader="dot" w:pos="8306"/>
        </w:tabs>
      </w:pPr>
      <w:hyperlink w:anchor="_Toc28946" w:history="1">
        <w:r>
          <w:rPr>
            <w:rFonts w:ascii="仿宋" w:eastAsia="仿宋" w:hAnsi="仿宋" w:cs="仿宋" w:hint="eastAsia"/>
            <w:lang w:eastAsia="zh-CN"/>
          </w:rPr>
          <w:t>(一)、离职率分析的方法与工具</w:t>
        </w:r>
        <w:r>
          <w:tab/>
        </w:r>
        <w:r>
          <w:fldChar w:fldCharType="begin"/>
        </w:r>
        <w:r>
          <w:instrText xml:space="preserve"> PAGEREF _Toc28946 \h </w:instrText>
        </w:r>
        <w:r>
          <w:fldChar w:fldCharType="separate"/>
        </w:r>
        <w:r>
          <w:t>60</w:t>
        </w:r>
        <w:r>
          <w:fldChar w:fldCharType="end"/>
        </w:r>
      </w:hyperlink>
    </w:p>
    <w:p>
      <w:pPr>
        <w:pStyle w:val="TOC2"/>
        <w:tabs>
          <w:tab w:val="right" w:leader="dot" w:pos="8306"/>
        </w:tabs>
      </w:pPr>
      <w:hyperlink w:anchor="_Toc18800" w:history="1">
        <w:r>
          <w:rPr>
            <w:rFonts w:ascii="仿宋" w:eastAsia="仿宋" w:hAnsi="仿宋" w:cs="仿宋" w:hint="eastAsia"/>
            <w:lang w:eastAsia="zh-CN"/>
          </w:rPr>
          <w:t>(二)、离职原因的调查与对策制定</w:t>
        </w:r>
        <w:r>
          <w:tab/>
        </w:r>
        <w:r>
          <w:fldChar w:fldCharType="begin"/>
        </w:r>
        <w:r>
          <w:instrText xml:space="preserve"> PAGEREF _Toc18800 \h </w:instrText>
        </w:r>
        <w:r>
          <w:fldChar w:fldCharType="separate"/>
        </w:r>
        <w:r>
          <w:t>61</w:t>
        </w:r>
        <w:r>
          <w:fldChar w:fldCharType="end"/>
        </w:r>
      </w:hyperlink>
    </w:p>
    <w:p>
      <w:pPr>
        <w:pStyle w:val="TOC2"/>
        <w:tabs>
          <w:tab w:val="right" w:leader="dot" w:pos="8306"/>
        </w:tabs>
      </w:pPr>
      <w:hyperlink w:anchor="_Toc17173" w:history="1">
        <w:r>
          <w:rPr>
            <w:rFonts w:ascii="仿宋" w:eastAsia="仿宋" w:hAnsi="仿宋" w:cs="仿宋" w:hint="eastAsia"/>
            <w:lang w:eastAsia="zh-CN"/>
          </w:rPr>
          <w:t>(三)、降低离职率的策略与实践</w:t>
        </w:r>
        <w:r>
          <w:tab/>
        </w:r>
        <w:r>
          <w:fldChar w:fldCharType="begin"/>
        </w:r>
        <w:r>
          <w:instrText xml:space="preserve"> PAGEREF _Toc17173 \h </w:instrText>
        </w:r>
        <w:r>
          <w:fldChar w:fldCharType="separate"/>
        </w:r>
        <w:r>
          <w:t>62</w:t>
        </w:r>
        <w:r>
          <w:fldChar w:fldCharType="end"/>
        </w:r>
      </w:hyperlink>
    </w:p>
    <w:p>
      <w:pPr>
        <w:pStyle w:val="TOC1"/>
        <w:tabs>
          <w:tab w:val="right" w:leader="dot" w:pos="8306"/>
        </w:tabs>
      </w:pPr>
      <w:hyperlink w:anchor="_Toc7897" w:history="1">
        <w:r>
          <w:rPr>
            <w:rFonts w:ascii="仿宋" w:eastAsia="仿宋" w:hAnsi="仿宋" w:cs="仿宋" w:hint="eastAsia"/>
            <w:lang w:eastAsia="zh-CN"/>
          </w:rPr>
          <w:t>十五、员工满意度调查与提升策略</w:t>
        </w:r>
        <w:r>
          <w:tab/>
        </w:r>
        <w:r>
          <w:fldChar w:fldCharType="begin"/>
        </w:r>
        <w:r>
          <w:instrText xml:space="preserve"> PAGEREF _Toc7897 \h </w:instrText>
        </w:r>
        <w:r>
          <w:fldChar w:fldCharType="separate"/>
        </w:r>
        <w:r>
          <w:t>63</w:t>
        </w:r>
        <w:r>
          <w:fldChar w:fldCharType="end"/>
        </w:r>
      </w:hyperlink>
    </w:p>
    <w:p>
      <w:pPr>
        <w:pStyle w:val="TOC2"/>
        <w:tabs>
          <w:tab w:val="right" w:leader="dot" w:pos="8306"/>
        </w:tabs>
      </w:pPr>
      <w:hyperlink w:anchor="_Toc32424" w:history="1">
        <w:r>
          <w:rPr>
            <w:rFonts w:ascii="仿宋" w:eastAsia="仿宋" w:hAnsi="仿宋" w:cs="仿宋" w:hint="eastAsia"/>
            <w:lang w:eastAsia="zh-CN"/>
          </w:rPr>
          <w:t>(一)、满意度调查的设计与实施</w:t>
        </w:r>
        <w:r>
          <w:tab/>
        </w:r>
        <w:r>
          <w:fldChar w:fldCharType="begin"/>
        </w:r>
        <w:r>
          <w:instrText xml:space="preserve"> PAGEREF _Toc32424 \h </w:instrText>
        </w:r>
        <w:r>
          <w:fldChar w:fldCharType="separate"/>
        </w:r>
        <w:r>
          <w:t>63</w:t>
        </w:r>
        <w:r>
          <w:fldChar w:fldCharType="end"/>
        </w:r>
      </w:hyperlink>
    </w:p>
    <w:p>
      <w:pPr>
        <w:pStyle w:val="TOC2"/>
        <w:tabs>
          <w:tab w:val="right" w:leader="dot" w:pos="8306"/>
        </w:tabs>
      </w:pPr>
      <w:hyperlink w:anchor="_Toc24152" w:history="1">
        <w:r>
          <w:rPr>
            <w:rFonts w:ascii="仿宋" w:eastAsia="仿宋" w:hAnsi="仿宋" w:cs="仿宋" w:hint="eastAsia"/>
            <w:lang w:eastAsia="zh-CN"/>
          </w:rPr>
          <w:t>(二)、员工满意度的分析与解读</w:t>
        </w:r>
        <w:r>
          <w:tab/>
        </w:r>
        <w:r>
          <w:fldChar w:fldCharType="begin"/>
        </w:r>
        <w:r>
          <w:instrText xml:space="preserve"> PAGEREF _Toc24152 \h </w:instrText>
        </w:r>
        <w:r>
          <w:fldChar w:fldCharType="separate"/>
        </w:r>
        <w:r>
          <w:t>65</w:t>
        </w:r>
        <w:r>
          <w:fldChar w:fldCharType="end"/>
        </w:r>
      </w:hyperlink>
    </w:p>
    <w:p>
      <w:pPr>
        <w:pStyle w:val="TOC2"/>
        <w:tabs>
          <w:tab w:val="right" w:leader="dot" w:pos="8306"/>
        </w:tabs>
      </w:pPr>
      <w:hyperlink w:anchor="_Toc30879" w:history="1">
        <w:r>
          <w:rPr>
            <w:rFonts w:ascii="仿宋" w:eastAsia="仿宋" w:hAnsi="仿宋" w:cs="仿宋" w:hint="eastAsia"/>
            <w:lang w:eastAsia="zh-CN"/>
          </w:rPr>
          <w:t>(三)、提升员工满意度的措施与行动计划</w:t>
        </w:r>
        <w:r>
          <w:tab/>
        </w:r>
        <w:r>
          <w:fldChar w:fldCharType="begin"/>
        </w:r>
        <w:r>
          <w:instrText xml:space="preserve"> PAGEREF _Toc30879 \h </w:instrText>
        </w:r>
        <w:r>
          <w:fldChar w:fldCharType="separate"/>
        </w:r>
        <w:r>
          <w:t>67</w:t>
        </w:r>
        <w:r>
          <w:fldChar w:fldCharType="end"/>
        </w:r>
      </w:hyperlink>
    </w:p>
    <w:p>
      <w:pPr>
        <w:pStyle w:val="TOC1"/>
        <w:tabs>
          <w:tab w:val="right" w:leader="dot" w:pos="8306"/>
        </w:tabs>
      </w:pPr>
      <w:hyperlink w:anchor="_Toc6582" w:history="1">
        <w:r>
          <w:rPr>
            <w:rFonts w:ascii="仿宋" w:eastAsia="仿宋" w:hAnsi="仿宋" w:cs="仿宋" w:hint="eastAsia"/>
            <w:lang w:eastAsia="zh-CN"/>
          </w:rPr>
          <w:t>十六、员工多元化与包容性管理</w:t>
        </w:r>
        <w:r>
          <w:tab/>
        </w:r>
        <w:r>
          <w:fldChar w:fldCharType="begin"/>
        </w:r>
        <w:r>
          <w:instrText xml:space="preserve"> PAGEREF _Toc6582 \h </w:instrText>
        </w:r>
        <w:r>
          <w:fldChar w:fldCharType="separate"/>
        </w:r>
        <w:r>
          <w:t>68</w:t>
        </w:r>
        <w:r>
          <w:fldChar w:fldCharType="end"/>
        </w:r>
      </w:hyperlink>
    </w:p>
    <w:p>
      <w:pPr>
        <w:pStyle w:val="TOC2"/>
        <w:tabs>
          <w:tab w:val="right" w:leader="dot" w:pos="8306"/>
        </w:tabs>
      </w:pPr>
      <w:hyperlink w:anchor="_Toc21211" w:history="1">
        <w:r>
          <w:rPr>
            <w:rFonts w:ascii="仿宋" w:eastAsia="仿宋" w:hAnsi="仿宋" w:cs="仿宋" w:hint="eastAsia"/>
            <w:lang w:eastAsia="zh-CN"/>
          </w:rPr>
          <w:t>(一)、员工多元化的价值与挑战</w:t>
        </w:r>
        <w:r>
          <w:tab/>
        </w:r>
        <w:r>
          <w:fldChar w:fldCharType="begin"/>
        </w:r>
        <w:r>
          <w:instrText xml:space="preserve"> PAGEREF _Toc21211 \h </w:instrText>
        </w:r>
        <w:r>
          <w:fldChar w:fldCharType="separate"/>
        </w:r>
        <w:r>
          <w:t>68</w:t>
        </w:r>
        <w:r>
          <w:fldChar w:fldCharType="end"/>
        </w:r>
      </w:hyperlink>
    </w:p>
    <w:p>
      <w:pPr>
        <w:pStyle w:val="TOC2"/>
        <w:tabs>
          <w:tab w:val="right" w:leader="dot" w:pos="8306"/>
        </w:tabs>
      </w:pPr>
      <w:hyperlink w:anchor="_Toc19876" w:history="1">
        <w:r>
          <w:rPr>
            <w:rFonts w:ascii="仿宋" w:eastAsia="仿宋" w:hAnsi="仿宋" w:cs="仿宋" w:hint="eastAsia"/>
            <w:lang w:eastAsia="zh-CN"/>
          </w:rPr>
          <w:t>(二)、员工包容性政策与实践</w:t>
        </w:r>
        <w:r>
          <w:tab/>
        </w:r>
        <w:r>
          <w:fldChar w:fldCharType="begin"/>
        </w:r>
        <w:r>
          <w:instrText xml:space="preserve"> PAGEREF _Toc19876 \h </w:instrText>
        </w:r>
        <w:r>
          <w:fldChar w:fldCharType="separate"/>
        </w:r>
        <w:r>
          <w:t>69</w:t>
        </w:r>
        <w:r>
          <w:fldChar w:fldCharType="end"/>
        </w:r>
      </w:hyperlink>
    </w:p>
    <w:p>
      <w:pPr>
        <w:pStyle w:val="TOC2"/>
        <w:tabs>
          <w:tab w:val="right" w:leader="dot" w:pos="8306"/>
        </w:tabs>
      </w:pPr>
      <w:hyperlink w:anchor="_Toc14418" w:history="1">
        <w:r>
          <w:rPr>
            <w:rFonts w:ascii="仿宋" w:eastAsia="仿宋" w:hAnsi="仿宋" w:cs="仿宋" w:hint="eastAsia"/>
            <w:lang w:eastAsia="zh-CN"/>
          </w:rPr>
          <w:t>(三)、多元与包容性文化的培育与维护</w:t>
        </w:r>
        <w:r>
          <w:tab/>
        </w:r>
        <w:r>
          <w:fldChar w:fldCharType="begin"/>
        </w:r>
        <w:r>
          <w:instrText xml:space="preserve"> PAGEREF _Toc14418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电磁功能材料精密加工辅助材料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8480"/>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5306"/>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15183"/>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电磁功能材料精密加工辅助材料 项目公司是一家致力于 电磁功能材料精密加工辅助材料电磁功能材料精密加工辅助材料行业的公司，成立于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电磁功能材料精密加工辅助材料 项目公司的使命是 [公司使命]，旨在通过 [关键业务活动] 提升电磁功能材料精密加工辅助材料电磁功能材料精密加工辅助材料行业的整体水平。公司的愿景是 [公司愿景]，立志成为 电磁功能材料精密加工辅助材料 中的领军企业，引领电磁功能材料精密加工辅助材料行业未来的发展方向。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公司专注于</w:t>
      </w:r>
      <w:r>
        <w:rPr>
          <w:rFonts w:ascii="仿宋" w:eastAsia="仿宋" w:hAnsi="仿宋" w:cs="仿宋" w:hint="eastAsia"/>
          <w:sz w:val="28"/>
          <w:lang w:eastAsia="zh-CN"/>
        </w:rPr>
        <w:t xml:space="preserve"> [关键业务领域]，提供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[核心产品或服务]。通过不断的技术创新和服务升级，项目公司致力于为客户提供卓越的</w:t>
      </w:r>
      <w:r>
        <w:rPr>
          <w:rFonts w:ascii="仿宋" w:eastAsia="仿宋" w:hAnsi="仿宋" w:cs="仿宋" w:hint="eastAsia"/>
          <w:sz w:val="28"/>
          <w:lang w:eastAsia="zh-CN"/>
        </w:rPr>
        <w:t xml:space="preserve">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电磁功能材料精密加工辅助材料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17381"/>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在市场拓展和品牌建设方面具有丰富经验，致力于提升公司在电磁功能材料精密加工辅助材料行业中的市场份额。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XXXX年XX月至今，加入公司担任技术总监，负责产品研发和创新项目管理。具备深厚的技术功底和团队领导能力，对电磁功能材料精密加工辅助材料行业技术发展有深刻见解。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4690"/>
      <w:r>
        <w:rPr>
          <w:rFonts w:ascii="仿宋" w:eastAsia="仿宋" w:hAnsi="仿宋" w:cs="仿宋" w:hint="eastAsia"/>
          <w:sz w:val="28"/>
          <w:lang w:eastAsia="zh-CN"/>
        </w:rPr>
        <w:t>二、宏观环境分析</w:t>
      </w:r>
      <w:bookmarkEnd w:id="6"/>
    </w:p>
    <w:p>
      <w:pPr>
        <w:pStyle w:val="Heading2"/>
        <w:rPr>
          <w:rFonts w:ascii="仿宋" w:eastAsia="仿宋" w:hAnsi="仿宋" w:cs="仿宋" w:hint="eastAsia"/>
          <w:lang w:eastAsia="zh-CN"/>
        </w:rPr>
      </w:pPr>
      <w:bookmarkStart w:id="7" w:name="_Toc5869"/>
      <w:r>
        <w:rPr>
          <w:rFonts w:ascii="仿宋" w:eastAsia="仿宋" w:hAnsi="仿宋" w:cs="仿宋" w:hint="eastAsia"/>
          <w:lang w:eastAsia="zh-CN"/>
        </w:rPr>
        <w:t>(一)、宏观环境分析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电磁功能材料精密加工辅助材料行业中具有重要意义。随着社会结构的变化，消费者对产品和服务的需求也发生了变化。当前，社会对可持续性和社会责任的关注不断增加，这对 电磁功能材料精密加工辅助材料行业提出了更高的要求。企业需要适应社会价值观的演变，关注社会趋势，以更好地满足市场需求。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经济因素对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磁功能材料精密加工辅助材料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电磁功能材料精密加工辅助材料行业的发展至关重要。政府政策的变化、国际关系的调整都可能对企业产生深刻的影响。特别是在 电磁功能材料精密加工辅助材料行业可能涉及到的领域，如法规、知识产权保护等，企业需要密切关注政治动态，及时调整战略。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电磁功能材料精密加工辅助材料行业的驱动力之一。新技术的引入可能改变电磁功能材料精密加工辅助材料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电磁功能材料精密加工辅助材料行业的运营产生直接的约束和引导。合规性、知识产权的保护、劳动法规等都是企业必须遵循的法律框架。企业需要建立完善的法律团队，确保在法规范围内经营，降低法律风险。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在全球关注环保的趋势下，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电磁功能材料精密加工辅助材料行业需要更加重视环境因素。降低碳足迹、可持续生产、环保政策的遵守等都成为企业经营的重要考量。企业需要通过绿色技术和环保举措，积极履行社会责任。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8" w:name="_Toc37"/>
      <w:r>
        <w:rPr>
          <w:rFonts w:ascii="仿宋" w:eastAsia="仿宋" w:hAnsi="仿宋" w:cs="仿宋" w:hint="eastAsia"/>
          <w:sz w:val="28"/>
          <w:lang w:eastAsia="zh-CN"/>
        </w:rPr>
        <w:t>三、项目基本情况</w:t>
      </w:r>
      <w:bookmarkEnd w:id="8"/>
    </w:p>
    <w:p>
      <w:pPr>
        <w:pStyle w:val="Heading2"/>
        <w:rPr>
          <w:rFonts w:ascii="仿宋" w:eastAsia="仿宋" w:hAnsi="仿宋" w:cs="仿宋" w:hint="eastAsia"/>
          <w:lang w:eastAsia="zh-CN"/>
        </w:rPr>
      </w:pPr>
      <w:bookmarkStart w:id="9" w:name="_Toc19279"/>
      <w:r>
        <w:rPr>
          <w:rFonts w:ascii="仿宋" w:eastAsia="仿宋" w:hAnsi="仿宋" w:cs="仿宋" w:hint="eastAsia"/>
          <w:lang w:eastAsia="zh-CN"/>
        </w:rPr>
        <w:t>(一)、项目名称及建设性质</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0" w:name="_Toc20879"/>
      <w:r>
        <w:rPr>
          <w:rFonts w:ascii="仿宋" w:eastAsia="仿宋" w:hAnsi="仿宋" w:cs="仿宋" w:hint="eastAsia"/>
          <w:sz w:val="28"/>
          <w:lang w:eastAsia="zh-CN"/>
        </w:rPr>
        <w:t>(二)、项目承办单位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1" w:name="_Toc21257"/>
      <w:r>
        <w:rPr>
          <w:rFonts w:ascii="仿宋" w:eastAsia="仿宋" w:hAnsi="仿宋" w:cs="仿宋" w:hint="eastAsia"/>
          <w:sz w:val="28"/>
          <w:lang w:eastAsia="zh-CN"/>
        </w:rPr>
        <w:t>(三)、项目实施的可行性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电磁功能材料精密加工辅助材料行业进行新材料、新工艺、新产品的研发，以促进整个电磁功能材料精密加工辅助材料行业的结构调整和转型升级。这一系列政策的实施为电磁功能材料精密加工辅助材料行业提供了有力的支持，有助于电磁功能材料精密加工辅助材料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电磁功能材料精密加工辅助材料行业提供了增长的空间，同时，逐步升级的消费需求也促使电磁功能材料精密加工辅助材料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电磁功能材料精密加工辅助材料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2" w:name="_Toc28569"/>
      <w:r>
        <w:rPr>
          <w:rFonts w:ascii="仿宋" w:eastAsia="仿宋" w:hAnsi="仿宋" w:cs="仿宋" w:hint="eastAsia"/>
          <w:sz w:val="28"/>
          <w:lang w:eastAsia="zh-CN"/>
        </w:rPr>
        <w:t>(四)、项目建设选址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3" w:name="_Toc24035"/>
      <w:r>
        <w:rPr>
          <w:rFonts w:ascii="仿宋" w:eastAsia="仿宋" w:hAnsi="仿宋" w:cs="仿宋" w:hint="eastAsia"/>
          <w:sz w:val="28"/>
          <w:lang w:eastAsia="zh-CN"/>
        </w:rPr>
        <w:t>(五)、建筑物建设规模</w:t>
      </w:r>
      <w:bookmarkEnd w:id="13"/>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4682"/>
      <w:r>
        <w:rPr>
          <w:rFonts w:ascii="仿宋" w:eastAsia="仿宋" w:hAnsi="仿宋" w:cs="仿宋" w:hint="eastAsia"/>
          <w:sz w:val="28"/>
          <w:lang w:eastAsia="zh-CN"/>
        </w:rPr>
        <w:t>(六)、项目总投资及资金构成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5" w:name="_Toc21942"/>
      <w:r>
        <w:rPr>
          <w:rFonts w:ascii="仿宋" w:eastAsia="仿宋" w:hAnsi="仿宋" w:cs="仿宋" w:hint="eastAsia"/>
          <w:sz w:val="28"/>
          <w:lang w:eastAsia="zh-CN"/>
        </w:rPr>
        <w:t>(七)、资金筹措方案</w:t>
      </w:r>
      <w:bookmarkEnd w:id="1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公司计划邀请合作伙伴参与项目投资，共同分享项目的发展成果。通过与电磁功能材料精密加工辅助材料行业内有实力、资源丰富的合作伙伴达成合作协议，实现资源共享、风险分担，提高项目的整体实力。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6" w:name="_Toc3645"/>
      <w:r>
        <w:rPr>
          <w:rFonts w:ascii="仿宋" w:eastAsia="仿宋" w:hAnsi="仿宋" w:cs="仿宋" w:hint="eastAsia"/>
          <w:sz w:val="28"/>
          <w:lang w:eastAsia="zh-CN"/>
        </w:rPr>
        <w:t>(八)、项目预期经济效益规划目标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7" w:name="_Toc11830"/>
      <w:r>
        <w:rPr>
          <w:rFonts w:ascii="仿宋" w:eastAsia="仿宋" w:hAnsi="仿宋" w:cs="仿宋" w:hint="eastAsia"/>
          <w:sz w:val="28"/>
          <w:lang w:eastAsia="zh-CN"/>
        </w:rPr>
        <w:t>(九)、项目建设进度规划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项目招标：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5316"/>
      <w:r>
        <w:rPr>
          <w:rFonts w:ascii="仿宋" w:eastAsia="仿宋" w:hAnsi="仿宋" w:cs="仿宋" w:hint="eastAsia"/>
          <w:sz w:val="28"/>
          <w:lang w:eastAsia="zh-CN"/>
        </w:rPr>
        <w:t>四、员工压力管理及应对措施</w:t>
      </w:r>
      <w:bookmarkEnd w:id="18"/>
    </w:p>
    <w:p>
      <w:pPr>
        <w:pStyle w:val="Heading2"/>
        <w:rPr>
          <w:rFonts w:ascii="仿宋" w:eastAsia="仿宋" w:hAnsi="仿宋" w:cs="仿宋" w:hint="eastAsia"/>
          <w:lang w:eastAsia="zh-CN"/>
        </w:rPr>
      </w:pPr>
      <w:bookmarkStart w:id="19" w:name="_Toc11213"/>
      <w:r>
        <w:rPr>
          <w:rFonts w:ascii="仿宋" w:eastAsia="仿宋" w:hAnsi="仿宋" w:cs="仿宋" w:hint="eastAsia"/>
          <w:lang w:eastAsia="zh-CN"/>
        </w:rPr>
        <w:t>(一)、压力对员工的影响及管理原则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20" w:name="_Toc11543"/>
      <w:r>
        <w:rPr>
          <w:rFonts w:ascii="仿宋" w:eastAsia="仿宋" w:hAnsi="仿宋" w:cs="仿宋" w:hint="eastAsia"/>
          <w:sz w:val="28"/>
          <w:lang w:eastAsia="zh-CN"/>
        </w:rPr>
        <w:t>(二)、压力应对策略及其实施方案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21" w:name="_Toc8838"/>
      <w:r>
        <w:rPr>
          <w:rFonts w:ascii="仿宋" w:eastAsia="仿宋" w:hAnsi="仿宋" w:cs="仿宋" w:hint="eastAsia"/>
          <w:sz w:val="28"/>
          <w:lang w:eastAsia="zh-CN"/>
        </w:rPr>
        <w:t>(三)、压力管理效果的评估及持续改进</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2" w:name="_Toc20356"/>
      <w:r>
        <w:rPr>
          <w:rFonts w:ascii="仿宋" w:eastAsia="仿宋" w:hAnsi="仿宋" w:cs="仿宋" w:hint="eastAsia"/>
          <w:sz w:val="28"/>
          <w:lang w:eastAsia="zh-CN"/>
        </w:rPr>
        <w:t>五、员工职业生涯规划与发展</w:t>
      </w:r>
      <w:bookmarkEnd w:id="22"/>
    </w:p>
    <w:p>
      <w:pPr>
        <w:pStyle w:val="Heading2"/>
        <w:rPr>
          <w:rFonts w:ascii="仿宋" w:eastAsia="仿宋" w:hAnsi="仿宋" w:cs="仿宋" w:hint="eastAsia"/>
          <w:lang w:eastAsia="zh-CN"/>
        </w:rPr>
      </w:pPr>
      <w:bookmarkStart w:id="23" w:name="_Toc29978"/>
      <w:r>
        <w:rPr>
          <w:rFonts w:ascii="仿宋" w:eastAsia="仿宋" w:hAnsi="仿宋" w:cs="仿宋" w:hint="eastAsia"/>
          <w:lang w:eastAsia="zh-CN"/>
        </w:rPr>
        <w:t>(一)、职业生涯规划概述</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了解当前和未来的职业市场趋势，以及所处电磁功能材料精密加工辅助材料行业的发展方向，有助于调整个人的职业规划，确保与市场需求保持一致。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4" w:name="_Toc16725"/>
      <w:r>
        <w:rPr>
          <w:rFonts w:ascii="仿宋" w:eastAsia="仿宋" w:hAnsi="仿宋" w:cs="仿宋" w:hint="eastAsia"/>
          <w:sz w:val="28"/>
          <w:lang w:eastAsia="zh-CN"/>
        </w:rPr>
        <w:t>(二)、基本原则与方法</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电磁功能材料精密加工辅助材料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5" w:name="_Toc7582"/>
      <w:r>
        <w:rPr>
          <w:rFonts w:ascii="仿宋" w:eastAsia="仿宋" w:hAnsi="仿宋" w:cs="仿宋" w:hint="eastAsia"/>
          <w:sz w:val="28"/>
          <w:lang w:eastAsia="zh-CN"/>
        </w:rPr>
        <w:t>(三)、员工职业生涯管理</w:t>
      </w:r>
      <w:bookmarkEnd w:id="2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6" w:name="_Toc7690"/>
      <w:r>
        <w:rPr>
          <w:rFonts w:ascii="仿宋" w:eastAsia="仿宋" w:hAnsi="仿宋" w:cs="仿宋" w:hint="eastAsia"/>
          <w:sz w:val="28"/>
          <w:lang w:eastAsia="zh-CN"/>
        </w:rPr>
        <w:t>(四)、职业生涯发展支持体系</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建立一个职业发展资源中心，集中提供各类有关职业发展的信息和工具，有助于员工更便捷地获取所需的资源。这可以包括在线平台、内部文档、电磁功能材料精密加工辅助材料行业报告等。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7" w:name="_Toc5217"/>
      <w:r>
        <w:rPr>
          <w:rFonts w:ascii="仿宋" w:eastAsia="仿宋" w:hAnsi="仿宋" w:cs="仿宋" w:hint="eastAsia"/>
          <w:sz w:val="28"/>
          <w:lang w:eastAsia="zh-CN"/>
        </w:rPr>
        <w:t>(五)、公司文化与员工职业发展融合</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https://d.book118.com/368105076004006033</w:t>
        </w:r>
      </w:hyperlink>
    </w:p>
    <w:p>
      <w:pPr>
        <w:ind w:firstLine="560" w:firstLineChars="200"/>
        <w:rPr>
          <w:rFonts w:ascii="仿宋" w:eastAsia="仿宋" w:hAnsi="仿宋" w:cs="仿宋" w:hint="eastAsia"/>
          <w:sz w:val="28"/>
        </w:rPr>
      </w:pPr>
    </w:p>
    <w:sectPr>
      <w:headerReference w:type="default" r:id="rId65"/>
      <w:footerReference w:type="default" r:id="rId66"/>
      <w:type w:val="nextPage"/>
      <w:pgSz w:w="11906" w:h="16838"/>
      <w:pgMar w:top="1440" w:right="1800" w:bottom="1440" w:left="1800" w:header="851" w:footer="992" w:gutter="0"/>
      <w:pgNumType w:start="3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电磁功能材料精密加工辅助材料相关公司员工职业道路规划与管理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B3EFF"/>
    <w:rsid w:val="7BAB3E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368105076004006033" TargetMode="Externa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2023-12-18T12:11:00Z</dcterms:created>
  <dcterms:modified xsi:type="dcterms:W3CDTF">2023-12-18T12:11:38Z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6828A30934534F2CBBD982F58CE3A193_11</vt:lpwstr>
  </property>
  <property fmtid="{D5CDD505-2E9C-101B-9397-08002B2CF9AE}" pid="3" name="KSOProductBuildVer">
    <vt:lpwstr>2052-12.1.0.16120</vt:lpwstr>
  </property>
</Properties>
</file>