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1BE6" w:rsidRPr="00561BE6" w:rsidP="00561BE6">
      <w:pPr>
        <w:jc w:val="center"/>
        <w:rPr>
          <w:rFonts w:ascii="微软雅黑" w:eastAsia="微软雅黑" w:hAnsi="微软雅黑"/>
          <w:b/>
          <w:bCs/>
          <w:sz w:val="28"/>
        </w:rPr>
      </w:pPr>
      <w:r w:rsidRPr="00561BE6">
        <w:rPr>
          <w:rFonts w:ascii="微软雅黑" w:eastAsia="微软雅黑" w:hAnsi="微软雅黑"/>
          <w:b/>
          <w:bCs/>
          <w:sz w:val="28"/>
        </w:rPr>
        <w:t>2024届陕西省榆林市横山县第四中学高三语文第一学期期末达标检测模拟试题</w:t>
      </w:r>
    </w:p>
    <w:p w:rsidR="00331933" w:rsidRPr="00331933" w:rsidP="005F489E">
      <w:pPr>
        <w:jc w:val="left"/>
        <w:rPr>
          <w:rFonts w:ascii="宋体" w:hAnsi="宋体"/>
          <w:b/>
          <w:bCs/>
        </w:rPr>
      </w:pPr>
      <w:r w:rsidRPr="00331933">
        <w:rPr>
          <w:rFonts w:ascii="宋体" w:hAnsi="宋体" w:hint="eastAsia"/>
          <w:b/>
          <w:bCs/>
        </w:rPr>
        <w:t>请考生注意：</w:t>
      </w:r>
    </w:p>
    <w:p w:rsidR="00331933" w:rsidRPr="00331933" w:rsidP="005F489E">
      <w:pPr>
        <w:jc w:val="left"/>
        <w:rPr>
          <w:rFonts w:ascii="宋体" w:hAnsi="宋体" w:hint="eastAsia"/>
          <w:b/>
          <w:bCs/>
        </w:rPr>
      </w:pPr>
      <w:r w:rsidRPr="00331933">
        <w:rPr>
          <w:rFonts w:ascii="宋体" w:hAnsi="宋体" w:hint="eastAsia"/>
          <w:b/>
          <w:bCs/>
        </w:rPr>
        <w:t>1．请用2B铅笔将选择题答案涂填在答题纸相应位置上，请用0．5毫米及以上黑色字迹的钢笔或签字笔将主观题的答案写在答题纸相应的答题区内。写在试题卷、草稿纸上均无效。</w:t>
      </w:r>
    </w:p>
    <w:p w:rsidR="00331933" w:rsidRPr="00331933" w:rsidP="005F489E">
      <w:pPr>
        <w:rPr>
          <w:b/>
        </w:rPr>
      </w:pPr>
      <w:r w:rsidRPr="00331933">
        <w:rPr>
          <w:rFonts w:ascii="宋体" w:hAnsi="宋体" w:hint="eastAsia"/>
          <w:b/>
          <w:bCs/>
        </w:rPr>
        <w:t>2．答题前，认真阅读答题纸上的《注意事项》，按规定答题。</w:t>
      </w:r>
    </w:p>
    <w:p w:rsidR="00331933" w:rsidRPr="00331933" w:rsidP="00331933">
      <w:pPr>
        <w:jc w:val="center"/>
        <w:rPr>
          <w:rFonts w:ascii="宋体" w:hAnsi="宋体"/>
          <w:b/>
        </w:rPr>
      </w:pPr>
    </w:p>
    <w:p w:rsidR="00331933" w:rsidRPr="00331933" w:rsidP="00331933">
      <w:pPr>
        <w:jc w:val="left"/>
        <w:rPr>
          <w:rFonts w:ascii="宋体" w:hAnsi="宋体"/>
          <w:b/>
        </w:rPr>
      </w:pPr>
    </w:p>
    <w:p w:rsidR="00331933" w:rsidRPr="00331933" w:rsidP="005F489E">
      <w:pPr>
        <w:spacing w:line="360" w:lineRule="auto"/>
        <w:jc w:val="left"/>
        <w:textAlignment w:val="center"/>
        <w:rPr>
          <w:rFonts w:ascii="宋体" w:hAnsi="宋体" w:cs="宋体"/>
          <w:b/>
        </w:rPr>
      </w:pPr>
      <w:r w:rsidRPr="00331933">
        <w:rPr>
          <w:rFonts w:ascii="宋体" w:hAnsi="宋体"/>
          <w:b/>
        </w:rPr>
        <w:t>1．</w:t>
      </w:r>
      <w:r w:rsidRPr="00331933">
        <w:rPr>
          <w:rFonts w:ascii="宋体" w:hAnsi="宋体" w:cs="宋体"/>
          <w:b/>
        </w:rPr>
        <w:t>阅读下面的文字，完成下列小题。</w:t>
      </w:r>
    </w:p>
    <w:p w:rsidR="00331933" w:rsidRPr="00331933" w:rsidP="005F489E">
      <w:pPr>
        <w:spacing w:line="360" w:lineRule="auto"/>
        <w:ind w:left="150"/>
        <w:jc w:val="left"/>
        <w:textAlignment w:val="center"/>
        <w:rPr>
          <w:rFonts w:ascii="楷体" w:eastAsia="楷体" w:hAnsi="楷体" w:cs="楷体"/>
          <w:b/>
        </w:rPr>
      </w:pPr>
      <w:r w:rsidRPr="00331933">
        <w:rPr>
          <w:rFonts w:ascii="楷体" w:eastAsia="楷体" w:hAnsi="楷体" w:cs="楷体"/>
          <w:b/>
        </w:rPr>
        <w:t>材料一：</w:t>
      </w:r>
    </w:p>
    <w:p w:rsidR="00331933" w:rsidRPr="00331933" w:rsidP="005F489E">
      <w:pPr>
        <w:spacing w:line="360" w:lineRule="auto"/>
        <w:ind w:firstLine="420"/>
        <w:jc w:val="left"/>
        <w:textAlignment w:val="center"/>
        <w:rPr>
          <w:rFonts w:ascii="楷体" w:eastAsia="楷体" w:hAnsi="楷体" w:cs="楷体"/>
          <w:b/>
        </w:rPr>
      </w:pPr>
      <w:r w:rsidRPr="00331933">
        <w:rPr>
          <w:rFonts w:ascii="楷体" w:eastAsia="楷体" w:hAnsi="楷体" w:cs="楷体"/>
          <w:b/>
        </w:rPr>
        <w:t>中国政府控制着中国三大移动运营商，并一直在指导它们在北京、上海等城市部署大规模 5G 测试网络。投资分析师克里斯莱恩表示：“中国运营商将自己的工作视为执行政府政策，而大多数全球电信公司试图平衡竞争因素，因此自然会放慢投资步伐。” 中国政府还承诺向中国运营商提供大量 5G 频谱。与美国和许多其它国家的运营商相比，这种安排要宽松得多，在这些国家，运营商向监管机构支付数十亿美元，以获得使用频谱碎片的权利。</w:t>
      </w:r>
    </w:p>
    <w:p w:rsidR="00331933" w:rsidRPr="00331933" w:rsidP="005F489E">
      <w:pPr>
        <w:spacing w:line="360" w:lineRule="auto"/>
        <w:ind w:firstLine="420"/>
        <w:jc w:val="left"/>
        <w:textAlignment w:val="center"/>
        <w:rPr>
          <w:rFonts w:ascii="楷体" w:eastAsia="楷体" w:hAnsi="楷体" w:cs="楷体"/>
          <w:b/>
        </w:rPr>
      </w:pPr>
      <w:r w:rsidRPr="00331933">
        <w:rPr>
          <w:rFonts w:ascii="楷体" w:eastAsia="楷体" w:hAnsi="楷体" w:cs="楷体"/>
          <w:b/>
        </w:rPr>
        <w:t>为中国移动运营商建设基础设施的中国塔公司表示，在政府分配频谱后的 3 年内，该公司将有望实现 5G 覆盖中国。在美国，这一进程可能会慢得多，因为需要建设更多基础设施。</w:t>
      </w:r>
    </w:p>
    <w:p w:rsidR="00331933" w:rsidRPr="00331933" w:rsidP="005F489E">
      <w:pPr>
        <w:spacing w:line="360" w:lineRule="auto"/>
        <w:ind w:firstLine="420"/>
        <w:jc w:val="left"/>
        <w:textAlignment w:val="center"/>
        <w:rPr>
          <w:rFonts w:ascii="楷体" w:eastAsia="楷体" w:hAnsi="楷体" w:cs="楷体"/>
          <w:b/>
        </w:rPr>
      </w:pPr>
      <w:r w:rsidRPr="00331933">
        <w:rPr>
          <w:rFonts w:ascii="楷体" w:eastAsia="楷体" w:hAnsi="楷体" w:cs="楷体"/>
          <w:b/>
        </w:rPr>
        <w:t>诺基亚全球 5G 技术开发主管迈克墨菲表示，中国运营商将主要使用与 3G 和 4G类似的频段，这将使它们能够重用一些现有的基站。但在美国，美国电话电报公司和威瑞森计划使用一种高频频段，这种频段的信号传输距离较短，所需的基站数量是 4G 的 3 至 4倍。运营商需要与每个城市就安装这些站点的合同进行谈判，一些城市已经发出了抵制的信号。</w:t>
      </w:r>
    </w:p>
    <w:p w:rsidR="00331933" w:rsidRPr="00331933" w:rsidP="005F489E">
      <w:pPr>
        <w:spacing w:line="360" w:lineRule="auto"/>
        <w:ind w:left="150"/>
        <w:jc w:val="left"/>
        <w:textAlignment w:val="center"/>
        <w:rPr>
          <w:rFonts w:ascii="楷体" w:eastAsia="楷体" w:hAnsi="楷体" w:cs="楷体"/>
          <w:b/>
        </w:rPr>
      </w:pPr>
      <w:r w:rsidRPr="00331933">
        <w:rPr>
          <w:rFonts w:ascii="楷体" w:eastAsia="楷体" w:hAnsi="楷体" w:cs="楷体"/>
          <w:b/>
        </w:rPr>
        <w:t>（摘编自《中国为何在 5G 领域遥遥领先》）</w:t>
      </w:r>
    </w:p>
    <w:p w:rsidR="00331933" w:rsidRPr="00331933" w:rsidP="005F489E">
      <w:pPr>
        <w:spacing w:line="360" w:lineRule="auto"/>
        <w:ind w:left="150"/>
        <w:jc w:val="left"/>
        <w:textAlignment w:val="center"/>
        <w:rPr>
          <w:rFonts w:ascii="楷体" w:eastAsia="楷体" w:hAnsi="楷体" w:cs="楷体"/>
          <w:b/>
        </w:rPr>
      </w:pPr>
      <w:r w:rsidRPr="00331933">
        <w:rPr>
          <w:rFonts w:ascii="楷体" w:eastAsia="楷体" w:hAnsi="楷体" w:cs="楷体"/>
          <w:b/>
        </w:rPr>
        <w:t>材料二：</w:t>
      </w:r>
    </w:p>
    <w:p w:rsidR="00331933" w:rsidRPr="00331933" w:rsidP="005F489E">
      <w:pPr>
        <w:spacing w:line="360" w:lineRule="auto"/>
        <w:ind w:firstLine="420"/>
        <w:jc w:val="left"/>
        <w:textAlignment w:val="center"/>
        <w:rPr>
          <w:rFonts w:ascii="楷体" w:eastAsia="楷体" w:hAnsi="楷体" w:cs="楷体"/>
          <w:b/>
        </w:rPr>
      </w:pPr>
      <w:r w:rsidRPr="00331933">
        <w:rPr>
          <w:rFonts w:ascii="楷体" w:eastAsia="楷体" w:hAnsi="楷体" w:cs="楷体"/>
          <w:b/>
        </w:rPr>
        <w:t>5G 的“领跑”优势，来之不易，凝聚着中国企业坚持科技创新所付出的艰辛和汗水。以中兴通讯为例，2013 年至 2017 年，中兴通讯研发投入达 23.18 亿元人民币，占营业收入比例约 12</w:t>
      </w: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5.25pt;height:7.5pt;visibility:visible" filled="f" stroked="f">
            <v:imagedata r:id="rId5" o:title="figure"/>
          </v:shape>
        </w:pict>
      </w:r>
      <w:r w:rsidRPr="00331933">
        <w:rPr>
          <w:rFonts w:ascii="楷体" w:eastAsia="楷体" w:hAnsi="楷体" w:cs="楷体"/>
          <w:b/>
        </w:rPr>
        <w:t>。2018 年 1-9 月，研发投入为 85.26 亿元人民币，占营业收入比例为 14.5</w:t>
      </w:r>
      <w:r>
        <w:rPr>
          <w:b/>
          <w:noProof/>
        </w:rPr>
        <w:pict>
          <v:shape id="_x0000_i1026" type="#_x0000_t75" alt="figure" style="width:5.25pt;height:7.5pt;visibility:visible" filled="f" stroked="f">
            <v:imagedata r:id="rId5" o:title="figure"/>
          </v:shape>
        </w:pict>
      </w:r>
      <w:r w:rsidRPr="00331933">
        <w:rPr>
          <w:rFonts w:ascii="楷体" w:eastAsia="楷体" w:hAnsi="楷体" w:cs="楷体"/>
          <w:b/>
        </w:rPr>
        <w:t>。</w:t>
      </w:r>
    </w:p>
    <w:p w:rsidR="00331933" w:rsidRPr="00331933" w:rsidP="005F489E">
      <w:pPr>
        <w:spacing w:line="360" w:lineRule="auto"/>
        <w:ind w:firstLine="420"/>
        <w:jc w:val="left"/>
        <w:textAlignment w:val="center"/>
        <w:rPr>
          <w:rFonts w:ascii="楷体" w:eastAsia="楷体" w:hAnsi="楷体" w:cs="楷体"/>
          <w:b/>
        </w:rPr>
      </w:pPr>
      <w:r w:rsidRPr="00331933">
        <w:rPr>
          <w:rFonts w:ascii="楷体" w:eastAsia="楷体" w:hAnsi="楷体" w:cs="楷体"/>
          <w:b/>
        </w:rPr>
        <w:t>专利数字更为直观。截至 2018 年 6 月 30 日，中兴通讯专利累计超过7.3万件，全球授权专利累计超过 3.5 万件，其中 5G 专利申请超过 3000 件。</w:t>
      </w:r>
    </w:p>
    <w:p w:rsidR="00331933" w:rsidRPr="00331933" w:rsidP="005F489E">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r w:rsidRPr="00331933">
        <w:rPr>
          <w:rFonts w:ascii="楷体" w:eastAsia="楷体" w:hAnsi="楷体" w:cs="楷体"/>
          <w:b/>
        </w:rPr>
        <w:t>中兴通讯研发的业界首个基于</w:t>
      </w:r>
      <w:r w:rsidRPr="00331933">
        <w:rPr>
          <w:rFonts w:ascii="楷体" w:eastAsia="楷体" w:hAnsi="楷体" w:cs="楷体"/>
          <w:b/>
        </w:rPr>
        <w:t xml:space="preserve"> AI</w:t>
      </w:r>
      <w:r w:rsidRPr="00331933">
        <w:rPr>
          <w:rFonts w:ascii="楷体" w:eastAsia="楷体" w:hAnsi="楷体" w:cs="楷体"/>
          <w:b/>
        </w:rPr>
        <w:t xml:space="preserve"> 的</w:t>
      </w:r>
      <w:r w:rsidRPr="00331933">
        <w:rPr>
          <w:rFonts w:ascii="楷体" w:eastAsia="楷体" w:hAnsi="楷体" w:cs="楷体"/>
          <w:b/>
        </w:rPr>
        <w:t xml:space="preserve"> 5G</w:t>
      </w:r>
    </w:p>
    <w:p w:rsidR="00331933" w:rsidRPr="00331933" w:rsidP="005F489E">
      <w:pPr>
        <w:spacing w:line="360" w:lineRule="auto"/>
        <w:ind w:firstLine="420"/>
        <w:jc w:val="left"/>
        <w:textAlignment w:val="center"/>
        <w:rPr>
          <w:rFonts w:ascii="楷体" w:eastAsia="楷体" w:hAnsi="楷体" w:cs="楷体"/>
          <w:b/>
        </w:rPr>
      </w:pPr>
      <w:r w:rsidRPr="00331933">
        <w:rPr>
          <w:rFonts w:ascii="楷体" w:eastAsia="楷体" w:hAnsi="楷体" w:cs="楷体"/>
          <w:b/>
        </w:rPr>
        <w:t xml:space="preserve"> 网络切片商用运营系统，实现切片敏捷部署、智能分析和快速自愈，极大地简化</w:t>
      </w:r>
      <w:r w:rsidRPr="00331933">
        <w:rPr>
          <w:rFonts w:ascii="楷体" w:eastAsia="楷体" w:hAnsi="楷体" w:cs="楷体"/>
          <w:b/>
        </w:rPr>
        <w:t xml:space="preserve"> 5G</w:t>
      </w:r>
      <w:r w:rsidRPr="00331933">
        <w:rPr>
          <w:rFonts w:ascii="楷体" w:eastAsia="楷体" w:hAnsi="楷体" w:cs="楷体"/>
          <w:b/>
        </w:rPr>
        <w:t xml:space="preserve"> 网络运营，运维效率提升</w:t>
      </w:r>
      <w:r w:rsidRPr="00331933">
        <w:rPr>
          <w:rFonts w:ascii="楷体" w:eastAsia="楷体" w:hAnsi="楷体" w:cs="楷体"/>
          <w:b/>
        </w:rPr>
        <w:t xml:space="preserve"> 30</w:t>
      </w:r>
      <w:r>
        <w:rPr>
          <w:b/>
          <w:noProof/>
        </w:rPr>
        <w:pict>
          <v:shape id="_x0000_i1027" type="#_x0000_t75" alt="figure" style="width:5.25pt;height:7.5pt;visibility:visible" filled="f" stroked="f">
            <v:imagedata r:id="rId5" o:title="figure"/>
          </v:shape>
        </w:pict>
      </w:r>
      <w:r w:rsidRPr="00331933">
        <w:rPr>
          <w:rFonts w:ascii="楷体" w:eastAsia="楷体" w:hAnsi="楷体" w:cs="楷体"/>
          <w:b/>
        </w:rPr>
        <w:t>以上，建网成本降低约 20</w:t>
      </w:r>
      <w:r>
        <w:rPr>
          <w:b/>
          <w:noProof/>
        </w:rPr>
        <w:pict>
          <v:shape id="_x0000_i1028" type="#_x0000_t75" alt="figure" style="width:5.25pt;height:7.5pt;visibility:visible" filled="f" stroked="f">
            <v:imagedata r:id="rId5" o:title="figure"/>
          </v:shape>
        </w:pict>
      </w:r>
      <w:r w:rsidRPr="00331933">
        <w:rPr>
          <w:rFonts w:ascii="楷体" w:eastAsia="楷体" w:hAnsi="楷体" w:cs="楷体"/>
          <w:b/>
        </w:rPr>
        <w:t>。截至 2019 年 2 月底，中兴通讯已与全球 30 家运营商开展 5G 合作。</w:t>
      </w:r>
    </w:p>
    <w:p w:rsidR="00331933" w:rsidRPr="00331933" w:rsidP="005F489E">
      <w:pPr>
        <w:spacing w:line="360" w:lineRule="auto"/>
        <w:ind w:left="150"/>
        <w:jc w:val="left"/>
        <w:textAlignment w:val="center"/>
        <w:rPr>
          <w:rFonts w:ascii="楷体" w:eastAsia="楷体" w:hAnsi="楷体" w:cs="楷体"/>
          <w:b/>
        </w:rPr>
      </w:pPr>
      <w:r w:rsidRPr="00331933">
        <w:rPr>
          <w:rFonts w:ascii="楷体" w:eastAsia="楷体" w:hAnsi="楷体" w:cs="楷体"/>
          <w:b/>
        </w:rPr>
        <w:t>（摘编自《5G 争夺战对中国意味着什么？》）</w:t>
      </w:r>
    </w:p>
    <w:p w:rsidR="00331933" w:rsidRPr="00331933" w:rsidP="005F489E">
      <w:pPr>
        <w:spacing w:line="360" w:lineRule="auto"/>
        <w:ind w:left="150"/>
        <w:jc w:val="left"/>
        <w:textAlignment w:val="center"/>
        <w:rPr>
          <w:rFonts w:ascii="楷体" w:eastAsia="楷体" w:hAnsi="楷体" w:cs="楷体"/>
          <w:b/>
        </w:rPr>
      </w:pPr>
      <w:r w:rsidRPr="00331933">
        <w:rPr>
          <w:rFonts w:ascii="楷体" w:eastAsia="楷体" w:hAnsi="楷体" w:cs="楷体"/>
          <w:b/>
        </w:rPr>
        <w:t>材料三：</w:t>
      </w:r>
    </w:p>
    <w:p w:rsidR="00331933" w:rsidRPr="00331933" w:rsidP="005F489E">
      <w:pPr>
        <w:spacing w:line="360" w:lineRule="auto"/>
        <w:ind w:firstLine="420"/>
        <w:jc w:val="left"/>
        <w:textAlignment w:val="center"/>
        <w:rPr>
          <w:rFonts w:ascii="楷体" w:eastAsia="楷体" w:hAnsi="楷体" w:cs="楷体"/>
          <w:b/>
        </w:rPr>
      </w:pPr>
      <w:r w:rsidRPr="00331933">
        <w:rPr>
          <w:rFonts w:ascii="楷体" w:eastAsia="楷体" w:hAnsi="楷体" w:cs="楷体"/>
          <w:b/>
        </w:rPr>
        <w:t>4 月 2 日，在 2019 互联网岳麓峰会上，中国移动总经理李跃深度诠释了“4G 改变生活，5G 改变社会”的观点，他通过实际案例对“5G 改变社会”进行了阐述。</w:t>
      </w:r>
    </w:p>
    <w:p w:rsidR="00331933" w:rsidRPr="00331933" w:rsidP="005F489E">
      <w:pPr>
        <w:spacing w:line="360" w:lineRule="auto"/>
        <w:ind w:firstLine="420"/>
        <w:jc w:val="left"/>
        <w:textAlignment w:val="center"/>
        <w:rPr>
          <w:rFonts w:ascii="楷体" w:eastAsia="楷体" w:hAnsi="楷体" w:cs="楷体"/>
          <w:b/>
        </w:rPr>
      </w:pPr>
      <w:r w:rsidRPr="00331933">
        <w:rPr>
          <w:rFonts w:ascii="楷体" w:eastAsia="楷体" w:hAnsi="楷体" w:cs="楷体"/>
          <w:b/>
        </w:rPr>
        <w:t>5G 可以实现 4K 超高清直播。1 月 13 日，通过中国移动的 5G 试验网络，成功将央视春晚深圳分会场 4K 超高清信号回传至中央广播电视总台北京机房，实现了我国首次 5G 网络 4K 传输。</w:t>
      </w:r>
    </w:p>
    <w:p w:rsidR="00331933" w:rsidRPr="00331933" w:rsidP="005F489E">
      <w:pPr>
        <w:spacing w:line="360" w:lineRule="auto"/>
        <w:ind w:firstLine="420"/>
        <w:jc w:val="left"/>
        <w:textAlignment w:val="center"/>
        <w:rPr>
          <w:rFonts w:ascii="楷体" w:eastAsia="楷体" w:hAnsi="楷体" w:cs="楷体"/>
          <w:b/>
        </w:rPr>
      </w:pPr>
      <w:r w:rsidRPr="00331933">
        <w:rPr>
          <w:rFonts w:ascii="楷体" w:eastAsia="楷体" w:hAnsi="楷体" w:cs="楷体"/>
          <w:b/>
        </w:rPr>
        <w:t>5G 可以实现 VR 远程实时教学。中国移动通过 VR 将成都一个小学和四川凉山一个小学实时连接，经过 5G 传输，实现了“两个学校的孩子们坐在不同教室进行同一场教学。”5G 可以实现远程医疗手术。3 月 16 日，中国移动助力中国人民解放军总医院，成功完成了全国首例基于 5G 的远程人体手术。</w:t>
      </w:r>
    </w:p>
    <w:p w:rsidR="00331933" w:rsidRPr="00331933" w:rsidP="005F489E">
      <w:pPr>
        <w:spacing w:line="360" w:lineRule="auto"/>
        <w:ind w:firstLine="420"/>
        <w:jc w:val="left"/>
        <w:textAlignment w:val="center"/>
        <w:rPr>
          <w:rFonts w:ascii="楷体" w:eastAsia="楷体" w:hAnsi="楷体" w:cs="楷体"/>
          <w:b/>
        </w:rPr>
      </w:pPr>
      <w:r w:rsidRPr="00331933">
        <w:rPr>
          <w:rFonts w:ascii="楷体" w:eastAsia="楷体" w:hAnsi="楷体" w:cs="楷体"/>
          <w:b/>
        </w:rPr>
        <w:t>5G 可以与城市的发展紧密结合，比如环境监控、智能路灯、智慧政务等。此外，5G还可以实现智能化无人驾驶、智慧生产等。李跃认为，5G 既是一个高速率低时延的移动网，又是一个可以为各行各业服务的专用网，5G 发展将为整个社会带来巨大改变。</w:t>
      </w:r>
    </w:p>
    <w:p w:rsidR="00331933" w:rsidRPr="00331933" w:rsidP="005F489E">
      <w:pPr>
        <w:spacing w:line="360" w:lineRule="auto"/>
        <w:ind w:left="150"/>
        <w:jc w:val="left"/>
        <w:textAlignment w:val="center"/>
        <w:rPr>
          <w:rFonts w:ascii="楷体" w:eastAsia="楷体" w:hAnsi="楷体" w:cs="楷体"/>
          <w:b/>
        </w:rPr>
      </w:pPr>
      <w:r w:rsidRPr="00331933">
        <w:rPr>
          <w:rFonts w:ascii="楷体" w:eastAsia="楷体" w:hAnsi="楷体" w:cs="楷体"/>
          <w:b/>
        </w:rPr>
        <w:t>（摘编自《中国移动总经理李跃：5G 发展将为社会带来巨大改变》）</w:t>
      </w:r>
    </w:p>
    <w:p w:rsidR="00331933" w:rsidRPr="00331933" w:rsidP="005F489E">
      <w:pPr>
        <w:spacing w:line="360" w:lineRule="auto"/>
        <w:ind w:left="150"/>
        <w:jc w:val="left"/>
        <w:textAlignment w:val="center"/>
        <w:rPr>
          <w:rFonts w:ascii="楷体" w:eastAsia="楷体" w:hAnsi="楷体" w:cs="楷体"/>
          <w:b/>
        </w:rPr>
      </w:pPr>
      <w:r w:rsidRPr="00331933">
        <w:rPr>
          <w:rFonts w:ascii="楷体" w:eastAsia="楷体" w:hAnsi="楷体" w:cs="楷体"/>
          <w:b/>
        </w:rPr>
        <w:t>材料四：</w:t>
      </w:r>
    </w:p>
    <w:p w:rsidR="00331933" w:rsidRPr="00331933" w:rsidP="005F489E">
      <w:pPr>
        <w:spacing w:line="360" w:lineRule="auto"/>
        <w:ind w:firstLine="420"/>
        <w:jc w:val="left"/>
        <w:textAlignment w:val="center"/>
        <w:rPr>
          <w:rFonts w:ascii="楷体" w:eastAsia="楷体" w:hAnsi="楷体" w:cs="楷体"/>
          <w:b/>
        </w:rPr>
      </w:pPr>
      <w:r w:rsidRPr="00331933">
        <w:rPr>
          <w:rFonts w:ascii="楷体" w:eastAsia="楷体" w:hAnsi="楷体" w:cs="楷体"/>
          <w:b/>
        </w:rPr>
        <w:t>在 5 日闭幕的 2019 年德国汉诺威工业博览会上，5G 在工业领域的应用广受关注。不过，一些业界人士也提出了这种新技术面临的挑战和潜在风险。</w:t>
      </w:r>
    </w:p>
    <w:p w:rsidR="00331933" w:rsidRPr="00331933" w:rsidP="005F489E">
      <w:pPr>
        <w:spacing w:line="360" w:lineRule="auto"/>
        <w:ind w:firstLine="420"/>
        <w:jc w:val="left"/>
        <w:textAlignment w:val="center"/>
        <w:rPr>
          <w:rFonts w:ascii="楷体" w:eastAsia="楷体" w:hAnsi="楷体" w:cs="楷体"/>
          <w:b/>
        </w:rPr>
      </w:pPr>
      <w:r w:rsidRPr="00331933">
        <w:rPr>
          <w:rFonts w:ascii="楷体" w:eastAsia="楷体" w:hAnsi="楷体" w:cs="楷体"/>
          <w:b/>
        </w:rPr>
        <w:t>德国凤凰接触器公司通信软件研发负责人弗兰克·哈克梅尔在工博会上说，随着无线网络从消费领域扩展到工业和基础设施领域，5G 时代的网络安全需要更加重视，而网络运营商应该负起更大责任。</w:t>
      </w:r>
    </w:p>
    <w:p w:rsidR="00331933" w:rsidRPr="00331933" w:rsidP="005F489E">
      <w:pPr>
        <w:spacing w:line="360" w:lineRule="auto"/>
        <w:ind w:firstLine="420"/>
        <w:jc w:val="left"/>
        <w:textAlignment w:val="center"/>
        <w:rPr>
          <w:rFonts w:ascii="楷体" w:eastAsia="楷体" w:hAnsi="楷体" w:cs="楷体"/>
          <w:b/>
        </w:rPr>
      </w:pPr>
      <w:r w:rsidRPr="00331933">
        <w:rPr>
          <w:rFonts w:ascii="楷体" w:eastAsia="楷体" w:hAnsi="楷体" w:cs="楷体"/>
          <w:b/>
        </w:rPr>
        <w:t>此外，也正是由于 5G 时代的工业生产将更依赖公共网络，网络服务的可靠性需要相应提高。德国西门子公司数字和创新部门副总裁安德烈亚斯·克普克告诉记者，对于工业界来说，最看重的其实并不是传输速度，而是可靠性。</w:t>
      </w:r>
    </w:p>
    <w:p w:rsidR="00331933" w:rsidRPr="00331933" w:rsidP="005F489E">
      <w:pPr>
        <w:spacing w:line="360" w:lineRule="auto"/>
        <w:ind w:firstLine="420"/>
        <w:jc w:val="left"/>
        <w:textAlignment w:val="center"/>
        <w:rPr>
          <w:rFonts w:ascii="楷体" w:eastAsia="楷体" w:hAnsi="楷体" w:cs="楷体"/>
          <w:b/>
        </w:rPr>
      </w:pPr>
      <w:r w:rsidRPr="00331933">
        <w:rPr>
          <w:rFonts w:ascii="楷体" w:eastAsia="楷体" w:hAnsi="楷体" w:cs="楷体"/>
          <w:b/>
        </w:rPr>
        <w:t>克普克说，虽然 5G 在技术上更先进，但技术更复杂，零部件也更多。这些因素都增加了 5G 网络的建设和维护成本。</w:t>
      </w:r>
    </w:p>
    <w:p w:rsidR="00331933" w:rsidRPr="00331933" w:rsidP="005F489E">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331933">
        <w:rPr>
          <w:rFonts w:ascii="楷体" w:eastAsia="楷体" w:hAnsi="楷体" w:cs="楷体"/>
          <w:b/>
        </w:rPr>
        <w:t>不过，对于</w:t>
      </w:r>
      <w:r w:rsidRPr="00331933">
        <w:rPr>
          <w:rFonts w:ascii="楷体" w:eastAsia="楷体" w:hAnsi="楷体" w:cs="楷体"/>
          <w:b/>
        </w:rPr>
        <w:t xml:space="preserve"> 5G</w:t>
      </w:r>
    </w:p>
    <w:p w:rsidR="00331933" w:rsidRPr="00331933" w:rsidP="005F489E">
      <w:pPr>
        <w:spacing w:line="360" w:lineRule="auto"/>
        <w:ind w:firstLine="420"/>
        <w:jc w:val="left"/>
        <w:textAlignment w:val="center"/>
        <w:rPr>
          <w:rFonts w:ascii="楷体" w:eastAsia="楷体" w:hAnsi="楷体" w:cs="楷体"/>
          <w:b/>
        </w:rPr>
      </w:pPr>
      <w:r w:rsidRPr="00331933">
        <w:rPr>
          <w:rFonts w:ascii="楷体" w:eastAsia="楷体" w:hAnsi="楷体" w:cs="楷体"/>
          <w:b/>
        </w:rPr>
        <w:t xml:space="preserve"> 的挑战和潜在风险，业界专家总体仍持乐观态度。德国博世公司通信和网络技术部负责人安德烈亚斯·米勒认为，这些并不是大问题，因为新技术的问题总是会在使用过程中逐渐解决，而且全球业界已经有不少抵御网络风险的传统方法和安全机制。</w:t>
      </w:r>
    </w:p>
    <w:p w:rsidR="00331933" w:rsidRPr="00331933" w:rsidP="005F489E">
      <w:pPr>
        <w:spacing w:line="360" w:lineRule="auto"/>
        <w:ind w:left="150"/>
        <w:jc w:val="left"/>
        <w:textAlignment w:val="center"/>
        <w:rPr>
          <w:rFonts w:ascii="楷体" w:eastAsia="楷体" w:hAnsi="楷体" w:cs="楷体"/>
          <w:b/>
        </w:rPr>
      </w:pPr>
      <w:r w:rsidRPr="00331933">
        <w:rPr>
          <w:rFonts w:ascii="楷体" w:eastAsia="楷体" w:hAnsi="楷体" w:cs="楷体"/>
          <w:b/>
        </w:rPr>
        <w:t>（摘编自《工业领域的 5G 之路仍存挑战》）</w:t>
      </w:r>
    </w:p>
    <w:p w:rsidR="00331933" w:rsidRPr="00331933" w:rsidP="005F489E">
      <w:pPr>
        <w:spacing w:line="360" w:lineRule="auto"/>
        <w:jc w:val="left"/>
        <w:textAlignment w:val="center"/>
        <w:rPr>
          <w:rFonts w:ascii="宋体" w:hAnsi="宋体" w:cs="宋体"/>
          <w:b/>
        </w:rPr>
      </w:pPr>
      <w:r w:rsidRPr="00331933">
        <w:rPr>
          <w:b/>
        </w:rPr>
        <w:t>1．</w:t>
      </w:r>
      <w:r w:rsidRPr="00331933">
        <w:rPr>
          <w:rFonts w:ascii="宋体" w:hAnsi="宋体" w:cs="宋体"/>
          <w:b/>
        </w:rPr>
        <w:t>下列对材料相关内容的理解，正确的一项是</w:t>
      </w:r>
    </w:p>
    <w:p w:rsidR="00331933" w:rsidRPr="00331933" w:rsidP="005F489E">
      <w:pPr>
        <w:spacing w:line="360" w:lineRule="auto"/>
        <w:jc w:val="left"/>
        <w:textAlignment w:val="center"/>
        <w:rPr>
          <w:rFonts w:ascii="宋体" w:hAnsi="宋体" w:cs="宋体"/>
          <w:b/>
        </w:rPr>
      </w:pPr>
      <w:r w:rsidRPr="00331933">
        <w:rPr>
          <w:b/>
        </w:rPr>
        <w:t>A．</w:t>
      </w:r>
      <w:r w:rsidRPr="00331933">
        <w:rPr>
          <w:rFonts w:ascii="宋体" w:hAnsi="宋体" w:cs="宋体"/>
          <w:b/>
        </w:rPr>
        <w:t>在获得政府分配的 5G 频谱后，中国移动运营商将使用类似 3G 和 4G 的频段，利用现有的一些基站，在三年内实现 5G 覆盖中国。</w:t>
      </w:r>
    </w:p>
    <w:p w:rsidR="00331933" w:rsidRPr="00331933" w:rsidP="005F489E">
      <w:pPr>
        <w:spacing w:line="360" w:lineRule="auto"/>
        <w:jc w:val="left"/>
        <w:textAlignment w:val="center"/>
        <w:rPr>
          <w:rFonts w:ascii="宋体" w:hAnsi="宋体" w:cs="宋体"/>
          <w:b/>
        </w:rPr>
      </w:pPr>
      <w:r w:rsidRPr="00331933">
        <w:rPr>
          <w:b/>
        </w:rPr>
        <w:t>B．</w:t>
      </w:r>
      <w:r w:rsidRPr="00331933">
        <w:rPr>
          <w:rFonts w:ascii="宋体" w:hAnsi="宋体" w:cs="宋体"/>
          <w:b/>
        </w:rPr>
        <w:t>由材料二可以看出，中兴通讯 2013 年至2018年9月间研发投入接近650亿元人民币，占营业收入比例 10%以上，高投入获得了大量专利。</w:t>
      </w:r>
    </w:p>
    <w:p w:rsidR="00331933" w:rsidRPr="00331933" w:rsidP="005F489E">
      <w:pPr>
        <w:spacing w:line="360" w:lineRule="auto"/>
        <w:jc w:val="left"/>
        <w:textAlignment w:val="center"/>
        <w:rPr>
          <w:rFonts w:ascii="宋体" w:hAnsi="宋体" w:cs="宋体"/>
          <w:b/>
        </w:rPr>
      </w:pPr>
      <w:r w:rsidRPr="00331933">
        <w:rPr>
          <w:b/>
        </w:rPr>
        <w:t>C．</w:t>
      </w:r>
      <w:r w:rsidRPr="00331933">
        <w:rPr>
          <w:rFonts w:ascii="宋体" w:hAnsi="宋体" w:cs="宋体"/>
          <w:b/>
        </w:rPr>
        <w:t>央视春晚深圳分会场 4K 超高清信号回传，成都与凉山小学远程实时教学等，表明 5G具有网络传输信号更清晰，传播速度更快、安全系数更高等特点。</w:t>
      </w:r>
    </w:p>
    <w:p w:rsidR="00331933" w:rsidRPr="00331933" w:rsidP="005F489E">
      <w:pPr>
        <w:spacing w:line="360" w:lineRule="auto"/>
        <w:jc w:val="left"/>
        <w:textAlignment w:val="center"/>
        <w:rPr>
          <w:rFonts w:ascii="宋体" w:hAnsi="宋体" w:cs="宋体"/>
          <w:b/>
        </w:rPr>
      </w:pPr>
      <w:r w:rsidRPr="00331933">
        <w:rPr>
          <w:b/>
        </w:rPr>
        <w:t>D．</w:t>
      </w:r>
      <w:r w:rsidRPr="00331933">
        <w:rPr>
          <w:rFonts w:ascii="宋体" w:hAnsi="宋体" w:cs="宋体"/>
          <w:b/>
        </w:rPr>
        <w:t>5G 会进一步促进城市的发展，在环境监控、智能路灯、智慧生产等方面发挥重要的作用；同时还可以实现智能化无人驾驶、智慧政务等。</w:t>
      </w:r>
    </w:p>
    <w:p w:rsidR="00331933" w:rsidRPr="00331933" w:rsidP="005F489E">
      <w:pPr>
        <w:spacing w:line="360" w:lineRule="auto"/>
        <w:jc w:val="left"/>
        <w:textAlignment w:val="center"/>
        <w:rPr>
          <w:rFonts w:ascii="宋体" w:hAnsi="宋体" w:cs="宋体"/>
          <w:b/>
        </w:rPr>
      </w:pPr>
      <w:r w:rsidRPr="00331933">
        <w:rPr>
          <w:b/>
        </w:rPr>
        <w:t>2．</w:t>
      </w:r>
      <w:r w:rsidRPr="00331933">
        <w:rPr>
          <w:rFonts w:ascii="宋体" w:hAnsi="宋体" w:cs="宋体"/>
          <w:b/>
        </w:rPr>
        <w:t>下列对材料相关内容的概括和分析，不正确的一项是</w:t>
      </w:r>
    </w:p>
    <w:p w:rsidR="00331933" w:rsidRPr="00331933" w:rsidP="005F489E">
      <w:pPr>
        <w:spacing w:line="360" w:lineRule="auto"/>
        <w:jc w:val="left"/>
        <w:textAlignment w:val="center"/>
        <w:rPr>
          <w:rFonts w:ascii="宋体" w:hAnsi="宋体" w:cs="宋体"/>
          <w:b/>
        </w:rPr>
      </w:pPr>
      <w:r w:rsidRPr="00331933">
        <w:rPr>
          <w:b/>
        </w:rPr>
        <w:t>A．</w:t>
      </w:r>
      <w:r w:rsidRPr="00331933">
        <w:rPr>
          <w:rFonts w:ascii="宋体" w:hAnsi="宋体" w:cs="宋体"/>
          <w:b/>
        </w:rPr>
        <w:t>在中国体制下，5G 的推进得到了政府的统一指导、协调和大力支持，这使中国在 5G领域遥遥领先，这是国外一些运营商很难做到的。</w:t>
      </w:r>
    </w:p>
    <w:p w:rsidR="00331933" w:rsidRPr="00331933" w:rsidP="005F489E">
      <w:pPr>
        <w:spacing w:line="360" w:lineRule="auto"/>
        <w:jc w:val="left"/>
        <w:textAlignment w:val="center"/>
        <w:rPr>
          <w:rFonts w:ascii="宋体" w:hAnsi="宋体" w:cs="宋体"/>
          <w:b/>
        </w:rPr>
      </w:pPr>
      <w:r w:rsidRPr="00331933">
        <w:rPr>
          <w:b/>
        </w:rPr>
        <w:t>B．</w:t>
      </w:r>
      <w:r w:rsidRPr="00331933">
        <w:rPr>
          <w:rFonts w:ascii="宋体" w:hAnsi="宋体" w:cs="宋体"/>
          <w:b/>
        </w:rPr>
        <w:t>5G 争夺战让中国相关企业得到了锻炼和发展，促进了企业的科技创新，有些技术达到了世界先进水平，有利于中国企业走向世界。</w:t>
      </w:r>
    </w:p>
    <w:p w:rsidR="00331933" w:rsidRPr="00331933" w:rsidP="005F489E">
      <w:pPr>
        <w:spacing w:line="360" w:lineRule="auto"/>
        <w:jc w:val="left"/>
        <w:textAlignment w:val="center"/>
        <w:rPr>
          <w:rFonts w:ascii="宋体" w:hAnsi="宋体" w:cs="宋体"/>
          <w:b/>
        </w:rPr>
      </w:pPr>
      <w:r w:rsidRPr="00331933">
        <w:rPr>
          <w:b/>
        </w:rPr>
        <w:t>C．</w:t>
      </w:r>
      <w:r w:rsidRPr="00331933">
        <w:rPr>
          <w:rFonts w:ascii="宋体" w:hAnsi="宋体" w:cs="宋体"/>
          <w:b/>
        </w:rPr>
        <w:t>相对于 4G 重在关注人民的生活，5G 跳出生活层面，更多关注的是社会层面的发展，服务于各行各业，将给整个社会带来巨大改变。</w:t>
      </w:r>
    </w:p>
    <w:p w:rsidR="00331933" w:rsidRPr="00331933" w:rsidP="005F489E">
      <w:pPr>
        <w:spacing w:line="360" w:lineRule="auto"/>
        <w:jc w:val="left"/>
        <w:textAlignment w:val="center"/>
        <w:rPr>
          <w:rFonts w:ascii="宋体" w:hAnsi="宋体" w:cs="宋体"/>
          <w:b/>
        </w:rPr>
      </w:pPr>
      <w:r w:rsidRPr="00331933">
        <w:rPr>
          <w:b/>
        </w:rPr>
        <w:t>D．</w:t>
      </w:r>
      <w:r w:rsidRPr="00331933">
        <w:rPr>
          <w:rFonts w:ascii="宋体" w:hAnsi="宋体" w:cs="宋体"/>
          <w:b/>
        </w:rPr>
        <w:t>5G 技术要想在工业领域得到很好的应用，需在安全性、可靠性以及建设、维护成本方面做出进一步的努力，以便更好的适应工业生产。</w:t>
      </w:r>
    </w:p>
    <w:p w:rsidR="00331933" w:rsidRPr="00331933" w:rsidP="005F489E">
      <w:pPr>
        <w:spacing w:line="360" w:lineRule="auto"/>
        <w:jc w:val="left"/>
        <w:textAlignment w:val="center"/>
        <w:rPr>
          <w:rFonts w:ascii="宋体" w:hAnsi="宋体" w:cs="宋体"/>
          <w:b/>
        </w:rPr>
      </w:pPr>
      <w:r w:rsidRPr="00331933">
        <w:rPr>
          <w:b/>
        </w:rPr>
        <w:t>3．</w:t>
      </w:r>
      <w:r w:rsidRPr="00331933">
        <w:rPr>
          <w:rFonts w:ascii="宋体" w:hAnsi="宋体" w:cs="宋体"/>
          <w:b/>
        </w:rPr>
        <w:t>同样是对 5G 相关消息的报道，前三则材料在报道内容上各有怎样的侧重？是怎样突出各自的侧重点的？请结合材料概括分析。</w:t>
      </w:r>
    </w:p>
    <w:p w:rsidR="00331933" w:rsidRPr="00331933" w:rsidP="005F489E">
      <w:pPr>
        <w:spacing w:line="360" w:lineRule="auto"/>
        <w:jc w:val="left"/>
        <w:textAlignment w:val="center"/>
        <w:rPr>
          <w:rFonts w:ascii="宋体" w:hAnsi="宋体" w:cs="宋体"/>
          <w:b/>
        </w:rPr>
      </w:pPr>
      <w:r w:rsidRPr="00331933">
        <w:rPr>
          <w:rFonts w:ascii="宋体" w:hAnsi="宋体"/>
          <w:b/>
        </w:rPr>
        <w:t>2．</w:t>
      </w:r>
      <w:r w:rsidRPr="00331933">
        <w:rPr>
          <w:rFonts w:ascii="宋体" w:hAnsi="宋体" w:cs="宋体"/>
          <w:b/>
        </w:rPr>
        <w:t>阅读下面的文字，完成各题。</w:t>
      </w:r>
    </w:p>
    <w:p w:rsidR="00331933" w:rsidRPr="00331933" w:rsidP="005F489E">
      <w:pPr>
        <w:spacing w:line="360" w:lineRule="auto"/>
        <w:ind w:firstLine="420"/>
        <w:jc w:val="left"/>
        <w:textAlignment w:val="center"/>
        <w:rPr>
          <w:rFonts w:ascii="楷体" w:eastAsia="楷体" w:hAnsi="楷体" w:cs="楷体"/>
          <w:b/>
        </w:rPr>
      </w:pPr>
      <w:r w:rsidRPr="00331933">
        <w:rPr>
          <w:rFonts w:ascii="楷体" w:eastAsia="楷体" w:hAnsi="楷体" w:cs="楷体"/>
          <w:b/>
        </w:rPr>
        <w:t>吊  炕</w:t>
      </w:r>
    </w:p>
    <w:p w:rsidR="00331933" w:rsidRPr="00331933" w:rsidP="005F489E">
      <w:pPr>
        <w:spacing w:line="360" w:lineRule="auto"/>
        <w:ind w:firstLine="420"/>
        <w:jc w:val="left"/>
        <w:textAlignment w:val="center"/>
        <w:rPr>
          <w:rFonts w:ascii="楷体" w:eastAsia="楷体" w:hAnsi="楷体" w:cs="楷体"/>
          <w:b/>
        </w:rPr>
      </w:pPr>
      <w:r w:rsidRPr="00331933">
        <w:rPr>
          <w:rFonts w:ascii="楷体" w:eastAsia="楷体" w:hAnsi="楷体" w:cs="楷体"/>
          <w:b/>
        </w:rPr>
        <w:t>许福元</w:t>
      </w:r>
    </w:p>
    <w:p w:rsidR="00331933" w:rsidRPr="00331933" w:rsidP="005F489E">
      <w:pPr>
        <w:spacing w:line="360" w:lineRule="auto"/>
        <w:ind w:firstLine="420"/>
        <w:jc w:val="left"/>
        <w:textAlignment w:val="center"/>
        <w:rPr>
          <w:rFonts w:ascii="楷体" w:eastAsia="楷体" w:hAnsi="楷体" w:cs="楷体"/>
          <w:b/>
          <w:u w:val="wave"/>
        </w:rPr>
      </w:pPr>
      <w:r w:rsidRPr="00331933">
        <w:rPr>
          <w:rFonts w:ascii="楷体" w:eastAsia="楷体" w:hAnsi="楷体" w:cs="楷体"/>
          <w:b/>
          <w:u w:val="wave"/>
        </w:rPr>
        <w:t>（1）斗子峪乡新上任的党委靳书记眼睛一亮，盯着吊炕转来转去。</w:t>
      </w:r>
    </w:p>
    <w:p w:rsidR="00331933" w:rsidRPr="00331933" w:rsidP="005F489E">
      <w:pPr>
        <w:spacing w:line="360" w:lineRule="auto"/>
        <w:ind w:firstLine="420"/>
        <w:jc w:val="left"/>
        <w:textAlignment w:val="center"/>
        <w:rPr>
          <w:rFonts w:ascii="楷体" w:eastAsia="楷体" w:hAnsi="楷体" w:cs="楷体"/>
          <w:b/>
        </w:rPr>
      </w:pPr>
      <w:r w:rsidRPr="00331933">
        <w:rPr>
          <w:rFonts w:ascii="楷体" w:eastAsia="楷体" w:hAnsi="楷体" w:cs="楷体"/>
          <w:b/>
        </w:rPr>
        <w:t>靳书记是农村出身，小时是睡过土炕的，对土炕有天然亲切感。他很有兴趣地问泥瓦匠：“你这节能吊炕和传统土炕，有何区别呢?”</w:t>
      </w:r>
    </w:p>
    <w:p w:rsidR="00331933" w:rsidRPr="00331933" w:rsidP="005F489E">
      <w:pPr>
        <w:spacing w:line="360" w:lineRule="auto"/>
        <w:ind w:firstLine="420"/>
        <w:jc w:val="left"/>
        <w:textAlignment w:val="center"/>
        <w:rPr>
          <w:rFonts w:ascii="楷体" w:eastAsia="楷体" w:hAnsi="楷体" w:cs="楷体"/>
          <w:b/>
        </w:rPr>
      </w:pPr>
      <w:r w:rsidRPr="00331933">
        <w:rPr>
          <w:rFonts w:ascii="楷体" w:eastAsia="楷体" w:hAnsi="楷体" w:cs="楷体"/>
          <w:b/>
        </w:rPr>
        <w:t>“靳书记您请看这吊炕：就是砌砖腿做烟道当过梁，上铺水泥板，将炕悬起来，热气的比重轻，烟往高处走嘛，火苗就顺着炕面舔。几掐柴火，炕就热了。整个炕面，就是一个大散热片。炕沿四周镶上白瓷砖，跟睡双人床似的，土炕不土。”</w:t>
      </w:r>
    </w:p>
    <w:p w:rsidR="00331933" w:rsidRPr="00331933" w:rsidP="005F489E">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331933">
        <w:rPr>
          <w:rFonts w:ascii="楷体" w:eastAsia="楷体" w:hAnsi="楷体" w:cs="楷体"/>
          <w:b/>
        </w:rPr>
        <w:t>靳书记问：“连工带料，一盘吊炕多少钱能拿下来?”</w:t>
      </w:r>
    </w:p>
    <w:p w:rsidR="00331933" w:rsidRPr="00331933" w:rsidP="005F489E">
      <w:pPr>
        <w:spacing w:line="360" w:lineRule="auto"/>
        <w:ind w:firstLine="420"/>
        <w:jc w:val="left"/>
        <w:textAlignment w:val="center"/>
        <w:rPr>
          <w:rFonts w:ascii="楷体" w:eastAsia="楷体" w:hAnsi="楷体" w:cs="楷体"/>
          <w:b/>
        </w:rPr>
      </w:pPr>
      <w:r w:rsidRPr="00331933">
        <w:rPr>
          <w:rFonts w:ascii="楷体" w:eastAsia="楷体" w:hAnsi="楷体" w:cs="楷体"/>
          <w:b/>
        </w:rPr>
        <w:t xml:space="preserve"> “七百块钱，足够了。”</w:t>
      </w:r>
    </w:p>
    <w:p w:rsidR="00331933" w:rsidRPr="00331933" w:rsidP="005F489E">
      <w:pPr>
        <w:spacing w:line="360" w:lineRule="auto"/>
        <w:ind w:firstLine="420"/>
        <w:jc w:val="left"/>
        <w:textAlignment w:val="center"/>
        <w:rPr>
          <w:rFonts w:ascii="楷体" w:eastAsia="楷体" w:hAnsi="楷体" w:cs="楷体"/>
          <w:b/>
        </w:rPr>
      </w:pPr>
      <w:r w:rsidRPr="00331933">
        <w:rPr>
          <w:rFonts w:ascii="楷体" w:eastAsia="楷体" w:hAnsi="楷体" w:cs="楷体"/>
          <w:b/>
        </w:rPr>
        <w:t xml:space="preserve"> “七百块钱?还不够买一吨大同块原煤的呢!”靳书记转身对县电视台摄影记者说，“为国家节约不可再生的能源。这吊炕是一个亮点。”</w:t>
      </w:r>
    </w:p>
    <w:p w:rsidR="00331933" w:rsidRPr="00331933" w:rsidP="005F489E">
      <w:pPr>
        <w:spacing w:line="360" w:lineRule="auto"/>
        <w:ind w:firstLine="420"/>
        <w:jc w:val="left"/>
        <w:textAlignment w:val="center"/>
        <w:rPr>
          <w:rFonts w:ascii="楷体" w:eastAsia="楷体" w:hAnsi="楷体" w:cs="楷体"/>
          <w:b/>
        </w:rPr>
      </w:pPr>
      <w:r w:rsidRPr="00331933">
        <w:rPr>
          <w:rFonts w:ascii="楷体" w:eastAsia="楷体" w:hAnsi="楷体" w:cs="楷体"/>
          <w:b/>
        </w:rPr>
        <w:t>当晚，县电视新闻就播出了，靳书记下到基层农民家中做调研，为农民办实事，帮助农民建新型节能炕——吊炕，节约煤炭资源，等等。第二天，本县机关报也刊登了通讯、照片及编者按，说领导干部就要像靳书记那样，想人民之所想，急人民之所急。</w:t>
      </w:r>
    </w:p>
    <w:p w:rsidR="00331933" w:rsidRPr="00331933" w:rsidP="005F489E">
      <w:pPr>
        <w:spacing w:line="360" w:lineRule="auto"/>
        <w:ind w:firstLine="420"/>
        <w:jc w:val="left"/>
        <w:textAlignment w:val="center"/>
        <w:rPr>
          <w:rFonts w:ascii="楷体" w:eastAsia="楷体" w:hAnsi="楷体" w:cs="楷体"/>
          <w:b/>
        </w:rPr>
      </w:pPr>
      <w:r w:rsidRPr="00331933">
        <w:rPr>
          <w:rFonts w:ascii="楷体" w:eastAsia="楷体" w:hAnsi="楷体" w:cs="楷体"/>
          <w:b/>
        </w:rPr>
        <w:t>在县委书记批示下，财政局出台了相关鼓励政策。每户做一个吊炕，补助九百元。</w:t>
      </w:r>
    </w:p>
    <w:p w:rsidR="00331933" w:rsidRPr="00331933" w:rsidP="005F489E">
      <w:pPr>
        <w:spacing w:line="360" w:lineRule="auto"/>
        <w:ind w:firstLine="420"/>
        <w:jc w:val="left"/>
        <w:textAlignment w:val="center"/>
        <w:rPr>
          <w:rFonts w:ascii="楷体" w:eastAsia="楷体" w:hAnsi="楷体" w:cs="楷体"/>
          <w:b/>
        </w:rPr>
      </w:pPr>
      <w:r w:rsidRPr="00331933">
        <w:rPr>
          <w:rFonts w:ascii="楷体" w:eastAsia="楷体" w:hAnsi="楷体" w:cs="楷体"/>
          <w:b/>
        </w:rPr>
        <w:t>半年后，靳书记因政绩突出，升迁县发改委副主任。有人说和吊炕有关，也许吧。</w:t>
      </w:r>
    </w:p>
    <w:p w:rsidR="00331933" w:rsidRPr="00331933" w:rsidP="005F489E">
      <w:pPr>
        <w:spacing w:line="360" w:lineRule="auto"/>
        <w:ind w:firstLine="420"/>
        <w:jc w:val="left"/>
        <w:textAlignment w:val="center"/>
        <w:rPr>
          <w:rFonts w:ascii="楷体" w:eastAsia="楷体" w:hAnsi="楷体" w:cs="楷体"/>
          <w:b/>
        </w:rPr>
      </w:pPr>
      <w:r w:rsidRPr="00331933">
        <w:rPr>
          <w:rFonts w:ascii="楷体" w:eastAsia="楷体" w:hAnsi="楷体" w:cs="楷体"/>
          <w:b/>
        </w:rPr>
        <w:t>斗子峪乡又新来的尚书记有大专学历，学的专业是环护。新官上任三把火，他第一把火就将吊炕给烧掉了。他历数吊炕的几大罪过：“烧掉植被，污染环境，制造一氧化碳，加速全球气候变暖，贻害子孙，阻碍可持续发展。”最后对记者强调：“新农村建设，不能搞村村点火，户户冒烟，这不符合中央提倡的科学发展观。这是一个亮点。”电视，这回是市电视台；报纸，这次是市委机关报；批示，这位是市主管农业的副市长。都支持尚书记的高论。很快，这回是市财政为支持新农村建设，加大环保力度，出台奖励政策：每拆掉一盘土炕，奖励一千元。三个月以后，尚书记上调任为县环保局局长。有人说与吊炕有关，也可能。</w:t>
      </w:r>
    </w:p>
    <w:p w:rsidR="00331933" w:rsidRPr="00331933" w:rsidP="005F489E">
      <w:pPr>
        <w:spacing w:line="360" w:lineRule="auto"/>
        <w:ind w:firstLine="420"/>
        <w:jc w:val="left"/>
        <w:textAlignment w:val="center"/>
        <w:rPr>
          <w:rFonts w:ascii="楷体" w:eastAsia="楷体" w:hAnsi="楷体" w:cs="楷体"/>
          <w:b/>
        </w:rPr>
      </w:pPr>
      <w:r w:rsidRPr="00331933">
        <w:rPr>
          <w:rFonts w:ascii="楷体" w:eastAsia="楷体" w:hAnsi="楷体" w:cs="楷体"/>
          <w:b/>
        </w:rPr>
        <w:t>尔后，斗子峪乡这次新来的是石书记，村委会主任出身。说来也怪，上任伊始，他也瞄准了吊炕。石书记用了一个月时间，一个人跑遍了全乡十八村，考察四百盘吊炕的使用情况，最后在乡党委扩大会上阐述自己的观点：</w:t>
      </w:r>
    </w:p>
    <w:p w:rsidR="00331933" w:rsidRPr="00331933" w:rsidP="005F489E">
      <w:pPr>
        <w:spacing w:line="360" w:lineRule="auto"/>
        <w:ind w:firstLine="420"/>
        <w:jc w:val="left"/>
        <w:textAlignment w:val="center"/>
        <w:rPr>
          <w:rFonts w:ascii="楷体" w:eastAsia="楷体" w:hAnsi="楷体" w:cs="楷体"/>
          <w:b/>
        </w:rPr>
      </w:pPr>
      <w:r w:rsidRPr="00331933">
        <w:rPr>
          <w:rFonts w:ascii="楷体" w:eastAsia="楷体" w:hAnsi="楷体" w:cs="楷体"/>
          <w:b/>
        </w:rPr>
        <w:t xml:space="preserve"> “在我们这嘎达，吊炕还是很需要的，农民冬天里用山柴做饭、取暖，比烧煤要经济实惠得多，如果烧烟煤，污染更大。在平原地区，有的也需要，如养殖户，种植户，他们有秸秆。有的就不需要，因为他们家里本来就装有土暖气。所以，好多户得了双份钱：大喇叭一喊，报名登记说搭吊炕，先得一个九百；大喇叭又一喊，报名登记说拆吊炕，又得了一千。实际上，好多家根本领了材料就没做。有的农户搭了吊炕也没睡。全县好几百万投入，不是打水漂了吗?这好几百万要放在改水、修路和帮助失学儿童上，会更有意义吧。我们是做基层工作的，上边千条线，下边一根针。我们必须把线认真地穿到针鼻里去。所以，我们的工作要因地制宜。我提议以乡党委名义，写一个关于吊炕的调研报告，送给上级领导做参考。另外，我看到一个资料，利用秸秆粉碎，做光能秸秆气化炉的能源，至于效果如何，还有待于进一步考察。干事不要起哄，一哄而起，一哄而下。也不要轻易上电视，登报纸，咱们哑眯的干点实事得了。”</w:t>
      </w:r>
    </w:p>
    <w:p w:rsidR="00331933" w:rsidRPr="00331933" w:rsidP="005F489E">
      <w:pPr>
        <w:spacing w:line="360" w:lineRule="auto"/>
        <w:ind w:firstLine="420"/>
        <w:jc w:val="left"/>
        <w:textAlignment w:val="center"/>
        <w:rPr>
          <w:rFonts w:ascii="楷体" w:eastAsia="楷体" w:hAnsi="楷体" w:cs="楷体"/>
          <w:b/>
        </w:rPr>
      </w:pPr>
      <w:r w:rsidRPr="00331933">
        <w:rPr>
          <w:rFonts w:ascii="楷体" w:eastAsia="楷体" w:hAnsi="楷体" w:cs="楷体"/>
          <w:b/>
        </w:rPr>
        <w:br/>
      </w:r>
      <w:r w:rsidRPr="00331933">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https://d.book118.com/368117020012006032</w:t>
        </w:r>
      </w:hyperlink>
    </w:p>
    <w:p w:rsidR="00331933" w:rsidRPr="00331933" w:rsidP="005F489E">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31933"/>
    <w:rsid w:val="003D3C46"/>
    <w:rsid w:val="00464523"/>
    <w:rsid w:val="00561BE6"/>
    <w:rsid w:val="005F489E"/>
    <w:rsid w:val="00622F25"/>
    <w:rsid w:val="006B2EBA"/>
    <w:rsid w:val="00850032"/>
    <w:rsid w:val="008D2EAE"/>
    <w:rsid w:val="008F1F6E"/>
    <w:rsid w:val="00911EF2"/>
    <w:rsid w:val="00A12C77"/>
    <w:rsid w:val="00C57401"/>
    <w:rsid w:val="00E935C8"/>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hyperlink" Target="https://d.book118.com/368117020012006032" TargetMode="Externa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3362</Words>
  <Characters>19165</Characters>
  <Application>Microsoft Office Word</Application>
  <DocSecurity>0</DocSecurity>
  <Lines>159</Lines>
  <Paragraphs>44</Paragraphs>
  <ScaleCrop>false</ScaleCrop>
  <Company>zxxk.com</Company>
  <LinksUpToDate>false</LinksUpToDate>
  <CharactersWithSpaces>22483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2022-07-09T02:45:00Z</dcterms:created>
  <dcterms:modified xsi:type="dcterms:W3CDTF">2023-05-16T22:41:00Z</dcterms:modified>
</cp:coreProperties>
</file>