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23C" w:rsidRPr="00776D2D" w:rsidP="000B0009">
      <w:pPr>
        <w:rPr>
          <w:rFonts w:ascii="微软雅黑" w:eastAsia="微软雅黑" w:hAnsi="微软雅黑"/>
          <w:sz w:val="32"/>
          <w:szCs w:val="32"/>
        </w:rPr>
      </w:pPr>
      <w:r w:rsidRPr="00776D2D">
        <w:rPr>
          <w:rFonts w:ascii="微软雅黑" w:eastAsia="微软雅黑" w:hAnsi="微软雅黑"/>
          <w:noProof/>
          <w:sz w:val="32"/>
          <w:szCs w:val="32"/>
        </w:rPr>
        <w:drawing>
          <wp:inline distT="0" distB="0" distL="0" distR="0">
            <wp:extent cx="5274310" cy="1985623"/>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4"/>
                    <a:stretch>
                      <a:fillRect/>
                    </a:stretch>
                  </pic:blipFill>
                  <pic:spPr bwMode="auto">
                    <a:xfrm>
                      <a:off x="0" y="0"/>
                      <a:ext cx="5274310" cy="1985623"/>
                    </a:xfrm>
                    <a:prstGeom prst="rect">
                      <a:avLst/>
                    </a:prstGeom>
                    <a:noFill/>
                    <a:ln w="9525">
                      <a:noFill/>
                      <a:miter lim="800000"/>
                      <a:headEnd/>
                      <a:tailEnd/>
                    </a:ln>
                  </pic:spPr>
                </pic:pic>
              </a:graphicData>
            </a:graphic>
          </wp:inline>
        </w:drawing>
      </w:r>
    </w:p>
    <w:p w:rsidR="00776D2D" w:rsidRPr="00776D2D" w:rsidP="00776D2D">
      <w:pPr>
        <w:pStyle w:val="Heading1"/>
        <w:spacing w:before="0" w:beforeAutospacing="0" w:after="210" w:afterAutospacing="0"/>
        <w:rPr>
          <w:rFonts w:ascii="微软雅黑" w:eastAsia="微软雅黑" w:hAnsi="微软雅黑"/>
          <w:color w:val="FF0000"/>
          <w:sz w:val="32"/>
          <w:szCs w:val="32"/>
        </w:rPr>
      </w:pPr>
      <w:r w:rsidRPr="00776D2D">
        <w:rPr>
          <w:rFonts w:ascii="微软雅黑" w:eastAsia="微软雅黑" w:hAnsi="微软雅黑" w:hint="eastAsia"/>
          <w:color w:val="FF0000"/>
          <w:sz w:val="32"/>
          <w:szCs w:val="32"/>
        </w:rPr>
        <w:t xml:space="preserve"> </w:t>
      </w:r>
      <w:r w:rsidRPr="00776D2D">
        <w:rPr>
          <w:rFonts w:ascii="微软雅黑" w:eastAsia="微软雅黑" w:hAnsi="微软雅黑" w:hint="eastAsia"/>
          <w:color w:val="FF0000"/>
          <w:sz w:val="32"/>
          <w:szCs w:val="32"/>
          <w:highlight w:val="yellow"/>
        </w:rPr>
        <w:t>记账实操-</w:t>
      </w:r>
      <w:r w:rsidRPr="00776D2D">
        <w:rPr>
          <w:rFonts w:ascii="微软雅黑" w:eastAsia="微软雅黑" w:hAnsi="微软雅黑"/>
          <w:b w:val="0"/>
          <w:bCs w:val="0"/>
          <w:color w:val="FF0000"/>
          <w:sz w:val="32"/>
          <w:szCs w:val="32"/>
          <w:highlight w:val="yellow"/>
        </w:rPr>
        <w:t>金蝶</w:t>
      </w:r>
      <w:r w:rsidRPr="00776D2D">
        <w:rPr>
          <w:rFonts w:ascii="微软雅黑" w:eastAsia="微软雅黑" w:hAnsi="微软雅黑" w:hint="eastAsia"/>
          <w:b w:val="0"/>
          <w:bCs w:val="0"/>
          <w:color w:val="FF0000"/>
          <w:sz w:val="32"/>
          <w:szCs w:val="32"/>
          <w:highlight w:val="yellow"/>
        </w:rPr>
        <w:t>记账软件票据拆分模</w:t>
      </w:r>
      <w:r w:rsidR="00102B19">
        <w:rPr>
          <w:rFonts w:ascii="微软雅黑" w:eastAsia="微软雅黑" w:hAnsi="微软雅黑" w:hint="eastAsia"/>
          <w:b w:val="0"/>
          <w:bCs w:val="0"/>
          <w:color w:val="FF0000"/>
          <w:sz w:val="32"/>
          <w:szCs w:val="32"/>
          <w:highlight w:val="yellow"/>
        </w:rPr>
        <w:t>块的</w:t>
      </w:r>
      <w:r w:rsidRPr="00776D2D">
        <w:rPr>
          <w:rFonts w:ascii="微软雅黑" w:eastAsia="微软雅黑" w:hAnsi="微软雅黑" w:hint="eastAsia"/>
          <w:b w:val="0"/>
          <w:bCs w:val="0"/>
          <w:color w:val="FF0000"/>
          <w:sz w:val="32"/>
          <w:szCs w:val="32"/>
          <w:highlight w:val="yellow"/>
        </w:rPr>
        <w:t>操作指引</w:t>
      </w: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财务会计</w:t>
      </w: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01</w:t>
      </w: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应收票据支持拆分功能</w:t>
      </w:r>
    </w:p>
    <w:p w:rsidR="00776D2D" w:rsidRPr="00776D2D" w:rsidP="00776D2D">
      <w:pPr>
        <w:pStyle w:val="NormalWeb"/>
        <w:numPr>
          <w:ilvl w:val="0"/>
          <w:numId w:val="1"/>
        </w:numPr>
        <w:spacing w:before="0" w:beforeAutospacing="0" w:after="0" w:afterAutospacing="0"/>
        <w:ind w:left="0"/>
        <w:jc w:val="both"/>
        <w:rPr>
          <w:rFonts w:ascii="微软雅黑" w:eastAsia="微软雅黑" w:hAnsi="微软雅黑"/>
          <w:sz w:val="32"/>
          <w:szCs w:val="32"/>
        </w:rPr>
      </w:pPr>
      <w:r w:rsidRPr="00776D2D">
        <w:rPr>
          <w:rFonts w:ascii="微软雅黑" w:eastAsia="微软雅黑" w:hAnsi="微软雅黑"/>
          <w:sz w:val="32"/>
          <w:szCs w:val="32"/>
        </w:rPr>
        <w:t>应收款管理-票据处理，新增应收票据支持记录是否允许拆分及子票区间；</w:t>
      </w:r>
    </w:p>
    <w:p w:rsidR="00776D2D" w:rsidRPr="00776D2D" w:rsidP="00776D2D">
      <w:pPr>
        <w:pStyle w:val="NormalWeb"/>
        <w:numPr>
          <w:ilvl w:val="0"/>
          <w:numId w:val="1"/>
        </w:numPr>
        <w:spacing w:before="0" w:beforeAutospacing="0" w:after="0" w:afterAutospacing="0"/>
        <w:ind w:left="0"/>
        <w:jc w:val="both"/>
        <w:rPr>
          <w:rFonts w:ascii="微软雅黑" w:eastAsia="微软雅黑" w:hAnsi="微软雅黑"/>
          <w:sz w:val="32"/>
          <w:szCs w:val="32"/>
        </w:rPr>
      </w:pPr>
      <w:r w:rsidRPr="00776D2D">
        <w:rPr>
          <w:rFonts w:ascii="微软雅黑" w:eastAsia="微软雅黑" w:hAnsi="微软雅黑"/>
          <w:sz w:val="32"/>
          <w:szCs w:val="32"/>
        </w:rPr>
        <w:t>应收票据序时簿-【编辑】中支持拆分、取消拆分；</w:t>
      </w:r>
    </w:p>
    <w:p w:rsidR="00776D2D" w:rsidRPr="00776D2D" w:rsidP="00776D2D">
      <w:pPr>
        <w:pStyle w:val="NormalWeb"/>
        <w:numPr>
          <w:ilvl w:val="0"/>
          <w:numId w:val="1"/>
        </w:numPr>
        <w:spacing w:before="0" w:beforeAutospacing="0" w:after="0" w:afterAutospacing="0"/>
        <w:ind w:left="0"/>
        <w:jc w:val="both"/>
        <w:rPr>
          <w:rFonts w:ascii="微软雅黑" w:eastAsia="微软雅黑" w:hAnsi="微软雅黑"/>
          <w:sz w:val="32"/>
          <w:szCs w:val="32"/>
        </w:rPr>
        <w:sectPr w:rsidSect="00776D2D">
          <w:headerReference w:type="default" r:id="rId5"/>
          <w:footerReference w:type="default" r:id="rId6"/>
          <w:pgSz w:w="16838" w:h="11906" w:orient="landscape"/>
          <w:pgMar w:top="1800" w:right="1440" w:bottom="1800" w:left="1440" w:header="851" w:footer="992" w:gutter="0"/>
          <w:cols w:space="425"/>
          <w:docGrid w:type="lines" w:linePitch="312"/>
        </w:sectPr>
      </w:pPr>
      <w:r w:rsidRPr="00776D2D">
        <w:rPr>
          <w:rFonts w:ascii="微软雅黑" w:eastAsia="微软雅黑" w:hAnsi="微软雅黑"/>
          <w:sz w:val="32"/>
          <w:szCs w:val="32"/>
        </w:rPr>
        <w:t>满足新一代票据业务系统支持将持有票据包按实际支付金额分包流转使用的场景；</w:t>
      </w:r>
    </w:p>
    <w:p w:rsidR="00776D2D" w:rsidRPr="00776D2D" w:rsidP="00776D2D">
      <w:pPr>
        <w:rPr>
          <w:rFonts w:ascii="微软雅黑" w:eastAsia="微软雅黑" w:hAnsi="微软雅黑"/>
          <w:sz w:val="32"/>
          <w:szCs w:val="32"/>
        </w:rPr>
        <w:sectPr w:rsidSect="00776D2D">
          <w:headerReference w:type="default" r:id="rId7"/>
          <w:footerReference w:type="default" r:id="rId8"/>
          <w:type w:val="nextPage"/>
          <w:pgSz w:w="16838" w:h="11906" w:orient="landscape"/>
          <w:pgMar w:top="1800" w:right="1440" w:bottom="1800" w:left="1440" w:header="851" w:footer="992" w:gutter="0"/>
          <w:pgNumType w:start="2"/>
          <w:cols w:space="425"/>
          <w:titlePg w:val="0"/>
          <w:docGrid w:type="lines" w:linePitch="312"/>
        </w:sectPr>
      </w:pPr>
      <w:r w:rsidRPr="00776D2D">
        <w:rPr>
          <w:rFonts w:ascii="微软雅黑" w:eastAsia="微软雅黑" w:hAnsi="微软雅黑"/>
          <w:noProof/>
          <w:sz w:val="32"/>
          <w:szCs w:val="32"/>
        </w:rPr>
        <w:drawing>
          <wp:inline distT="0" distB="0" distL="0" distR="0">
            <wp:extent cx="8105775" cy="5401143"/>
            <wp:effectExtent l="19050" t="0" r="9525" b="0"/>
            <wp:docPr id="117" name="图片 117"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图片"/>
                    <pic:cNvPicPr>
                      <a:picLocks noChangeAspect="1" noChangeArrowheads="1"/>
                    </pic:cNvPicPr>
                  </pic:nvPicPr>
                  <pic:blipFill>
                    <a:blip xmlns:r="http://schemas.openxmlformats.org/officeDocument/2006/relationships" r:embed="rId9"/>
                    <a:stretch>
                      <a:fillRect/>
                    </a:stretch>
                  </pic:blipFill>
                  <pic:spPr bwMode="auto">
                    <a:xfrm>
                      <a:off x="0" y="0"/>
                      <a:ext cx="8105775" cy="5401143"/>
                    </a:xfrm>
                    <a:prstGeom prst="rect">
                      <a:avLst/>
                    </a:prstGeom>
                    <a:noFill/>
                    <a:ln w="9525">
                      <a:noFill/>
                      <a:miter lim="800000"/>
                      <a:headEnd/>
                      <a:tailEnd/>
                    </a:ln>
                  </pic:spPr>
                </pic:pic>
              </a:graphicData>
            </a:graphic>
          </wp:inline>
        </w:drawing>
      </w:r>
    </w:p>
    <w:p w:rsidR="00776D2D" w:rsidRPr="00776D2D" w:rsidP="00776D2D">
      <w:pPr>
        <w:pStyle w:val="NormalWeb"/>
        <w:spacing w:before="0" w:beforeAutospacing="0" w:after="0" w:afterAutospacing="0"/>
        <w:jc w:val="both"/>
        <w:rPr>
          <w:rFonts w:ascii="微软雅黑" w:eastAsia="微软雅黑" w:hAnsi="微软雅黑"/>
          <w:sz w:val="32"/>
          <w:szCs w:val="32"/>
        </w:rPr>
      </w:pP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02</w:t>
      </w: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现金收款单支持自动携带部门和</w:t>
      </w: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业务员</w:t>
      </w:r>
    </w:p>
    <w:p w:rsidR="00776D2D" w:rsidRPr="00776D2D" w:rsidP="00776D2D">
      <w:pPr>
        <w:pStyle w:val="NormalWeb"/>
        <w:numPr>
          <w:ilvl w:val="0"/>
          <w:numId w:val="2"/>
        </w:numPr>
        <w:spacing w:before="0" w:beforeAutospacing="0" w:after="0" w:afterAutospacing="0"/>
        <w:ind w:left="0"/>
        <w:jc w:val="both"/>
        <w:rPr>
          <w:rFonts w:ascii="微软雅黑" w:eastAsia="微软雅黑" w:hAnsi="微软雅黑"/>
          <w:sz w:val="32"/>
          <w:szCs w:val="32"/>
        </w:rPr>
      </w:pPr>
      <w:r w:rsidRPr="00776D2D">
        <w:rPr>
          <w:rFonts w:ascii="微软雅黑" w:eastAsia="微软雅黑" w:hAnsi="微软雅黑"/>
          <w:sz w:val="32"/>
          <w:szCs w:val="32"/>
        </w:rPr>
        <w:t>财务会计-现金管理-往来结算--现金收款单录入付款单位后，能自动携带该单位的的分管部门、专营业务员字段至部门和业务员字段中；</w:t>
      </w:r>
    </w:p>
    <w:p w:rsidR="00776D2D" w:rsidRPr="00776D2D" w:rsidP="00776D2D">
      <w:pPr>
        <w:pStyle w:val="NormalWeb"/>
        <w:numPr>
          <w:ilvl w:val="0"/>
          <w:numId w:val="2"/>
        </w:numPr>
        <w:spacing w:before="0" w:beforeAutospacing="0" w:after="0" w:afterAutospacing="0"/>
        <w:ind w:left="0"/>
        <w:jc w:val="both"/>
        <w:rPr>
          <w:rFonts w:ascii="微软雅黑" w:eastAsia="微软雅黑" w:hAnsi="微软雅黑"/>
          <w:sz w:val="32"/>
          <w:szCs w:val="32"/>
        </w:rPr>
      </w:pPr>
      <w:r w:rsidRPr="00776D2D">
        <w:rPr>
          <w:rFonts w:ascii="微软雅黑" w:eastAsia="微软雅黑" w:hAnsi="微软雅黑"/>
          <w:sz w:val="32"/>
          <w:szCs w:val="32"/>
        </w:rPr>
        <w:t>需提前在【基础资料】-【客户】-【应收应付资料】中维护好分管部门、专管业务员字段；</w:t>
      </w:r>
    </w:p>
    <w:p w:rsidR="00776D2D" w:rsidRPr="00776D2D" w:rsidP="00776D2D">
      <w:pPr>
        <w:pStyle w:val="NormalWeb"/>
        <w:numPr>
          <w:ilvl w:val="0"/>
          <w:numId w:val="2"/>
        </w:numPr>
        <w:spacing w:before="0" w:beforeAutospacing="0" w:after="0" w:afterAutospacing="0"/>
        <w:ind w:left="0"/>
        <w:jc w:val="both"/>
        <w:rPr>
          <w:rFonts w:ascii="微软雅黑" w:eastAsia="微软雅黑" w:hAnsi="微软雅黑"/>
          <w:sz w:val="32"/>
          <w:szCs w:val="32"/>
        </w:rPr>
        <w:sectPr w:rsidSect="00776D2D">
          <w:headerReference w:type="default" r:id="rId10"/>
          <w:footerReference w:type="default" r:id="rId11"/>
          <w:type w:val="nextPage"/>
          <w:pgSz w:w="16838" w:h="11906" w:orient="landscape"/>
          <w:pgMar w:top="1800" w:right="1440" w:bottom="1800" w:left="1440" w:header="851" w:footer="992" w:gutter="0"/>
          <w:pgNumType w:start="3"/>
          <w:cols w:space="425"/>
          <w:titlePg w:val="0"/>
          <w:docGrid w:type="lines" w:linePitch="312"/>
        </w:sectPr>
      </w:pPr>
      <w:r w:rsidRPr="00776D2D">
        <w:rPr>
          <w:rFonts w:ascii="微软雅黑" w:eastAsia="微软雅黑" w:hAnsi="微软雅黑"/>
          <w:sz w:val="32"/>
          <w:szCs w:val="32"/>
        </w:rPr>
        <w:t>帮助客户提高录单效率；</w:t>
      </w:r>
    </w:p>
    <w:p w:rsidR="00776D2D" w:rsidRPr="00776D2D" w:rsidP="00776D2D">
      <w:pPr>
        <w:rPr>
          <w:rFonts w:ascii="微软雅黑" w:eastAsia="微软雅黑" w:hAnsi="微软雅黑"/>
          <w:sz w:val="32"/>
          <w:szCs w:val="32"/>
        </w:rPr>
        <w:sectPr w:rsidSect="00776D2D">
          <w:headerReference w:type="default" r:id="rId12"/>
          <w:footerReference w:type="default" r:id="rId13"/>
          <w:type w:val="nextPage"/>
          <w:pgSz w:w="16838" w:h="11906" w:orient="landscape"/>
          <w:pgMar w:top="1800" w:right="1440" w:bottom="1800" w:left="1440" w:header="851" w:footer="992" w:gutter="0"/>
          <w:pgNumType w:start="4"/>
          <w:cols w:space="425"/>
          <w:titlePg w:val="0"/>
          <w:docGrid w:type="lines" w:linePitch="312"/>
        </w:sectPr>
      </w:pPr>
      <w:r w:rsidRPr="00776D2D">
        <w:rPr>
          <w:rFonts w:ascii="微软雅黑" w:eastAsia="微软雅黑" w:hAnsi="微软雅黑"/>
          <w:noProof/>
          <w:sz w:val="32"/>
          <w:szCs w:val="32"/>
        </w:rPr>
        <w:drawing>
          <wp:inline distT="0" distB="0" distL="0" distR="0">
            <wp:extent cx="7553325" cy="5200779"/>
            <wp:effectExtent l="19050" t="0" r="9525" b="0"/>
            <wp:docPr id="118" name="图片 11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图片"/>
                    <pic:cNvPicPr>
                      <a:picLocks noChangeAspect="1" noChangeArrowheads="1"/>
                    </pic:cNvPicPr>
                  </pic:nvPicPr>
                  <pic:blipFill>
                    <a:blip xmlns:r="http://schemas.openxmlformats.org/officeDocument/2006/relationships" r:embed="rId14"/>
                    <a:stretch>
                      <a:fillRect/>
                    </a:stretch>
                  </pic:blipFill>
                  <pic:spPr bwMode="auto">
                    <a:xfrm>
                      <a:off x="0" y="0"/>
                      <a:ext cx="7553325" cy="5200779"/>
                    </a:xfrm>
                    <a:prstGeom prst="rect">
                      <a:avLst/>
                    </a:prstGeom>
                    <a:noFill/>
                    <a:ln w="9525">
                      <a:noFill/>
                      <a:miter lim="800000"/>
                      <a:headEnd/>
                      <a:tailEnd/>
                    </a:ln>
                  </pic:spPr>
                </pic:pic>
              </a:graphicData>
            </a:graphic>
          </wp:inline>
        </w:drawing>
      </w:r>
    </w:p>
    <w:p w:rsidR="00776D2D" w:rsidRPr="00776D2D" w:rsidP="00776D2D">
      <w:pPr>
        <w:pStyle w:val="NormalWeb"/>
        <w:spacing w:before="0" w:beforeAutospacing="0" w:after="0" w:afterAutospacing="0"/>
        <w:jc w:val="both"/>
        <w:rPr>
          <w:rFonts w:ascii="微软雅黑" w:eastAsia="微软雅黑" w:hAnsi="微软雅黑"/>
          <w:sz w:val="32"/>
          <w:szCs w:val="32"/>
        </w:rPr>
      </w:pP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03</w:t>
      </w:r>
    </w:p>
    <w:p w:rsidR="00776D2D" w:rsidRPr="00776D2D" w:rsidP="00776D2D">
      <w:pPr>
        <w:pStyle w:val="NormalWeb"/>
        <w:spacing w:before="0" w:beforeAutospacing="0" w:after="0" w:afterAutospacing="0"/>
        <w:jc w:val="both"/>
        <w:rPr>
          <w:rFonts w:ascii="微软雅黑" w:eastAsia="微软雅黑" w:hAnsi="微软雅黑"/>
          <w:sz w:val="32"/>
          <w:szCs w:val="32"/>
        </w:rPr>
      </w:pPr>
      <w:r w:rsidRPr="00776D2D">
        <w:rPr>
          <w:rStyle w:val="Strong"/>
          <w:rFonts w:ascii="微软雅黑" w:eastAsia="微软雅黑" w:hAnsi="微软雅黑"/>
          <w:sz w:val="32"/>
          <w:szCs w:val="32"/>
        </w:rPr>
        <w:t>固定资产凭证支持指定凭证字号</w:t>
      </w:r>
    </w:p>
    <w:p w:rsidR="00776D2D" w:rsidRPr="00776D2D" w:rsidP="00776D2D">
      <w:pPr>
        <w:pStyle w:val="NormalWeb"/>
        <w:numPr>
          <w:ilvl w:val="0"/>
          <w:numId w:val="3"/>
        </w:numPr>
        <w:spacing w:before="0" w:beforeAutospacing="0" w:after="0" w:afterAutospacing="0"/>
        <w:ind w:left="0"/>
        <w:jc w:val="both"/>
        <w:rPr>
          <w:rFonts w:ascii="微软雅黑" w:eastAsia="微软雅黑" w:hAnsi="微软雅黑"/>
          <w:sz w:val="32"/>
          <w:szCs w:val="32"/>
        </w:rPr>
      </w:pPr>
      <w:r w:rsidRPr="00776D2D">
        <w:rPr>
          <w:rFonts w:ascii="微软雅黑" w:eastAsia="微软雅黑" w:hAnsi="微软雅黑"/>
          <w:sz w:val="32"/>
          <w:szCs w:val="32"/>
        </w:rPr>
        <w:t>财务会计-固定资产管理-业务处理-凭证管理，选中固定资产凭证，菜单栏点【编辑】-【凭证信息】，可以在弹出框指定凭证字号信息；</w:t>
      </w:r>
    </w:p>
    <w:p w:rsidR="00776D2D" w:rsidRPr="00776D2D" w:rsidP="00776D2D">
      <w:pPr>
        <w:pStyle w:val="NormalWeb"/>
        <w:numPr>
          <w:ilvl w:val="0"/>
          <w:numId w:val="3"/>
        </w:numPr>
        <w:spacing w:before="0" w:beforeAutospacing="0" w:after="0" w:afterAutospacing="0"/>
        <w:ind w:left="0"/>
        <w:jc w:val="both"/>
        <w:rPr>
          <w:rFonts w:ascii="微软雅黑" w:eastAsia="微软雅黑" w:hAnsi="微软雅黑"/>
          <w:sz w:val="32"/>
          <w:szCs w:val="32"/>
        </w:rPr>
      </w:pPr>
      <w:r w:rsidRPr="00776D2D">
        <w:rPr>
          <w:rFonts w:ascii="微软雅黑" w:eastAsia="微软雅黑" w:hAnsi="微软雅黑"/>
          <w:sz w:val="32"/>
          <w:szCs w:val="32"/>
        </w:rPr>
        <w:t>解决固定资产采购这类跨模块业务凭证处理的问题，满足客户更多业务场景；</w:t>
      </w:r>
      <w:r w:rsidRPr="00776D2D">
        <w:rPr>
          <w:rFonts w:ascii="微软雅黑" w:eastAsia="微软雅黑" w:hAnsi="微软雅黑"/>
          <w:sz w:val="32"/>
          <w:szCs w:val="32"/>
        </w:rPr>
        <w:br/>
      </w:r>
      <w:r w:rsidRPr="00776D2D">
        <w:rPr>
          <w:rFonts w:ascii="微软雅黑" w:eastAsia="微软雅黑" w:hAnsi="微软雅黑"/>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https://d.book118.com/368121041127006046</w:t>
        </w:r>
      </w:hyperlink>
    </w:p>
    <w:p w:rsidR="00776D2D" w:rsidRPr="00776D2D" w:rsidP="00776D2D">
      <w:pPr>
        <w:pStyle w:val="NormalWeb"/>
        <w:numPr>
          <w:ilvl w:val="0"/>
          <w:numId w:val="3"/>
        </w:numPr>
        <w:spacing w:before="0" w:beforeAutospacing="0" w:after="0" w:afterAutospacing="0"/>
        <w:ind w:left="0"/>
        <w:jc w:val="both"/>
        <w:rPr>
          <w:rFonts w:ascii="微软雅黑" w:eastAsia="微软雅黑" w:hAnsi="微软雅黑"/>
          <w:sz w:val="32"/>
          <w:szCs w:val="32"/>
        </w:rPr>
      </w:pPr>
    </w:p>
    <w:sectPr w:rsidSect="00776D2D">
      <w:headerReference w:type="default" r:id="rId16"/>
      <w:footerReference w:type="default" r:id="rId17"/>
      <w:type w:val="nextPage"/>
      <w:pgSz w:w="16838" w:h="11906" w:orient="landscape"/>
      <w:pgMar w:top="1800" w:right="1440" w:bottom="1800" w:left="1440" w:header="851" w:footer="992" w:gutter="0"/>
      <w:pgNumType w:start="5"/>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44933"/>
      <w:docPartObj>
        <w:docPartGallery w:val="Page Numbers (Bottom of Page)"/>
        <w:docPartUnique/>
      </w:docPartObj>
    </w:sdtPr>
    <w:sdtContent>
      <w:sdt>
        <w:sdtPr>
          <w:id w:val="171357217"/>
          <w:docPartObj>
            <w:docPartGallery w:val="Page Numbers (Top of Page)"/>
            <w:docPartUnique/>
          </w:docPartObj>
        </w:sdtPr>
        <w:sdtContent>
          <w:p w:rsidR="00E577A2">
            <w:pPr>
              <w:pStyle w:val="Footer"/>
              <w:jc w:val="center"/>
            </w:pPr>
            <w:r>
              <w:rPr>
                <w:lang w:val="zh-CN"/>
              </w:rPr>
              <w:t xml:space="preserve"> </w:t>
            </w:r>
            <w:r w:rsidR="004A6AF7">
              <w:rPr>
                <w:b/>
                <w:sz w:val="24"/>
                <w:szCs w:val="24"/>
              </w:rPr>
              <w:fldChar w:fldCharType="begin"/>
            </w:r>
            <w:r>
              <w:rPr>
                <w:b/>
              </w:rPr>
              <w:instrText>PAGE</w:instrText>
            </w:r>
            <w:r w:rsidR="004A6AF7">
              <w:rPr>
                <w:b/>
                <w:sz w:val="24"/>
                <w:szCs w:val="24"/>
              </w:rPr>
              <w:fldChar w:fldCharType="separate"/>
            </w:r>
            <w:r>
              <w:rPr>
                <w:b/>
              </w:rPr>
              <w:t>1</w:t>
            </w:r>
            <w:r w:rsidR="004A6AF7">
              <w:rPr>
                <w:b/>
                <w:sz w:val="24"/>
                <w:szCs w:val="24"/>
              </w:rPr>
              <w:fldChar w:fldCharType="end"/>
            </w:r>
            <w:r>
              <w:rPr>
                <w:lang w:val="zh-CN"/>
              </w:rPr>
              <w:t xml:space="preserve"> / </w:t>
            </w:r>
            <w:r w:rsidR="004A6AF7">
              <w:rPr>
                <w:b/>
                <w:sz w:val="24"/>
                <w:szCs w:val="24"/>
              </w:rPr>
              <w:fldChar w:fldCharType="begin"/>
            </w:r>
            <w:r>
              <w:rPr>
                <w:b/>
              </w:rPr>
              <w:instrText>NUMPAGES</w:instrText>
            </w:r>
            <w:r w:rsidR="004A6AF7">
              <w:rPr>
                <w:b/>
                <w:sz w:val="24"/>
                <w:szCs w:val="24"/>
              </w:rPr>
              <w:fldChar w:fldCharType="separate"/>
            </w:r>
            <w:r>
              <w:rPr>
                <w:b/>
              </w:rPr>
              <w:t>5</w:t>
            </w:r>
            <w:r w:rsidR="004A6AF7">
              <w:rPr>
                <w:b/>
                <w:sz w:val="24"/>
                <w:szCs w:val="24"/>
              </w:rPr>
              <w:fldChar w:fldCharType="end"/>
            </w:r>
          </w:p>
        </w:sdtContent>
      </w:sdt>
    </w:sdtContent>
  </w:sdt>
  <w:p w:rsidR="00E577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1534981"/>
      <w:docPartObj>
        <w:docPartGallery w:val="Page Numbers (Bottom of Page)"/>
        <w:docPartUnique/>
      </w:docPartObj>
    </w:sdtPr>
    <w:sdtContent>
      <w:sdt>
        <w:sdtPr>
          <w:id w:val="175301948"/>
          <w:docPartObj>
            <w:docPartGallery w:val="Page Numbers (Top of Page)"/>
            <w:docPartUnique/>
          </w:docPartObj>
        </w:sdtPr>
        <w:sdtContent>
          <w:p w:rsidR="00E577A2">
            <w:pPr>
              <w:pStyle w:val="Footer"/>
              <w:jc w:val="center"/>
            </w:pPr>
            <w:r>
              <w:rPr>
                <w:lang w:val="zh-CN"/>
              </w:rPr>
              <w:t xml:space="preserve"> </w:t>
            </w:r>
            <w:r w:rsidR="004A6AF7">
              <w:rPr>
                <w:b/>
                <w:sz w:val="24"/>
                <w:szCs w:val="24"/>
              </w:rPr>
              <w:fldChar w:fldCharType="begin"/>
            </w:r>
            <w:r>
              <w:rPr>
                <w:b/>
              </w:rPr>
              <w:instrText>PAGE</w:instrText>
            </w:r>
            <w:r w:rsidR="004A6AF7">
              <w:rPr>
                <w:b/>
                <w:sz w:val="24"/>
                <w:szCs w:val="24"/>
              </w:rPr>
              <w:fldChar w:fldCharType="separate"/>
            </w:r>
            <w:r>
              <w:rPr>
                <w:b/>
              </w:rPr>
              <w:t>2</w:t>
            </w:r>
            <w:r w:rsidR="004A6AF7">
              <w:rPr>
                <w:b/>
                <w:sz w:val="24"/>
                <w:szCs w:val="24"/>
              </w:rPr>
              <w:fldChar w:fldCharType="end"/>
            </w:r>
            <w:r>
              <w:rPr>
                <w:lang w:val="zh-CN"/>
              </w:rPr>
              <w:t xml:space="preserve"> / </w:t>
            </w:r>
            <w:r w:rsidR="004A6AF7">
              <w:rPr>
                <w:b/>
                <w:sz w:val="24"/>
                <w:szCs w:val="24"/>
              </w:rPr>
              <w:fldChar w:fldCharType="begin"/>
            </w:r>
            <w:r>
              <w:rPr>
                <w:b/>
              </w:rPr>
              <w:instrText>NUMPAGES</w:instrText>
            </w:r>
            <w:r w:rsidR="004A6AF7">
              <w:rPr>
                <w:b/>
                <w:sz w:val="24"/>
                <w:szCs w:val="24"/>
              </w:rPr>
              <w:fldChar w:fldCharType="separate"/>
            </w:r>
            <w:r>
              <w:rPr>
                <w:b/>
              </w:rPr>
              <w:t>5</w:t>
            </w:r>
            <w:r w:rsidR="004A6AF7">
              <w:rPr>
                <w:b/>
                <w:sz w:val="24"/>
                <w:szCs w:val="24"/>
              </w:rPr>
              <w:fldChar w:fldCharType="end"/>
            </w:r>
          </w:p>
        </w:sdtContent>
      </w:sdt>
    </w:sdtContent>
  </w:sdt>
  <w:p w:rsidR="00E577A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415218"/>
      <w:docPartObj>
        <w:docPartGallery w:val="Page Numbers (Bottom of Page)"/>
        <w:docPartUnique/>
      </w:docPartObj>
    </w:sdtPr>
    <w:sdtContent>
      <w:sdt>
        <w:sdtPr>
          <w:id w:val="39546173"/>
          <w:docPartObj>
            <w:docPartGallery w:val="Page Numbers (Top of Page)"/>
            <w:docPartUnique/>
          </w:docPartObj>
        </w:sdtPr>
        <w:sdtContent>
          <w:p w:rsidR="00E577A2">
            <w:pPr>
              <w:pStyle w:val="Footer"/>
              <w:jc w:val="center"/>
            </w:pPr>
            <w:r>
              <w:rPr>
                <w:lang w:val="zh-CN"/>
              </w:rPr>
              <w:t xml:space="preserve"> </w:t>
            </w:r>
            <w:r w:rsidR="004A6AF7">
              <w:rPr>
                <w:b/>
                <w:sz w:val="24"/>
                <w:szCs w:val="24"/>
              </w:rPr>
              <w:fldChar w:fldCharType="begin"/>
            </w:r>
            <w:r>
              <w:rPr>
                <w:b/>
              </w:rPr>
              <w:instrText>PAGE</w:instrText>
            </w:r>
            <w:r w:rsidR="004A6AF7">
              <w:rPr>
                <w:b/>
                <w:sz w:val="24"/>
                <w:szCs w:val="24"/>
              </w:rPr>
              <w:fldChar w:fldCharType="separate"/>
            </w:r>
            <w:r>
              <w:rPr>
                <w:b/>
              </w:rPr>
              <w:t>3</w:t>
            </w:r>
            <w:r w:rsidR="004A6AF7">
              <w:rPr>
                <w:b/>
                <w:sz w:val="24"/>
                <w:szCs w:val="24"/>
              </w:rPr>
              <w:fldChar w:fldCharType="end"/>
            </w:r>
            <w:r>
              <w:rPr>
                <w:lang w:val="zh-CN"/>
              </w:rPr>
              <w:t xml:space="preserve"> / </w:t>
            </w:r>
            <w:r w:rsidR="004A6AF7">
              <w:rPr>
                <w:b/>
                <w:sz w:val="24"/>
                <w:szCs w:val="24"/>
              </w:rPr>
              <w:fldChar w:fldCharType="begin"/>
            </w:r>
            <w:r>
              <w:rPr>
                <w:b/>
              </w:rPr>
              <w:instrText>NUMPAGES</w:instrText>
            </w:r>
            <w:r w:rsidR="004A6AF7">
              <w:rPr>
                <w:b/>
                <w:sz w:val="24"/>
                <w:szCs w:val="24"/>
              </w:rPr>
              <w:fldChar w:fldCharType="separate"/>
            </w:r>
            <w:r>
              <w:rPr>
                <w:b/>
              </w:rPr>
              <w:t>5</w:t>
            </w:r>
            <w:r w:rsidR="004A6AF7">
              <w:rPr>
                <w:b/>
                <w:sz w:val="24"/>
                <w:szCs w:val="24"/>
              </w:rPr>
              <w:fldChar w:fldCharType="end"/>
            </w:r>
          </w:p>
        </w:sdtContent>
      </w:sdt>
    </w:sdtContent>
  </w:sdt>
  <w:p w:rsidR="00E577A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8878532"/>
      <w:docPartObj>
        <w:docPartGallery w:val="Page Numbers (Bottom of Page)"/>
        <w:docPartUnique/>
      </w:docPartObj>
    </w:sdtPr>
    <w:sdtContent>
      <w:sdt>
        <w:sdtPr>
          <w:id w:val="740074811"/>
          <w:docPartObj>
            <w:docPartGallery w:val="Page Numbers (Top of Page)"/>
            <w:docPartUnique/>
          </w:docPartObj>
        </w:sdtPr>
        <w:sdtContent>
          <w:p w:rsidR="00E577A2">
            <w:pPr>
              <w:pStyle w:val="Footer"/>
              <w:jc w:val="center"/>
            </w:pPr>
            <w:r>
              <w:rPr>
                <w:lang w:val="zh-CN"/>
              </w:rPr>
              <w:t xml:space="preserve"> </w:t>
            </w:r>
            <w:r w:rsidR="004A6AF7">
              <w:rPr>
                <w:b/>
                <w:sz w:val="24"/>
                <w:szCs w:val="24"/>
              </w:rPr>
              <w:fldChar w:fldCharType="begin"/>
            </w:r>
            <w:r>
              <w:rPr>
                <w:b/>
              </w:rPr>
              <w:instrText>PAGE</w:instrText>
            </w:r>
            <w:r w:rsidR="004A6AF7">
              <w:rPr>
                <w:b/>
                <w:sz w:val="24"/>
                <w:szCs w:val="24"/>
              </w:rPr>
              <w:fldChar w:fldCharType="separate"/>
            </w:r>
            <w:r>
              <w:rPr>
                <w:b/>
              </w:rPr>
              <w:t>4</w:t>
            </w:r>
            <w:r w:rsidR="004A6AF7">
              <w:rPr>
                <w:b/>
                <w:sz w:val="24"/>
                <w:szCs w:val="24"/>
              </w:rPr>
              <w:fldChar w:fldCharType="end"/>
            </w:r>
            <w:r>
              <w:rPr>
                <w:lang w:val="zh-CN"/>
              </w:rPr>
              <w:t xml:space="preserve"> / </w:t>
            </w:r>
            <w:r w:rsidR="004A6AF7">
              <w:rPr>
                <w:b/>
                <w:sz w:val="24"/>
                <w:szCs w:val="24"/>
              </w:rPr>
              <w:fldChar w:fldCharType="begin"/>
            </w:r>
            <w:r>
              <w:rPr>
                <w:b/>
              </w:rPr>
              <w:instrText>NUMPAGES</w:instrText>
            </w:r>
            <w:r w:rsidR="004A6AF7">
              <w:rPr>
                <w:b/>
                <w:sz w:val="24"/>
                <w:szCs w:val="24"/>
              </w:rPr>
              <w:fldChar w:fldCharType="separate"/>
            </w:r>
            <w:r>
              <w:rPr>
                <w:b/>
              </w:rPr>
              <w:t>5</w:t>
            </w:r>
            <w:r w:rsidR="004A6AF7">
              <w:rPr>
                <w:b/>
                <w:sz w:val="24"/>
                <w:szCs w:val="24"/>
              </w:rPr>
              <w:fldChar w:fldCharType="end"/>
            </w:r>
          </w:p>
        </w:sdtContent>
      </w:sdt>
    </w:sdtContent>
  </w:sdt>
  <w:p w:rsidR="00E577A2">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83562"/>
      <w:docPartObj>
        <w:docPartGallery w:val="Page Numbers (Bottom of Page)"/>
        <w:docPartUnique/>
      </w:docPartObj>
    </w:sdtPr>
    <w:sdtContent>
      <w:sdt>
        <w:sdtPr>
          <w:id w:val="2065673189"/>
          <w:docPartObj>
            <w:docPartGallery w:val="Page Numbers (Top of Page)"/>
            <w:docPartUnique/>
          </w:docPartObj>
        </w:sdtPr>
        <w:sdtContent>
          <w:p w:rsidR="00E577A2">
            <w:pPr>
              <w:pStyle w:val="Footer"/>
              <w:jc w:val="center"/>
            </w:pPr>
            <w:r>
              <w:rPr>
                <w:lang w:val="zh-CN"/>
              </w:rPr>
              <w:t xml:space="preserve"> </w:t>
            </w:r>
            <w:r w:rsidR="004A6AF7">
              <w:rPr>
                <w:b/>
                <w:sz w:val="24"/>
                <w:szCs w:val="24"/>
              </w:rPr>
              <w:fldChar w:fldCharType="begin"/>
            </w:r>
            <w:r>
              <w:rPr>
                <w:b/>
              </w:rPr>
              <w:instrText>PAGE</w:instrText>
            </w:r>
            <w:r w:rsidR="004A6AF7">
              <w:rPr>
                <w:b/>
                <w:sz w:val="24"/>
                <w:szCs w:val="24"/>
              </w:rPr>
              <w:fldChar w:fldCharType="separate"/>
            </w:r>
            <w:r>
              <w:rPr>
                <w:b/>
              </w:rPr>
              <w:t>5</w:t>
            </w:r>
            <w:r w:rsidR="004A6AF7">
              <w:rPr>
                <w:b/>
                <w:sz w:val="24"/>
                <w:szCs w:val="24"/>
              </w:rPr>
              <w:fldChar w:fldCharType="end"/>
            </w:r>
            <w:r>
              <w:rPr>
                <w:lang w:val="zh-CN"/>
              </w:rPr>
              <w:t xml:space="preserve"> / </w:t>
            </w:r>
            <w:r w:rsidR="004A6AF7">
              <w:rPr>
                <w:b/>
                <w:sz w:val="24"/>
                <w:szCs w:val="24"/>
              </w:rPr>
              <w:fldChar w:fldCharType="begin"/>
            </w:r>
            <w:r>
              <w:rPr>
                <w:b/>
              </w:rPr>
              <w:instrText>NUMPAGES</w:instrText>
            </w:r>
            <w:r w:rsidR="004A6AF7">
              <w:rPr>
                <w:b/>
                <w:sz w:val="24"/>
                <w:szCs w:val="24"/>
              </w:rPr>
              <w:fldChar w:fldCharType="separate"/>
            </w:r>
            <w:r>
              <w:rPr>
                <w:b/>
              </w:rPr>
              <w:t>5</w:t>
            </w:r>
            <w:r w:rsidR="004A6AF7">
              <w:rPr>
                <w:b/>
                <w:sz w:val="24"/>
                <w:szCs w:val="24"/>
              </w:rPr>
              <w:fldChar w:fldCharType="end"/>
            </w:r>
          </w:p>
        </w:sdtContent>
      </w:sdt>
    </w:sdtContent>
  </w:sdt>
  <w:p w:rsidR="00E577A2">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A2">
    <w:pPr>
      <w:pStyle w:val="Header"/>
    </w:pPr>
    <w:r>
      <w:rPr>
        <w:rFonts w:hint="eastAsia"/>
      </w:rPr>
      <w:t>会计实操文库</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A2">
    <w:pPr>
      <w:pStyle w:val="Header"/>
    </w:pPr>
    <w:r>
      <w:rPr>
        <w:rFonts w:hint="eastAsia"/>
      </w:rPr>
      <w:t>会计实操文库</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A2">
    <w:pPr>
      <w:pStyle w:val="Header"/>
    </w:pPr>
    <w:r>
      <w:rPr>
        <w:rFonts w:hint="eastAsia"/>
      </w:rPr>
      <w:t>会计实操文库</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A2">
    <w:pPr>
      <w:pStyle w:val="Header"/>
    </w:pPr>
    <w:r>
      <w:rPr>
        <w:rFonts w:hint="eastAsia"/>
      </w:rPr>
      <w:t>会计实操文库</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A2">
    <w:pPr>
      <w:pStyle w:val="Header"/>
    </w:pPr>
    <w:r>
      <w:rPr>
        <w:rFonts w:hint="eastAsia"/>
      </w:rPr>
      <w:t>会计实操文库</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F2E52"/>
    <w:multiLevelType w:val="multilevel"/>
    <w:tmpl w:val="62A6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1D1C56"/>
    <w:multiLevelType w:val="multilevel"/>
    <w:tmpl w:val="8E7C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6C1DC8"/>
    <w:multiLevelType w:val="multilevel"/>
    <w:tmpl w:val="8078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D634B9"/>
    <w:multiLevelType w:val="multilevel"/>
    <w:tmpl w:val="CFB6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D25735"/>
    <w:multiLevelType w:val="multilevel"/>
    <w:tmpl w:val="9198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DF30A1"/>
    <w:multiLevelType w:val="multilevel"/>
    <w:tmpl w:val="8428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CE4F30"/>
    <w:multiLevelType w:val="multilevel"/>
    <w:tmpl w:val="6718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BB42C8"/>
    <w:multiLevelType w:val="multilevel"/>
    <w:tmpl w:val="7ECC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454293"/>
    <w:multiLevelType w:val="multilevel"/>
    <w:tmpl w:val="919C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6D0432"/>
    <w:multiLevelType w:val="multilevel"/>
    <w:tmpl w:val="5D5C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AE5B39"/>
    <w:multiLevelType w:val="multilevel"/>
    <w:tmpl w:val="C9F8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76D023C"/>
    <w:multiLevelType w:val="multilevel"/>
    <w:tmpl w:val="F354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3237C7"/>
    <w:multiLevelType w:val="multilevel"/>
    <w:tmpl w:val="1940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1845B4"/>
    <w:multiLevelType w:val="multilevel"/>
    <w:tmpl w:val="A04E7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117EAB"/>
    <w:multiLevelType w:val="multilevel"/>
    <w:tmpl w:val="9824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0"/>
  </w:num>
  <w:num w:numId="3">
    <w:abstractNumId w:val="2"/>
  </w:num>
  <w:num w:numId="4">
    <w:abstractNumId w:val="0"/>
  </w:num>
  <w:num w:numId="5">
    <w:abstractNumId w:val="8"/>
  </w:num>
  <w:num w:numId="6">
    <w:abstractNumId w:val="5"/>
  </w:num>
  <w:num w:numId="7">
    <w:abstractNumId w:val="13"/>
  </w:num>
  <w:num w:numId="8">
    <w:abstractNumId w:val="11"/>
  </w:num>
  <w:num w:numId="9">
    <w:abstractNumId w:val="7"/>
  </w:num>
  <w:num w:numId="10">
    <w:abstractNumId w:val="14"/>
  </w:num>
  <w:num w:numId="11">
    <w:abstractNumId w:val="1"/>
  </w:num>
  <w:num w:numId="12">
    <w:abstractNumId w:val="3"/>
  </w:num>
  <w:num w:numId="13">
    <w:abstractNumId w:val="4"/>
  </w:num>
  <w:num w:numId="14">
    <w:abstractNumId w:val="9"/>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577A2"/>
    <w:rsid w:val="0000660C"/>
    <w:rsid w:val="0007270E"/>
    <w:rsid w:val="000B0009"/>
    <w:rsid w:val="00102B19"/>
    <w:rsid w:val="00104E21"/>
    <w:rsid w:val="0014123D"/>
    <w:rsid w:val="001661FA"/>
    <w:rsid w:val="001677D5"/>
    <w:rsid w:val="00173E3A"/>
    <w:rsid w:val="001A2126"/>
    <w:rsid w:val="001B39C5"/>
    <w:rsid w:val="001F227B"/>
    <w:rsid w:val="002468C9"/>
    <w:rsid w:val="00253139"/>
    <w:rsid w:val="003423AB"/>
    <w:rsid w:val="00345216"/>
    <w:rsid w:val="00384DF8"/>
    <w:rsid w:val="003C58DA"/>
    <w:rsid w:val="00401B0E"/>
    <w:rsid w:val="004A6AF7"/>
    <w:rsid w:val="004B4FE9"/>
    <w:rsid w:val="004C4164"/>
    <w:rsid w:val="004E71E1"/>
    <w:rsid w:val="005D0DF7"/>
    <w:rsid w:val="005F276D"/>
    <w:rsid w:val="00685807"/>
    <w:rsid w:val="006859B3"/>
    <w:rsid w:val="00750A55"/>
    <w:rsid w:val="007600C2"/>
    <w:rsid w:val="00765192"/>
    <w:rsid w:val="00776D2D"/>
    <w:rsid w:val="00795359"/>
    <w:rsid w:val="00834047"/>
    <w:rsid w:val="009044E3"/>
    <w:rsid w:val="00920304"/>
    <w:rsid w:val="00923BDD"/>
    <w:rsid w:val="00973F5E"/>
    <w:rsid w:val="00980258"/>
    <w:rsid w:val="00984989"/>
    <w:rsid w:val="00A27E32"/>
    <w:rsid w:val="00A402AE"/>
    <w:rsid w:val="00AE41C1"/>
    <w:rsid w:val="00B50E3D"/>
    <w:rsid w:val="00BE5743"/>
    <w:rsid w:val="00BE74F8"/>
    <w:rsid w:val="00C1405E"/>
    <w:rsid w:val="00C7113D"/>
    <w:rsid w:val="00C7223C"/>
    <w:rsid w:val="00D4380E"/>
    <w:rsid w:val="00D93673"/>
    <w:rsid w:val="00D96A10"/>
    <w:rsid w:val="00DA6D2B"/>
    <w:rsid w:val="00DB669A"/>
    <w:rsid w:val="00DF583A"/>
    <w:rsid w:val="00E243E1"/>
    <w:rsid w:val="00E3106D"/>
    <w:rsid w:val="00E577A2"/>
    <w:rsid w:val="00E80449"/>
    <w:rsid w:val="00F312B3"/>
    <w:rsid w:val="00F834F5"/>
    <w:rsid w:val="00F8528E"/>
    <w:rsid w:val="00FF67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DF7"/>
    <w:pPr>
      <w:widowControl w:val="0"/>
      <w:jc w:val="both"/>
    </w:pPr>
  </w:style>
  <w:style w:type="paragraph" w:styleId="Heading1">
    <w:name w:val="heading 1"/>
    <w:basedOn w:val="Normal"/>
    <w:link w:val="1Char"/>
    <w:uiPriority w:val="9"/>
    <w:qFormat/>
    <w:rsid w:val="00750A5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E577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E577A2"/>
    <w:rPr>
      <w:sz w:val="18"/>
      <w:szCs w:val="18"/>
    </w:rPr>
  </w:style>
  <w:style w:type="paragraph" w:styleId="Footer">
    <w:name w:val="footer"/>
    <w:basedOn w:val="Normal"/>
    <w:link w:val="Char0"/>
    <w:uiPriority w:val="99"/>
    <w:unhideWhenUsed/>
    <w:rsid w:val="00E577A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577A2"/>
    <w:rPr>
      <w:sz w:val="18"/>
      <w:szCs w:val="18"/>
    </w:rPr>
  </w:style>
  <w:style w:type="paragraph" w:styleId="BalloonText">
    <w:name w:val="Balloon Text"/>
    <w:basedOn w:val="Normal"/>
    <w:link w:val="Char1"/>
    <w:uiPriority w:val="99"/>
    <w:semiHidden/>
    <w:unhideWhenUsed/>
    <w:rsid w:val="00E577A2"/>
    <w:rPr>
      <w:sz w:val="18"/>
      <w:szCs w:val="18"/>
    </w:rPr>
  </w:style>
  <w:style w:type="character" w:customStyle="1" w:styleId="Char1">
    <w:name w:val="批注框文本 Char"/>
    <w:basedOn w:val="DefaultParagraphFont"/>
    <w:link w:val="BalloonText"/>
    <w:uiPriority w:val="99"/>
    <w:semiHidden/>
    <w:rsid w:val="00E577A2"/>
    <w:rPr>
      <w:sz w:val="18"/>
      <w:szCs w:val="18"/>
    </w:rPr>
  </w:style>
  <w:style w:type="character" w:customStyle="1" w:styleId="1Char">
    <w:name w:val="标题 1 Char"/>
    <w:basedOn w:val="DefaultParagraphFont"/>
    <w:link w:val="Heading1"/>
    <w:uiPriority w:val="9"/>
    <w:rsid w:val="00750A55"/>
    <w:rPr>
      <w:rFonts w:ascii="宋体" w:eastAsia="宋体" w:hAnsi="宋体" w:cs="宋体"/>
      <w:b/>
      <w:bCs/>
      <w:kern w:val="36"/>
      <w:sz w:val="48"/>
      <w:szCs w:val="48"/>
    </w:rPr>
  </w:style>
  <w:style w:type="character" w:customStyle="1" w:styleId="richmediameta">
    <w:name w:val="rich_media_meta"/>
    <w:basedOn w:val="DefaultParagraphFont"/>
    <w:rsid w:val="00750A55"/>
  </w:style>
  <w:style w:type="character" w:styleId="Hyperlink">
    <w:name w:val="Hyperlink"/>
    <w:basedOn w:val="DefaultParagraphFont"/>
    <w:uiPriority w:val="99"/>
    <w:semiHidden/>
    <w:unhideWhenUsed/>
    <w:rsid w:val="00750A55"/>
    <w:rPr>
      <w:color w:val="0000FF"/>
      <w:u w:val="single"/>
    </w:rPr>
  </w:style>
  <w:style w:type="character" w:styleId="Emphasis">
    <w:name w:val="Emphasis"/>
    <w:basedOn w:val="DefaultParagraphFont"/>
    <w:uiPriority w:val="20"/>
    <w:qFormat/>
    <w:rsid w:val="00750A55"/>
    <w:rPr>
      <w:i/>
      <w:iCs/>
    </w:rPr>
  </w:style>
  <w:style w:type="paragraph" w:styleId="NormalWeb">
    <w:name w:val="Normal (Web)"/>
    <w:basedOn w:val="Normal"/>
    <w:uiPriority w:val="99"/>
    <w:unhideWhenUsed/>
    <w:rsid w:val="00750A55"/>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750A55"/>
    <w:rPr>
      <w:b/>
      <w:bCs/>
    </w:rPr>
  </w:style>
  <w:style w:type="character" w:customStyle="1" w:styleId="mediatoolmeta">
    <w:name w:val="media_tool_meta"/>
    <w:basedOn w:val="DefaultParagraphFont"/>
    <w:rsid w:val="00750A55"/>
  </w:style>
  <w:style w:type="character" w:customStyle="1" w:styleId="snsoprgap">
    <w:name w:val="sns_opr_gap"/>
    <w:basedOn w:val="DefaultParagraphFont"/>
    <w:rsid w:val="00750A55"/>
  </w:style>
  <w:style w:type="character" w:customStyle="1" w:styleId="snsoprnum">
    <w:name w:val="sns_opr_num"/>
    <w:basedOn w:val="DefaultParagraphFont"/>
    <w:rsid w:val="00750A55"/>
  </w:style>
  <w:style w:type="paragraph" w:customStyle="1" w:styleId="data-text">
    <w:name w:val="data-text"/>
    <w:basedOn w:val="Normal"/>
    <w:rsid w:val="00750A5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3.png" /><Relationship Id="rId15" Type="http://schemas.openxmlformats.org/officeDocument/2006/relationships/hyperlink" Target="https://d.book118.com/368121041127006046" TargetMode="Externa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image" Target="media/image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Words>
  <Characters>1673</Characters>
  <Application>Microsoft Office Word</Application>
  <DocSecurity>0</DocSecurity>
  <Lines>13</Lines>
  <Paragraphs>3</Paragraphs>
  <ScaleCrop>false</ScaleCrop>
  <Company>Microsoft</Company>
  <LinksUpToDate>false</LinksUpToDate>
  <CharactersWithSpaces>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2024-03-18T01:14:00Z</dcterms:created>
  <dcterms:modified xsi:type="dcterms:W3CDTF">2024-03-18T01:14:00Z</dcterms:modified>
</cp:coreProperties>
</file>