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输液架行业商业计划书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40" w:history="1">
        <w:r>
          <w:rPr>
            <w:rFonts w:ascii="仿宋" w:eastAsia="仿宋" w:hAnsi="仿宋" w:cs="仿宋" w:hint="eastAsia"/>
            <w:lang w:eastAsia="zh-CN"/>
          </w:rPr>
          <w:t>序言</w:t>
        </w:r>
        <w:r>
          <w:tab/>
        </w:r>
        <w:r>
          <w:fldChar w:fldCharType="begin"/>
        </w:r>
        <w:r>
          <w:instrText xml:space="preserve"> PAGEREF _Toc15440 \h </w:instrText>
        </w:r>
        <w:r>
          <w:fldChar w:fldCharType="separate"/>
        </w:r>
        <w:r>
          <w:t>3</w:t>
        </w:r>
        <w:r>
          <w:fldChar w:fldCharType="end"/>
        </w:r>
      </w:hyperlink>
    </w:p>
    <w:p>
      <w:pPr>
        <w:pStyle w:val="TOC1"/>
        <w:tabs>
          <w:tab w:val="right" w:leader="dot" w:pos="8306"/>
        </w:tabs>
      </w:pPr>
      <w:hyperlink w:anchor="_Toc12973" w:history="1">
        <w:r>
          <w:rPr>
            <w:rFonts w:ascii="仿宋" w:eastAsia="仿宋" w:hAnsi="仿宋" w:cs="仿宋" w:hint="eastAsia"/>
            <w:lang w:eastAsia="zh-CN"/>
          </w:rPr>
          <w:t>一、运营模式分析</w:t>
        </w:r>
        <w:r>
          <w:tab/>
        </w:r>
        <w:r>
          <w:fldChar w:fldCharType="begin"/>
        </w:r>
        <w:r>
          <w:instrText xml:space="preserve"> PAGEREF _Toc12973 \h </w:instrText>
        </w:r>
        <w:r>
          <w:fldChar w:fldCharType="separate"/>
        </w:r>
        <w:r>
          <w:t>3</w:t>
        </w:r>
        <w:r>
          <w:fldChar w:fldCharType="end"/>
        </w:r>
      </w:hyperlink>
    </w:p>
    <w:p>
      <w:pPr>
        <w:pStyle w:val="TOC2"/>
        <w:tabs>
          <w:tab w:val="right" w:leader="dot" w:pos="8306"/>
        </w:tabs>
      </w:pPr>
      <w:hyperlink w:anchor="_Toc21678" w:history="1">
        <w:r>
          <w:rPr>
            <w:rFonts w:ascii="仿宋" w:eastAsia="仿宋" w:hAnsi="仿宋" w:cs="仿宋" w:hint="eastAsia"/>
            <w:lang w:eastAsia="zh-CN"/>
          </w:rPr>
          <w:t>(一)、公司经营宗旨</w:t>
        </w:r>
        <w:r>
          <w:tab/>
        </w:r>
        <w:r>
          <w:fldChar w:fldCharType="begin"/>
        </w:r>
        <w:r>
          <w:instrText xml:space="preserve"> PAGEREF _Toc21678 \h </w:instrText>
        </w:r>
        <w:r>
          <w:fldChar w:fldCharType="separate"/>
        </w:r>
        <w:r>
          <w:t>3</w:t>
        </w:r>
        <w:r>
          <w:fldChar w:fldCharType="end"/>
        </w:r>
      </w:hyperlink>
    </w:p>
    <w:p>
      <w:pPr>
        <w:pStyle w:val="TOC2"/>
        <w:tabs>
          <w:tab w:val="right" w:leader="dot" w:pos="8306"/>
        </w:tabs>
      </w:pPr>
      <w:hyperlink w:anchor="_Toc14225" w:history="1">
        <w:r>
          <w:rPr>
            <w:rFonts w:ascii="仿宋" w:eastAsia="仿宋" w:hAnsi="仿宋" w:cs="仿宋" w:hint="eastAsia"/>
            <w:lang w:eastAsia="zh-CN"/>
          </w:rPr>
          <w:t>(二)、公司的目标、主要职责</w:t>
        </w:r>
        <w:r>
          <w:tab/>
        </w:r>
        <w:r>
          <w:fldChar w:fldCharType="begin"/>
        </w:r>
        <w:r>
          <w:instrText xml:space="preserve"> PAGEREF _Toc14225 \h </w:instrText>
        </w:r>
        <w:r>
          <w:fldChar w:fldCharType="separate"/>
        </w:r>
        <w:r>
          <w:t>4</w:t>
        </w:r>
        <w:r>
          <w:fldChar w:fldCharType="end"/>
        </w:r>
      </w:hyperlink>
    </w:p>
    <w:p>
      <w:pPr>
        <w:pStyle w:val="TOC2"/>
        <w:tabs>
          <w:tab w:val="right" w:leader="dot" w:pos="8306"/>
        </w:tabs>
      </w:pPr>
      <w:hyperlink w:anchor="_Toc27555" w:history="1">
        <w:r>
          <w:rPr>
            <w:rFonts w:ascii="仿宋" w:eastAsia="仿宋" w:hAnsi="仿宋" w:cs="仿宋" w:hint="eastAsia"/>
            <w:lang w:eastAsia="zh-CN"/>
          </w:rPr>
          <w:t>(三)、各部门职责及权限</w:t>
        </w:r>
        <w:r>
          <w:tab/>
        </w:r>
        <w:r>
          <w:fldChar w:fldCharType="begin"/>
        </w:r>
        <w:r>
          <w:instrText xml:space="preserve"> PAGEREF _Toc27555 \h </w:instrText>
        </w:r>
        <w:r>
          <w:fldChar w:fldCharType="separate"/>
        </w:r>
        <w:r>
          <w:t>5</w:t>
        </w:r>
        <w:r>
          <w:fldChar w:fldCharType="end"/>
        </w:r>
      </w:hyperlink>
    </w:p>
    <w:p>
      <w:pPr>
        <w:pStyle w:val="TOC2"/>
        <w:tabs>
          <w:tab w:val="right" w:leader="dot" w:pos="8306"/>
        </w:tabs>
      </w:pPr>
      <w:hyperlink w:anchor="_Toc21228" w:history="1">
        <w:r>
          <w:rPr>
            <w:rFonts w:ascii="仿宋" w:eastAsia="仿宋" w:hAnsi="仿宋" w:cs="仿宋" w:hint="eastAsia"/>
            <w:lang w:eastAsia="zh-CN"/>
          </w:rPr>
          <w:t>(四)、财务会计制度</w:t>
        </w:r>
        <w:r>
          <w:tab/>
        </w:r>
        <w:r>
          <w:fldChar w:fldCharType="begin"/>
        </w:r>
        <w:r>
          <w:instrText xml:space="preserve"> PAGEREF _Toc21228 \h </w:instrText>
        </w:r>
        <w:r>
          <w:fldChar w:fldCharType="separate"/>
        </w:r>
        <w:r>
          <w:t>8</w:t>
        </w:r>
        <w:r>
          <w:fldChar w:fldCharType="end"/>
        </w:r>
      </w:hyperlink>
    </w:p>
    <w:p>
      <w:pPr>
        <w:pStyle w:val="TOC1"/>
        <w:tabs>
          <w:tab w:val="right" w:leader="dot" w:pos="8306"/>
        </w:tabs>
      </w:pPr>
      <w:hyperlink w:anchor="_Toc1411" w:history="1">
        <w:r>
          <w:rPr>
            <w:rFonts w:ascii="仿宋" w:eastAsia="仿宋" w:hAnsi="仿宋" w:cs="仿宋" w:hint="eastAsia"/>
            <w:lang w:eastAsia="zh-CN"/>
          </w:rPr>
          <w:t>二、发展规划</w:t>
        </w:r>
        <w:r>
          <w:tab/>
        </w:r>
        <w:r>
          <w:fldChar w:fldCharType="begin"/>
        </w:r>
        <w:r>
          <w:instrText xml:space="preserve"> PAGEREF _Toc1411 \h </w:instrText>
        </w:r>
        <w:r>
          <w:fldChar w:fldCharType="separate"/>
        </w:r>
        <w:r>
          <w:t>13</w:t>
        </w:r>
        <w:r>
          <w:fldChar w:fldCharType="end"/>
        </w:r>
      </w:hyperlink>
    </w:p>
    <w:p>
      <w:pPr>
        <w:pStyle w:val="TOC2"/>
        <w:tabs>
          <w:tab w:val="right" w:leader="dot" w:pos="8306"/>
        </w:tabs>
      </w:pPr>
      <w:hyperlink w:anchor="_Toc7070" w:history="1">
        <w:r>
          <w:rPr>
            <w:rFonts w:ascii="仿宋" w:eastAsia="仿宋" w:hAnsi="仿宋" w:cs="仿宋" w:hint="eastAsia"/>
            <w:lang w:eastAsia="zh-CN"/>
          </w:rPr>
          <w:t>(一)、公司发展规划</w:t>
        </w:r>
        <w:r>
          <w:tab/>
        </w:r>
        <w:r>
          <w:fldChar w:fldCharType="begin"/>
        </w:r>
        <w:r>
          <w:instrText xml:space="preserve"> PAGEREF _Toc7070 \h </w:instrText>
        </w:r>
        <w:r>
          <w:fldChar w:fldCharType="separate"/>
        </w:r>
        <w:r>
          <w:t>13</w:t>
        </w:r>
        <w:r>
          <w:fldChar w:fldCharType="end"/>
        </w:r>
      </w:hyperlink>
    </w:p>
    <w:p>
      <w:pPr>
        <w:pStyle w:val="TOC2"/>
        <w:tabs>
          <w:tab w:val="right" w:leader="dot" w:pos="8306"/>
        </w:tabs>
      </w:pPr>
      <w:hyperlink w:anchor="_Toc23069" w:history="1">
        <w:r>
          <w:rPr>
            <w:rFonts w:ascii="仿宋" w:eastAsia="仿宋" w:hAnsi="仿宋" w:cs="仿宋" w:hint="eastAsia"/>
            <w:lang w:eastAsia="zh-CN"/>
          </w:rPr>
          <w:t>(二)、保障措施</w:t>
        </w:r>
        <w:r>
          <w:tab/>
        </w:r>
        <w:r>
          <w:fldChar w:fldCharType="begin"/>
        </w:r>
        <w:r>
          <w:instrText xml:space="preserve"> PAGEREF _Toc23069 \h </w:instrText>
        </w:r>
        <w:r>
          <w:fldChar w:fldCharType="separate"/>
        </w:r>
        <w:r>
          <w:t>14</w:t>
        </w:r>
        <w:r>
          <w:fldChar w:fldCharType="end"/>
        </w:r>
      </w:hyperlink>
    </w:p>
    <w:p>
      <w:pPr>
        <w:pStyle w:val="TOC1"/>
        <w:tabs>
          <w:tab w:val="right" w:leader="dot" w:pos="8306"/>
        </w:tabs>
      </w:pPr>
      <w:hyperlink w:anchor="_Toc15583" w:history="1">
        <w:r>
          <w:rPr>
            <w:rFonts w:ascii="仿宋" w:eastAsia="仿宋" w:hAnsi="仿宋" w:cs="仿宋" w:hint="eastAsia"/>
            <w:lang w:eastAsia="zh-CN"/>
          </w:rPr>
          <w:t>三、建筑工程可行性分析</w:t>
        </w:r>
        <w:r>
          <w:tab/>
        </w:r>
        <w:r>
          <w:fldChar w:fldCharType="begin"/>
        </w:r>
        <w:r>
          <w:instrText xml:space="preserve"> PAGEREF _Toc15583 \h </w:instrText>
        </w:r>
        <w:r>
          <w:fldChar w:fldCharType="separate"/>
        </w:r>
        <w:r>
          <w:t>16</w:t>
        </w:r>
        <w:r>
          <w:fldChar w:fldCharType="end"/>
        </w:r>
      </w:hyperlink>
    </w:p>
    <w:p>
      <w:pPr>
        <w:pStyle w:val="TOC2"/>
        <w:tabs>
          <w:tab w:val="right" w:leader="dot" w:pos="8306"/>
        </w:tabs>
      </w:pPr>
      <w:hyperlink w:anchor="_Toc6091" w:history="1">
        <w:r>
          <w:rPr>
            <w:rFonts w:ascii="仿宋" w:eastAsia="仿宋" w:hAnsi="仿宋" w:cs="仿宋" w:hint="eastAsia"/>
            <w:lang w:eastAsia="zh-CN"/>
          </w:rPr>
          <w:t>(一)、输液架项目工程设计总体要求</w:t>
        </w:r>
        <w:r>
          <w:tab/>
        </w:r>
        <w:r>
          <w:fldChar w:fldCharType="begin"/>
        </w:r>
        <w:r>
          <w:instrText xml:space="preserve"> PAGEREF _Toc6091 \h </w:instrText>
        </w:r>
        <w:r>
          <w:fldChar w:fldCharType="separate"/>
        </w:r>
        <w:r>
          <w:t>16</w:t>
        </w:r>
        <w:r>
          <w:fldChar w:fldCharType="end"/>
        </w:r>
      </w:hyperlink>
    </w:p>
    <w:p>
      <w:pPr>
        <w:pStyle w:val="TOC2"/>
        <w:tabs>
          <w:tab w:val="right" w:leader="dot" w:pos="8306"/>
        </w:tabs>
      </w:pPr>
      <w:hyperlink w:anchor="_Toc9117" w:history="1">
        <w:r>
          <w:rPr>
            <w:rFonts w:ascii="仿宋" w:eastAsia="仿宋" w:hAnsi="仿宋" w:cs="仿宋" w:hint="eastAsia"/>
            <w:lang w:eastAsia="zh-CN"/>
          </w:rPr>
          <w:t>(二)、建设方案</w:t>
        </w:r>
        <w:r>
          <w:tab/>
        </w:r>
        <w:r>
          <w:fldChar w:fldCharType="begin"/>
        </w:r>
        <w:r>
          <w:instrText xml:space="preserve"> PAGEREF _Toc9117 \h </w:instrText>
        </w:r>
        <w:r>
          <w:fldChar w:fldCharType="separate"/>
        </w:r>
        <w:r>
          <w:t>17</w:t>
        </w:r>
        <w:r>
          <w:fldChar w:fldCharType="end"/>
        </w:r>
      </w:hyperlink>
    </w:p>
    <w:p>
      <w:pPr>
        <w:pStyle w:val="TOC2"/>
        <w:tabs>
          <w:tab w:val="right" w:leader="dot" w:pos="8306"/>
        </w:tabs>
      </w:pPr>
      <w:hyperlink w:anchor="_Toc30681" w:history="1">
        <w:r>
          <w:rPr>
            <w:rFonts w:ascii="仿宋" w:eastAsia="仿宋" w:hAnsi="仿宋" w:cs="仿宋" w:hint="eastAsia"/>
            <w:lang w:eastAsia="zh-CN"/>
          </w:rPr>
          <w:t>(三)、建筑工程建设指标</w:t>
        </w:r>
        <w:r>
          <w:tab/>
        </w:r>
        <w:r>
          <w:fldChar w:fldCharType="begin"/>
        </w:r>
        <w:r>
          <w:instrText xml:space="preserve"> PAGEREF _Toc30681 \h </w:instrText>
        </w:r>
        <w:r>
          <w:fldChar w:fldCharType="separate"/>
        </w:r>
        <w:r>
          <w:t>18</w:t>
        </w:r>
        <w:r>
          <w:fldChar w:fldCharType="end"/>
        </w:r>
      </w:hyperlink>
    </w:p>
    <w:p>
      <w:pPr>
        <w:pStyle w:val="TOC1"/>
        <w:tabs>
          <w:tab w:val="right" w:leader="dot" w:pos="8306"/>
        </w:tabs>
      </w:pPr>
      <w:hyperlink w:anchor="_Toc27582" w:history="1">
        <w:r>
          <w:rPr>
            <w:rFonts w:ascii="仿宋" w:eastAsia="仿宋" w:hAnsi="仿宋" w:cs="仿宋" w:hint="eastAsia"/>
            <w:lang w:eastAsia="zh-CN"/>
          </w:rPr>
          <w:t>四、建设规模与产品方案</w:t>
        </w:r>
        <w:r>
          <w:tab/>
        </w:r>
        <w:r>
          <w:fldChar w:fldCharType="begin"/>
        </w:r>
        <w:r>
          <w:instrText xml:space="preserve"> PAGEREF _Toc27582 \h </w:instrText>
        </w:r>
        <w:r>
          <w:fldChar w:fldCharType="separate"/>
        </w:r>
        <w:r>
          <w:t>19</w:t>
        </w:r>
        <w:r>
          <w:fldChar w:fldCharType="end"/>
        </w:r>
      </w:hyperlink>
    </w:p>
    <w:p>
      <w:pPr>
        <w:pStyle w:val="TOC2"/>
        <w:tabs>
          <w:tab w:val="right" w:leader="dot" w:pos="8306"/>
        </w:tabs>
      </w:pPr>
      <w:hyperlink w:anchor="_Toc30513" w:history="1">
        <w:r>
          <w:rPr>
            <w:rFonts w:ascii="仿宋" w:eastAsia="仿宋" w:hAnsi="仿宋" w:cs="仿宋" w:hint="eastAsia"/>
            <w:lang w:eastAsia="zh-CN"/>
          </w:rPr>
          <w:t>(一)、建设规模及主要建设内容</w:t>
        </w:r>
        <w:r>
          <w:tab/>
        </w:r>
        <w:r>
          <w:fldChar w:fldCharType="begin"/>
        </w:r>
        <w:r>
          <w:instrText xml:space="preserve"> PAGEREF _Toc30513 \h </w:instrText>
        </w:r>
        <w:r>
          <w:fldChar w:fldCharType="separate"/>
        </w:r>
        <w:r>
          <w:t>19</w:t>
        </w:r>
        <w:r>
          <w:fldChar w:fldCharType="end"/>
        </w:r>
      </w:hyperlink>
    </w:p>
    <w:p>
      <w:pPr>
        <w:pStyle w:val="TOC2"/>
        <w:tabs>
          <w:tab w:val="right" w:leader="dot" w:pos="8306"/>
        </w:tabs>
      </w:pPr>
      <w:hyperlink w:anchor="_Toc13470" w:history="1">
        <w:r>
          <w:rPr>
            <w:rFonts w:ascii="仿宋" w:eastAsia="仿宋" w:hAnsi="仿宋" w:cs="仿宋" w:hint="eastAsia"/>
            <w:lang w:eastAsia="zh-CN"/>
          </w:rPr>
          <w:t>(二)、产品规划方案及生产纲领</w:t>
        </w:r>
        <w:r>
          <w:tab/>
        </w:r>
        <w:r>
          <w:fldChar w:fldCharType="begin"/>
        </w:r>
        <w:r>
          <w:instrText xml:space="preserve"> PAGEREF _Toc13470 \h </w:instrText>
        </w:r>
        <w:r>
          <w:fldChar w:fldCharType="separate"/>
        </w:r>
        <w:r>
          <w:t>19</w:t>
        </w:r>
        <w:r>
          <w:fldChar w:fldCharType="end"/>
        </w:r>
      </w:hyperlink>
    </w:p>
    <w:p>
      <w:pPr>
        <w:pStyle w:val="TOC1"/>
        <w:tabs>
          <w:tab w:val="right" w:leader="dot" w:pos="8306"/>
        </w:tabs>
      </w:pPr>
      <w:hyperlink w:anchor="_Toc23929" w:history="1">
        <w:r>
          <w:rPr>
            <w:rFonts w:ascii="仿宋" w:eastAsia="仿宋" w:hAnsi="仿宋" w:cs="仿宋" w:hint="eastAsia"/>
            <w:lang w:eastAsia="zh-CN"/>
          </w:rPr>
          <w:t>五、工艺技术设计及设备选型方案</w:t>
        </w:r>
        <w:r>
          <w:tab/>
        </w:r>
        <w:r>
          <w:fldChar w:fldCharType="begin"/>
        </w:r>
        <w:r>
          <w:instrText xml:space="preserve"> PAGEREF _Toc23929 \h </w:instrText>
        </w:r>
        <w:r>
          <w:fldChar w:fldCharType="separate"/>
        </w:r>
        <w:r>
          <w:t>20</w:t>
        </w:r>
        <w:r>
          <w:fldChar w:fldCharType="end"/>
        </w:r>
      </w:hyperlink>
    </w:p>
    <w:p>
      <w:pPr>
        <w:pStyle w:val="TOC2"/>
        <w:tabs>
          <w:tab w:val="right" w:leader="dot" w:pos="8306"/>
        </w:tabs>
      </w:pPr>
      <w:hyperlink w:anchor="_Toc32310" w:history="1">
        <w:r>
          <w:rPr>
            <w:rFonts w:ascii="仿宋" w:eastAsia="仿宋" w:hAnsi="仿宋" w:cs="仿宋" w:hint="eastAsia"/>
            <w:lang w:eastAsia="zh-CN"/>
          </w:rPr>
          <w:t>(一)、企业技术研发分析</w:t>
        </w:r>
        <w:r>
          <w:tab/>
        </w:r>
        <w:r>
          <w:fldChar w:fldCharType="begin"/>
        </w:r>
        <w:r>
          <w:instrText xml:space="preserve"> PAGEREF _Toc32310 \h </w:instrText>
        </w:r>
        <w:r>
          <w:fldChar w:fldCharType="separate"/>
        </w:r>
        <w:r>
          <w:t>20</w:t>
        </w:r>
        <w:r>
          <w:fldChar w:fldCharType="end"/>
        </w:r>
      </w:hyperlink>
    </w:p>
    <w:p>
      <w:pPr>
        <w:pStyle w:val="TOC2"/>
        <w:tabs>
          <w:tab w:val="right" w:leader="dot" w:pos="8306"/>
        </w:tabs>
      </w:pPr>
      <w:hyperlink w:anchor="_Toc19967" w:history="1">
        <w:r>
          <w:rPr>
            <w:rFonts w:ascii="仿宋" w:eastAsia="仿宋" w:hAnsi="仿宋" w:cs="仿宋" w:hint="eastAsia"/>
            <w:lang w:eastAsia="zh-CN"/>
          </w:rPr>
          <w:t>(二)、输液架项目技术工艺分析</w:t>
        </w:r>
        <w:r>
          <w:tab/>
        </w:r>
        <w:r>
          <w:fldChar w:fldCharType="begin"/>
        </w:r>
        <w:r>
          <w:instrText xml:space="preserve"> PAGEREF _Toc19967 \h </w:instrText>
        </w:r>
        <w:r>
          <w:fldChar w:fldCharType="separate"/>
        </w:r>
        <w:r>
          <w:t>22</w:t>
        </w:r>
        <w:r>
          <w:fldChar w:fldCharType="end"/>
        </w:r>
      </w:hyperlink>
    </w:p>
    <w:p>
      <w:pPr>
        <w:pStyle w:val="TOC2"/>
        <w:tabs>
          <w:tab w:val="right" w:leader="dot" w:pos="8306"/>
        </w:tabs>
      </w:pPr>
      <w:hyperlink w:anchor="_Toc31960" w:history="1">
        <w:r>
          <w:rPr>
            <w:rFonts w:ascii="仿宋" w:eastAsia="仿宋" w:hAnsi="仿宋" w:cs="仿宋" w:hint="eastAsia"/>
            <w:lang w:eastAsia="zh-CN"/>
          </w:rPr>
          <w:t>(三)、质量管理</w:t>
        </w:r>
        <w:r>
          <w:tab/>
        </w:r>
        <w:r>
          <w:fldChar w:fldCharType="begin"/>
        </w:r>
        <w:r>
          <w:instrText xml:space="preserve"> PAGEREF _Toc31960 \h </w:instrText>
        </w:r>
        <w:r>
          <w:fldChar w:fldCharType="separate"/>
        </w:r>
        <w:r>
          <w:t>23</w:t>
        </w:r>
        <w:r>
          <w:fldChar w:fldCharType="end"/>
        </w:r>
      </w:hyperlink>
    </w:p>
    <w:p>
      <w:pPr>
        <w:pStyle w:val="TOC2"/>
        <w:tabs>
          <w:tab w:val="right" w:leader="dot" w:pos="8306"/>
        </w:tabs>
      </w:pPr>
      <w:hyperlink w:anchor="_Toc14630" w:history="1">
        <w:r>
          <w:rPr>
            <w:rFonts w:ascii="仿宋" w:eastAsia="仿宋" w:hAnsi="仿宋" w:cs="仿宋" w:hint="eastAsia"/>
            <w:lang w:eastAsia="zh-CN"/>
          </w:rPr>
          <w:t>(四)、设备选型方案</w:t>
        </w:r>
        <w:r>
          <w:tab/>
        </w:r>
        <w:r>
          <w:fldChar w:fldCharType="begin"/>
        </w:r>
        <w:r>
          <w:instrText xml:space="preserve"> PAGEREF _Toc14630 \h </w:instrText>
        </w:r>
        <w:r>
          <w:fldChar w:fldCharType="separate"/>
        </w:r>
        <w:r>
          <w:t>24</w:t>
        </w:r>
        <w:r>
          <w:fldChar w:fldCharType="end"/>
        </w:r>
      </w:hyperlink>
    </w:p>
    <w:p>
      <w:pPr>
        <w:pStyle w:val="TOC1"/>
        <w:tabs>
          <w:tab w:val="right" w:leader="dot" w:pos="8306"/>
        </w:tabs>
      </w:pPr>
      <w:hyperlink w:anchor="_Toc32607" w:history="1">
        <w:r>
          <w:rPr>
            <w:rFonts w:ascii="仿宋" w:eastAsia="仿宋" w:hAnsi="仿宋" w:cs="仿宋" w:hint="eastAsia"/>
            <w:lang w:eastAsia="zh-CN"/>
          </w:rPr>
          <w:t>六、输液架市场营销策略</w:t>
        </w:r>
        <w:r>
          <w:tab/>
        </w:r>
        <w:r>
          <w:fldChar w:fldCharType="begin"/>
        </w:r>
        <w:r>
          <w:instrText xml:space="preserve"> PAGEREF _Toc32607 \h </w:instrText>
        </w:r>
        <w:r>
          <w:fldChar w:fldCharType="separate"/>
        </w:r>
        <w:r>
          <w:t>25</w:t>
        </w:r>
        <w:r>
          <w:fldChar w:fldCharType="end"/>
        </w:r>
      </w:hyperlink>
    </w:p>
    <w:p>
      <w:pPr>
        <w:pStyle w:val="TOC2"/>
        <w:tabs>
          <w:tab w:val="right" w:leader="dot" w:pos="8306"/>
        </w:tabs>
      </w:pPr>
      <w:hyperlink w:anchor="_Toc31291" w:history="1">
        <w:r>
          <w:rPr>
            <w:rFonts w:ascii="仿宋" w:eastAsia="仿宋" w:hAnsi="仿宋" w:cs="仿宋" w:hint="eastAsia"/>
            <w:lang w:eastAsia="zh-CN"/>
          </w:rPr>
          <w:t>(一)、输液架市场营销总体思路</w:t>
        </w:r>
        <w:r>
          <w:tab/>
        </w:r>
        <w:r>
          <w:fldChar w:fldCharType="begin"/>
        </w:r>
        <w:r>
          <w:instrText xml:space="preserve"> PAGEREF _Toc31291 \h </w:instrText>
        </w:r>
        <w:r>
          <w:fldChar w:fldCharType="separate"/>
        </w:r>
        <w:r>
          <w:t>25</w:t>
        </w:r>
        <w:r>
          <w:fldChar w:fldCharType="end"/>
        </w:r>
      </w:hyperlink>
    </w:p>
    <w:p>
      <w:pPr>
        <w:pStyle w:val="TOC2"/>
        <w:tabs>
          <w:tab w:val="right" w:leader="dot" w:pos="8306"/>
        </w:tabs>
      </w:pPr>
      <w:hyperlink w:anchor="_Toc9280" w:history="1">
        <w:r>
          <w:rPr>
            <w:rFonts w:ascii="仿宋" w:eastAsia="仿宋" w:hAnsi="仿宋" w:cs="仿宋" w:hint="eastAsia"/>
            <w:lang w:eastAsia="zh-CN"/>
          </w:rPr>
          <w:t>(二)、输液架市场地位与竞争战略</w:t>
        </w:r>
        <w:r>
          <w:tab/>
        </w:r>
        <w:r>
          <w:fldChar w:fldCharType="begin"/>
        </w:r>
        <w:r>
          <w:instrText xml:space="preserve"> PAGEREF _Toc9280 \h </w:instrText>
        </w:r>
        <w:r>
          <w:fldChar w:fldCharType="separate"/>
        </w:r>
        <w:r>
          <w:t>27</w:t>
        </w:r>
        <w:r>
          <w:fldChar w:fldCharType="end"/>
        </w:r>
      </w:hyperlink>
    </w:p>
    <w:p>
      <w:pPr>
        <w:pStyle w:val="TOC2"/>
        <w:tabs>
          <w:tab w:val="right" w:leader="dot" w:pos="8306"/>
        </w:tabs>
      </w:pPr>
      <w:hyperlink w:anchor="_Toc3282" w:history="1">
        <w:r>
          <w:rPr>
            <w:rFonts w:ascii="仿宋" w:eastAsia="仿宋" w:hAnsi="仿宋" w:cs="仿宋" w:hint="eastAsia"/>
            <w:lang w:eastAsia="zh-CN"/>
          </w:rPr>
          <w:t>(三)、输液架消费者市场分析</w:t>
        </w:r>
        <w:r>
          <w:tab/>
        </w:r>
        <w:r>
          <w:fldChar w:fldCharType="begin"/>
        </w:r>
        <w:r>
          <w:instrText xml:space="preserve"> PAGEREF _Toc3282 \h </w:instrText>
        </w:r>
        <w:r>
          <w:fldChar w:fldCharType="separate"/>
        </w:r>
        <w:r>
          <w:t>28</w:t>
        </w:r>
        <w:r>
          <w:fldChar w:fldCharType="end"/>
        </w:r>
      </w:hyperlink>
    </w:p>
    <w:p>
      <w:pPr>
        <w:pStyle w:val="TOC2"/>
        <w:tabs>
          <w:tab w:val="right" w:leader="dot" w:pos="8306"/>
        </w:tabs>
      </w:pPr>
      <w:hyperlink w:anchor="_Toc15341" w:history="1">
        <w:r>
          <w:rPr>
            <w:rFonts w:ascii="仿宋" w:eastAsia="仿宋" w:hAnsi="仿宋" w:cs="仿宋" w:hint="eastAsia"/>
            <w:lang w:eastAsia="zh-CN"/>
          </w:rPr>
          <w:t>(四)、输液架组织市场分析</w:t>
        </w:r>
        <w:r>
          <w:tab/>
        </w:r>
        <w:r>
          <w:fldChar w:fldCharType="begin"/>
        </w:r>
        <w:r>
          <w:instrText xml:space="preserve"> PAGEREF _Toc15341 \h </w:instrText>
        </w:r>
        <w:r>
          <w:fldChar w:fldCharType="separate"/>
        </w:r>
        <w:r>
          <w:t>30</w:t>
        </w:r>
        <w:r>
          <w:fldChar w:fldCharType="end"/>
        </w:r>
      </w:hyperlink>
    </w:p>
    <w:p>
      <w:pPr>
        <w:pStyle w:val="TOC2"/>
        <w:tabs>
          <w:tab w:val="right" w:leader="dot" w:pos="8306"/>
        </w:tabs>
      </w:pPr>
      <w:hyperlink w:anchor="_Toc24086" w:history="1">
        <w:r>
          <w:rPr>
            <w:rFonts w:ascii="仿宋" w:eastAsia="仿宋" w:hAnsi="仿宋" w:cs="仿宋" w:hint="eastAsia"/>
            <w:lang w:eastAsia="zh-CN"/>
          </w:rPr>
          <w:t>(五)、输液架促销策略</w:t>
        </w:r>
        <w:r>
          <w:tab/>
        </w:r>
        <w:r>
          <w:fldChar w:fldCharType="begin"/>
        </w:r>
        <w:r>
          <w:instrText xml:space="preserve"> PAGEREF _Toc24086 \h </w:instrText>
        </w:r>
        <w:r>
          <w:fldChar w:fldCharType="separate"/>
        </w:r>
        <w:r>
          <w:t>31</w:t>
        </w:r>
        <w:r>
          <w:fldChar w:fldCharType="end"/>
        </w:r>
      </w:hyperlink>
    </w:p>
    <w:p>
      <w:pPr>
        <w:pStyle w:val="TOC2"/>
        <w:tabs>
          <w:tab w:val="right" w:leader="dot" w:pos="8306"/>
        </w:tabs>
      </w:pPr>
      <w:hyperlink w:anchor="_Toc27482" w:history="1">
        <w:r>
          <w:rPr>
            <w:rFonts w:ascii="仿宋" w:eastAsia="仿宋" w:hAnsi="仿宋" w:cs="仿宋" w:hint="eastAsia"/>
            <w:lang w:eastAsia="zh-CN"/>
          </w:rPr>
          <w:t>(六)、输液架品牌策略</w:t>
        </w:r>
        <w:r>
          <w:tab/>
        </w:r>
        <w:r>
          <w:fldChar w:fldCharType="begin"/>
        </w:r>
        <w:r>
          <w:instrText xml:space="preserve"> PAGEREF _Toc27482 \h </w:instrText>
        </w:r>
        <w:r>
          <w:fldChar w:fldCharType="separate"/>
        </w:r>
        <w:r>
          <w:t>33</w:t>
        </w:r>
        <w:r>
          <w:fldChar w:fldCharType="end"/>
        </w:r>
      </w:hyperlink>
    </w:p>
    <w:p>
      <w:pPr>
        <w:pStyle w:val="TOC2"/>
        <w:tabs>
          <w:tab w:val="right" w:leader="dot" w:pos="8306"/>
        </w:tabs>
      </w:pPr>
      <w:hyperlink w:anchor="_Toc8640" w:history="1">
        <w:r>
          <w:rPr>
            <w:rFonts w:ascii="仿宋" w:eastAsia="仿宋" w:hAnsi="仿宋" w:cs="仿宋" w:hint="eastAsia"/>
            <w:lang w:eastAsia="zh-CN"/>
          </w:rPr>
          <w:t>(七)、输液架整合营销</w:t>
        </w:r>
        <w:r>
          <w:tab/>
        </w:r>
        <w:r>
          <w:fldChar w:fldCharType="begin"/>
        </w:r>
        <w:r>
          <w:instrText xml:space="preserve"> PAGEREF _Toc8640 \h </w:instrText>
        </w:r>
        <w:r>
          <w:fldChar w:fldCharType="separate"/>
        </w:r>
        <w:r>
          <w:t>35</w:t>
        </w:r>
        <w:r>
          <w:fldChar w:fldCharType="end"/>
        </w:r>
      </w:hyperlink>
    </w:p>
    <w:p>
      <w:pPr>
        <w:pStyle w:val="TOC1"/>
        <w:tabs>
          <w:tab w:val="right" w:leader="dot" w:pos="8306"/>
        </w:tabs>
      </w:pPr>
      <w:hyperlink w:anchor="_Toc30634" w:history="1">
        <w:r>
          <w:rPr>
            <w:rFonts w:ascii="仿宋" w:eastAsia="仿宋" w:hAnsi="仿宋" w:cs="仿宋" w:hint="eastAsia"/>
            <w:lang w:eastAsia="zh-CN"/>
          </w:rPr>
          <w:t>七、劳动安全生产分析</w:t>
        </w:r>
        <w:r>
          <w:tab/>
        </w:r>
        <w:r>
          <w:fldChar w:fldCharType="begin"/>
        </w:r>
        <w:r>
          <w:instrText xml:space="preserve"> PAGEREF _Toc30634 \h </w:instrText>
        </w:r>
        <w:r>
          <w:fldChar w:fldCharType="separate"/>
        </w:r>
        <w:r>
          <w:t>39</w:t>
        </w:r>
        <w:r>
          <w:fldChar w:fldCharType="end"/>
        </w:r>
      </w:hyperlink>
    </w:p>
    <w:p>
      <w:pPr>
        <w:pStyle w:val="TOC2"/>
        <w:tabs>
          <w:tab w:val="right" w:leader="dot" w:pos="8306"/>
        </w:tabs>
      </w:pPr>
      <w:hyperlink w:anchor="_Toc3976" w:history="1">
        <w:r>
          <w:rPr>
            <w:rFonts w:ascii="仿宋" w:eastAsia="仿宋" w:hAnsi="仿宋" w:cs="仿宋" w:hint="eastAsia"/>
            <w:lang w:eastAsia="zh-CN"/>
          </w:rPr>
          <w:t>(一)、编制依据</w:t>
        </w:r>
        <w:r>
          <w:tab/>
        </w:r>
        <w:r>
          <w:fldChar w:fldCharType="begin"/>
        </w:r>
        <w:r>
          <w:instrText xml:space="preserve"> PAGEREF _Toc3976 \h </w:instrText>
        </w:r>
        <w:r>
          <w:fldChar w:fldCharType="separate"/>
        </w:r>
        <w:r>
          <w:t>39</w:t>
        </w:r>
        <w:r>
          <w:fldChar w:fldCharType="end"/>
        </w:r>
      </w:hyperlink>
    </w:p>
    <w:p>
      <w:pPr>
        <w:pStyle w:val="TOC2"/>
        <w:tabs>
          <w:tab w:val="right" w:leader="dot" w:pos="8306"/>
        </w:tabs>
      </w:pPr>
      <w:hyperlink w:anchor="_Toc11343" w:history="1">
        <w:r>
          <w:rPr>
            <w:rFonts w:ascii="仿宋" w:eastAsia="仿宋" w:hAnsi="仿宋" w:cs="仿宋" w:hint="eastAsia"/>
            <w:lang w:eastAsia="zh-CN"/>
          </w:rPr>
          <w:t>(二)、防范措施</w:t>
        </w:r>
        <w:r>
          <w:tab/>
        </w:r>
        <w:r>
          <w:fldChar w:fldCharType="begin"/>
        </w:r>
        <w:r>
          <w:instrText xml:space="preserve"> PAGEREF _Toc11343 \h </w:instrText>
        </w:r>
        <w:r>
          <w:fldChar w:fldCharType="separate"/>
        </w:r>
        <w:r>
          <w:t>40</w:t>
        </w:r>
        <w:r>
          <w:fldChar w:fldCharType="end"/>
        </w:r>
      </w:hyperlink>
    </w:p>
    <w:p>
      <w:pPr>
        <w:pStyle w:val="TOC2"/>
        <w:tabs>
          <w:tab w:val="right" w:leader="dot" w:pos="8306"/>
        </w:tabs>
      </w:pPr>
      <w:hyperlink w:anchor="_Toc21831" w:history="1">
        <w:r>
          <w:rPr>
            <w:rFonts w:ascii="仿宋" w:eastAsia="仿宋" w:hAnsi="仿宋" w:cs="仿宋" w:hint="eastAsia"/>
            <w:lang w:eastAsia="zh-CN"/>
          </w:rPr>
          <w:t>(三)、预期效果评价</w:t>
        </w:r>
        <w:r>
          <w:tab/>
        </w:r>
        <w:r>
          <w:fldChar w:fldCharType="begin"/>
        </w:r>
        <w:r>
          <w:instrText xml:space="preserve"> PAGEREF _Toc21831 \h </w:instrText>
        </w:r>
        <w:r>
          <w:fldChar w:fldCharType="separate"/>
        </w:r>
        <w:r>
          <w:t>42</w:t>
        </w:r>
        <w:r>
          <w:fldChar w:fldCharType="end"/>
        </w:r>
      </w:hyperlink>
    </w:p>
    <w:p>
      <w:pPr>
        <w:pStyle w:val="TOC1"/>
        <w:tabs>
          <w:tab w:val="right" w:leader="dot" w:pos="8306"/>
        </w:tabs>
      </w:pPr>
      <w:hyperlink w:anchor="_Toc5924" w:history="1">
        <w:r>
          <w:rPr>
            <w:rFonts w:ascii="仿宋" w:eastAsia="仿宋" w:hAnsi="仿宋" w:cs="仿宋" w:hint="eastAsia"/>
            <w:lang w:eastAsia="zh-CN"/>
          </w:rPr>
          <w:t>八、公司基本情况</w:t>
        </w:r>
        <w:r>
          <w:tab/>
        </w:r>
        <w:r>
          <w:fldChar w:fldCharType="begin"/>
        </w:r>
        <w:r>
          <w:instrText xml:space="preserve"> PAGEREF _Toc5924 \h </w:instrText>
        </w:r>
        <w:r>
          <w:fldChar w:fldCharType="separate"/>
        </w:r>
        <w:r>
          <w:t>43</w:t>
        </w:r>
        <w:r>
          <w:fldChar w:fldCharType="end"/>
        </w:r>
      </w:hyperlink>
    </w:p>
    <w:p>
      <w:pPr>
        <w:pStyle w:val="TOC2"/>
        <w:tabs>
          <w:tab w:val="right" w:leader="dot" w:pos="8306"/>
        </w:tabs>
      </w:pPr>
      <w:hyperlink w:anchor="_Toc11060" w:history="1">
        <w:r>
          <w:rPr>
            <w:rFonts w:ascii="仿宋" w:eastAsia="仿宋" w:hAnsi="仿宋" w:cs="仿宋" w:hint="eastAsia"/>
            <w:lang w:eastAsia="zh-CN"/>
          </w:rPr>
          <w:t>(一)、公司基本信息</w:t>
        </w:r>
        <w:r>
          <w:tab/>
        </w:r>
        <w:r>
          <w:fldChar w:fldCharType="begin"/>
        </w:r>
        <w:r>
          <w:instrText xml:space="preserve"> PAGEREF _Toc11060 \h </w:instrText>
        </w:r>
        <w:r>
          <w:fldChar w:fldCharType="separate"/>
        </w:r>
        <w:r>
          <w:t>43</w:t>
        </w:r>
        <w:r>
          <w:fldChar w:fldCharType="end"/>
        </w:r>
      </w:hyperlink>
    </w:p>
    <w:p>
      <w:pPr>
        <w:pStyle w:val="TOC2"/>
        <w:tabs>
          <w:tab w:val="right" w:leader="dot" w:pos="8306"/>
        </w:tabs>
      </w:pPr>
      <w:hyperlink w:anchor="_Toc29249" w:history="1">
        <w:r>
          <w:rPr>
            <w:rFonts w:ascii="仿宋" w:eastAsia="仿宋" w:hAnsi="仿宋" w:cs="仿宋" w:hint="eastAsia"/>
            <w:lang w:eastAsia="zh-CN"/>
          </w:rPr>
          <w:t>(二)、公司简介</w:t>
        </w:r>
        <w:r>
          <w:tab/>
        </w:r>
        <w:r>
          <w:fldChar w:fldCharType="begin"/>
        </w:r>
        <w:r>
          <w:instrText xml:space="preserve"> PAGEREF _Toc29249 \h </w:instrText>
        </w:r>
        <w:r>
          <w:fldChar w:fldCharType="separate"/>
        </w:r>
        <w:r>
          <w:t>43</w:t>
        </w:r>
        <w:r>
          <w:fldChar w:fldCharType="end"/>
        </w:r>
      </w:hyperlink>
    </w:p>
    <w:p>
      <w:pPr>
        <w:pStyle w:val="TOC2"/>
        <w:tabs>
          <w:tab w:val="right" w:leader="dot" w:pos="8306"/>
        </w:tabs>
      </w:pPr>
      <w:hyperlink w:anchor="_Toc8915" w:history="1">
        <w:r>
          <w:rPr>
            <w:rFonts w:ascii="仿宋" w:eastAsia="仿宋" w:hAnsi="仿宋" w:cs="仿宋" w:hint="eastAsia"/>
            <w:lang w:eastAsia="zh-CN"/>
          </w:rPr>
          <w:t>(三)、公司竞争优势</w:t>
        </w:r>
        <w:r>
          <w:tab/>
        </w:r>
        <w:r>
          <w:fldChar w:fldCharType="begin"/>
        </w:r>
        <w:r>
          <w:instrText xml:space="preserve"> PAGEREF _Toc8915 \h </w:instrText>
        </w:r>
        <w:r>
          <w:fldChar w:fldCharType="separate"/>
        </w:r>
        <w:r>
          <w:t>44</w:t>
        </w:r>
        <w:r>
          <w:fldChar w:fldCharType="end"/>
        </w:r>
      </w:hyperlink>
    </w:p>
    <w:p>
      <w:pPr>
        <w:pStyle w:val="TOC2"/>
        <w:tabs>
          <w:tab w:val="right" w:leader="dot" w:pos="8306"/>
        </w:tabs>
      </w:pPr>
      <w:hyperlink w:anchor="_Toc4514" w:history="1">
        <w:r>
          <w:rPr>
            <w:rFonts w:ascii="仿宋" w:eastAsia="仿宋" w:hAnsi="仿宋" w:cs="仿宋" w:hint="eastAsia"/>
            <w:lang w:eastAsia="zh-CN"/>
          </w:rPr>
          <w:t>(四)、核心人员介绍</w:t>
        </w:r>
        <w:r>
          <w:tab/>
        </w:r>
        <w:r>
          <w:fldChar w:fldCharType="begin"/>
        </w:r>
        <w:r>
          <w:instrText xml:space="preserve"> PAGEREF _Toc4514 \h </w:instrText>
        </w:r>
        <w:r>
          <w:fldChar w:fldCharType="separate"/>
        </w:r>
        <w:r>
          <w:t>46</w:t>
        </w:r>
        <w:r>
          <w:fldChar w:fldCharType="end"/>
        </w:r>
      </w:hyperlink>
    </w:p>
    <w:p>
      <w:pPr>
        <w:pStyle w:val="TOC2"/>
        <w:tabs>
          <w:tab w:val="right" w:leader="dot" w:pos="8306"/>
        </w:tabs>
      </w:pPr>
      <w:hyperlink w:anchor="_Toc20113" w:history="1">
        <w:r>
          <w:rPr>
            <w:rFonts w:ascii="仿宋" w:eastAsia="仿宋" w:hAnsi="仿宋" w:cs="仿宋" w:hint="eastAsia"/>
            <w:lang w:eastAsia="zh-CN"/>
          </w:rPr>
          <w:t>(五)、经营宗旨</w:t>
        </w:r>
        <w:r>
          <w:tab/>
        </w:r>
        <w:r>
          <w:fldChar w:fldCharType="begin"/>
        </w:r>
        <w:r>
          <w:instrText xml:space="preserve"> PAGEREF _Toc20113 \h </w:instrText>
        </w:r>
        <w:r>
          <w:fldChar w:fldCharType="separate"/>
        </w:r>
        <w:r>
          <w:t>48</w:t>
        </w:r>
        <w:r>
          <w:fldChar w:fldCharType="end"/>
        </w:r>
      </w:hyperlink>
    </w:p>
    <w:p>
      <w:pPr>
        <w:pStyle w:val="TOC2"/>
        <w:tabs>
          <w:tab w:val="right" w:leader="dot" w:pos="8306"/>
        </w:tabs>
      </w:pPr>
      <w:hyperlink w:anchor="_Toc6875" w:history="1">
        <w:r>
          <w:rPr>
            <w:rFonts w:ascii="仿宋" w:eastAsia="仿宋" w:hAnsi="仿宋" w:cs="仿宋" w:hint="eastAsia"/>
            <w:lang w:eastAsia="zh-CN"/>
          </w:rPr>
          <w:t>(六)、公司发展规划</w:t>
        </w:r>
        <w:r>
          <w:tab/>
        </w:r>
        <w:r>
          <w:fldChar w:fldCharType="begin"/>
        </w:r>
        <w:r>
          <w:instrText xml:space="preserve"> PAGEREF _Toc6875 \h </w:instrText>
        </w:r>
        <w:r>
          <w:fldChar w:fldCharType="separate"/>
        </w:r>
        <w:r>
          <w:t>49</w:t>
        </w:r>
        <w:r>
          <w:fldChar w:fldCharType="end"/>
        </w:r>
      </w:hyperlink>
    </w:p>
    <w:p>
      <w:pPr>
        <w:pStyle w:val="TOC1"/>
        <w:tabs>
          <w:tab w:val="right" w:leader="dot" w:pos="8306"/>
        </w:tabs>
      </w:pPr>
      <w:hyperlink w:anchor="_Toc3884" w:history="1">
        <w:r>
          <w:rPr>
            <w:rFonts w:ascii="仿宋" w:eastAsia="仿宋" w:hAnsi="仿宋" w:cs="仿宋" w:hint="eastAsia"/>
            <w:lang w:eastAsia="zh-CN"/>
          </w:rPr>
          <w:t>九、S W O T 分 析</w:t>
        </w:r>
        <w:r>
          <w:tab/>
        </w:r>
        <w:r>
          <w:fldChar w:fldCharType="begin"/>
        </w:r>
        <w:r>
          <w:instrText xml:space="preserve"> PAGEREF _Toc3884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21" w:history="1">
        <w:r>
          <w:rPr>
            <w:rFonts w:ascii="仿宋" w:eastAsia="仿宋" w:hAnsi="仿宋" w:cs="仿宋" w:hint="eastAsia"/>
            <w:lang w:eastAsia="zh-CN"/>
          </w:rPr>
          <w:t>(一)、优势分析(S)</w:t>
        </w:r>
        <w:r>
          <w:tab/>
        </w:r>
        <w:r>
          <w:fldChar w:fldCharType="begin"/>
        </w:r>
        <w:r>
          <w:instrText xml:space="preserve"> PAGEREF _Toc16221 \h </w:instrText>
        </w:r>
        <w:r>
          <w:fldChar w:fldCharType="separate"/>
        </w:r>
        <w:r>
          <w:t>50</w:t>
        </w:r>
        <w:r>
          <w:fldChar w:fldCharType="end"/>
        </w:r>
      </w:hyperlink>
    </w:p>
    <w:p>
      <w:pPr>
        <w:pStyle w:val="TOC2"/>
        <w:tabs>
          <w:tab w:val="right" w:leader="dot" w:pos="8306"/>
        </w:tabs>
      </w:pPr>
      <w:hyperlink w:anchor="_Toc32075" w:history="1">
        <w:r>
          <w:rPr>
            <w:rFonts w:ascii="仿宋" w:eastAsia="仿宋" w:hAnsi="仿宋" w:cs="仿宋" w:hint="eastAsia"/>
            <w:lang w:eastAsia="zh-CN"/>
          </w:rPr>
          <w:t>(二)、劣势分析(W)</w:t>
        </w:r>
        <w:r>
          <w:tab/>
        </w:r>
        <w:r>
          <w:fldChar w:fldCharType="begin"/>
        </w:r>
        <w:r>
          <w:instrText xml:space="preserve"> PAGEREF _Toc32075 \h </w:instrText>
        </w:r>
        <w:r>
          <w:fldChar w:fldCharType="separate"/>
        </w:r>
        <w:r>
          <w:t>52</w:t>
        </w:r>
        <w:r>
          <w:fldChar w:fldCharType="end"/>
        </w:r>
      </w:hyperlink>
    </w:p>
    <w:p>
      <w:pPr>
        <w:pStyle w:val="TOC2"/>
        <w:tabs>
          <w:tab w:val="right" w:leader="dot" w:pos="8306"/>
        </w:tabs>
      </w:pPr>
      <w:hyperlink w:anchor="_Toc13868" w:history="1">
        <w:r>
          <w:rPr>
            <w:rFonts w:ascii="仿宋" w:eastAsia="仿宋" w:hAnsi="仿宋" w:cs="仿宋" w:hint="eastAsia"/>
            <w:lang w:eastAsia="zh-CN"/>
          </w:rPr>
          <w:t>(三)、机会分析(O)</w:t>
        </w:r>
        <w:r>
          <w:tab/>
        </w:r>
        <w:r>
          <w:fldChar w:fldCharType="begin"/>
        </w:r>
        <w:r>
          <w:instrText xml:space="preserve"> PAGEREF _Toc13868 \h </w:instrText>
        </w:r>
        <w:r>
          <w:fldChar w:fldCharType="separate"/>
        </w:r>
        <w:r>
          <w:t>53</w:t>
        </w:r>
        <w:r>
          <w:fldChar w:fldCharType="end"/>
        </w:r>
      </w:hyperlink>
    </w:p>
    <w:p>
      <w:pPr>
        <w:pStyle w:val="TOC2"/>
        <w:tabs>
          <w:tab w:val="right" w:leader="dot" w:pos="8306"/>
        </w:tabs>
      </w:pPr>
      <w:hyperlink w:anchor="_Toc22779" w:history="1">
        <w:r>
          <w:rPr>
            <w:rFonts w:ascii="仿宋" w:eastAsia="仿宋" w:hAnsi="仿宋" w:cs="仿宋" w:hint="eastAsia"/>
            <w:lang w:eastAsia="zh-CN"/>
          </w:rPr>
          <w:t>(四)、威胁分析(T)</w:t>
        </w:r>
        <w:r>
          <w:tab/>
        </w:r>
        <w:r>
          <w:fldChar w:fldCharType="begin"/>
        </w:r>
        <w:r>
          <w:instrText xml:space="preserve"> PAGEREF _Toc22779 \h </w:instrText>
        </w:r>
        <w:r>
          <w:fldChar w:fldCharType="separate"/>
        </w:r>
        <w:r>
          <w:t>54</w:t>
        </w:r>
        <w:r>
          <w:fldChar w:fldCharType="end"/>
        </w:r>
      </w:hyperlink>
    </w:p>
    <w:p>
      <w:pPr>
        <w:pStyle w:val="TOC1"/>
        <w:tabs>
          <w:tab w:val="right" w:leader="dot" w:pos="8306"/>
        </w:tabs>
      </w:pPr>
      <w:hyperlink w:anchor="_Toc22509" w:history="1">
        <w:r>
          <w:rPr>
            <w:rFonts w:ascii="仿宋" w:eastAsia="仿宋" w:hAnsi="仿宋" w:cs="仿宋" w:hint="eastAsia"/>
            <w:lang w:eastAsia="zh-CN"/>
          </w:rPr>
          <w:t>十、输液架项目选址</w:t>
        </w:r>
        <w:r>
          <w:tab/>
        </w:r>
        <w:r>
          <w:fldChar w:fldCharType="begin"/>
        </w:r>
        <w:r>
          <w:instrText xml:space="preserve"> PAGEREF _Toc22509 \h </w:instrText>
        </w:r>
        <w:r>
          <w:fldChar w:fldCharType="separate"/>
        </w:r>
        <w:r>
          <w:t>56</w:t>
        </w:r>
        <w:r>
          <w:fldChar w:fldCharType="end"/>
        </w:r>
      </w:hyperlink>
    </w:p>
    <w:p>
      <w:pPr>
        <w:pStyle w:val="TOC2"/>
        <w:tabs>
          <w:tab w:val="right" w:leader="dot" w:pos="8306"/>
        </w:tabs>
      </w:pPr>
      <w:hyperlink w:anchor="_Toc30183" w:history="1">
        <w:r>
          <w:rPr>
            <w:rFonts w:ascii="仿宋" w:eastAsia="仿宋" w:hAnsi="仿宋" w:cs="仿宋" w:hint="eastAsia"/>
            <w:lang w:eastAsia="zh-CN"/>
          </w:rPr>
          <w:t>(一)、输液架选址影响因素</w:t>
        </w:r>
        <w:r>
          <w:tab/>
        </w:r>
        <w:r>
          <w:fldChar w:fldCharType="begin"/>
        </w:r>
        <w:r>
          <w:instrText xml:space="preserve"> PAGEREF _Toc30183 \h </w:instrText>
        </w:r>
        <w:r>
          <w:fldChar w:fldCharType="separate"/>
        </w:r>
        <w:r>
          <w:t>56</w:t>
        </w:r>
        <w:r>
          <w:fldChar w:fldCharType="end"/>
        </w:r>
      </w:hyperlink>
    </w:p>
    <w:p>
      <w:pPr>
        <w:pStyle w:val="TOC2"/>
        <w:tabs>
          <w:tab w:val="right" w:leader="dot" w:pos="8306"/>
        </w:tabs>
      </w:pPr>
      <w:hyperlink w:anchor="_Toc6325" w:history="1">
        <w:r>
          <w:rPr>
            <w:rFonts w:ascii="仿宋" w:eastAsia="仿宋" w:hAnsi="仿宋" w:cs="仿宋" w:hint="eastAsia"/>
            <w:lang w:eastAsia="zh-CN"/>
          </w:rPr>
          <w:t>(二)、行业竞争对输液架选址的影响</w:t>
        </w:r>
        <w:r>
          <w:tab/>
        </w:r>
        <w:r>
          <w:fldChar w:fldCharType="begin"/>
        </w:r>
        <w:r>
          <w:instrText xml:space="preserve"> PAGEREF _Toc6325 \h </w:instrText>
        </w:r>
        <w:r>
          <w:fldChar w:fldCharType="separate"/>
        </w:r>
        <w:r>
          <w:t>57</w:t>
        </w:r>
        <w:r>
          <w:fldChar w:fldCharType="end"/>
        </w:r>
      </w:hyperlink>
    </w:p>
    <w:p>
      <w:pPr>
        <w:pStyle w:val="TOC2"/>
        <w:tabs>
          <w:tab w:val="right" w:leader="dot" w:pos="8306"/>
        </w:tabs>
      </w:pPr>
      <w:hyperlink w:anchor="_Toc4746" w:history="1">
        <w:r>
          <w:rPr>
            <w:rFonts w:ascii="仿宋" w:eastAsia="仿宋" w:hAnsi="仿宋" w:cs="仿宋" w:hint="eastAsia"/>
            <w:lang w:eastAsia="zh-CN"/>
          </w:rPr>
          <w:t>(三)、经营成本对输液架选址的影响</w:t>
        </w:r>
        <w:r>
          <w:tab/>
        </w:r>
        <w:r>
          <w:fldChar w:fldCharType="begin"/>
        </w:r>
        <w:r>
          <w:instrText xml:space="preserve"> PAGEREF _Toc4746 \h </w:instrText>
        </w:r>
        <w:r>
          <w:fldChar w:fldCharType="separate"/>
        </w:r>
        <w:r>
          <w:t>59</w:t>
        </w:r>
        <w:r>
          <w:fldChar w:fldCharType="end"/>
        </w:r>
      </w:hyperlink>
    </w:p>
    <w:p>
      <w:pPr>
        <w:pStyle w:val="TOC2"/>
        <w:tabs>
          <w:tab w:val="right" w:leader="dot" w:pos="8306"/>
        </w:tabs>
      </w:pPr>
      <w:hyperlink w:anchor="_Toc13570" w:history="1">
        <w:r>
          <w:rPr>
            <w:rFonts w:ascii="仿宋" w:eastAsia="仿宋" w:hAnsi="仿宋" w:cs="仿宋" w:hint="eastAsia"/>
            <w:lang w:eastAsia="zh-CN"/>
          </w:rPr>
          <w:t>(四)、消费习惯对输液架选址的影响</w:t>
        </w:r>
        <w:r>
          <w:tab/>
        </w:r>
        <w:r>
          <w:fldChar w:fldCharType="begin"/>
        </w:r>
        <w:r>
          <w:instrText xml:space="preserve"> PAGEREF _Toc13570 \h </w:instrText>
        </w:r>
        <w:r>
          <w:fldChar w:fldCharType="separate"/>
        </w:r>
        <w:r>
          <w:t>60</w:t>
        </w:r>
        <w:r>
          <w:fldChar w:fldCharType="end"/>
        </w:r>
      </w:hyperlink>
    </w:p>
    <w:p>
      <w:pPr>
        <w:pStyle w:val="TOC2"/>
        <w:tabs>
          <w:tab w:val="right" w:leader="dot" w:pos="8306"/>
        </w:tabs>
      </w:pPr>
      <w:hyperlink w:anchor="_Toc14759" w:history="1">
        <w:r>
          <w:rPr>
            <w:rFonts w:ascii="仿宋" w:eastAsia="仿宋" w:hAnsi="仿宋" w:cs="仿宋" w:hint="eastAsia"/>
            <w:lang w:eastAsia="zh-CN"/>
          </w:rPr>
          <w:t>(五)、输液架项目选址原则</w:t>
        </w:r>
        <w:r>
          <w:tab/>
        </w:r>
        <w:r>
          <w:fldChar w:fldCharType="begin"/>
        </w:r>
        <w:r>
          <w:instrText xml:space="preserve"> PAGEREF _Toc14759 \h </w:instrText>
        </w:r>
        <w:r>
          <w:fldChar w:fldCharType="separate"/>
        </w:r>
        <w:r>
          <w:t>61</w:t>
        </w:r>
        <w:r>
          <w:fldChar w:fldCharType="end"/>
        </w:r>
      </w:hyperlink>
    </w:p>
    <w:p>
      <w:pPr>
        <w:pStyle w:val="TOC2"/>
        <w:tabs>
          <w:tab w:val="right" w:leader="dot" w:pos="8306"/>
        </w:tabs>
      </w:pPr>
      <w:hyperlink w:anchor="_Toc21440" w:history="1">
        <w:r>
          <w:rPr>
            <w:rFonts w:ascii="仿宋" w:eastAsia="仿宋" w:hAnsi="仿宋" w:cs="仿宋" w:hint="eastAsia"/>
            <w:lang w:eastAsia="zh-CN"/>
          </w:rPr>
          <w:t>(六)、建设区基本情况</w:t>
        </w:r>
        <w:r>
          <w:tab/>
        </w:r>
        <w:r>
          <w:fldChar w:fldCharType="begin"/>
        </w:r>
        <w:r>
          <w:instrText xml:space="preserve"> PAGEREF _Toc21440 \h </w:instrText>
        </w:r>
        <w:r>
          <w:fldChar w:fldCharType="separate"/>
        </w:r>
        <w:r>
          <w:t>61</w:t>
        </w:r>
        <w:r>
          <w:fldChar w:fldCharType="end"/>
        </w:r>
      </w:hyperlink>
    </w:p>
    <w:p>
      <w:pPr>
        <w:pStyle w:val="TOC2"/>
        <w:tabs>
          <w:tab w:val="right" w:leader="dot" w:pos="8306"/>
        </w:tabs>
      </w:pPr>
      <w:hyperlink w:anchor="_Toc2251" w:history="1">
        <w:r>
          <w:rPr>
            <w:rFonts w:ascii="仿宋" w:eastAsia="仿宋" w:hAnsi="仿宋" w:cs="仿宋" w:hint="eastAsia"/>
            <w:lang w:eastAsia="zh-CN"/>
          </w:rPr>
          <w:t>(七)、输液架项目选址综合评价</w:t>
        </w:r>
        <w:r>
          <w:tab/>
        </w:r>
        <w:r>
          <w:fldChar w:fldCharType="begin"/>
        </w:r>
        <w:r>
          <w:instrText xml:space="preserve"> PAGEREF _Toc2251 \h </w:instrText>
        </w:r>
        <w:r>
          <w:fldChar w:fldCharType="separate"/>
        </w:r>
        <w:r>
          <w:t>62</w:t>
        </w:r>
        <w:r>
          <w:fldChar w:fldCharType="end"/>
        </w:r>
      </w:hyperlink>
    </w:p>
    <w:p>
      <w:pPr>
        <w:pStyle w:val="TOC1"/>
        <w:tabs>
          <w:tab w:val="right" w:leader="dot" w:pos="8306"/>
        </w:tabs>
      </w:pPr>
      <w:hyperlink w:anchor="_Toc11604" w:history="1">
        <w:r>
          <w:rPr>
            <w:rFonts w:ascii="仿宋" w:eastAsia="仿宋" w:hAnsi="仿宋" w:cs="仿宋" w:hint="eastAsia"/>
            <w:lang w:eastAsia="zh-CN"/>
          </w:rPr>
          <w:t>十一、输液架人力资源管理方案</w:t>
        </w:r>
        <w:r>
          <w:tab/>
        </w:r>
        <w:r>
          <w:fldChar w:fldCharType="begin"/>
        </w:r>
        <w:r>
          <w:instrText xml:space="preserve"> PAGEREF _Toc11604 \h </w:instrText>
        </w:r>
        <w:r>
          <w:fldChar w:fldCharType="separate"/>
        </w:r>
        <w:r>
          <w:t>63</w:t>
        </w:r>
        <w:r>
          <w:fldChar w:fldCharType="end"/>
        </w:r>
      </w:hyperlink>
    </w:p>
    <w:p>
      <w:pPr>
        <w:pStyle w:val="TOC2"/>
        <w:tabs>
          <w:tab w:val="right" w:leader="dot" w:pos="8306"/>
        </w:tabs>
      </w:pPr>
      <w:hyperlink w:anchor="_Toc19373" w:history="1">
        <w:r>
          <w:rPr>
            <w:rFonts w:ascii="仿宋" w:eastAsia="仿宋" w:hAnsi="仿宋" w:cs="仿宋" w:hint="eastAsia"/>
            <w:lang w:eastAsia="zh-CN"/>
          </w:rPr>
          <w:t>(一)、输液架人力资源管理原则</w:t>
        </w:r>
        <w:r>
          <w:tab/>
        </w:r>
        <w:r>
          <w:fldChar w:fldCharType="begin"/>
        </w:r>
        <w:r>
          <w:instrText xml:space="preserve"> PAGEREF _Toc19373 \h </w:instrText>
        </w:r>
        <w:r>
          <w:fldChar w:fldCharType="separate"/>
        </w:r>
        <w:r>
          <w:t>63</w:t>
        </w:r>
        <w:r>
          <w:fldChar w:fldCharType="end"/>
        </w:r>
      </w:hyperlink>
    </w:p>
    <w:p>
      <w:pPr>
        <w:pStyle w:val="TOC2"/>
        <w:tabs>
          <w:tab w:val="right" w:leader="dot" w:pos="8306"/>
        </w:tabs>
      </w:pPr>
      <w:hyperlink w:anchor="_Toc2036" w:history="1">
        <w:r>
          <w:rPr>
            <w:rFonts w:ascii="仿宋" w:eastAsia="仿宋" w:hAnsi="仿宋" w:cs="仿宋" w:hint="eastAsia"/>
            <w:lang w:eastAsia="zh-CN"/>
          </w:rPr>
          <w:t>(二)、输液架人力资源组织架构</w:t>
        </w:r>
        <w:r>
          <w:tab/>
        </w:r>
        <w:r>
          <w:fldChar w:fldCharType="begin"/>
        </w:r>
        <w:r>
          <w:instrText xml:space="preserve"> PAGEREF _Toc2036 \h </w:instrText>
        </w:r>
        <w:r>
          <w:fldChar w:fldCharType="separate"/>
        </w:r>
        <w:r>
          <w:t>64</w:t>
        </w:r>
        <w:r>
          <w:fldChar w:fldCharType="end"/>
        </w:r>
      </w:hyperlink>
    </w:p>
    <w:p>
      <w:pPr>
        <w:pStyle w:val="TOC2"/>
        <w:tabs>
          <w:tab w:val="right" w:leader="dot" w:pos="8306"/>
        </w:tabs>
      </w:pPr>
      <w:hyperlink w:anchor="_Toc7068" w:history="1">
        <w:r>
          <w:rPr>
            <w:rFonts w:ascii="仿宋" w:eastAsia="仿宋" w:hAnsi="仿宋" w:cs="仿宋" w:hint="eastAsia"/>
            <w:lang w:eastAsia="zh-CN"/>
          </w:rPr>
          <w:t>(三)、输液架人力资源培训与开发方案</w:t>
        </w:r>
        <w:r>
          <w:tab/>
        </w:r>
        <w:r>
          <w:fldChar w:fldCharType="begin"/>
        </w:r>
        <w:r>
          <w:instrText xml:space="preserve"> PAGEREF _Toc7068 \h </w:instrText>
        </w:r>
        <w:r>
          <w:fldChar w:fldCharType="separate"/>
        </w:r>
        <w:r>
          <w:t>66</w:t>
        </w:r>
        <w:r>
          <w:fldChar w:fldCharType="end"/>
        </w:r>
      </w:hyperlink>
    </w:p>
    <w:p>
      <w:pPr>
        <w:pStyle w:val="TOC2"/>
        <w:tabs>
          <w:tab w:val="right" w:leader="dot" w:pos="8306"/>
        </w:tabs>
      </w:pPr>
      <w:hyperlink w:anchor="_Toc7133" w:history="1">
        <w:r>
          <w:rPr>
            <w:rFonts w:ascii="仿宋" w:eastAsia="仿宋" w:hAnsi="仿宋" w:cs="仿宋" w:hint="eastAsia"/>
            <w:lang w:eastAsia="zh-CN"/>
          </w:rPr>
          <w:t>(四)、输液架人员配置方案</w:t>
        </w:r>
        <w:r>
          <w:tab/>
        </w:r>
        <w:r>
          <w:fldChar w:fldCharType="begin"/>
        </w:r>
        <w:r>
          <w:instrText xml:space="preserve"> PAGEREF _Toc7133 \h </w:instrText>
        </w:r>
        <w:r>
          <w:fldChar w:fldCharType="separate"/>
        </w:r>
        <w:r>
          <w:t>69</w:t>
        </w:r>
        <w:r>
          <w:fldChar w:fldCharType="end"/>
        </w:r>
      </w:hyperlink>
    </w:p>
    <w:p>
      <w:pPr>
        <w:pStyle w:val="TOC2"/>
        <w:tabs>
          <w:tab w:val="right" w:leader="dot" w:pos="8306"/>
        </w:tabs>
      </w:pPr>
      <w:hyperlink w:anchor="_Toc27490" w:history="1">
        <w:r>
          <w:rPr>
            <w:rFonts w:ascii="仿宋" w:eastAsia="仿宋" w:hAnsi="仿宋" w:cs="仿宋" w:hint="eastAsia"/>
            <w:lang w:eastAsia="zh-CN"/>
          </w:rPr>
          <w:t>(五)、输液架绩效和薪酬管理方案</w:t>
        </w:r>
        <w:r>
          <w:tab/>
        </w:r>
        <w:r>
          <w:fldChar w:fldCharType="begin"/>
        </w:r>
        <w:r>
          <w:instrText xml:space="preserve"> PAGEREF _Toc27490 \h </w:instrText>
        </w:r>
        <w:r>
          <w:fldChar w:fldCharType="separate"/>
        </w:r>
        <w:r>
          <w:t>71</w:t>
        </w:r>
        <w:r>
          <w:fldChar w:fldCharType="end"/>
        </w:r>
      </w:hyperlink>
    </w:p>
    <w:p>
      <w:pPr>
        <w:pStyle w:val="TOC2"/>
        <w:tabs>
          <w:tab w:val="right" w:leader="dot" w:pos="8306"/>
        </w:tabs>
      </w:pPr>
      <w:hyperlink w:anchor="_Toc17959" w:history="1">
        <w:r>
          <w:rPr>
            <w:rFonts w:ascii="仿宋" w:eastAsia="仿宋" w:hAnsi="仿宋" w:cs="仿宋" w:hint="eastAsia"/>
            <w:lang w:eastAsia="zh-CN"/>
          </w:rPr>
          <w:t>(六)、输液架员工福利管理方案</w:t>
        </w:r>
        <w:r>
          <w:tab/>
        </w:r>
        <w:r>
          <w:fldChar w:fldCharType="begin"/>
        </w:r>
        <w:r>
          <w:instrText xml:space="preserve"> PAGEREF _Toc17959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12973"/>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21678"/>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14225"/>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27555"/>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制定输液架项目实施方案，对公司经营目标进行详尽规划和落实，确保输液架项目的顺利进行和达成目标。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228"/>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https://d.book118.com/368123143102006022</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输液架商业计划书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C69FE"/>
    <w:rsid w:val="23FC69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368123143102006022"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2023-10-26T19:59:00Z</dcterms:created>
  <dcterms:modified xsi:type="dcterms:W3CDTF">2023-10-26T20:00:14Z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D5D12BEB01F548EAA52F1730534541E4_11</vt:lpwstr>
  </property>
  <property fmtid="{D5CDD505-2E9C-101B-9397-08002B2CF9AE}" pid="3" name="KSOProductBuildVer">
    <vt:lpwstr>2052-12.1.0.15712</vt:lpwstr>
  </property>
</Properties>
</file>