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水及电解质平衡调节药项目建设总纲及方案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09" w:history="1">
        <w:r>
          <w:rPr>
            <w:rFonts w:ascii="仿宋" w:eastAsia="仿宋" w:hAnsi="仿宋" w:cs="仿宋" w:hint="eastAsia"/>
            <w:lang w:eastAsia="zh-CN"/>
          </w:rPr>
          <w:t>序言</w:t>
        </w:r>
        <w:r>
          <w:tab/>
        </w:r>
        <w:r>
          <w:fldChar w:fldCharType="begin"/>
        </w:r>
        <w:r>
          <w:instrText xml:space="preserve"> PAGEREF _Toc20409 \h </w:instrText>
        </w:r>
        <w:r>
          <w:fldChar w:fldCharType="separate"/>
        </w:r>
        <w:r>
          <w:t>3</w:t>
        </w:r>
        <w:r>
          <w:fldChar w:fldCharType="end"/>
        </w:r>
      </w:hyperlink>
    </w:p>
    <w:p>
      <w:pPr>
        <w:pStyle w:val="TOC1"/>
        <w:tabs>
          <w:tab w:val="right" w:leader="dot" w:pos="8306"/>
        </w:tabs>
      </w:pPr>
      <w:hyperlink w:anchor="_Toc22120" w:history="1">
        <w:r>
          <w:rPr>
            <w:rFonts w:ascii="仿宋" w:eastAsia="仿宋" w:hAnsi="仿宋" w:cs="仿宋" w:hint="eastAsia"/>
            <w:lang w:eastAsia="zh-CN"/>
          </w:rPr>
          <w:t>一、背景、必要性分析</w:t>
        </w:r>
        <w:r>
          <w:tab/>
        </w:r>
        <w:r>
          <w:fldChar w:fldCharType="begin"/>
        </w:r>
        <w:r>
          <w:instrText xml:space="preserve"> PAGEREF _Toc22120 \h </w:instrText>
        </w:r>
        <w:r>
          <w:fldChar w:fldCharType="separate"/>
        </w:r>
        <w:r>
          <w:t>3</w:t>
        </w:r>
        <w:r>
          <w:fldChar w:fldCharType="end"/>
        </w:r>
      </w:hyperlink>
    </w:p>
    <w:p>
      <w:pPr>
        <w:pStyle w:val="TOC2"/>
        <w:tabs>
          <w:tab w:val="right" w:leader="dot" w:pos="8306"/>
        </w:tabs>
      </w:pPr>
      <w:hyperlink w:anchor="_Toc16169" w:history="1">
        <w:r>
          <w:rPr>
            <w:rFonts w:ascii="仿宋" w:eastAsia="仿宋" w:hAnsi="仿宋" w:cs="仿宋" w:hint="eastAsia"/>
            <w:lang w:eastAsia="zh-CN"/>
          </w:rPr>
          <w:t>(一)、项目建设背景</w:t>
        </w:r>
        <w:r>
          <w:tab/>
        </w:r>
        <w:r>
          <w:fldChar w:fldCharType="begin"/>
        </w:r>
        <w:r>
          <w:instrText xml:space="preserve"> PAGEREF _Toc16169 \h </w:instrText>
        </w:r>
        <w:r>
          <w:fldChar w:fldCharType="separate"/>
        </w:r>
        <w:r>
          <w:t>3</w:t>
        </w:r>
        <w:r>
          <w:fldChar w:fldCharType="end"/>
        </w:r>
      </w:hyperlink>
    </w:p>
    <w:p>
      <w:pPr>
        <w:pStyle w:val="TOC2"/>
        <w:tabs>
          <w:tab w:val="right" w:leader="dot" w:pos="8306"/>
        </w:tabs>
      </w:pPr>
      <w:hyperlink w:anchor="_Toc26733" w:history="1">
        <w:r>
          <w:rPr>
            <w:rFonts w:ascii="仿宋" w:eastAsia="仿宋" w:hAnsi="仿宋" w:cs="仿宋" w:hint="eastAsia"/>
            <w:lang w:eastAsia="zh-CN"/>
          </w:rPr>
          <w:t>(二)、必要性分析</w:t>
        </w:r>
        <w:r>
          <w:tab/>
        </w:r>
        <w:r>
          <w:fldChar w:fldCharType="begin"/>
        </w:r>
        <w:r>
          <w:instrText xml:space="preserve"> PAGEREF _Toc26733 \h </w:instrText>
        </w:r>
        <w:r>
          <w:fldChar w:fldCharType="separate"/>
        </w:r>
        <w:r>
          <w:t>4</w:t>
        </w:r>
        <w:r>
          <w:fldChar w:fldCharType="end"/>
        </w:r>
      </w:hyperlink>
    </w:p>
    <w:p>
      <w:pPr>
        <w:pStyle w:val="TOC2"/>
        <w:tabs>
          <w:tab w:val="right" w:leader="dot" w:pos="8306"/>
        </w:tabs>
      </w:pPr>
      <w:hyperlink w:anchor="_Toc29755" w:history="1">
        <w:r>
          <w:rPr>
            <w:rFonts w:ascii="仿宋" w:eastAsia="仿宋" w:hAnsi="仿宋" w:cs="仿宋" w:hint="eastAsia"/>
            <w:lang w:eastAsia="zh-CN"/>
          </w:rPr>
          <w:t>(三)、项目建设有利条件</w:t>
        </w:r>
        <w:r>
          <w:tab/>
        </w:r>
        <w:r>
          <w:fldChar w:fldCharType="begin"/>
        </w:r>
        <w:r>
          <w:instrText xml:space="preserve"> PAGEREF _Toc29755 \h </w:instrText>
        </w:r>
        <w:r>
          <w:fldChar w:fldCharType="separate"/>
        </w:r>
        <w:r>
          <w:t>5</w:t>
        </w:r>
        <w:r>
          <w:fldChar w:fldCharType="end"/>
        </w:r>
      </w:hyperlink>
    </w:p>
    <w:p>
      <w:pPr>
        <w:pStyle w:val="TOC1"/>
        <w:tabs>
          <w:tab w:val="right" w:leader="dot" w:pos="8306"/>
        </w:tabs>
      </w:pPr>
      <w:hyperlink w:anchor="_Toc25455" w:history="1">
        <w:r>
          <w:rPr>
            <w:rFonts w:ascii="仿宋" w:eastAsia="仿宋" w:hAnsi="仿宋" w:cs="仿宋" w:hint="eastAsia"/>
            <w:lang w:eastAsia="zh-CN"/>
          </w:rPr>
          <w:t>二、发展规划、产业政策和行业准入分析</w:t>
        </w:r>
        <w:r>
          <w:tab/>
        </w:r>
        <w:r>
          <w:fldChar w:fldCharType="begin"/>
        </w:r>
        <w:r>
          <w:instrText xml:space="preserve"> PAGEREF _Toc25455 \h </w:instrText>
        </w:r>
        <w:r>
          <w:fldChar w:fldCharType="separate"/>
        </w:r>
        <w:r>
          <w:t>7</w:t>
        </w:r>
        <w:r>
          <w:fldChar w:fldCharType="end"/>
        </w:r>
      </w:hyperlink>
    </w:p>
    <w:p>
      <w:pPr>
        <w:pStyle w:val="TOC2"/>
        <w:tabs>
          <w:tab w:val="right" w:leader="dot" w:pos="8306"/>
        </w:tabs>
      </w:pPr>
      <w:hyperlink w:anchor="_Toc8620" w:history="1">
        <w:r>
          <w:rPr>
            <w:rFonts w:ascii="仿宋" w:eastAsia="仿宋" w:hAnsi="仿宋" w:cs="仿宋" w:hint="eastAsia"/>
            <w:lang w:eastAsia="zh-CN"/>
          </w:rPr>
          <w:t>(一)、发展规划分析</w:t>
        </w:r>
        <w:r>
          <w:tab/>
        </w:r>
        <w:r>
          <w:fldChar w:fldCharType="begin"/>
        </w:r>
        <w:r>
          <w:instrText xml:space="preserve"> PAGEREF _Toc8620 \h </w:instrText>
        </w:r>
        <w:r>
          <w:fldChar w:fldCharType="separate"/>
        </w:r>
        <w:r>
          <w:t>7</w:t>
        </w:r>
        <w:r>
          <w:fldChar w:fldCharType="end"/>
        </w:r>
      </w:hyperlink>
    </w:p>
    <w:p>
      <w:pPr>
        <w:pStyle w:val="TOC2"/>
        <w:tabs>
          <w:tab w:val="right" w:leader="dot" w:pos="8306"/>
        </w:tabs>
      </w:pPr>
      <w:hyperlink w:anchor="_Toc14427" w:history="1">
        <w:r>
          <w:rPr>
            <w:rFonts w:ascii="仿宋" w:eastAsia="仿宋" w:hAnsi="仿宋" w:cs="仿宋" w:hint="eastAsia"/>
            <w:lang w:eastAsia="zh-CN"/>
          </w:rPr>
          <w:t>(二)、产业政策分析</w:t>
        </w:r>
        <w:r>
          <w:tab/>
        </w:r>
        <w:r>
          <w:fldChar w:fldCharType="begin"/>
        </w:r>
        <w:r>
          <w:instrText xml:space="preserve"> PAGEREF _Toc14427 \h </w:instrText>
        </w:r>
        <w:r>
          <w:fldChar w:fldCharType="separate"/>
        </w:r>
        <w:r>
          <w:t>9</w:t>
        </w:r>
        <w:r>
          <w:fldChar w:fldCharType="end"/>
        </w:r>
      </w:hyperlink>
    </w:p>
    <w:p>
      <w:pPr>
        <w:pStyle w:val="TOC2"/>
        <w:tabs>
          <w:tab w:val="right" w:leader="dot" w:pos="8306"/>
        </w:tabs>
      </w:pPr>
      <w:hyperlink w:anchor="_Toc24906" w:history="1">
        <w:r>
          <w:rPr>
            <w:rFonts w:ascii="仿宋" w:eastAsia="仿宋" w:hAnsi="仿宋" w:cs="仿宋" w:hint="eastAsia"/>
            <w:lang w:eastAsia="zh-CN"/>
          </w:rPr>
          <w:t>(三)、行业准入分析</w:t>
        </w:r>
        <w:r>
          <w:tab/>
        </w:r>
        <w:r>
          <w:fldChar w:fldCharType="begin"/>
        </w:r>
        <w:r>
          <w:instrText xml:space="preserve"> PAGEREF _Toc24906 \h </w:instrText>
        </w:r>
        <w:r>
          <w:fldChar w:fldCharType="separate"/>
        </w:r>
        <w:r>
          <w:t>10</w:t>
        </w:r>
        <w:r>
          <w:fldChar w:fldCharType="end"/>
        </w:r>
      </w:hyperlink>
    </w:p>
    <w:p>
      <w:pPr>
        <w:pStyle w:val="TOC1"/>
        <w:tabs>
          <w:tab w:val="right" w:leader="dot" w:pos="8306"/>
        </w:tabs>
      </w:pPr>
      <w:hyperlink w:anchor="_Toc15351" w:history="1">
        <w:r>
          <w:rPr>
            <w:rFonts w:ascii="仿宋" w:eastAsia="仿宋" w:hAnsi="仿宋" w:cs="仿宋" w:hint="eastAsia"/>
            <w:lang w:eastAsia="zh-CN"/>
          </w:rPr>
          <w:t>三、建设风险评估分析</w:t>
        </w:r>
        <w:r>
          <w:tab/>
        </w:r>
        <w:r>
          <w:fldChar w:fldCharType="begin"/>
        </w:r>
        <w:r>
          <w:instrText xml:space="preserve"> PAGEREF _Toc15351 \h </w:instrText>
        </w:r>
        <w:r>
          <w:fldChar w:fldCharType="separate"/>
        </w:r>
        <w:r>
          <w:t>12</w:t>
        </w:r>
        <w:r>
          <w:fldChar w:fldCharType="end"/>
        </w:r>
      </w:hyperlink>
    </w:p>
    <w:p>
      <w:pPr>
        <w:pStyle w:val="TOC2"/>
        <w:tabs>
          <w:tab w:val="right" w:leader="dot" w:pos="8306"/>
        </w:tabs>
      </w:pPr>
      <w:hyperlink w:anchor="_Toc5680" w:history="1">
        <w:r>
          <w:rPr>
            <w:rFonts w:ascii="仿宋" w:eastAsia="仿宋" w:hAnsi="仿宋" w:cs="仿宋" w:hint="eastAsia"/>
            <w:lang w:eastAsia="zh-CN"/>
          </w:rPr>
          <w:t>(一)、政策风险分析</w:t>
        </w:r>
        <w:r>
          <w:tab/>
        </w:r>
        <w:r>
          <w:fldChar w:fldCharType="begin"/>
        </w:r>
        <w:r>
          <w:instrText xml:space="preserve"> PAGEREF _Toc5680 \h </w:instrText>
        </w:r>
        <w:r>
          <w:fldChar w:fldCharType="separate"/>
        </w:r>
        <w:r>
          <w:t>12</w:t>
        </w:r>
        <w:r>
          <w:fldChar w:fldCharType="end"/>
        </w:r>
      </w:hyperlink>
    </w:p>
    <w:p>
      <w:pPr>
        <w:pStyle w:val="TOC2"/>
        <w:tabs>
          <w:tab w:val="right" w:leader="dot" w:pos="8306"/>
        </w:tabs>
      </w:pPr>
      <w:hyperlink w:anchor="_Toc18615" w:history="1">
        <w:r>
          <w:rPr>
            <w:rFonts w:ascii="仿宋" w:eastAsia="仿宋" w:hAnsi="仿宋" w:cs="仿宋" w:hint="eastAsia"/>
            <w:lang w:eastAsia="zh-CN"/>
          </w:rPr>
          <w:t>(二)、社会风险分析</w:t>
        </w:r>
        <w:r>
          <w:tab/>
        </w:r>
        <w:r>
          <w:fldChar w:fldCharType="begin"/>
        </w:r>
        <w:r>
          <w:instrText xml:space="preserve"> PAGEREF _Toc18615 \h </w:instrText>
        </w:r>
        <w:r>
          <w:fldChar w:fldCharType="separate"/>
        </w:r>
        <w:r>
          <w:t>13</w:t>
        </w:r>
        <w:r>
          <w:fldChar w:fldCharType="end"/>
        </w:r>
      </w:hyperlink>
    </w:p>
    <w:p>
      <w:pPr>
        <w:pStyle w:val="TOC2"/>
        <w:tabs>
          <w:tab w:val="right" w:leader="dot" w:pos="8306"/>
        </w:tabs>
      </w:pPr>
      <w:hyperlink w:anchor="_Toc11708" w:history="1">
        <w:r>
          <w:rPr>
            <w:rFonts w:ascii="仿宋" w:eastAsia="仿宋" w:hAnsi="仿宋" w:cs="仿宋" w:hint="eastAsia"/>
            <w:lang w:eastAsia="zh-CN"/>
          </w:rPr>
          <w:t>(三)、市场风险分析</w:t>
        </w:r>
        <w:r>
          <w:tab/>
        </w:r>
        <w:r>
          <w:fldChar w:fldCharType="begin"/>
        </w:r>
        <w:r>
          <w:instrText xml:space="preserve"> PAGEREF _Toc11708 \h </w:instrText>
        </w:r>
        <w:r>
          <w:fldChar w:fldCharType="separate"/>
        </w:r>
        <w:r>
          <w:t>14</w:t>
        </w:r>
        <w:r>
          <w:fldChar w:fldCharType="end"/>
        </w:r>
      </w:hyperlink>
    </w:p>
    <w:p>
      <w:pPr>
        <w:pStyle w:val="TOC2"/>
        <w:tabs>
          <w:tab w:val="right" w:leader="dot" w:pos="8306"/>
        </w:tabs>
      </w:pPr>
      <w:hyperlink w:anchor="_Toc2130" w:history="1">
        <w:r>
          <w:rPr>
            <w:rFonts w:ascii="仿宋" w:eastAsia="仿宋" w:hAnsi="仿宋" w:cs="仿宋" w:hint="eastAsia"/>
            <w:lang w:eastAsia="zh-CN"/>
          </w:rPr>
          <w:t>(四)、资金风险分析</w:t>
        </w:r>
        <w:r>
          <w:tab/>
        </w:r>
        <w:r>
          <w:fldChar w:fldCharType="begin"/>
        </w:r>
        <w:r>
          <w:instrText xml:space="preserve"> PAGEREF _Toc2130 \h </w:instrText>
        </w:r>
        <w:r>
          <w:fldChar w:fldCharType="separate"/>
        </w:r>
        <w:r>
          <w:t>15</w:t>
        </w:r>
        <w:r>
          <w:fldChar w:fldCharType="end"/>
        </w:r>
      </w:hyperlink>
    </w:p>
    <w:p>
      <w:pPr>
        <w:pStyle w:val="TOC2"/>
        <w:tabs>
          <w:tab w:val="right" w:leader="dot" w:pos="8306"/>
        </w:tabs>
      </w:pPr>
      <w:hyperlink w:anchor="_Toc7506" w:history="1">
        <w:r>
          <w:rPr>
            <w:rFonts w:ascii="仿宋" w:eastAsia="仿宋" w:hAnsi="仿宋" w:cs="仿宋" w:hint="eastAsia"/>
            <w:lang w:eastAsia="zh-CN"/>
          </w:rPr>
          <w:t>(五)、技术风险分析</w:t>
        </w:r>
        <w:r>
          <w:tab/>
        </w:r>
        <w:r>
          <w:fldChar w:fldCharType="begin"/>
        </w:r>
        <w:r>
          <w:instrText xml:space="preserve"> PAGEREF _Toc7506 \h </w:instrText>
        </w:r>
        <w:r>
          <w:fldChar w:fldCharType="separate"/>
        </w:r>
        <w:r>
          <w:t>16</w:t>
        </w:r>
        <w:r>
          <w:fldChar w:fldCharType="end"/>
        </w:r>
      </w:hyperlink>
    </w:p>
    <w:p>
      <w:pPr>
        <w:pStyle w:val="TOC2"/>
        <w:tabs>
          <w:tab w:val="right" w:leader="dot" w:pos="8306"/>
        </w:tabs>
      </w:pPr>
      <w:hyperlink w:anchor="_Toc27387" w:history="1">
        <w:r>
          <w:rPr>
            <w:rFonts w:ascii="仿宋" w:eastAsia="仿宋" w:hAnsi="仿宋" w:cs="仿宋" w:hint="eastAsia"/>
            <w:lang w:eastAsia="zh-CN"/>
          </w:rPr>
          <w:t>(六)、财务风险分析</w:t>
        </w:r>
        <w:r>
          <w:tab/>
        </w:r>
        <w:r>
          <w:fldChar w:fldCharType="begin"/>
        </w:r>
        <w:r>
          <w:instrText xml:space="preserve"> PAGEREF _Toc27387 \h </w:instrText>
        </w:r>
        <w:r>
          <w:fldChar w:fldCharType="separate"/>
        </w:r>
        <w:r>
          <w:t>18</w:t>
        </w:r>
        <w:r>
          <w:fldChar w:fldCharType="end"/>
        </w:r>
      </w:hyperlink>
    </w:p>
    <w:p>
      <w:pPr>
        <w:pStyle w:val="TOC2"/>
        <w:tabs>
          <w:tab w:val="right" w:leader="dot" w:pos="8306"/>
        </w:tabs>
      </w:pPr>
      <w:hyperlink w:anchor="_Toc11057" w:history="1">
        <w:r>
          <w:rPr>
            <w:rFonts w:ascii="仿宋" w:eastAsia="仿宋" w:hAnsi="仿宋" w:cs="仿宋" w:hint="eastAsia"/>
            <w:lang w:eastAsia="zh-CN"/>
          </w:rPr>
          <w:t>(七)、管理风险分析</w:t>
        </w:r>
        <w:r>
          <w:tab/>
        </w:r>
        <w:r>
          <w:fldChar w:fldCharType="begin"/>
        </w:r>
        <w:r>
          <w:instrText xml:space="preserve"> PAGEREF _Toc11057 \h </w:instrText>
        </w:r>
        <w:r>
          <w:fldChar w:fldCharType="separate"/>
        </w:r>
        <w:r>
          <w:t>19</w:t>
        </w:r>
        <w:r>
          <w:fldChar w:fldCharType="end"/>
        </w:r>
      </w:hyperlink>
    </w:p>
    <w:p>
      <w:pPr>
        <w:pStyle w:val="TOC2"/>
        <w:tabs>
          <w:tab w:val="right" w:leader="dot" w:pos="8306"/>
        </w:tabs>
      </w:pPr>
      <w:hyperlink w:anchor="_Toc16747" w:history="1">
        <w:r>
          <w:rPr>
            <w:rFonts w:ascii="仿宋" w:eastAsia="仿宋" w:hAnsi="仿宋" w:cs="仿宋" w:hint="eastAsia"/>
            <w:lang w:eastAsia="zh-CN"/>
          </w:rPr>
          <w:t>(八)、其它风险分析</w:t>
        </w:r>
        <w:r>
          <w:tab/>
        </w:r>
        <w:r>
          <w:fldChar w:fldCharType="begin"/>
        </w:r>
        <w:r>
          <w:instrText xml:space="preserve"> PAGEREF _Toc16747 \h </w:instrText>
        </w:r>
        <w:r>
          <w:fldChar w:fldCharType="separate"/>
        </w:r>
        <w:r>
          <w:t>21</w:t>
        </w:r>
        <w:r>
          <w:fldChar w:fldCharType="end"/>
        </w:r>
      </w:hyperlink>
    </w:p>
    <w:p>
      <w:pPr>
        <w:pStyle w:val="TOC2"/>
        <w:tabs>
          <w:tab w:val="right" w:leader="dot" w:pos="8306"/>
        </w:tabs>
      </w:pPr>
      <w:hyperlink w:anchor="_Toc17116" w:history="1">
        <w:r>
          <w:rPr>
            <w:rFonts w:ascii="仿宋" w:eastAsia="仿宋" w:hAnsi="仿宋" w:cs="仿宋" w:hint="eastAsia"/>
            <w:lang w:eastAsia="zh-CN"/>
          </w:rPr>
          <w:t>(九)、社会影响评估</w:t>
        </w:r>
        <w:r>
          <w:tab/>
        </w:r>
        <w:r>
          <w:fldChar w:fldCharType="begin"/>
        </w:r>
        <w:r>
          <w:instrText xml:space="preserve"> PAGEREF _Toc17116 \h </w:instrText>
        </w:r>
        <w:r>
          <w:fldChar w:fldCharType="separate"/>
        </w:r>
        <w:r>
          <w:t>22</w:t>
        </w:r>
        <w:r>
          <w:fldChar w:fldCharType="end"/>
        </w:r>
      </w:hyperlink>
    </w:p>
    <w:p>
      <w:pPr>
        <w:pStyle w:val="TOC1"/>
        <w:tabs>
          <w:tab w:val="right" w:leader="dot" w:pos="8306"/>
        </w:tabs>
      </w:pPr>
      <w:hyperlink w:anchor="_Toc22552" w:history="1">
        <w:r>
          <w:rPr>
            <w:rFonts w:ascii="仿宋" w:eastAsia="仿宋" w:hAnsi="仿宋" w:cs="仿宋" w:hint="eastAsia"/>
            <w:lang w:eastAsia="zh-CN"/>
          </w:rPr>
          <w:t>四、水及电解质平衡调节药项目概论</w:t>
        </w:r>
        <w:r>
          <w:tab/>
        </w:r>
        <w:r>
          <w:fldChar w:fldCharType="begin"/>
        </w:r>
        <w:r>
          <w:instrText xml:space="preserve"> PAGEREF _Toc22552 \h </w:instrText>
        </w:r>
        <w:r>
          <w:fldChar w:fldCharType="separate"/>
        </w:r>
        <w:r>
          <w:t>24</w:t>
        </w:r>
        <w:r>
          <w:fldChar w:fldCharType="end"/>
        </w:r>
      </w:hyperlink>
    </w:p>
    <w:p>
      <w:pPr>
        <w:pStyle w:val="TOC2"/>
        <w:tabs>
          <w:tab w:val="right" w:leader="dot" w:pos="8306"/>
        </w:tabs>
      </w:pPr>
      <w:hyperlink w:anchor="_Toc23018" w:history="1">
        <w:r>
          <w:rPr>
            <w:rFonts w:ascii="仿宋" w:eastAsia="仿宋" w:hAnsi="仿宋" w:cs="仿宋" w:hint="eastAsia"/>
            <w:lang w:eastAsia="zh-CN"/>
          </w:rPr>
          <w:t>(一)、项目申报单位概况</w:t>
        </w:r>
        <w:r>
          <w:tab/>
        </w:r>
        <w:r>
          <w:fldChar w:fldCharType="begin"/>
        </w:r>
        <w:r>
          <w:instrText xml:space="preserve"> PAGEREF _Toc23018 \h </w:instrText>
        </w:r>
        <w:r>
          <w:fldChar w:fldCharType="separate"/>
        </w:r>
        <w:r>
          <w:t>24</w:t>
        </w:r>
        <w:r>
          <w:fldChar w:fldCharType="end"/>
        </w:r>
      </w:hyperlink>
    </w:p>
    <w:p>
      <w:pPr>
        <w:pStyle w:val="TOC2"/>
        <w:tabs>
          <w:tab w:val="right" w:leader="dot" w:pos="8306"/>
        </w:tabs>
      </w:pPr>
      <w:hyperlink w:anchor="_Toc9552" w:history="1">
        <w:r>
          <w:rPr>
            <w:rFonts w:ascii="仿宋" w:eastAsia="仿宋" w:hAnsi="仿宋" w:cs="仿宋" w:hint="eastAsia"/>
            <w:lang w:eastAsia="zh-CN"/>
          </w:rPr>
          <w:t>(二)、项目概况</w:t>
        </w:r>
        <w:r>
          <w:tab/>
        </w:r>
        <w:r>
          <w:fldChar w:fldCharType="begin"/>
        </w:r>
        <w:r>
          <w:instrText xml:space="preserve"> PAGEREF _Toc9552 \h </w:instrText>
        </w:r>
        <w:r>
          <w:fldChar w:fldCharType="separate"/>
        </w:r>
        <w:r>
          <w:t>25</w:t>
        </w:r>
        <w:r>
          <w:fldChar w:fldCharType="end"/>
        </w:r>
      </w:hyperlink>
    </w:p>
    <w:p>
      <w:pPr>
        <w:pStyle w:val="TOC1"/>
        <w:tabs>
          <w:tab w:val="right" w:leader="dot" w:pos="8306"/>
        </w:tabs>
      </w:pPr>
      <w:hyperlink w:anchor="_Toc20539" w:history="1">
        <w:r>
          <w:rPr>
            <w:rFonts w:ascii="仿宋" w:eastAsia="仿宋" w:hAnsi="仿宋" w:cs="仿宋" w:hint="eastAsia"/>
            <w:lang w:eastAsia="zh-CN"/>
          </w:rPr>
          <w:t>五、经济影响分析</w:t>
        </w:r>
        <w:r>
          <w:tab/>
        </w:r>
        <w:r>
          <w:fldChar w:fldCharType="begin"/>
        </w:r>
        <w:r>
          <w:instrText xml:space="preserve"> PAGEREF _Toc20539 \h </w:instrText>
        </w:r>
        <w:r>
          <w:fldChar w:fldCharType="separate"/>
        </w:r>
        <w:r>
          <w:t>28</w:t>
        </w:r>
        <w:r>
          <w:fldChar w:fldCharType="end"/>
        </w:r>
      </w:hyperlink>
    </w:p>
    <w:p>
      <w:pPr>
        <w:pStyle w:val="TOC2"/>
        <w:tabs>
          <w:tab w:val="right" w:leader="dot" w:pos="8306"/>
        </w:tabs>
      </w:pPr>
      <w:hyperlink w:anchor="_Toc26902" w:history="1">
        <w:r>
          <w:rPr>
            <w:rFonts w:ascii="仿宋" w:eastAsia="仿宋" w:hAnsi="仿宋" w:cs="仿宋" w:hint="eastAsia"/>
            <w:lang w:eastAsia="zh-CN"/>
          </w:rPr>
          <w:t>(一)、经济费用效益或费用效果分析</w:t>
        </w:r>
        <w:r>
          <w:tab/>
        </w:r>
        <w:r>
          <w:fldChar w:fldCharType="begin"/>
        </w:r>
        <w:r>
          <w:instrText xml:space="preserve"> PAGEREF _Toc26902 \h </w:instrText>
        </w:r>
        <w:r>
          <w:fldChar w:fldCharType="separate"/>
        </w:r>
        <w:r>
          <w:t>28</w:t>
        </w:r>
        <w:r>
          <w:fldChar w:fldCharType="end"/>
        </w:r>
      </w:hyperlink>
    </w:p>
    <w:p>
      <w:pPr>
        <w:pStyle w:val="TOC2"/>
        <w:tabs>
          <w:tab w:val="right" w:leader="dot" w:pos="8306"/>
        </w:tabs>
      </w:pPr>
      <w:hyperlink w:anchor="_Toc20191" w:history="1">
        <w:r>
          <w:rPr>
            <w:rFonts w:ascii="仿宋" w:eastAsia="仿宋" w:hAnsi="仿宋" w:cs="仿宋" w:hint="eastAsia"/>
            <w:lang w:eastAsia="zh-CN"/>
          </w:rPr>
          <w:t>(二)、行业影响分析</w:t>
        </w:r>
        <w:r>
          <w:tab/>
        </w:r>
        <w:r>
          <w:fldChar w:fldCharType="begin"/>
        </w:r>
        <w:r>
          <w:instrText xml:space="preserve"> PAGEREF _Toc20191 \h </w:instrText>
        </w:r>
        <w:r>
          <w:fldChar w:fldCharType="separate"/>
        </w:r>
        <w:r>
          <w:t>31</w:t>
        </w:r>
        <w:r>
          <w:fldChar w:fldCharType="end"/>
        </w:r>
      </w:hyperlink>
    </w:p>
    <w:p>
      <w:pPr>
        <w:pStyle w:val="TOC2"/>
        <w:tabs>
          <w:tab w:val="right" w:leader="dot" w:pos="8306"/>
        </w:tabs>
      </w:pPr>
      <w:hyperlink w:anchor="_Toc21741" w:history="1">
        <w:r>
          <w:rPr>
            <w:rFonts w:ascii="仿宋" w:eastAsia="仿宋" w:hAnsi="仿宋" w:cs="仿宋" w:hint="eastAsia"/>
            <w:lang w:eastAsia="zh-CN"/>
          </w:rPr>
          <w:t>(三)、区域经济影响分析</w:t>
        </w:r>
        <w:r>
          <w:tab/>
        </w:r>
        <w:r>
          <w:fldChar w:fldCharType="begin"/>
        </w:r>
        <w:r>
          <w:instrText xml:space="preserve"> PAGEREF _Toc21741 \h </w:instrText>
        </w:r>
        <w:r>
          <w:fldChar w:fldCharType="separate"/>
        </w:r>
        <w:r>
          <w:t>32</w:t>
        </w:r>
        <w:r>
          <w:fldChar w:fldCharType="end"/>
        </w:r>
      </w:hyperlink>
    </w:p>
    <w:p>
      <w:pPr>
        <w:pStyle w:val="TOC2"/>
        <w:tabs>
          <w:tab w:val="right" w:leader="dot" w:pos="8306"/>
        </w:tabs>
      </w:pPr>
      <w:hyperlink w:anchor="_Toc820" w:history="1">
        <w:r>
          <w:rPr>
            <w:rFonts w:ascii="仿宋" w:eastAsia="仿宋" w:hAnsi="仿宋" w:cs="仿宋" w:hint="eastAsia"/>
            <w:lang w:eastAsia="zh-CN"/>
          </w:rPr>
          <w:t>(四)、宏观经济影响分析</w:t>
        </w:r>
        <w:r>
          <w:tab/>
        </w:r>
        <w:r>
          <w:fldChar w:fldCharType="begin"/>
        </w:r>
        <w:r>
          <w:instrText xml:space="preserve"> PAGEREF _Toc820 \h </w:instrText>
        </w:r>
        <w:r>
          <w:fldChar w:fldCharType="separate"/>
        </w:r>
        <w:r>
          <w:t>33</w:t>
        </w:r>
        <w:r>
          <w:fldChar w:fldCharType="end"/>
        </w:r>
      </w:hyperlink>
    </w:p>
    <w:p>
      <w:pPr>
        <w:pStyle w:val="TOC1"/>
        <w:tabs>
          <w:tab w:val="right" w:leader="dot" w:pos="8306"/>
        </w:tabs>
      </w:pPr>
      <w:hyperlink w:anchor="_Toc17146" w:history="1">
        <w:r>
          <w:rPr>
            <w:rFonts w:ascii="仿宋" w:eastAsia="仿宋" w:hAnsi="仿宋" w:cs="仿宋" w:hint="eastAsia"/>
            <w:lang w:eastAsia="zh-CN"/>
          </w:rPr>
          <w:t>六、环境和生态影响分析</w:t>
        </w:r>
        <w:r>
          <w:tab/>
        </w:r>
        <w:r>
          <w:fldChar w:fldCharType="begin"/>
        </w:r>
        <w:r>
          <w:instrText xml:space="preserve"> PAGEREF _Toc17146 \h </w:instrText>
        </w:r>
        <w:r>
          <w:fldChar w:fldCharType="separate"/>
        </w:r>
        <w:r>
          <w:t>35</w:t>
        </w:r>
        <w:r>
          <w:fldChar w:fldCharType="end"/>
        </w:r>
      </w:hyperlink>
    </w:p>
    <w:p>
      <w:pPr>
        <w:pStyle w:val="TOC2"/>
        <w:tabs>
          <w:tab w:val="right" w:leader="dot" w:pos="8306"/>
        </w:tabs>
      </w:pPr>
      <w:hyperlink w:anchor="_Toc16395" w:history="1">
        <w:r>
          <w:rPr>
            <w:rFonts w:ascii="仿宋" w:eastAsia="仿宋" w:hAnsi="仿宋" w:cs="仿宋" w:hint="eastAsia"/>
            <w:lang w:eastAsia="zh-CN"/>
          </w:rPr>
          <w:t>(一)、环境和生态现状</w:t>
        </w:r>
        <w:r>
          <w:tab/>
        </w:r>
        <w:r>
          <w:fldChar w:fldCharType="begin"/>
        </w:r>
        <w:r>
          <w:instrText xml:space="preserve"> PAGEREF _Toc16395 \h </w:instrText>
        </w:r>
        <w:r>
          <w:fldChar w:fldCharType="separate"/>
        </w:r>
        <w:r>
          <w:t>35</w:t>
        </w:r>
        <w:r>
          <w:fldChar w:fldCharType="end"/>
        </w:r>
      </w:hyperlink>
    </w:p>
    <w:p>
      <w:pPr>
        <w:pStyle w:val="TOC2"/>
        <w:tabs>
          <w:tab w:val="right" w:leader="dot" w:pos="8306"/>
        </w:tabs>
      </w:pPr>
      <w:hyperlink w:anchor="_Toc32538" w:history="1">
        <w:r>
          <w:rPr>
            <w:rFonts w:ascii="仿宋" w:eastAsia="仿宋" w:hAnsi="仿宋" w:cs="仿宋" w:hint="eastAsia"/>
            <w:lang w:eastAsia="zh-CN"/>
          </w:rPr>
          <w:t>(二)、生态环境影响分析</w:t>
        </w:r>
        <w:r>
          <w:tab/>
        </w:r>
        <w:r>
          <w:fldChar w:fldCharType="begin"/>
        </w:r>
        <w:r>
          <w:instrText xml:space="preserve"> PAGEREF _Toc32538 \h </w:instrText>
        </w:r>
        <w:r>
          <w:fldChar w:fldCharType="separate"/>
        </w:r>
        <w:r>
          <w:t>36</w:t>
        </w:r>
        <w:r>
          <w:fldChar w:fldCharType="end"/>
        </w:r>
      </w:hyperlink>
    </w:p>
    <w:p>
      <w:pPr>
        <w:pStyle w:val="TOC2"/>
        <w:tabs>
          <w:tab w:val="right" w:leader="dot" w:pos="8306"/>
        </w:tabs>
      </w:pPr>
      <w:hyperlink w:anchor="_Toc7378" w:history="1">
        <w:r>
          <w:rPr>
            <w:rFonts w:ascii="仿宋" w:eastAsia="仿宋" w:hAnsi="仿宋" w:cs="仿宋" w:hint="eastAsia"/>
            <w:lang w:eastAsia="zh-CN"/>
          </w:rPr>
          <w:t>(三)、生态环境保护措施</w:t>
        </w:r>
        <w:r>
          <w:tab/>
        </w:r>
        <w:r>
          <w:fldChar w:fldCharType="begin"/>
        </w:r>
        <w:r>
          <w:instrText xml:space="preserve"> PAGEREF _Toc7378 \h </w:instrText>
        </w:r>
        <w:r>
          <w:fldChar w:fldCharType="separate"/>
        </w:r>
        <w:r>
          <w:t>38</w:t>
        </w:r>
        <w:r>
          <w:fldChar w:fldCharType="end"/>
        </w:r>
      </w:hyperlink>
    </w:p>
    <w:p>
      <w:pPr>
        <w:pStyle w:val="TOC2"/>
        <w:tabs>
          <w:tab w:val="right" w:leader="dot" w:pos="8306"/>
        </w:tabs>
      </w:pPr>
      <w:hyperlink w:anchor="_Toc31212" w:history="1">
        <w:r>
          <w:rPr>
            <w:rFonts w:ascii="仿宋" w:eastAsia="仿宋" w:hAnsi="仿宋" w:cs="仿宋" w:hint="eastAsia"/>
            <w:lang w:eastAsia="zh-CN"/>
          </w:rPr>
          <w:t>(四)、地质灾害影响分析</w:t>
        </w:r>
        <w:r>
          <w:tab/>
        </w:r>
        <w:r>
          <w:fldChar w:fldCharType="begin"/>
        </w:r>
        <w:r>
          <w:instrText xml:space="preserve"> PAGEREF _Toc31212 \h </w:instrText>
        </w:r>
        <w:r>
          <w:fldChar w:fldCharType="separate"/>
        </w:r>
        <w:r>
          <w:t>39</w:t>
        </w:r>
        <w:r>
          <w:fldChar w:fldCharType="end"/>
        </w:r>
      </w:hyperlink>
    </w:p>
    <w:p>
      <w:pPr>
        <w:pStyle w:val="TOC2"/>
        <w:tabs>
          <w:tab w:val="right" w:leader="dot" w:pos="8306"/>
        </w:tabs>
      </w:pPr>
      <w:hyperlink w:anchor="_Toc11019" w:history="1">
        <w:r>
          <w:rPr>
            <w:rFonts w:ascii="仿宋" w:eastAsia="仿宋" w:hAnsi="仿宋" w:cs="仿宋" w:hint="eastAsia"/>
            <w:lang w:eastAsia="zh-CN"/>
          </w:rPr>
          <w:t>(五)、特殊环境影响</w:t>
        </w:r>
        <w:r>
          <w:tab/>
        </w:r>
        <w:r>
          <w:fldChar w:fldCharType="begin"/>
        </w:r>
        <w:r>
          <w:instrText xml:space="preserve"> PAGEREF _Toc11019 \h </w:instrText>
        </w:r>
        <w:r>
          <w:fldChar w:fldCharType="separate"/>
        </w:r>
        <w:r>
          <w:t>41</w:t>
        </w:r>
        <w:r>
          <w:fldChar w:fldCharType="end"/>
        </w:r>
      </w:hyperlink>
    </w:p>
    <w:p>
      <w:pPr>
        <w:pStyle w:val="TOC1"/>
        <w:tabs>
          <w:tab w:val="right" w:leader="dot" w:pos="8306"/>
        </w:tabs>
      </w:pPr>
      <w:hyperlink w:anchor="_Toc15577" w:history="1">
        <w:r>
          <w:rPr>
            <w:rFonts w:ascii="仿宋" w:eastAsia="仿宋" w:hAnsi="仿宋" w:cs="仿宋" w:hint="eastAsia"/>
            <w:lang w:eastAsia="zh-CN"/>
          </w:rPr>
          <w:t>七、项目进度计划</w:t>
        </w:r>
        <w:r>
          <w:tab/>
        </w:r>
        <w:r>
          <w:fldChar w:fldCharType="begin"/>
        </w:r>
        <w:r>
          <w:instrText xml:space="preserve"> PAGEREF _Toc15577 \h </w:instrText>
        </w:r>
        <w:r>
          <w:fldChar w:fldCharType="separate"/>
        </w:r>
        <w:r>
          <w:t>42</w:t>
        </w:r>
        <w:r>
          <w:fldChar w:fldCharType="end"/>
        </w:r>
      </w:hyperlink>
    </w:p>
    <w:p>
      <w:pPr>
        <w:pStyle w:val="TOC2"/>
        <w:tabs>
          <w:tab w:val="right" w:leader="dot" w:pos="8306"/>
        </w:tabs>
      </w:pPr>
      <w:hyperlink w:anchor="_Toc23715" w:history="1">
        <w:r>
          <w:rPr>
            <w:rFonts w:ascii="仿宋" w:eastAsia="仿宋" w:hAnsi="仿宋" w:cs="仿宋" w:hint="eastAsia"/>
            <w:lang w:eastAsia="zh-CN"/>
          </w:rPr>
          <w:t>(一)、建设周期</w:t>
        </w:r>
        <w:r>
          <w:tab/>
        </w:r>
        <w:r>
          <w:fldChar w:fldCharType="begin"/>
        </w:r>
        <w:r>
          <w:instrText xml:space="preserve"> PAGEREF _Toc23715 \h </w:instrText>
        </w:r>
        <w:r>
          <w:fldChar w:fldCharType="separate"/>
        </w:r>
        <w:r>
          <w:t>42</w:t>
        </w:r>
        <w:r>
          <w:fldChar w:fldCharType="end"/>
        </w:r>
      </w:hyperlink>
    </w:p>
    <w:p>
      <w:pPr>
        <w:pStyle w:val="TOC2"/>
        <w:tabs>
          <w:tab w:val="right" w:leader="dot" w:pos="8306"/>
        </w:tabs>
      </w:pPr>
      <w:hyperlink w:anchor="_Toc28569" w:history="1">
        <w:r>
          <w:rPr>
            <w:rFonts w:ascii="仿宋" w:eastAsia="仿宋" w:hAnsi="仿宋" w:cs="仿宋" w:hint="eastAsia"/>
            <w:lang w:eastAsia="zh-CN"/>
          </w:rPr>
          <w:t>(二)、建设进度</w:t>
        </w:r>
        <w:r>
          <w:tab/>
        </w:r>
        <w:r>
          <w:fldChar w:fldCharType="begin"/>
        </w:r>
        <w:r>
          <w:instrText xml:space="preserve"> PAGEREF _Toc28569 \h </w:instrText>
        </w:r>
        <w:r>
          <w:fldChar w:fldCharType="separate"/>
        </w:r>
        <w:r>
          <w:t>42</w:t>
        </w:r>
        <w:r>
          <w:fldChar w:fldCharType="end"/>
        </w:r>
      </w:hyperlink>
    </w:p>
    <w:p>
      <w:pPr>
        <w:pStyle w:val="TOC2"/>
        <w:tabs>
          <w:tab w:val="right" w:leader="dot" w:pos="8306"/>
        </w:tabs>
      </w:pPr>
      <w:hyperlink w:anchor="_Toc18919" w:history="1">
        <w:r>
          <w:rPr>
            <w:rFonts w:ascii="仿宋" w:eastAsia="仿宋" w:hAnsi="仿宋" w:cs="仿宋" w:hint="eastAsia"/>
            <w:lang w:eastAsia="zh-CN"/>
          </w:rPr>
          <w:t>(三)、进度安排注意事项</w:t>
        </w:r>
        <w:r>
          <w:tab/>
        </w:r>
        <w:r>
          <w:fldChar w:fldCharType="begin"/>
        </w:r>
        <w:r>
          <w:instrText xml:space="preserve"> PAGEREF _Toc18919 \h </w:instrText>
        </w:r>
        <w:r>
          <w:fldChar w:fldCharType="separate"/>
        </w:r>
        <w:r>
          <w:t>44</w:t>
        </w:r>
        <w:r>
          <w:fldChar w:fldCharType="end"/>
        </w:r>
      </w:hyperlink>
    </w:p>
    <w:p>
      <w:pPr>
        <w:pStyle w:val="TOC2"/>
        <w:tabs>
          <w:tab w:val="right" w:leader="dot" w:pos="8306"/>
        </w:tabs>
      </w:pPr>
      <w:hyperlink w:anchor="_Toc728" w:history="1">
        <w:r>
          <w:rPr>
            <w:rFonts w:ascii="仿宋" w:eastAsia="仿宋" w:hAnsi="仿宋" w:cs="仿宋" w:hint="eastAsia"/>
            <w:lang w:eastAsia="zh-CN"/>
          </w:rPr>
          <w:t>(四)、人力资源配置</w:t>
        </w:r>
        <w:r>
          <w:tab/>
        </w:r>
        <w:r>
          <w:fldChar w:fldCharType="begin"/>
        </w:r>
        <w:r>
          <w:instrText xml:space="preserve"> PAGEREF _Toc728 \h </w:instrText>
        </w:r>
        <w:r>
          <w:fldChar w:fldCharType="separate"/>
        </w:r>
        <w:r>
          <w:t>44</w:t>
        </w:r>
        <w:r>
          <w:fldChar w:fldCharType="end"/>
        </w:r>
      </w:hyperlink>
    </w:p>
    <w:p>
      <w:pPr>
        <w:pStyle w:val="TOC2"/>
        <w:tabs>
          <w:tab w:val="right" w:leader="dot" w:pos="8306"/>
        </w:tabs>
      </w:pPr>
      <w:hyperlink w:anchor="_Toc15396" w:history="1">
        <w:r>
          <w:rPr>
            <w:rFonts w:ascii="仿宋" w:eastAsia="仿宋" w:hAnsi="仿宋" w:cs="仿宋" w:hint="eastAsia"/>
            <w:lang w:eastAsia="zh-CN"/>
          </w:rPr>
          <w:t>(五)、员工培训</w:t>
        </w:r>
        <w:r>
          <w:tab/>
        </w:r>
        <w:r>
          <w:fldChar w:fldCharType="begin"/>
        </w:r>
        <w:r>
          <w:instrText xml:space="preserve"> PAGEREF _Toc15396 \h </w:instrText>
        </w:r>
        <w:r>
          <w:fldChar w:fldCharType="separate"/>
        </w:r>
        <w:r>
          <w:t>46</w:t>
        </w:r>
        <w:r>
          <w:fldChar w:fldCharType="end"/>
        </w:r>
      </w:hyperlink>
    </w:p>
    <w:p>
      <w:pPr>
        <w:pStyle w:val="TOC2"/>
        <w:tabs>
          <w:tab w:val="right" w:leader="dot" w:pos="8306"/>
        </w:tabs>
      </w:pPr>
      <w:hyperlink w:anchor="_Toc28887" w:history="1">
        <w:r>
          <w:rPr>
            <w:rFonts w:ascii="仿宋" w:eastAsia="仿宋" w:hAnsi="仿宋" w:cs="仿宋" w:hint="eastAsia"/>
            <w:lang w:eastAsia="zh-CN"/>
          </w:rPr>
          <w:t>(六)、项目实施保障</w:t>
        </w:r>
        <w:r>
          <w:tab/>
        </w:r>
        <w:r>
          <w:fldChar w:fldCharType="begin"/>
        </w:r>
        <w:r>
          <w:instrText xml:space="preserve"> PAGEREF _Toc28887 \h </w:instrText>
        </w:r>
        <w:r>
          <w:fldChar w:fldCharType="separate"/>
        </w:r>
        <w:r>
          <w:t>47</w:t>
        </w:r>
        <w:r>
          <w:fldChar w:fldCharType="end"/>
        </w:r>
      </w:hyperlink>
    </w:p>
    <w:p>
      <w:pPr>
        <w:pStyle w:val="TOC2"/>
        <w:tabs>
          <w:tab w:val="right" w:leader="dot" w:pos="8306"/>
        </w:tabs>
      </w:pPr>
      <w:hyperlink w:anchor="_Toc18992" w:history="1">
        <w:r>
          <w:rPr>
            <w:rFonts w:ascii="仿宋" w:eastAsia="仿宋" w:hAnsi="仿宋" w:cs="仿宋" w:hint="eastAsia"/>
            <w:lang w:eastAsia="zh-CN"/>
          </w:rPr>
          <w:t>(七)、安全规范管理</w:t>
        </w:r>
        <w:r>
          <w:tab/>
        </w:r>
        <w:r>
          <w:fldChar w:fldCharType="begin"/>
        </w:r>
        <w:r>
          <w:instrText xml:space="preserve"> PAGEREF _Toc18992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18" w:history="1">
        <w:r>
          <w:rPr>
            <w:rFonts w:ascii="仿宋" w:eastAsia="仿宋" w:hAnsi="仿宋" w:cs="仿宋" w:hint="eastAsia"/>
            <w:lang w:eastAsia="zh-CN"/>
          </w:rPr>
          <w:t>八、项目变更管理</w:t>
        </w:r>
        <w:r>
          <w:tab/>
        </w:r>
        <w:r>
          <w:fldChar w:fldCharType="begin"/>
        </w:r>
        <w:r>
          <w:instrText xml:space="preserve"> PAGEREF _Toc19518 \h </w:instrText>
        </w:r>
        <w:r>
          <w:fldChar w:fldCharType="separate"/>
        </w:r>
        <w:r>
          <w:t>50</w:t>
        </w:r>
        <w:r>
          <w:fldChar w:fldCharType="end"/>
        </w:r>
      </w:hyperlink>
    </w:p>
    <w:p>
      <w:pPr>
        <w:pStyle w:val="TOC2"/>
        <w:tabs>
          <w:tab w:val="right" w:leader="dot" w:pos="8306"/>
        </w:tabs>
      </w:pPr>
      <w:hyperlink w:anchor="_Toc32377" w:history="1">
        <w:r>
          <w:rPr>
            <w:rFonts w:ascii="仿宋" w:eastAsia="仿宋" w:hAnsi="仿宋" w:cs="仿宋" w:hint="eastAsia"/>
            <w:lang w:eastAsia="zh-CN"/>
          </w:rPr>
          <w:t>(一)、变更控制流程</w:t>
        </w:r>
        <w:r>
          <w:tab/>
        </w:r>
        <w:r>
          <w:fldChar w:fldCharType="begin"/>
        </w:r>
        <w:r>
          <w:instrText xml:space="preserve"> PAGEREF _Toc32377 \h </w:instrText>
        </w:r>
        <w:r>
          <w:fldChar w:fldCharType="separate"/>
        </w:r>
        <w:r>
          <w:t>50</w:t>
        </w:r>
        <w:r>
          <w:fldChar w:fldCharType="end"/>
        </w:r>
      </w:hyperlink>
    </w:p>
    <w:p>
      <w:pPr>
        <w:pStyle w:val="TOC2"/>
        <w:tabs>
          <w:tab w:val="right" w:leader="dot" w:pos="8306"/>
        </w:tabs>
      </w:pPr>
      <w:hyperlink w:anchor="_Toc22151" w:history="1">
        <w:r>
          <w:rPr>
            <w:rFonts w:ascii="仿宋" w:eastAsia="仿宋" w:hAnsi="仿宋" w:cs="仿宋" w:hint="eastAsia"/>
            <w:lang w:eastAsia="zh-CN"/>
          </w:rPr>
          <w:t>(二)、影响评估与处理</w:t>
        </w:r>
        <w:r>
          <w:tab/>
        </w:r>
        <w:r>
          <w:fldChar w:fldCharType="begin"/>
        </w:r>
        <w:r>
          <w:instrText xml:space="preserve"> PAGEREF _Toc22151 \h </w:instrText>
        </w:r>
        <w:r>
          <w:fldChar w:fldCharType="separate"/>
        </w:r>
        <w:r>
          <w:t>50</w:t>
        </w:r>
        <w:r>
          <w:fldChar w:fldCharType="end"/>
        </w:r>
      </w:hyperlink>
    </w:p>
    <w:p>
      <w:pPr>
        <w:pStyle w:val="TOC2"/>
        <w:tabs>
          <w:tab w:val="right" w:leader="dot" w:pos="8306"/>
        </w:tabs>
      </w:pPr>
      <w:hyperlink w:anchor="_Toc31307" w:history="1">
        <w:r>
          <w:rPr>
            <w:rFonts w:ascii="仿宋" w:eastAsia="仿宋" w:hAnsi="仿宋" w:cs="仿宋" w:hint="eastAsia"/>
            <w:lang w:eastAsia="zh-CN"/>
          </w:rPr>
          <w:t>(三)、变更记录与追踪</w:t>
        </w:r>
        <w:r>
          <w:tab/>
        </w:r>
        <w:r>
          <w:fldChar w:fldCharType="begin"/>
        </w:r>
        <w:r>
          <w:instrText xml:space="preserve"> PAGEREF _Toc31307 \h </w:instrText>
        </w:r>
        <w:r>
          <w:fldChar w:fldCharType="separate"/>
        </w:r>
        <w:r>
          <w:t>52</w:t>
        </w:r>
        <w:r>
          <w:fldChar w:fldCharType="end"/>
        </w:r>
      </w:hyperlink>
    </w:p>
    <w:p>
      <w:pPr>
        <w:pStyle w:val="TOC2"/>
        <w:tabs>
          <w:tab w:val="right" w:leader="dot" w:pos="8306"/>
        </w:tabs>
      </w:pPr>
      <w:hyperlink w:anchor="_Toc25252" w:history="1">
        <w:r>
          <w:rPr>
            <w:rFonts w:ascii="仿宋" w:eastAsia="仿宋" w:hAnsi="仿宋" w:cs="仿宋" w:hint="eastAsia"/>
            <w:lang w:eastAsia="zh-CN"/>
          </w:rPr>
          <w:t>(四)、变更管理策略</w:t>
        </w:r>
        <w:r>
          <w:tab/>
        </w:r>
        <w:r>
          <w:fldChar w:fldCharType="begin"/>
        </w:r>
        <w:r>
          <w:instrText xml:space="preserve"> PAGEREF _Toc25252 \h </w:instrText>
        </w:r>
        <w:r>
          <w:fldChar w:fldCharType="separate"/>
        </w:r>
        <w:r>
          <w:t>54</w:t>
        </w:r>
        <w:r>
          <w:fldChar w:fldCharType="end"/>
        </w:r>
      </w:hyperlink>
    </w:p>
    <w:p>
      <w:pPr>
        <w:pStyle w:val="TOC1"/>
        <w:tabs>
          <w:tab w:val="right" w:leader="dot" w:pos="8306"/>
        </w:tabs>
      </w:pPr>
      <w:hyperlink w:anchor="_Toc26721" w:history="1">
        <w:r>
          <w:rPr>
            <w:rFonts w:ascii="仿宋" w:eastAsia="仿宋" w:hAnsi="仿宋" w:cs="仿宋" w:hint="eastAsia"/>
            <w:lang w:eastAsia="zh-CN"/>
          </w:rPr>
          <w:t>九、环境保护与治理方案</w:t>
        </w:r>
        <w:r>
          <w:tab/>
        </w:r>
        <w:r>
          <w:fldChar w:fldCharType="begin"/>
        </w:r>
        <w:r>
          <w:instrText xml:space="preserve"> PAGEREF _Toc26721 \h </w:instrText>
        </w:r>
        <w:r>
          <w:fldChar w:fldCharType="separate"/>
        </w:r>
        <w:r>
          <w:t>55</w:t>
        </w:r>
        <w:r>
          <w:fldChar w:fldCharType="end"/>
        </w:r>
      </w:hyperlink>
    </w:p>
    <w:p>
      <w:pPr>
        <w:pStyle w:val="TOC2"/>
        <w:tabs>
          <w:tab w:val="right" w:leader="dot" w:pos="8306"/>
        </w:tabs>
      </w:pPr>
      <w:hyperlink w:anchor="_Toc11712" w:history="1">
        <w:r>
          <w:rPr>
            <w:rFonts w:ascii="仿宋" w:eastAsia="仿宋" w:hAnsi="仿宋" w:cs="仿宋" w:hint="eastAsia"/>
            <w:lang w:eastAsia="zh-CN"/>
          </w:rPr>
          <w:t>(一)、项目环境影响评估</w:t>
        </w:r>
        <w:r>
          <w:tab/>
        </w:r>
        <w:r>
          <w:fldChar w:fldCharType="begin"/>
        </w:r>
        <w:r>
          <w:instrText xml:space="preserve"> PAGEREF _Toc11712 \h </w:instrText>
        </w:r>
        <w:r>
          <w:fldChar w:fldCharType="separate"/>
        </w:r>
        <w:r>
          <w:t>55</w:t>
        </w:r>
        <w:r>
          <w:fldChar w:fldCharType="end"/>
        </w:r>
      </w:hyperlink>
    </w:p>
    <w:p>
      <w:pPr>
        <w:pStyle w:val="TOC2"/>
        <w:tabs>
          <w:tab w:val="right" w:leader="dot" w:pos="8306"/>
        </w:tabs>
      </w:pPr>
      <w:hyperlink w:anchor="_Toc24844" w:history="1">
        <w:r>
          <w:rPr>
            <w:rFonts w:ascii="仿宋" w:eastAsia="仿宋" w:hAnsi="仿宋" w:cs="仿宋" w:hint="eastAsia"/>
            <w:lang w:eastAsia="zh-CN"/>
          </w:rPr>
          <w:t>(二)、环境保护措施与治理方案</w:t>
        </w:r>
        <w:r>
          <w:tab/>
        </w:r>
        <w:r>
          <w:fldChar w:fldCharType="begin"/>
        </w:r>
        <w:r>
          <w:instrText xml:space="preserve"> PAGEREF _Toc24844 \h </w:instrText>
        </w:r>
        <w:r>
          <w:fldChar w:fldCharType="separate"/>
        </w:r>
        <w:r>
          <w:t>56</w:t>
        </w:r>
        <w:r>
          <w:fldChar w:fldCharType="end"/>
        </w:r>
      </w:hyperlink>
    </w:p>
    <w:p>
      <w:pPr>
        <w:pStyle w:val="TOC1"/>
        <w:tabs>
          <w:tab w:val="right" w:leader="dot" w:pos="8306"/>
        </w:tabs>
      </w:pPr>
      <w:hyperlink w:anchor="_Toc26464" w:history="1">
        <w:r>
          <w:rPr>
            <w:rFonts w:ascii="仿宋" w:eastAsia="仿宋" w:hAnsi="仿宋" w:cs="仿宋" w:hint="eastAsia"/>
            <w:lang w:eastAsia="zh-CN"/>
          </w:rPr>
          <w:t>十、资金管理与财务规划</w:t>
        </w:r>
        <w:r>
          <w:tab/>
        </w:r>
        <w:r>
          <w:fldChar w:fldCharType="begin"/>
        </w:r>
        <w:r>
          <w:instrText xml:space="preserve"> PAGEREF _Toc26464 \h </w:instrText>
        </w:r>
        <w:r>
          <w:fldChar w:fldCharType="separate"/>
        </w:r>
        <w:r>
          <w:t>56</w:t>
        </w:r>
        <w:r>
          <w:fldChar w:fldCharType="end"/>
        </w:r>
      </w:hyperlink>
    </w:p>
    <w:p>
      <w:pPr>
        <w:pStyle w:val="TOC2"/>
        <w:tabs>
          <w:tab w:val="right" w:leader="dot" w:pos="8306"/>
        </w:tabs>
      </w:pPr>
      <w:hyperlink w:anchor="_Toc13418" w:history="1">
        <w:r>
          <w:rPr>
            <w:rFonts w:ascii="仿宋" w:eastAsia="仿宋" w:hAnsi="仿宋" w:cs="仿宋" w:hint="eastAsia"/>
            <w:lang w:eastAsia="zh-CN"/>
          </w:rPr>
          <w:t>(一)、项目资金来源与筹措</w:t>
        </w:r>
        <w:r>
          <w:tab/>
        </w:r>
        <w:r>
          <w:fldChar w:fldCharType="begin"/>
        </w:r>
        <w:r>
          <w:instrText xml:space="preserve"> PAGEREF _Toc13418 \h </w:instrText>
        </w:r>
        <w:r>
          <w:fldChar w:fldCharType="separate"/>
        </w:r>
        <w:r>
          <w:t>56</w:t>
        </w:r>
        <w:r>
          <w:fldChar w:fldCharType="end"/>
        </w:r>
      </w:hyperlink>
    </w:p>
    <w:p>
      <w:pPr>
        <w:pStyle w:val="TOC2"/>
        <w:tabs>
          <w:tab w:val="right" w:leader="dot" w:pos="8306"/>
        </w:tabs>
      </w:pPr>
      <w:hyperlink w:anchor="_Toc11050" w:history="1">
        <w:r>
          <w:rPr>
            <w:rFonts w:ascii="仿宋" w:eastAsia="仿宋" w:hAnsi="仿宋" w:cs="仿宋" w:hint="eastAsia"/>
            <w:lang w:eastAsia="zh-CN"/>
          </w:rPr>
          <w:t>(二)、资金使用与监管</w:t>
        </w:r>
        <w:r>
          <w:tab/>
        </w:r>
        <w:r>
          <w:fldChar w:fldCharType="begin"/>
        </w:r>
        <w:r>
          <w:instrText xml:space="preserve"> PAGEREF _Toc11050 \h </w:instrText>
        </w:r>
        <w:r>
          <w:fldChar w:fldCharType="separate"/>
        </w:r>
        <w:r>
          <w:t>58</w:t>
        </w:r>
        <w:r>
          <w:fldChar w:fldCharType="end"/>
        </w:r>
      </w:hyperlink>
    </w:p>
    <w:p>
      <w:pPr>
        <w:pStyle w:val="TOC2"/>
        <w:tabs>
          <w:tab w:val="right" w:leader="dot" w:pos="8306"/>
        </w:tabs>
      </w:pPr>
      <w:hyperlink w:anchor="_Toc29575" w:history="1">
        <w:r>
          <w:rPr>
            <w:rFonts w:ascii="仿宋" w:eastAsia="仿宋" w:hAnsi="仿宋" w:cs="仿宋" w:hint="eastAsia"/>
            <w:lang w:eastAsia="zh-CN"/>
          </w:rPr>
          <w:t>(三)、财务规划与预测</w:t>
        </w:r>
        <w:r>
          <w:tab/>
        </w:r>
        <w:r>
          <w:fldChar w:fldCharType="begin"/>
        </w:r>
        <w:r>
          <w:instrText xml:space="preserve"> PAGEREF _Toc29575 \h </w:instrText>
        </w:r>
        <w:r>
          <w:fldChar w:fldCharType="separate"/>
        </w:r>
        <w:r>
          <w:t>59</w:t>
        </w:r>
        <w:r>
          <w:fldChar w:fldCharType="end"/>
        </w:r>
      </w:hyperlink>
    </w:p>
    <w:p>
      <w:pPr>
        <w:pStyle w:val="TOC1"/>
        <w:tabs>
          <w:tab w:val="right" w:leader="dot" w:pos="8306"/>
        </w:tabs>
      </w:pPr>
      <w:hyperlink w:anchor="_Toc522" w:history="1">
        <w:r>
          <w:rPr>
            <w:rFonts w:ascii="仿宋" w:eastAsia="仿宋" w:hAnsi="仿宋" w:cs="仿宋" w:hint="eastAsia"/>
            <w:lang w:eastAsia="zh-CN"/>
          </w:rPr>
          <w:t>十一、客户关系管理与市场拓展</w:t>
        </w:r>
        <w:r>
          <w:tab/>
        </w:r>
        <w:r>
          <w:fldChar w:fldCharType="begin"/>
        </w:r>
        <w:r>
          <w:instrText xml:space="preserve"> PAGEREF _Toc522 \h </w:instrText>
        </w:r>
        <w:r>
          <w:fldChar w:fldCharType="separate"/>
        </w:r>
        <w:r>
          <w:t>60</w:t>
        </w:r>
        <w:r>
          <w:fldChar w:fldCharType="end"/>
        </w:r>
      </w:hyperlink>
    </w:p>
    <w:p>
      <w:pPr>
        <w:pStyle w:val="TOC2"/>
        <w:tabs>
          <w:tab w:val="right" w:leader="dot" w:pos="8306"/>
        </w:tabs>
      </w:pPr>
      <w:hyperlink w:anchor="_Toc5985" w:history="1">
        <w:r>
          <w:rPr>
            <w:rFonts w:ascii="仿宋" w:eastAsia="仿宋" w:hAnsi="仿宋" w:cs="仿宋" w:hint="eastAsia"/>
            <w:lang w:eastAsia="zh-CN"/>
          </w:rPr>
          <w:t>(一)、客户关系管理策略</w:t>
        </w:r>
        <w:r>
          <w:tab/>
        </w:r>
        <w:r>
          <w:fldChar w:fldCharType="begin"/>
        </w:r>
        <w:r>
          <w:instrText xml:space="preserve"> PAGEREF _Toc5985 \h </w:instrText>
        </w:r>
        <w:r>
          <w:fldChar w:fldCharType="separate"/>
        </w:r>
        <w:r>
          <w:t>60</w:t>
        </w:r>
        <w:r>
          <w:fldChar w:fldCharType="end"/>
        </w:r>
      </w:hyperlink>
    </w:p>
    <w:p>
      <w:pPr>
        <w:pStyle w:val="TOC2"/>
        <w:tabs>
          <w:tab w:val="right" w:leader="dot" w:pos="8306"/>
        </w:tabs>
      </w:pPr>
      <w:hyperlink w:anchor="_Toc28071" w:history="1">
        <w:r>
          <w:rPr>
            <w:rFonts w:ascii="仿宋" w:eastAsia="仿宋" w:hAnsi="仿宋" w:cs="仿宋" w:hint="eastAsia"/>
            <w:lang w:eastAsia="zh-CN"/>
          </w:rPr>
          <w:t>(二)、市场拓展方案</w:t>
        </w:r>
        <w:r>
          <w:tab/>
        </w:r>
        <w:r>
          <w:fldChar w:fldCharType="begin"/>
        </w:r>
        <w:r>
          <w:instrText xml:space="preserve"> PAGEREF _Toc28071 \h </w:instrText>
        </w:r>
        <w:r>
          <w:fldChar w:fldCharType="separate"/>
        </w:r>
        <w:r>
          <w:t>61</w:t>
        </w:r>
        <w:r>
          <w:fldChar w:fldCharType="end"/>
        </w:r>
      </w:hyperlink>
    </w:p>
    <w:p>
      <w:pPr>
        <w:pStyle w:val="TOC1"/>
        <w:tabs>
          <w:tab w:val="right" w:leader="dot" w:pos="8306"/>
        </w:tabs>
      </w:pPr>
      <w:hyperlink w:anchor="_Toc23842" w:history="1">
        <w:r>
          <w:rPr>
            <w:rFonts w:ascii="仿宋" w:eastAsia="仿宋" w:hAnsi="仿宋" w:cs="仿宋" w:hint="eastAsia"/>
            <w:lang w:eastAsia="zh-CN"/>
          </w:rPr>
          <w:t>十二、环境保护与绿色发展</w:t>
        </w:r>
        <w:r>
          <w:tab/>
        </w:r>
        <w:r>
          <w:fldChar w:fldCharType="begin"/>
        </w:r>
        <w:r>
          <w:instrText xml:space="preserve"> PAGEREF _Toc23842 \h </w:instrText>
        </w:r>
        <w:r>
          <w:fldChar w:fldCharType="separate"/>
        </w:r>
        <w:r>
          <w:t>63</w:t>
        </w:r>
        <w:r>
          <w:fldChar w:fldCharType="end"/>
        </w:r>
      </w:hyperlink>
    </w:p>
    <w:p>
      <w:pPr>
        <w:pStyle w:val="TOC2"/>
        <w:tabs>
          <w:tab w:val="right" w:leader="dot" w:pos="8306"/>
        </w:tabs>
      </w:pPr>
      <w:hyperlink w:anchor="_Toc22585" w:history="1">
        <w:r>
          <w:rPr>
            <w:rFonts w:ascii="仿宋" w:eastAsia="仿宋" w:hAnsi="仿宋" w:cs="仿宋" w:hint="eastAsia"/>
            <w:lang w:eastAsia="zh-CN"/>
          </w:rPr>
          <w:t>(一)、环境保护措施</w:t>
        </w:r>
        <w:r>
          <w:tab/>
        </w:r>
        <w:r>
          <w:fldChar w:fldCharType="begin"/>
        </w:r>
        <w:r>
          <w:instrText xml:space="preserve"> PAGEREF _Toc22585 \h </w:instrText>
        </w:r>
        <w:r>
          <w:fldChar w:fldCharType="separate"/>
        </w:r>
        <w:r>
          <w:t>63</w:t>
        </w:r>
        <w:r>
          <w:fldChar w:fldCharType="end"/>
        </w:r>
      </w:hyperlink>
    </w:p>
    <w:p>
      <w:pPr>
        <w:pStyle w:val="TOC2"/>
        <w:tabs>
          <w:tab w:val="right" w:leader="dot" w:pos="8306"/>
        </w:tabs>
      </w:pPr>
      <w:hyperlink w:anchor="_Toc26893" w:history="1">
        <w:r>
          <w:rPr>
            <w:rFonts w:ascii="仿宋" w:eastAsia="仿宋" w:hAnsi="仿宋" w:cs="仿宋" w:hint="eastAsia"/>
            <w:lang w:eastAsia="zh-CN"/>
          </w:rPr>
          <w:t>(二)、绿色发展与可持续发展策略</w:t>
        </w:r>
        <w:r>
          <w:tab/>
        </w:r>
        <w:r>
          <w:fldChar w:fldCharType="begin"/>
        </w:r>
        <w:r>
          <w:instrText xml:space="preserve"> PAGEREF _Toc26893 \h </w:instrText>
        </w:r>
        <w:r>
          <w:fldChar w:fldCharType="separate"/>
        </w:r>
        <w:r>
          <w:t>64</w:t>
        </w:r>
        <w:r>
          <w:fldChar w:fldCharType="end"/>
        </w:r>
      </w:hyperlink>
    </w:p>
    <w:p>
      <w:pPr>
        <w:pStyle w:val="TOC1"/>
        <w:tabs>
          <w:tab w:val="right" w:leader="dot" w:pos="8306"/>
        </w:tabs>
      </w:pPr>
      <w:hyperlink w:anchor="_Toc21561" w:history="1">
        <w:r>
          <w:rPr>
            <w:rFonts w:ascii="仿宋" w:eastAsia="仿宋" w:hAnsi="仿宋" w:cs="仿宋" w:hint="eastAsia"/>
            <w:lang w:eastAsia="zh-CN"/>
          </w:rPr>
          <w:t>十三、质量管理与控制</w:t>
        </w:r>
        <w:r>
          <w:tab/>
        </w:r>
        <w:r>
          <w:fldChar w:fldCharType="begin"/>
        </w:r>
        <w:r>
          <w:instrText xml:space="preserve"> PAGEREF _Toc21561 \h </w:instrText>
        </w:r>
        <w:r>
          <w:fldChar w:fldCharType="separate"/>
        </w:r>
        <w:r>
          <w:t>66</w:t>
        </w:r>
        <w:r>
          <w:fldChar w:fldCharType="end"/>
        </w:r>
      </w:hyperlink>
    </w:p>
    <w:p>
      <w:pPr>
        <w:pStyle w:val="TOC2"/>
        <w:tabs>
          <w:tab w:val="right" w:leader="dot" w:pos="8306"/>
        </w:tabs>
      </w:pPr>
      <w:hyperlink w:anchor="_Toc3567" w:history="1">
        <w:r>
          <w:rPr>
            <w:rFonts w:ascii="仿宋" w:eastAsia="仿宋" w:hAnsi="仿宋" w:cs="仿宋" w:hint="eastAsia"/>
            <w:lang w:eastAsia="zh-CN"/>
          </w:rPr>
          <w:t>(一)、质量管理体系建设</w:t>
        </w:r>
        <w:r>
          <w:tab/>
        </w:r>
        <w:r>
          <w:fldChar w:fldCharType="begin"/>
        </w:r>
        <w:r>
          <w:instrText xml:space="preserve"> PAGEREF _Toc3567 \h </w:instrText>
        </w:r>
        <w:r>
          <w:fldChar w:fldCharType="separate"/>
        </w:r>
        <w:r>
          <w:t>66</w:t>
        </w:r>
        <w:r>
          <w:fldChar w:fldCharType="end"/>
        </w:r>
      </w:hyperlink>
    </w:p>
    <w:p>
      <w:pPr>
        <w:pStyle w:val="TOC2"/>
        <w:tabs>
          <w:tab w:val="right" w:leader="dot" w:pos="8306"/>
        </w:tabs>
      </w:pPr>
      <w:hyperlink w:anchor="_Toc12942" w:history="1">
        <w:r>
          <w:rPr>
            <w:rFonts w:ascii="仿宋" w:eastAsia="仿宋" w:hAnsi="仿宋" w:cs="仿宋" w:hint="eastAsia"/>
            <w:lang w:eastAsia="zh-CN"/>
          </w:rPr>
          <w:t>(二)、质量控制措施</w:t>
        </w:r>
        <w:r>
          <w:tab/>
        </w:r>
        <w:r>
          <w:fldChar w:fldCharType="begin"/>
        </w:r>
        <w:r>
          <w:instrText xml:space="preserve"> PAGEREF _Toc12942 \h </w:instrText>
        </w:r>
        <w:r>
          <w:fldChar w:fldCharType="separate"/>
        </w:r>
        <w:r>
          <w:t>67</w:t>
        </w:r>
        <w:r>
          <w:fldChar w:fldCharType="end"/>
        </w:r>
      </w:hyperlink>
    </w:p>
    <w:p>
      <w:pPr>
        <w:pStyle w:val="TOC1"/>
        <w:tabs>
          <w:tab w:val="right" w:leader="dot" w:pos="8306"/>
        </w:tabs>
      </w:pPr>
      <w:hyperlink w:anchor="_Toc17693" w:history="1">
        <w:r>
          <w:rPr>
            <w:rFonts w:ascii="仿宋" w:eastAsia="仿宋" w:hAnsi="仿宋" w:cs="仿宋" w:hint="eastAsia"/>
            <w:lang w:eastAsia="zh-CN"/>
          </w:rPr>
          <w:t>十四、创新驱动与持续发展</w:t>
        </w:r>
        <w:r>
          <w:tab/>
        </w:r>
        <w:r>
          <w:fldChar w:fldCharType="begin"/>
        </w:r>
        <w:r>
          <w:instrText xml:space="preserve"> PAGEREF _Toc17693 \h </w:instrText>
        </w:r>
        <w:r>
          <w:fldChar w:fldCharType="separate"/>
        </w:r>
        <w:r>
          <w:t>68</w:t>
        </w:r>
        <w:r>
          <w:fldChar w:fldCharType="end"/>
        </w:r>
      </w:hyperlink>
    </w:p>
    <w:p>
      <w:pPr>
        <w:pStyle w:val="TOC2"/>
        <w:tabs>
          <w:tab w:val="right" w:leader="dot" w:pos="8306"/>
        </w:tabs>
      </w:pPr>
      <w:hyperlink w:anchor="_Toc27424" w:history="1">
        <w:r>
          <w:rPr>
            <w:rFonts w:ascii="仿宋" w:eastAsia="仿宋" w:hAnsi="仿宋" w:cs="仿宋" w:hint="eastAsia"/>
            <w:lang w:eastAsia="zh-CN"/>
          </w:rPr>
          <w:t>(一)、创新驱动战略实施</w:t>
        </w:r>
        <w:r>
          <w:tab/>
        </w:r>
        <w:r>
          <w:fldChar w:fldCharType="begin"/>
        </w:r>
        <w:r>
          <w:instrText xml:space="preserve"> PAGEREF _Toc27424 \h </w:instrText>
        </w:r>
        <w:r>
          <w:fldChar w:fldCharType="separate"/>
        </w:r>
        <w:r>
          <w:t>68</w:t>
        </w:r>
        <w:r>
          <w:fldChar w:fldCharType="end"/>
        </w:r>
      </w:hyperlink>
    </w:p>
    <w:p>
      <w:pPr>
        <w:pStyle w:val="TOC2"/>
        <w:tabs>
          <w:tab w:val="right" w:leader="dot" w:pos="8306"/>
        </w:tabs>
      </w:pPr>
      <w:hyperlink w:anchor="_Toc825" w:history="1">
        <w:r>
          <w:rPr>
            <w:rFonts w:ascii="仿宋" w:eastAsia="仿宋" w:hAnsi="仿宋" w:cs="仿宋" w:hint="eastAsia"/>
            <w:lang w:eastAsia="zh-CN"/>
          </w:rPr>
          <w:t>(二)、持续发展路径探索</w:t>
        </w:r>
        <w:r>
          <w:tab/>
        </w:r>
        <w:r>
          <w:fldChar w:fldCharType="begin"/>
        </w:r>
        <w:r>
          <w:instrText xml:space="preserve"> PAGEREF _Toc825 \h </w:instrText>
        </w:r>
        <w:r>
          <w:fldChar w:fldCharType="separate"/>
        </w:r>
        <w:r>
          <w:t>70</w:t>
        </w:r>
        <w:r>
          <w:fldChar w:fldCharType="end"/>
        </w:r>
      </w:hyperlink>
    </w:p>
    <w:p>
      <w:pPr>
        <w:pStyle w:val="TOC1"/>
        <w:tabs>
          <w:tab w:val="right" w:leader="dot" w:pos="8306"/>
        </w:tabs>
      </w:pPr>
      <w:hyperlink w:anchor="_Toc29428" w:history="1">
        <w:r>
          <w:rPr>
            <w:rFonts w:ascii="仿宋" w:eastAsia="仿宋" w:hAnsi="仿宋" w:cs="仿宋" w:hint="eastAsia"/>
            <w:lang w:eastAsia="zh-CN"/>
          </w:rPr>
          <w:t>十五、项目施工方案</w:t>
        </w:r>
        <w:r>
          <w:tab/>
        </w:r>
        <w:r>
          <w:fldChar w:fldCharType="begin"/>
        </w:r>
        <w:r>
          <w:instrText xml:space="preserve"> PAGEREF _Toc29428 \h </w:instrText>
        </w:r>
        <w:r>
          <w:fldChar w:fldCharType="separate"/>
        </w:r>
        <w:r>
          <w:t>74</w:t>
        </w:r>
        <w:r>
          <w:fldChar w:fldCharType="end"/>
        </w:r>
      </w:hyperlink>
    </w:p>
    <w:p>
      <w:pPr>
        <w:pStyle w:val="TOC2"/>
        <w:tabs>
          <w:tab w:val="right" w:leader="dot" w:pos="8306"/>
        </w:tabs>
      </w:pPr>
      <w:hyperlink w:anchor="_Toc14430" w:history="1">
        <w:r>
          <w:rPr>
            <w:rFonts w:ascii="仿宋" w:eastAsia="仿宋" w:hAnsi="仿宋" w:cs="仿宋" w:hint="eastAsia"/>
            <w:lang w:eastAsia="zh-CN"/>
          </w:rPr>
          <w:t>(一)、施工组织设计</w:t>
        </w:r>
        <w:r>
          <w:tab/>
        </w:r>
        <w:r>
          <w:fldChar w:fldCharType="begin"/>
        </w:r>
        <w:r>
          <w:instrText xml:space="preserve"> PAGEREF _Toc14430 \h </w:instrText>
        </w:r>
        <w:r>
          <w:fldChar w:fldCharType="separate"/>
        </w:r>
        <w:r>
          <w:t>74</w:t>
        </w:r>
        <w:r>
          <w:fldChar w:fldCharType="end"/>
        </w:r>
      </w:hyperlink>
    </w:p>
    <w:p>
      <w:pPr>
        <w:pStyle w:val="TOC2"/>
        <w:tabs>
          <w:tab w:val="right" w:leader="dot" w:pos="8306"/>
        </w:tabs>
      </w:pPr>
      <w:hyperlink w:anchor="_Toc13378" w:history="1">
        <w:r>
          <w:rPr>
            <w:rFonts w:ascii="仿宋" w:eastAsia="仿宋" w:hAnsi="仿宋" w:cs="仿宋" w:hint="eastAsia"/>
            <w:lang w:eastAsia="zh-CN"/>
          </w:rPr>
          <w:t>(二)、施工工艺与技术路线</w:t>
        </w:r>
        <w:r>
          <w:tab/>
        </w:r>
        <w:r>
          <w:fldChar w:fldCharType="begin"/>
        </w:r>
        <w:r>
          <w:instrText xml:space="preserve"> PAGEREF _Toc13378 \h </w:instrText>
        </w:r>
        <w:r>
          <w:fldChar w:fldCharType="separate"/>
        </w:r>
        <w:r>
          <w:t>76</w:t>
        </w:r>
        <w:r>
          <w:fldChar w:fldCharType="end"/>
        </w:r>
      </w:hyperlink>
    </w:p>
    <w:p>
      <w:pPr>
        <w:pStyle w:val="TOC2"/>
        <w:tabs>
          <w:tab w:val="right" w:leader="dot" w:pos="8306"/>
        </w:tabs>
      </w:pPr>
      <w:hyperlink w:anchor="_Toc32349" w:history="1">
        <w:r>
          <w:rPr>
            <w:rFonts w:ascii="仿宋" w:eastAsia="仿宋" w:hAnsi="仿宋" w:cs="仿宋" w:hint="eastAsia"/>
            <w:lang w:eastAsia="zh-CN"/>
          </w:rPr>
          <w:t>(三)、关键节点施工计划</w:t>
        </w:r>
        <w:r>
          <w:tab/>
        </w:r>
        <w:r>
          <w:fldChar w:fldCharType="begin"/>
        </w:r>
        <w:r>
          <w:instrText xml:space="preserve"> PAGEREF _Toc32349 \h </w:instrText>
        </w:r>
        <w:r>
          <w:fldChar w:fldCharType="separate"/>
        </w:r>
        <w:r>
          <w:t>77</w:t>
        </w:r>
        <w:r>
          <w:fldChar w:fldCharType="end"/>
        </w:r>
      </w:hyperlink>
    </w:p>
    <w:p>
      <w:pPr>
        <w:pStyle w:val="TOC2"/>
        <w:tabs>
          <w:tab w:val="right" w:leader="dot" w:pos="8306"/>
        </w:tabs>
      </w:pPr>
      <w:hyperlink w:anchor="_Toc16421" w:history="1">
        <w:r>
          <w:rPr>
            <w:rFonts w:ascii="仿宋" w:eastAsia="仿宋" w:hAnsi="仿宋" w:cs="仿宋" w:hint="eastAsia"/>
            <w:lang w:eastAsia="zh-CN"/>
          </w:rPr>
          <w:t>(四)、施工现场管理</w:t>
        </w:r>
        <w:r>
          <w:tab/>
        </w:r>
        <w:r>
          <w:fldChar w:fldCharType="begin"/>
        </w:r>
        <w:r>
          <w:instrText xml:space="preserve"> PAGEREF _Toc16421 \h </w:instrText>
        </w:r>
        <w:r>
          <w:fldChar w:fldCharType="separate"/>
        </w:r>
        <w:r>
          <w:t>78</w:t>
        </w:r>
        <w:r>
          <w:fldChar w:fldCharType="end"/>
        </w:r>
      </w:hyperlink>
    </w:p>
    <w:p>
      <w:pPr>
        <w:pStyle w:val="TOC1"/>
        <w:tabs>
          <w:tab w:val="right" w:leader="dot" w:pos="8306"/>
        </w:tabs>
      </w:pPr>
      <w:hyperlink w:anchor="_Toc20017" w:history="1">
        <w:r>
          <w:rPr>
            <w:rFonts w:ascii="仿宋" w:eastAsia="仿宋" w:hAnsi="仿宋" w:cs="仿宋" w:hint="eastAsia"/>
            <w:lang w:eastAsia="zh-CN"/>
          </w:rPr>
          <w:t>十六、法律法规与政策遵循</w:t>
        </w:r>
        <w:r>
          <w:tab/>
        </w:r>
        <w:r>
          <w:fldChar w:fldCharType="begin"/>
        </w:r>
        <w:r>
          <w:instrText xml:space="preserve"> PAGEREF _Toc20017 \h </w:instrText>
        </w:r>
        <w:r>
          <w:fldChar w:fldCharType="separate"/>
        </w:r>
        <w:r>
          <w:t>81</w:t>
        </w:r>
        <w:r>
          <w:fldChar w:fldCharType="end"/>
        </w:r>
      </w:hyperlink>
    </w:p>
    <w:p>
      <w:pPr>
        <w:pStyle w:val="TOC2"/>
        <w:tabs>
          <w:tab w:val="right" w:leader="dot" w:pos="8306"/>
        </w:tabs>
      </w:pPr>
      <w:hyperlink w:anchor="_Toc20176" w:history="1">
        <w:r>
          <w:rPr>
            <w:rFonts w:ascii="仿宋" w:eastAsia="仿宋" w:hAnsi="仿宋" w:cs="仿宋" w:hint="eastAsia"/>
            <w:lang w:eastAsia="zh-CN"/>
          </w:rPr>
          <w:t>(一)、法律法规遵守</w:t>
        </w:r>
        <w:r>
          <w:tab/>
        </w:r>
        <w:r>
          <w:fldChar w:fldCharType="begin"/>
        </w:r>
        <w:r>
          <w:instrText xml:space="preserve"> PAGEREF _Toc20176 \h </w:instrText>
        </w:r>
        <w:r>
          <w:fldChar w:fldCharType="separate"/>
        </w:r>
        <w:r>
          <w:t>81</w:t>
        </w:r>
        <w:r>
          <w:fldChar w:fldCharType="end"/>
        </w:r>
      </w:hyperlink>
    </w:p>
    <w:p>
      <w:pPr>
        <w:pStyle w:val="TOC2"/>
        <w:tabs>
          <w:tab w:val="right" w:leader="dot" w:pos="8306"/>
        </w:tabs>
      </w:pPr>
      <w:hyperlink w:anchor="_Toc7643" w:history="1">
        <w:r>
          <w:rPr>
            <w:rFonts w:ascii="仿宋" w:eastAsia="仿宋" w:hAnsi="仿宋" w:cs="仿宋" w:hint="eastAsia"/>
            <w:lang w:eastAsia="zh-CN"/>
          </w:rPr>
          <w:t>(二)、政策导向与利用</w:t>
        </w:r>
        <w:r>
          <w:tab/>
        </w:r>
        <w:r>
          <w:fldChar w:fldCharType="begin"/>
        </w:r>
        <w:r>
          <w:instrText xml:space="preserve"> PAGEREF _Toc7643 \h </w:instrText>
        </w:r>
        <w:r>
          <w:fldChar w:fldCharType="separate"/>
        </w:r>
        <w:r>
          <w:t>82</w:t>
        </w:r>
        <w:r>
          <w:fldChar w:fldCharType="end"/>
        </w:r>
      </w:hyperlink>
    </w:p>
    <w:p>
      <w:pPr>
        <w:pStyle w:val="TOC1"/>
        <w:tabs>
          <w:tab w:val="right" w:leader="dot" w:pos="8306"/>
        </w:tabs>
      </w:pPr>
      <w:hyperlink w:anchor="_Toc2673" w:history="1">
        <w:r>
          <w:rPr>
            <w:rFonts w:ascii="仿宋" w:eastAsia="仿宋" w:hAnsi="仿宋" w:cs="仿宋" w:hint="eastAsia"/>
            <w:lang w:eastAsia="zh-CN"/>
          </w:rPr>
          <w:t>十七、人力资源管理与开发</w:t>
        </w:r>
        <w:r>
          <w:tab/>
        </w:r>
        <w:r>
          <w:fldChar w:fldCharType="begin"/>
        </w:r>
        <w:r>
          <w:instrText xml:space="preserve"> PAGEREF _Toc2673 \h </w:instrText>
        </w:r>
        <w:r>
          <w:fldChar w:fldCharType="separate"/>
        </w:r>
        <w:r>
          <w:t>83</w:t>
        </w:r>
        <w:r>
          <w:fldChar w:fldCharType="end"/>
        </w:r>
      </w:hyperlink>
    </w:p>
    <w:p>
      <w:pPr>
        <w:pStyle w:val="TOC2"/>
        <w:tabs>
          <w:tab w:val="right" w:leader="dot" w:pos="8306"/>
        </w:tabs>
      </w:pPr>
      <w:hyperlink w:anchor="_Toc4669" w:history="1">
        <w:r>
          <w:rPr>
            <w:rFonts w:ascii="仿宋" w:eastAsia="仿宋" w:hAnsi="仿宋" w:cs="仿宋" w:hint="eastAsia"/>
            <w:lang w:eastAsia="zh-CN"/>
          </w:rPr>
          <w:t>(一)、人力资源规划</w:t>
        </w:r>
        <w:r>
          <w:tab/>
        </w:r>
        <w:r>
          <w:fldChar w:fldCharType="begin"/>
        </w:r>
        <w:r>
          <w:instrText xml:space="preserve"> PAGEREF _Toc4669 \h </w:instrText>
        </w:r>
        <w:r>
          <w:fldChar w:fldCharType="separate"/>
        </w:r>
        <w:r>
          <w:t>83</w:t>
        </w:r>
        <w:r>
          <w:fldChar w:fldCharType="end"/>
        </w:r>
      </w:hyperlink>
    </w:p>
    <w:p>
      <w:pPr>
        <w:pStyle w:val="TOC2"/>
        <w:tabs>
          <w:tab w:val="right" w:leader="dot" w:pos="8306"/>
        </w:tabs>
      </w:pPr>
      <w:hyperlink w:anchor="_Toc16935" w:history="1">
        <w:r>
          <w:rPr>
            <w:rFonts w:ascii="仿宋" w:eastAsia="仿宋" w:hAnsi="仿宋" w:cs="仿宋" w:hint="eastAsia"/>
            <w:lang w:eastAsia="zh-CN"/>
          </w:rPr>
          <w:t>(二)、人力资源开发与培训</w:t>
        </w:r>
        <w:r>
          <w:tab/>
        </w:r>
        <w:r>
          <w:fldChar w:fldCharType="begin"/>
        </w:r>
        <w:r>
          <w:instrText xml:space="preserve"> PAGEREF _Toc16935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2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16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及电解质平衡调节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及电解质平衡调节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73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及电解质平衡调节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及电解质平衡调节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水及电解质平衡调节药项目还致力于提升当地居民的技能和就业能力，通过与当地教育机构合作提供培训和教育机会，从而提高社区整体的生活水平和社会福祉。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水及电解质平衡调节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75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水及电解质平衡调节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水及电解质平衡调节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45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862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442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490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一、水及电解质平衡调节药项目的市场准入条件分析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及电解质平衡调节药项目而言，市场准入条件首先取决于政策法规环境。政府对于[行业名称]领域的法规，如环保标准、税收政策、和技术使用规范，直接影响水及电解质平衡调节药项目的运营和成本结构。例如，若政府针对使用可再生能源的企业提供税收优惠，这将对水及电解质平衡调节药项目的财务规划产生重要影响。同时，考虑经济环境和消费者偏好的变化对水及电解质平衡调节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二、水及电解质平衡调节药项目的行业规范与合规性要求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水及电解质平衡调节药项目来说，遵守行业规范和合规性要求是确保项目顺利进行的基础。这包括遵循质量控制标准、安全规定、数据保护法规等。例如，若水及电解质平衡调节药项目涉及数据处理，须严格遵守相关的数据保护法规。此外，行业内部的自律规范，如产品标准和服务流程，也对于提升水及电解质平衡调节药项目在行业内的认可度和竞争力至关重要。项目管理团队必须不断更新策略，以应对行业规范和法规的变化，确保水及电解质平衡调节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三、水及电解质平衡调节药项目的竞争格局和战略定位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及电解质平衡调节药项目的发展规划中，理解行业的竞争格局对于制定有效的市场策略极为关键。这包括分析主要竞争对手的市场地位、优势及其业务模式。水及电解质平衡调节药项目面临的竞争对手可能包括大型成熟企业和创新型初创公司，各自采取不同的市场策略。因此，水及电解质平衡调节药项目需精确地定位自己的市场策略，如专注于产品创新、客户服务或成本效率，以在竞争中占据优势。通过深入的市场和竞争分析，水及电解质平衡调节药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https://d.book118.com/368124035111006025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4262EA"/>
    <w:rsid w:val="1F4262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124035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2023-12-22T07:03:00Z</dcterms:created>
  <dcterms:modified xsi:type="dcterms:W3CDTF">2023-12-22T07:03:49Z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F9EC9FD83142461C9B50335BDDD4E7B0_11</vt:lpwstr>
  </property>
  <property fmtid="{D5CDD505-2E9C-101B-9397-08002B2CF9AE}" pid="3" name="KSOProductBuildVer">
    <vt:lpwstr>2052-12.1.0.16120</vt:lpwstr>
  </property>
</Properties>
</file>