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0666A" w14:paraId="61BB53AF" w14:textId="77777777">
      <w:pPr>
        <w:widowControl/>
        <w:rPr>
          <w:rFonts w:ascii="仿宋" w:eastAsia="仿宋" w:hAnsi="仿宋"/>
          <w:b/>
          <w:sz w:val="40"/>
        </w:rPr>
      </w:pPr>
    </w:p>
    <w:p w:rsidR="0050666A" w14:paraId="3F165128" w14:textId="77777777">
      <w:pPr>
        <w:widowControl/>
        <w:rPr>
          <w:rFonts w:ascii="仿宋" w:eastAsia="仿宋" w:hAnsi="仿宋"/>
          <w:b/>
          <w:sz w:val="40"/>
        </w:rPr>
      </w:pPr>
    </w:p>
    <w:p w:rsidR="0050666A" w14:paraId="2E05A2CE" w14:textId="77777777">
      <w:pPr>
        <w:widowControl/>
        <w:rPr>
          <w:rFonts w:ascii="仿宋" w:eastAsia="仿宋" w:hAnsi="仿宋"/>
          <w:b/>
          <w:sz w:val="40"/>
        </w:rPr>
      </w:pPr>
    </w:p>
    <w:p w:rsidR="0050666A" w:rsidRPr="0050666A" w14:paraId="4D1801CA" w14:textId="12B29BED">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0666A">
        <w:rPr>
          <w:rFonts w:ascii="宋体" w:eastAsia="宋体" w:hAnsi="宋体" w:hint="eastAsia"/>
          <w:b/>
          <w:sz w:val="60"/>
        </w:rPr>
        <w:t>休闲肉制品行业商业计划书</w:t>
      </w:r>
    </w:p>
    <w:p w:rsidR="0050666A" w:rsidP="0050666A" w14:paraId="026D65F6" w14:textId="5ECF2DAC">
      <w:pPr>
        <w:widowControl/>
        <w:jc w:val="center"/>
        <w:rPr>
          <w:rFonts w:ascii="仿宋" w:eastAsia="仿宋" w:hAnsi="仿宋" w:hint="eastAsia"/>
          <w:b/>
          <w:sz w:val="40"/>
        </w:rPr>
      </w:pPr>
      <w:r w:rsidRPr="0050666A">
        <w:rPr>
          <w:rFonts w:ascii="仿宋" w:eastAsia="仿宋" w:hAnsi="仿宋" w:hint="eastAsia"/>
          <w:b/>
          <w:sz w:val="40"/>
        </w:rPr>
        <w:t>目录</w:t>
      </w:r>
    </w:p>
    <w:p w:rsidR="0050666A" w14:paraId="2D848E4A" w14:textId="469A6164">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_Toc155881069 \h </w:instrText>
      </w:r>
      <w:r>
        <w:rPr>
          <w:noProof/>
        </w:rPr>
        <w:fldChar w:fldCharType="separate"/>
      </w:r>
      <w:r>
        <w:rPr>
          <w:noProof/>
        </w:rPr>
        <w:t>5</w:t>
      </w:r>
      <w:r>
        <w:rPr>
          <w:noProof/>
        </w:rPr>
        <w:fldChar w:fldCharType="end"/>
      </w:r>
    </w:p>
    <w:p w:rsidR="0050666A" w14:paraId="51537C9B" w14:textId="3CEC92DA">
      <w:pPr>
        <w:pStyle w:val="TOC1"/>
        <w:tabs>
          <w:tab w:val="right" w:leader="dot" w:pos="8296"/>
        </w:tabs>
        <w:rPr>
          <w:noProof/>
        </w:rPr>
      </w:pPr>
      <w:r>
        <w:rPr>
          <w:noProof/>
        </w:rPr>
        <w:t>一、休闲肉制品项目土建工程</w:t>
      </w:r>
      <w:r>
        <w:rPr>
          <w:noProof/>
        </w:rPr>
        <w:tab/>
      </w:r>
      <w:r>
        <w:rPr>
          <w:noProof/>
        </w:rPr>
        <w:fldChar w:fldCharType="begin"/>
      </w:r>
      <w:r>
        <w:rPr>
          <w:noProof/>
        </w:rPr>
        <w:instrText xml:space="preserve"> PAGEREF _Toc155881070 \h </w:instrText>
      </w:r>
      <w:r>
        <w:rPr>
          <w:noProof/>
        </w:rPr>
        <w:fldChar w:fldCharType="separate"/>
      </w:r>
      <w:r>
        <w:rPr>
          <w:noProof/>
        </w:rPr>
        <w:t>5</w:t>
      </w:r>
      <w:r>
        <w:rPr>
          <w:noProof/>
        </w:rPr>
        <w:fldChar w:fldCharType="end"/>
      </w:r>
    </w:p>
    <w:p w:rsidR="0050666A" w14:paraId="0AE02A57" w14:textId="58984DFA">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_Toc155881071 \h </w:instrText>
      </w:r>
      <w:r>
        <w:rPr>
          <w:noProof/>
        </w:rPr>
        <w:fldChar w:fldCharType="separate"/>
      </w:r>
      <w:r>
        <w:rPr>
          <w:noProof/>
        </w:rPr>
        <w:t>5</w:t>
      </w:r>
      <w:r>
        <w:rPr>
          <w:noProof/>
        </w:rPr>
        <w:fldChar w:fldCharType="end"/>
      </w:r>
    </w:p>
    <w:p w:rsidR="0050666A" w14:paraId="54C511E3" w14:textId="500068C0">
      <w:pPr>
        <w:pStyle w:val="TOC2"/>
        <w:tabs>
          <w:tab w:val="right" w:leader="dot" w:pos="8296"/>
        </w:tabs>
        <w:ind w:left="440"/>
        <w:rPr>
          <w:noProof/>
        </w:rPr>
      </w:pPr>
      <w:r>
        <w:rPr>
          <w:noProof/>
        </w:rPr>
        <w:t>(二)、休闲肉制品项目工程建设标准规范</w:t>
      </w:r>
      <w:r>
        <w:rPr>
          <w:noProof/>
        </w:rPr>
        <w:tab/>
      </w:r>
      <w:r>
        <w:rPr>
          <w:noProof/>
        </w:rPr>
        <w:fldChar w:fldCharType="begin"/>
      </w:r>
      <w:r>
        <w:rPr>
          <w:noProof/>
        </w:rPr>
        <w:instrText xml:space="preserve"> PAGEREF _Toc155881072 \h </w:instrText>
      </w:r>
      <w:r>
        <w:rPr>
          <w:noProof/>
        </w:rPr>
        <w:fldChar w:fldCharType="separate"/>
      </w:r>
      <w:r>
        <w:rPr>
          <w:noProof/>
        </w:rPr>
        <w:t>6</w:t>
      </w:r>
      <w:r>
        <w:rPr>
          <w:noProof/>
        </w:rPr>
        <w:fldChar w:fldCharType="end"/>
      </w:r>
    </w:p>
    <w:p w:rsidR="0050666A" w14:paraId="274C19D7" w14:textId="5EEC4E52">
      <w:pPr>
        <w:pStyle w:val="TOC2"/>
        <w:tabs>
          <w:tab w:val="right" w:leader="dot" w:pos="8296"/>
        </w:tabs>
        <w:ind w:left="440"/>
        <w:rPr>
          <w:noProof/>
        </w:rPr>
      </w:pPr>
      <w:r>
        <w:rPr>
          <w:noProof/>
        </w:rPr>
        <w:t>(三)、休闲肉制品项目总平面设计要求</w:t>
      </w:r>
      <w:r>
        <w:rPr>
          <w:noProof/>
        </w:rPr>
        <w:tab/>
      </w:r>
      <w:r>
        <w:rPr>
          <w:noProof/>
        </w:rPr>
        <w:fldChar w:fldCharType="begin"/>
      </w:r>
      <w:r>
        <w:rPr>
          <w:noProof/>
        </w:rPr>
        <w:instrText xml:space="preserve"> PAGEREF _Toc155881073 \h </w:instrText>
      </w:r>
      <w:r>
        <w:rPr>
          <w:noProof/>
        </w:rPr>
        <w:fldChar w:fldCharType="separate"/>
      </w:r>
      <w:r>
        <w:rPr>
          <w:noProof/>
        </w:rPr>
        <w:t>6</w:t>
      </w:r>
      <w:r>
        <w:rPr>
          <w:noProof/>
        </w:rPr>
        <w:fldChar w:fldCharType="end"/>
      </w:r>
    </w:p>
    <w:p w:rsidR="0050666A" w14:paraId="2D8827EC" w14:textId="3F1948B1">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_Toc155881074 \h </w:instrText>
      </w:r>
      <w:r>
        <w:rPr>
          <w:noProof/>
        </w:rPr>
        <w:fldChar w:fldCharType="separate"/>
      </w:r>
      <w:r>
        <w:rPr>
          <w:noProof/>
        </w:rPr>
        <w:t>6</w:t>
      </w:r>
      <w:r>
        <w:rPr>
          <w:noProof/>
        </w:rPr>
        <w:fldChar w:fldCharType="end"/>
      </w:r>
    </w:p>
    <w:p w:rsidR="0050666A" w14:paraId="5B7041E7" w14:textId="2D74C521">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_Toc155881075 \h </w:instrText>
      </w:r>
      <w:r>
        <w:rPr>
          <w:noProof/>
        </w:rPr>
        <w:fldChar w:fldCharType="separate"/>
      </w:r>
      <w:r>
        <w:rPr>
          <w:noProof/>
        </w:rPr>
        <w:t>7</w:t>
      </w:r>
      <w:r>
        <w:rPr>
          <w:noProof/>
        </w:rPr>
        <w:fldChar w:fldCharType="end"/>
      </w:r>
    </w:p>
    <w:p w:rsidR="0050666A" w14:paraId="7C9D2B75" w14:textId="11D2CE57">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_Toc155881076 \h </w:instrText>
      </w:r>
      <w:r>
        <w:rPr>
          <w:noProof/>
        </w:rPr>
        <w:fldChar w:fldCharType="separate"/>
      </w:r>
      <w:r>
        <w:rPr>
          <w:noProof/>
        </w:rPr>
        <w:t>7</w:t>
      </w:r>
      <w:r>
        <w:rPr>
          <w:noProof/>
        </w:rPr>
        <w:fldChar w:fldCharType="end"/>
      </w:r>
    </w:p>
    <w:p w:rsidR="0050666A" w14:paraId="349920F7" w14:textId="1E5D2C3E">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_Toc155881077 \h </w:instrText>
      </w:r>
      <w:r>
        <w:rPr>
          <w:noProof/>
        </w:rPr>
        <w:fldChar w:fldCharType="separate"/>
      </w:r>
      <w:r>
        <w:rPr>
          <w:noProof/>
        </w:rPr>
        <w:t>7</w:t>
      </w:r>
      <w:r>
        <w:rPr>
          <w:noProof/>
        </w:rPr>
        <w:fldChar w:fldCharType="end"/>
      </w:r>
    </w:p>
    <w:p w:rsidR="0050666A" w14:paraId="71926823" w14:textId="2F36E84C">
      <w:pPr>
        <w:pStyle w:val="TOC1"/>
        <w:tabs>
          <w:tab w:val="right" w:leader="dot" w:pos="8296"/>
        </w:tabs>
        <w:rPr>
          <w:noProof/>
        </w:rPr>
      </w:pPr>
      <w:r>
        <w:rPr>
          <w:noProof/>
        </w:rPr>
        <w:t>二、职业保护</w:t>
      </w:r>
      <w:r>
        <w:rPr>
          <w:noProof/>
        </w:rPr>
        <w:tab/>
      </w:r>
      <w:r>
        <w:rPr>
          <w:noProof/>
        </w:rPr>
        <w:fldChar w:fldCharType="begin"/>
      </w:r>
      <w:r>
        <w:rPr>
          <w:noProof/>
        </w:rPr>
        <w:instrText xml:space="preserve"> PAGEREF _Toc155881078 \h </w:instrText>
      </w:r>
      <w:r>
        <w:rPr>
          <w:noProof/>
        </w:rPr>
        <w:fldChar w:fldCharType="separate"/>
      </w:r>
      <w:r>
        <w:rPr>
          <w:noProof/>
        </w:rPr>
        <w:t>8</w:t>
      </w:r>
      <w:r>
        <w:rPr>
          <w:noProof/>
        </w:rPr>
        <w:fldChar w:fldCharType="end"/>
      </w:r>
    </w:p>
    <w:p w:rsidR="0050666A" w14:paraId="18B200B3" w14:textId="1F280493">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_Toc155881079 \h </w:instrText>
      </w:r>
      <w:r>
        <w:rPr>
          <w:noProof/>
        </w:rPr>
        <w:fldChar w:fldCharType="separate"/>
      </w:r>
      <w:r>
        <w:rPr>
          <w:noProof/>
        </w:rPr>
        <w:t>8</w:t>
      </w:r>
      <w:r>
        <w:rPr>
          <w:noProof/>
        </w:rPr>
        <w:fldChar w:fldCharType="end"/>
      </w:r>
    </w:p>
    <w:p w:rsidR="0050666A" w14:paraId="7FD1A1C6" w14:textId="315E329D">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_Toc155881080 \h </w:instrText>
      </w:r>
      <w:r>
        <w:rPr>
          <w:noProof/>
        </w:rPr>
        <w:fldChar w:fldCharType="separate"/>
      </w:r>
      <w:r>
        <w:rPr>
          <w:noProof/>
        </w:rPr>
        <w:t>9</w:t>
      </w:r>
      <w:r>
        <w:rPr>
          <w:noProof/>
        </w:rPr>
        <w:fldChar w:fldCharType="end"/>
      </w:r>
    </w:p>
    <w:p w:rsidR="0050666A" w14:paraId="28382576" w14:textId="0D9C5C04">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_Toc155881081 \h </w:instrText>
      </w:r>
      <w:r>
        <w:rPr>
          <w:noProof/>
        </w:rPr>
        <w:fldChar w:fldCharType="separate"/>
      </w:r>
      <w:r>
        <w:rPr>
          <w:noProof/>
        </w:rPr>
        <w:t>10</w:t>
      </w:r>
      <w:r>
        <w:rPr>
          <w:noProof/>
        </w:rPr>
        <w:fldChar w:fldCharType="end"/>
      </w:r>
    </w:p>
    <w:p w:rsidR="0050666A" w14:paraId="0D01F583" w14:textId="7DA8EECB">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_Toc155881082 \h </w:instrText>
      </w:r>
      <w:r>
        <w:rPr>
          <w:noProof/>
        </w:rPr>
        <w:fldChar w:fldCharType="separate"/>
      </w:r>
      <w:r>
        <w:rPr>
          <w:noProof/>
        </w:rPr>
        <w:t>10</w:t>
      </w:r>
      <w:r>
        <w:rPr>
          <w:noProof/>
        </w:rPr>
        <w:fldChar w:fldCharType="end"/>
      </w:r>
    </w:p>
    <w:p w:rsidR="0050666A" w14:paraId="1F346DAC" w14:textId="71A32BEF">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_Toc155881083 \h </w:instrText>
      </w:r>
      <w:r>
        <w:rPr>
          <w:noProof/>
        </w:rPr>
        <w:fldChar w:fldCharType="separate"/>
      </w:r>
      <w:r>
        <w:rPr>
          <w:noProof/>
        </w:rPr>
        <w:t>10</w:t>
      </w:r>
      <w:r>
        <w:rPr>
          <w:noProof/>
        </w:rPr>
        <w:fldChar w:fldCharType="end"/>
      </w:r>
    </w:p>
    <w:p w:rsidR="0050666A" w14:paraId="3960131C" w14:textId="526EB983">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_Toc155881084 \h </w:instrText>
      </w:r>
      <w:r>
        <w:rPr>
          <w:noProof/>
        </w:rPr>
        <w:fldChar w:fldCharType="separate"/>
      </w:r>
      <w:r>
        <w:rPr>
          <w:noProof/>
        </w:rPr>
        <w:t>11</w:t>
      </w:r>
      <w:r>
        <w:rPr>
          <w:noProof/>
        </w:rPr>
        <w:fldChar w:fldCharType="end"/>
      </w:r>
    </w:p>
    <w:p w:rsidR="0050666A" w14:paraId="35C9F8C8" w14:textId="7DA2A1C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(七)、防静电、触电防护及防雷措施</w:t>
      </w:r>
      <w:r>
        <w:rPr>
          <w:noProof/>
        </w:rPr>
        <w:tab/>
      </w:r>
      <w:r>
        <w:rPr>
          <w:noProof/>
        </w:rPr>
        <w:fldChar w:fldCharType="begin"/>
      </w:r>
      <w:r>
        <w:rPr>
          <w:noProof/>
        </w:rPr>
        <w:instrText xml:space="preserve"> PAGEREF _Toc155881085 \h </w:instrText>
      </w:r>
      <w:r>
        <w:rPr>
          <w:noProof/>
        </w:rPr>
        <w:fldChar w:fldCharType="separate"/>
      </w:r>
      <w:r>
        <w:rPr>
          <w:noProof/>
        </w:rPr>
        <w:t>11</w:t>
      </w:r>
      <w:r>
        <w:rPr>
          <w:noProof/>
        </w:rPr>
        <w:fldChar w:fldCharType="end"/>
      </w:r>
    </w:p>
    <w:p w:rsidR="0050666A" w14:paraId="2059E1CE" w14:textId="64DDE6C7">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_Toc155881086 \h </w:instrText>
      </w:r>
      <w:r>
        <w:rPr>
          <w:noProof/>
        </w:rPr>
        <w:fldChar w:fldCharType="separate"/>
      </w:r>
      <w:r>
        <w:rPr>
          <w:noProof/>
        </w:rPr>
        <w:t>11</w:t>
      </w:r>
      <w:r>
        <w:rPr>
          <w:noProof/>
        </w:rPr>
        <w:fldChar w:fldCharType="end"/>
      </w:r>
    </w:p>
    <w:p w:rsidR="0050666A" w14:paraId="33386AD0" w14:textId="63909CFB">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_Toc155881087 \h </w:instrText>
      </w:r>
      <w:r>
        <w:rPr>
          <w:noProof/>
        </w:rPr>
        <w:fldChar w:fldCharType="separate"/>
      </w:r>
      <w:r>
        <w:rPr>
          <w:noProof/>
        </w:rPr>
        <w:t>13</w:t>
      </w:r>
      <w:r>
        <w:rPr>
          <w:noProof/>
        </w:rPr>
        <w:fldChar w:fldCharType="end"/>
      </w:r>
    </w:p>
    <w:p w:rsidR="0050666A" w14:paraId="16667246" w14:textId="201C9678">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_Toc155881088 \h </w:instrText>
      </w:r>
      <w:r>
        <w:rPr>
          <w:noProof/>
        </w:rPr>
        <w:fldChar w:fldCharType="separate"/>
      </w:r>
      <w:r>
        <w:rPr>
          <w:noProof/>
        </w:rPr>
        <w:t>14</w:t>
      </w:r>
      <w:r>
        <w:rPr>
          <w:noProof/>
        </w:rPr>
        <w:fldChar w:fldCharType="end"/>
      </w:r>
    </w:p>
    <w:p w:rsidR="0050666A" w14:paraId="733AB08F" w14:textId="53EFE058">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_Toc155881089 \h </w:instrText>
      </w:r>
      <w:r>
        <w:rPr>
          <w:noProof/>
        </w:rPr>
        <w:fldChar w:fldCharType="separate"/>
      </w:r>
      <w:r>
        <w:rPr>
          <w:noProof/>
        </w:rPr>
        <w:t>15</w:t>
      </w:r>
      <w:r>
        <w:rPr>
          <w:noProof/>
        </w:rPr>
        <w:fldChar w:fldCharType="end"/>
      </w:r>
    </w:p>
    <w:p w:rsidR="0050666A" w14:paraId="2D944294" w14:textId="694C05FF">
      <w:pPr>
        <w:pStyle w:val="TOC1"/>
        <w:tabs>
          <w:tab w:val="right" w:leader="dot" w:pos="8296"/>
        </w:tabs>
        <w:rPr>
          <w:noProof/>
        </w:rPr>
      </w:pPr>
      <w:r>
        <w:rPr>
          <w:noProof/>
        </w:rPr>
        <w:t>三、休闲肉制品项目风险性分析</w:t>
      </w:r>
      <w:r>
        <w:rPr>
          <w:noProof/>
        </w:rPr>
        <w:tab/>
      </w:r>
      <w:r>
        <w:rPr>
          <w:noProof/>
        </w:rPr>
        <w:fldChar w:fldCharType="begin"/>
      </w:r>
      <w:r>
        <w:rPr>
          <w:noProof/>
        </w:rPr>
        <w:instrText xml:space="preserve"> PAGEREF _Toc155881090 \h </w:instrText>
      </w:r>
      <w:r>
        <w:rPr>
          <w:noProof/>
        </w:rPr>
        <w:fldChar w:fldCharType="separate"/>
      </w:r>
      <w:r>
        <w:rPr>
          <w:noProof/>
        </w:rPr>
        <w:t>16</w:t>
      </w:r>
      <w:r>
        <w:rPr>
          <w:noProof/>
        </w:rPr>
        <w:fldChar w:fldCharType="end"/>
      </w:r>
    </w:p>
    <w:p w:rsidR="0050666A" w14:paraId="2BCAFF82" w14:textId="066AD17D">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_Toc155881091 \h </w:instrText>
      </w:r>
      <w:r>
        <w:rPr>
          <w:noProof/>
        </w:rPr>
        <w:fldChar w:fldCharType="separate"/>
      </w:r>
      <w:r>
        <w:rPr>
          <w:noProof/>
        </w:rPr>
        <w:t>16</w:t>
      </w:r>
      <w:r>
        <w:rPr>
          <w:noProof/>
        </w:rPr>
        <w:fldChar w:fldCharType="end"/>
      </w:r>
    </w:p>
    <w:p w:rsidR="0050666A" w14:paraId="25B8EC9A" w14:textId="6C646D20">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_Toc155881092 \h </w:instrText>
      </w:r>
      <w:r>
        <w:rPr>
          <w:noProof/>
        </w:rPr>
        <w:fldChar w:fldCharType="separate"/>
      </w:r>
      <w:r>
        <w:rPr>
          <w:noProof/>
        </w:rPr>
        <w:t>17</w:t>
      </w:r>
      <w:r>
        <w:rPr>
          <w:noProof/>
        </w:rPr>
        <w:fldChar w:fldCharType="end"/>
      </w:r>
    </w:p>
    <w:p w:rsidR="0050666A" w14:paraId="4259A9A2" w14:textId="4446F601">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_Toc155881093 \h </w:instrText>
      </w:r>
      <w:r>
        <w:rPr>
          <w:noProof/>
        </w:rPr>
        <w:fldChar w:fldCharType="separate"/>
      </w:r>
      <w:r>
        <w:rPr>
          <w:noProof/>
        </w:rPr>
        <w:t>18</w:t>
      </w:r>
      <w:r>
        <w:rPr>
          <w:noProof/>
        </w:rPr>
        <w:fldChar w:fldCharType="end"/>
      </w:r>
    </w:p>
    <w:p w:rsidR="0050666A" w14:paraId="04CD95F4" w14:textId="0DE7E0BC">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_Toc155881094 \h </w:instrText>
      </w:r>
      <w:r>
        <w:rPr>
          <w:noProof/>
        </w:rPr>
        <w:fldChar w:fldCharType="separate"/>
      </w:r>
      <w:r>
        <w:rPr>
          <w:noProof/>
        </w:rPr>
        <w:t>19</w:t>
      </w:r>
      <w:r>
        <w:rPr>
          <w:noProof/>
        </w:rPr>
        <w:fldChar w:fldCharType="end"/>
      </w:r>
    </w:p>
    <w:p w:rsidR="0050666A" w14:paraId="5DFE6CE8" w14:textId="6A515572">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_Toc155881095 \h </w:instrText>
      </w:r>
      <w:r>
        <w:rPr>
          <w:noProof/>
        </w:rPr>
        <w:fldChar w:fldCharType="separate"/>
      </w:r>
      <w:r>
        <w:rPr>
          <w:noProof/>
        </w:rPr>
        <w:t>20</w:t>
      </w:r>
      <w:r>
        <w:rPr>
          <w:noProof/>
        </w:rPr>
        <w:fldChar w:fldCharType="end"/>
      </w:r>
    </w:p>
    <w:p w:rsidR="0050666A" w14:paraId="04A4F420" w14:textId="717C986D">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_Toc155881096 \h </w:instrText>
      </w:r>
      <w:r>
        <w:rPr>
          <w:noProof/>
        </w:rPr>
        <w:fldChar w:fldCharType="separate"/>
      </w:r>
      <w:r>
        <w:rPr>
          <w:noProof/>
        </w:rPr>
        <w:t>23</w:t>
      </w:r>
      <w:r>
        <w:rPr>
          <w:noProof/>
        </w:rPr>
        <w:fldChar w:fldCharType="end"/>
      </w:r>
    </w:p>
    <w:p w:rsidR="0050666A" w14:paraId="47361C0F" w14:textId="72B2F045">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_Toc155881097 \h </w:instrText>
      </w:r>
      <w:r>
        <w:rPr>
          <w:noProof/>
        </w:rPr>
        <w:fldChar w:fldCharType="separate"/>
      </w:r>
      <w:r>
        <w:rPr>
          <w:noProof/>
        </w:rPr>
        <w:t>23</w:t>
      </w:r>
      <w:r>
        <w:rPr>
          <w:noProof/>
        </w:rPr>
        <w:fldChar w:fldCharType="end"/>
      </w:r>
    </w:p>
    <w:p w:rsidR="0050666A" w14:paraId="01DF3A47" w14:textId="13B65422">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_Toc155881098 \h </w:instrText>
      </w:r>
      <w:r>
        <w:rPr>
          <w:noProof/>
        </w:rPr>
        <w:fldChar w:fldCharType="separate"/>
      </w:r>
      <w:r>
        <w:rPr>
          <w:noProof/>
        </w:rPr>
        <w:t>24</w:t>
      </w:r>
      <w:r>
        <w:rPr>
          <w:noProof/>
        </w:rPr>
        <w:fldChar w:fldCharType="end"/>
      </w:r>
    </w:p>
    <w:p w:rsidR="0050666A" w14:paraId="6BCB6C90" w14:textId="5B8FFF67">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_Toc155881099 \h </w:instrText>
      </w:r>
      <w:r>
        <w:rPr>
          <w:noProof/>
        </w:rPr>
        <w:fldChar w:fldCharType="separate"/>
      </w:r>
      <w:r>
        <w:rPr>
          <w:noProof/>
        </w:rPr>
        <w:t>26</w:t>
      </w:r>
      <w:r>
        <w:rPr>
          <w:noProof/>
        </w:rPr>
        <w:fldChar w:fldCharType="end"/>
      </w:r>
    </w:p>
    <w:p w:rsidR="0050666A" w14:paraId="7610C80C" w14:textId="3FE096F7">
      <w:pPr>
        <w:pStyle w:val="TOC1"/>
        <w:tabs>
          <w:tab w:val="right" w:leader="dot" w:pos="8296"/>
        </w:tabs>
        <w:rPr>
          <w:noProof/>
        </w:rPr>
      </w:pPr>
      <w:r>
        <w:rPr>
          <w:noProof/>
        </w:rPr>
        <w:t>四、休闲肉制品项目节能可行性分析</w:t>
      </w:r>
      <w:r>
        <w:rPr>
          <w:noProof/>
        </w:rPr>
        <w:tab/>
      </w:r>
      <w:r>
        <w:rPr>
          <w:noProof/>
        </w:rPr>
        <w:fldChar w:fldCharType="begin"/>
      </w:r>
      <w:r>
        <w:rPr>
          <w:noProof/>
        </w:rPr>
        <w:instrText xml:space="preserve"> PAGEREF _Toc155881100 \h </w:instrText>
      </w:r>
      <w:r>
        <w:rPr>
          <w:noProof/>
        </w:rPr>
        <w:fldChar w:fldCharType="separate"/>
      </w:r>
      <w:r>
        <w:rPr>
          <w:noProof/>
        </w:rPr>
        <w:t>27</w:t>
      </w:r>
      <w:r>
        <w:rPr>
          <w:noProof/>
        </w:rPr>
        <w:fldChar w:fldCharType="end"/>
      </w:r>
    </w:p>
    <w:p w:rsidR="0050666A" w14:paraId="7CD76F50" w14:textId="600168C7">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_Toc155881101 \h </w:instrText>
      </w:r>
      <w:r>
        <w:rPr>
          <w:noProof/>
        </w:rPr>
        <w:fldChar w:fldCharType="separate"/>
      </w:r>
      <w:r>
        <w:rPr>
          <w:noProof/>
        </w:rPr>
        <w:t>27</w:t>
      </w:r>
      <w:r>
        <w:rPr>
          <w:noProof/>
        </w:rPr>
        <w:fldChar w:fldCharType="end"/>
      </w:r>
    </w:p>
    <w:p w:rsidR="0050666A" w14:paraId="6FD6531C" w14:textId="3099EDF1">
      <w:pPr>
        <w:pStyle w:val="TOC2"/>
        <w:tabs>
          <w:tab w:val="right" w:leader="dot" w:pos="8296"/>
        </w:tabs>
        <w:ind w:left="440"/>
        <w:rPr>
          <w:noProof/>
        </w:rPr>
      </w:pPr>
      <w:r>
        <w:rPr>
          <w:noProof/>
        </w:rPr>
        <w:t>(二)、休闲肉制品项目所在地能源消费及能源供应条件</w:t>
      </w:r>
      <w:r>
        <w:rPr>
          <w:noProof/>
        </w:rPr>
        <w:tab/>
      </w:r>
      <w:r>
        <w:rPr>
          <w:noProof/>
        </w:rPr>
        <w:fldChar w:fldCharType="begin"/>
      </w:r>
      <w:r>
        <w:rPr>
          <w:noProof/>
        </w:rPr>
        <w:instrText xml:space="preserve"> PAGEREF _Toc155881102 \h </w:instrText>
      </w:r>
      <w:r>
        <w:rPr>
          <w:noProof/>
        </w:rPr>
        <w:fldChar w:fldCharType="separate"/>
      </w:r>
      <w:r>
        <w:rPr>
          <w:noProof/>
        </w:rPr>
        <w:t>28</w:t>
      </w:r>
      <w:r>
        <w:rPr>
          <w:noProof/>
        </w:rPr>
        <w:fldChar w:fldCharType="end"/>
      </w:r>
    </w:p>
    <w:p w:rsidR="0050666A" w14:paraId="0C3F4D8A" w14:textId="2C464421">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(三)、能源消费种类和数量分析</w:t>
      </w:r>
      <w:r>
        <w:rPr>
          <w:noProof/>
        </w:rPr>
        <w:tab/>
      </w:r>
      <w:r>
        <w:rPr>
          <w:noProof/>
        </w:rPr>
        <w:fldChar w:fldCharType="begin"/>
      </w:r>
      <w:r>
        <w:rPr>
          <w:noProof/>
        </w:rPr>
        <w:instrText xml:space="preserve"> PAGEREF _Toc155881103 \h </w:instrText>
      </w:r>
      <w:r>
        <w:rPr>
          <w:noProof/>
        </w:rPr>
        <w:fldChar w:fldCharType="separate"/>
      </w:r>
      <w:r>
        <w:rPr>
          <w:noProof/>
        </w:rPr>
        <w:t>29</w:t>
      </w:r>
      <w:r>
        <w:rPr>
          <w:noProof/>
        </w:rPr>
        <w:fldChar w:fldCharType="end"/>
      </w:r>
    </w:p>
    <w:p w:rsidR="0050666A" w14:paraId="738E5E0D" w14:textId="73B6C104">
      <w:pPr>
        <w:pStyle w:val="TOC2"/>
        <w:tabs>
          <w:tab w:val="right" w:leader="dot" w:pos="8296"/>
        </w:tabs>
        <w:ind w:left="440"/>
        <w:rPr>
          <w:noProof/>
        </w:rPr>
      </w:pPr>
      <w:r>
        <w:rPr>
          <w:noProof/>
        </w:rPr>
        <w:t>(四)、休闲肉制品项目预期节能综合评价</w:t>
      </w:r>
      <w:r>
        <w:rPr>
          <w:noProof/>
        </w:rPr>
        <w:tab/>
      </w:r>
      <w:r>
        <w:rPr>
          <w:noProof/>
        </w:rPr>
        <w:fldChar w:fldCharType="begin"/>
      </w:r>
      <w:r>
        <w:rPr>
          <w:noProof/>
        </w:rPr>
        <w:instrText xml:space="preserve"> PAGEREF _Toc155881104 \h </w:instrText>
      </w:r>
      <w:r>
        <w:rPr>
          <w:noProof/>
        </w:rPr>
        <w:fldChar w:fldCharType="separate"/>
      </w:r>
      <w:r>
        <w:rPr>
          <w:noProof/>
        </w:rPr>
        <w:t>30</w:t>
      </w:r>
      <w:r>
        <w:rPr>
          <w:noProof/>
        </w:rPr>
        <w:fldChar w:fldCharType="end"/>
      </w:r>
    </w:p>
    <w:p w:rsidR="0050666A" w14:paraId="37BB1E65" w14:textId="67D98AE5">
      <w:pPr>
        <w:pStyle w:val="TOC2"/>
        <w:tabs>
          <w:tab w:val="right" w:leader="dot" w:pos="8296"/>
        </w:tabs>
        <w:ind w:left="440"/>
        <w:rPr>
          <w:noProof/>
        </w:rPr>
      </w:pPr>
      <w:r>
        <w:rPr>
          <w:noProof/>
        </w:rPr>
        <w:t>(五)、休闲肉制品项目节能设计</w:t>
      </w:r>
      <w:r>
        <w:rPr>
          <w:noProof/>
        </w:rPr>
        <w:tab/>
      </w:r>
      <w:r>
        <w:rPr>
          <w:noProof/>
        </w:rPr>
        <w:fldChar w:fldCharType="begin"/>
      </w:r>
      <w:r>
        <w:rPr>
          <w:noProof/>
        </w:rPr>
        <w:instrText xml:space="preserve"> PAGEREF _Toc155881105 \h </w:instrText>
      </w:r>
      <w:r>
        <w:rPr>
          <w:noProof/>
        </w:rPr>
        <w:fldChar w:fldCharType="separate"/>
      </w:r>
      <w:r>
        <w:rPr>
          <w:noProof/>
        </w:rPr>
        <w:t>31</w:t>
      </w:r>
      <w:r>
        <w:rPr>
          <w:noProof/>
        </w:rPr>
        <w:fldChar w:fldCharType="end"/>
      </w:r>
    </w:p>
    <w:p w:rsidR="0050666A" w14:paraId="2089E455" w14:textId="66870062">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_Toc155881106 \h </w:instrText>
      </w:r>
      <w:r>
        <w:rPr>
          <w:noProof/>
        </w:rPr>
        <w:fldChar w:fldCharType="separate"/>
      </w:r>
      <w:r>
        <w:rPr>
          <w:noProof/>
        </w:rPr>
        <w:t>33</w:t>
      </w:r>
      <w:r>
        <w:rPr>
          <w:noProof/>
        </w:rPr>
        <w:fldChar w:fldCharType="end"/>
      </w:r>
    </w:p>
    <w:p w:rsidR="0050666A" w14:paraId="650949F9" w14:textId="5EE587A5">
      <w:pPr>
        <w:pStyle w:val="TOC1"/>
        <w:tabs>
          <w:tab w:val="right" w:leader="dot" w:pos="8296"/>
        </w:tabs>
        <w:rPr>
          <w:noProof/>
        </w:rPr>
      </w:pPr>
      <w:r>
        <w:rPr>
          <w:noProof/>
        </w:rPr>
        <w:t>五、环境保护说明</w:t>
      </w:r>
      <w:r>
        <w:rPr>
          <w:noProof/>
        </w:rPr>
        <w:tab/>
      </w:r>
      <w:r>
        <w:rPr>
          <w:noProof/>
        </w:rPr>
        <w:fldChar w:fldCharType="begin"/>
      </w:r>
      <w:r>
        <w:rPr>
          <w:noProof/>
        </w:rPr>
        <w:instrText xml:space="preserve"> PAGEREF _Toc155881107 \h </w:instrText>
      </w:r>
      <w:r>
        <w:rPr>
          <w:noProof/>
        </w:rPr>
        <w:fldChar w:fldCharType="separate"/>
      </w:r>
      <w:r>
        <w:rPr>
          <w:noProof/>
        </w:rPr>
        <w:t>34</w:t>
      </w:r>
      <w:r>
        <w:rPr>
          <w:noProof/>
        </w:rPr>
        <w:fldChar w:fldCharType="end"/>
      </w:r>
    </w:p>
    <w:p w:rsidR="0050666A" w14:paraId="3067BF08" w14:textId="3A1FF71B">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_Toc155881108 \h </w:instrText>
      </w:r>
      <w:r>
        <w:rPr>
          <w:noProof/>
        </w:rPr>
        <w:fldChar w:fldCharType="separate"/>
      </w:r>
      <w:r>
        <w:rPr>
          <w:noProof/>
        </w:rPr>
        <w:t>34</w:t>
      </w:r>
      <w:r>
        <w:rPr>
          <w:noProof/>
        </w:rPr>
        <w:fldChar w:fldCharType="end"/>
      </w:r>
    </w:p>
    <w:p w:rsidR="0050666A" w14:paraId="17186D20" w14:textId="0E8D3C2C">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_Toc155881109 \h </w:instrText>
      </w:r>
      <w:r>
        <w:rPr>
          <w:noProof/>
        </w:rPr>
        <w:fldChar w:fldCharType="separate"/>
      </w:r>
      <w:r>
        <w:rPr>
          <w:noProof/>
        </w:rPr>
        <w:t>35</w:t>
      </w:r>
      <w:r>
        <w:rPr>
          <w:noProof/>
        </w:rPr>
        <w:fldChar w:fldCharType="end"/>
      </w:r>
    </w:p>
    <w:p w:rsidR="0050666A" w14:paraId="1F1F2896" w14:textId="779065A5">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_Toc155881110 \h </w:instrText>
      </w:r>
      <w:r>
        <w:rPr>
          <w:noProof/>
        </w:rPr>
        <w:fldChar w:fldCharType="separate"/>
      </w:r>
      <w:r>
        <w:rPr>
          <w:noProof/>
        </w:rPr>
        <w:t>36</w:t>
      </w:r>
      <w:r>
        <w:rPr>
          <w:noProof/>
        </w:rPr>
        <w:fldChar w:fldCharType="end"/>
      </w:r>
    </w:p>
    <w:p w:rsidR="0050666A" w14:paraId="0964D2AB" w14:textId="75946C92">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_Toc155881111 \h </w:instrText>
      </w:r>
      <w:r>
        <w:rPr>
          <w:noProof/>
        </w:rPr>
        <w:fldChar w:fldCharType="separate"/>
      </w:r>
      <w:r>
        <w:rPr>
          <w:noProof/>
        </w:rPr>
        <w:t>37</w:t>
      </w:r>
      <w:r>
        <w:rPr>
          <w:noProof/>
        </w:rPr>
        <w:fldChar w:fldCharType="end"/>
      </w:r>
    </w:p>
    <w:p w:rsidR="0050666A" w14:paraId="7BF2AB3B" w14:textId="13AE53F7">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_Toc155881112 \h </w:instrText>
      </w:r>
      <w:r>
        <w:rPr>
          <w:noProof/>
        </w:rPr>
        <w:fldChar w:fldCharType="separate"/>
      </w:r>
      <w:r>
        <w:rPr>
          <w:noProof/>
        </w:rPr>
        <w:t>38</w:t>
      </w:r>
      <w:r>
        <w:rPr>
          <w:noProof/>
        </w:rPr>
        <w:fldChar w:fldCharType="end"/>
      </w:r>
    </w:p>
    <w:p w:rsidR="0050666A" w14:paraId="279FF0B8" w14:textId="52C592D6">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_Toc155881113 \h </w:instrText>
      </w:r>
      <w:r>
        <w:rPr>
          <w:noProof/>
        </w:rPr>
        <w:fldChar w:fldCharType="separate"/>
      </w:r>
      <w:r>
        <w:rPr>
          <w:noProof/>
        </w:rPr>
        <w:t>39</w:t>
      </w:r>
      <w:r>
        <w:rPr>
          <w:noProof/>
        </w:rPr>
        <w:fldChar w:fldCharType="end"/>
      </w:r>
    </w:p>
    <w:p w:rsidR="0050666A" w14:paraId="3DE2871B" w14:textId="0A37076E">
      <w:pPr>
        <w:pStyle w:val="TOC2"/>
        <w:tabs>
          <w:tab w:val="right" w:leader="dot" w:pos="8296"/>
        </w:tabs>
        <w:ind w:left="440"/>
        <w:rPr>
          <w:noProof/>
        </w:rPr>
      </w:pPr>
      <w:r>
        <w:rPr>
          <w:noProof/>
        </w:rPr>
        <w:t>(七)、休闲肉制品项目建设对区域经济的影响</w:t>
      </w:r>
      <w:r>
        <w:rPr>
          <w:noProof/>
        </w:rPr>
        <w:tab/>
      </w:r>
      <w:r>
        <w:rPr>
          <w:noProof/>
        </w:rPr>
        <w:fldChar w:fldCharType="begin"/>
      </w:r>
      <w:r>
        <w:rPr>
          <w:noProof/>
        </w:rPr>
        <w:instrText xml:space="preserve"> PAGEREF _Toc155881114 \h </w:instrText>
      </w:r>
      <w:r>
        <w:rPr>
          <w:noProof/>
        </w:rPr>
        <w:fldChar w:fldCharType="separate"/>
      </w:r>
      <w:r>
        <w:rPr>
          <w:noProof/>
        </w:rPr>
        <w:t>40</w:t>
      </w:r>
      <w:r>
        <w:rPr>
          <w:noProof/>
        </w:rPr>
        <w:fldChar w:fldCharType="end"/>
      </w:r>
    </w:p>
    <w:p w:rsidR="0050666A" w14:paraId="3665DC7E" w14:textId="535FE4C6">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_Toc155881115 \h </w:instrText>
      </w:r>
      <w:r>
        <w:rPr>
          <w:noProof/>
        </w:rPr>
        <w:fldChar w:fldCharType="separate"/>
      </w:r>
      <w:r>
        <w:rPr>
          <w:noProof/>
        </w:rPr>
        <w:t>41</w:t>
      </w:r>
      <w:r>
        <w:rPr>
          <w:noProof/>
        </w:rPr>
        <w:fldChar w:fldCharType="end"/>
      </w:r>
    </w:p>
    <w:p w:rsidR="0050666A" w14:paraId="7CC8A4C3" w14:textId="1AFCA93B">
      <w:pPr>
        <w:pStyle w:val="TOC1"/>
        <w:tabs>
          <w:tab w:val="right" w:leader="dot" w:pos="8296"/>
        </w:tabs>
        <w:rPr>
          <w:noProof/>
        </w:rPr>
      </w:pPr>
      <w:r>
        <w:rPr>
          <w:noProof/>
        </w:rPr>
        <w:t>六、休闲肉制品项目招投标方案</w:t>
      </w:r>
      <w:r>
        <w:rPr>
          <w:noProof/>
        </w:rPr>
        <w:tab/>
      </w:r>
      <w:r>
        <w:rPr>
          <w:noProof/>
        </w:rPr>
        <w:fldChar w:fldCharType="begin"/>
      </w:r>
      <w:r>
        <w:rPr>
          <w:noProof/>
        </w:rPr>
        <w:instrText xml:space="preserve"> PAGEREF _Toc155881116 \h </w:instrText>
      </w:r>
      <w:r>
        <w:rPr>
          <w:noProof/>
        </w:rPr>
        <w:fldChar w:fldCharType="separate"/>
      </w:r>
      <w:r>
        <w:rPr>
          <w:noProof/>
        </w:rPr>
        <w:t>42</w:t>
      </w:r>
      <w:r>
        <w:rPr>
          <w:noProof/>
        </w:rPr>
        <w:fldChar w:fldCharType="end"/>
      </w:r>
    </w:p>
    <w:p w:rsidR="0050666A" w14:paraId="3865C89F" w14:textId="3CCDF921">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_Toc155881117 \h </w:instrText>
      </w:r>
      <w:r>
        <w:rPr>
          <w:noProof/>
        </w:rPr>
        <w:fldChar w:fldCharType="separate"/>
      </w:r>
      <w:r>
        <w:rPr>
          <w:noProof/>
        </w:rPr>
        <w:t>42</w:t>
      </w:r>
      <w:r>
        <w:rPr>
          <w:noProof/>
        </w:rPr>
        <w:fldChar w:fldCharType="end"/>
      </w:r>
    </w:p>
    <w:p w:rsidR="0050666A" w14:paraId="33CE584D" w14:textId="182672BA">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_Toc155881118 \h </w:instrText>
      </w:r>
      <w:r>
        <w:rPr>
          <w:noProof/>
        </w:rPr>
        <w:fldChar w:fldCharType="separate"/>
      </w:r>
      <w:r>
        <w:rPr>
          <w:noProof/>
        </w:rPr>
        <w:t>44</w:t>
      </w:r>
      <w:r>
        <w:rPr>
          <w:noProof/>
        </w:rPr>
        <w:fldChar w:fldCharType="end"/>
      </w:r>
    </w:p>
    <w:p w:rsidR="0050666A" w14:paraId="0E1E41F7" w14:textId="7E8EBB4A">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_Toc155881119 \h </w:instrText>
      </w:r>
      <w:r>
        <w:rPr>
          <w:noProof/>
        </w:rPr>
        <w:fldChar w:fldCharType="separate"/>
      </w:r>
      <w:r>
        <w:rPr>
          <w:noProof/>
        </w:rPr>
        <w:t>44</w:t>
      </w:r>
      <w:r>
        <w:rPr>
          <w:noProof/>
        </w:rPr>
        <w:fldChar w:fldCharType="end"/>
      </w:r>
    </w:p>
    <w:p w:rsidR="0050666A" w14:paraId="39D558DA" w14:textId="12B030E4">
      <w:pPr>
        <w:pStyle w:val="TOC2"/>
        <w:tabs>
          <w:tab w:val="right" w:leader="dot" w:pos="8296"/>
        </w:tabs>
        <w:ind w:left="440"/>
        <w:rPr>
          <w:noProof/>
        </w:rPr>
      </w:pPr>
      <w:r>
        <w:rPr>
          <w:noProof/>
        </w:rPr>
        <w:t>(四)、休闲肉制品项目招投标要求</w:t>
      </w:r>
      <w:r>
        <w:rPr>
          <w:noProof/>
        </w:rPr>
        <w:tab/>
      </w:r>
      <w:r>
        <w:rPr>
          <w:noProof/>
        </w:rPr>
        <w:fldChar w:fldCharType="begin"/>
      </w:r>
      <w:r>
        <w:rPr>
          <w:noProof/>
        </w:rPr>
        <w:instrText xml:space="preserve"> PAGEREF _Toc155881120 \h </w:instrText>
      </w:r>
      <w:r>
        <w:rPr>
          <w:noProof/>
        </w:rPr>
        <w:fldChar w:fldCharType="separate"/>
      </w:r>
      <w:r>
        <w:rPr>
          <w:noProof/>
        </w:rPr>
        <w:t>45</w:t>
      </w:r>
      <w:r>
        <w:rPr>
          <w:noProof/>
        </w:rPr>
        <w:fldChar w:fldCharType="end"/>
      </w:r>
    </w:p>
    <w:p w:rsidR="0050666A" w14:paraId="48BE7EE8" w14:textId="75BF0B76">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(五)、休闲肉制品项目招标方式和招标程序</w:t>
      </w:r>
      <w:r>
        <w:rPr>
          <w:noProof/>
        </w:rPr>
        <w:tab/>
      </w:r>
      <w:r>
        <w:rPr>
          <w:noProof/>
        </w:rPr>
        <w:fldChar w:fldCharType="begin"/>
      </w:r>
      <w:r>
        <w:rPr>
          <w:noProof/>
        </w:rPr>
        <w:instrText xml:space="preserve"> PAGEREF _Toc155881121 \h </w:instrText>
      </w:r>
      <w:r>
        <w:rPr>
          <w:noProof/>
        </w:rPr>
        <w:fldChar w:fldCharType="separate"/>
      </w:r>
      <w:r>
        <w:rPr>
          <w:noProof/>
        </w:rPr>
        <w:t>47</w:t>
      </w:r>
      <w:r>
        <w:rPr>
          <w:noProof/>
        </w:rPr>
        <w:fldChar w:fldCharType="end"/>
      </w:r>
    </w:p>
    <w:p w:rsidR="0050666A" w14:paraId="4F1770B5" w14:textId="2B7B6CC4">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_Toc155881122 \h </w:instrText>
      </w:r>
      <w:r>
        <w:rPr>
          <w:noProof/>
        </w:rPr>
        <w:fldChar w:fldCharType="separate"/>
      </w:r>
      <w:r>
        <w:rPr>
          <w:noProof/>
        </w:rPr>
        <w:t>49</w:t>
      </w:r>
      <w:r>
        <w:rPr>
          <w:noProof/>
        </w:rPr>
        <w:fldChar w:fldCharType="end"/>
      </w:r>
    </w:p>
    <w:p w:rsidR="0050666A" w14:paraId="514BB535" w14:textId="571DAB36">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_Toc155881123 \h </w:instrText>
      </w:r>
      <w:r>
        <w:rPr>
          <w:noProof/>
        </w:rPr>
        <w:fldChar w:fldCharType="separate"/>
      </w:r>
      <w:r>
        <w:rPr>
          <w:noProof/>
        </w:rPr>
        <w:t>50</w:t>
      </w:r>
      <w:r>
        <w:rPr>
          <w:noProof/>
        </w:rPr>
        <w:fldChar w:fldCharType="end"/>
      </w:r>
    </w:p>
    <w:p w:rsidR="0050666A" w14:paraId="607389D8" w14:textId="01A5254D">
      <w:pPr>
        <w:pStyle w:val="TOC2"/>
        <w:tabs>
          <w:tab w:val="right" w:leader="dot" w:pos="8296"/>
        </w:tabs>
        <w:ind w:left="440"/>
        <w:rPr>
          <w:noProof/>
        </w:rPr>
      </w:pPr>
      <w:r>
        <w:rPr>
          <w:noProof/>
        </w:rPr>
        <w:t>(一)、休闲肉制品项目估算说明</w:t>
      </w:r>
      <w:r>
        <w:rPr>
          <w:noProof/>
        </w:rPr>
        <w:tab/>
      </w:r>
      <w:r>
        <w:rPr>
          <w:noProof/>
        </w:rPr>
        <w:fldChar w:fldCharType="begin"/>
      </w:r>
      <w:r>
        <w:rPr>
          <w:noProof/>
        </w:rPr>
        <w:instrText xml:space="preserve"> PAGEREF _Toc155881124 \h </w:instrText>
      </w:r>
      <w:r>
        <w:rPr>
          <w:noProof/>
        </w:rPr>
        <w:fldChar w:fldCharType="separate"/>
      </w:r>
      <w:r>
        <w:rPr>
          <w:noProof/>
        </w:rPr>
        <w:t>50</w:t>
      </w:r>
      <w:r>
        <w:rPr>
          <w:noProof/>
        </w:rPr>
        <w:fldChar w:fldCharType="end"/>
      </w:r>
    </w:p>
    <w:p w:rsidR="0050666A" w14:paraId="4B7C0A45" w14:textId="2D417C51">
      <w:pPr>
        <w:pStyle w:val="TOC2"/>
        <w:tabs>
          <w:tab w:val="right" w:leader="dot" w:pos="8296"/>
        </w:tabs>
        <w:ind w:left="440"/>
        <w:rPr>
          <w:noProof/>
        </w:rPr>
      </w:pPr>
      <w:r>
        <w:rPr>
          <w:noProof/>
        </w:rPr>
        <w:t>(二)、休闲肉制品项目总投资估算</w:t>
      </w:r>
      <w:r>
        <w:rPr>
          <w:noProof/>
        </w:rPr>
        <w:tab/>
      </w:r>
      <w:r>
        <w:rPr>
          <w:noProof/>
        </w:rPr>
        <w:fldChar w:fldCharType="begin"/>
      </w:r>
      <w:r>
        <w:rPr>
          <w:noProof/>
        </w:rPr>
        <w:instrText xml:space="preserve"> PAGEREF _Toc155881125 \h </w:instrText>
      </w:r>
      <w:r>
        <w:rPr>
          <w:noProof/>
        </w:rPr>
        <w:fldChar w:fldCharType="separate"/>
      </w:r>
      <w:r>
        <w:rPr>
          <w:noProof/>
        </w:rPr>
        <w:t>52</w:t>
      </w:r>
      <w:r>
        <w:rPr>
          <w:noProof/>
        </w:rPr>
        <w:fldChar w:fldCharType="end"/>
      </w:r>
    </w:p>
    <w:p w:rsidR="0050666A" w14:paraId="70A2DAFF" w14:textId="718D8758">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_Toc155881126 \h </w:instrText>
      </w:r>
      <w:r>
        <w:rPr>
          <w:noProof/>
        </w:rPr>
        <w:fldChar w:fldCharType="separate"/>
      </w:r>
      <w:r>
        <w:rPr>
          <w:noProof/>
        </w:rPr>
        <w:t>53</w:t>
      </w:r>
      <w:r>
        <w:rPr>
          <w:noProof/>
        </w:rPr>
        <w:fldChar w:fldCharType="end"/>
      </w:r>
    </w:p>
    <w:p w:rsidR="0050666A" w14:paraId="32B851FD" w14:textId="6E0CF992">
      <w:pPr>
        <w:pStyle w:val="TOC1"/>
        <w:tabs>
          <w:tab w:val="right" w:leader="dot" w:pos="8296"/>
        </w:tabs>
        <w:rPr>
          <w:noProof/>
        </w:rPr>
      </w:pPr>
      <w:r>
        <w:rPr>
          <w:noProof/>
        </w:rPr>
        <w:t>八、团队和合作伙伴</w:t>
      </w:r>
      <w:r>
        <w:rPr>
          <w:noProof/>
        </w:rPr>
        <w:tab/>
      </w:r>
      <w:r>
        <w:rPr>
          <w:noProof/>
        </w:rPr>
        <w:fldChar w:fldCharType="begin"/>
      </w:r>
      <w:r>
        <w:rPr>
          <w:noProof/>
        </w:rPr>
        <w:instrText xml:space="preserve"> PAGEREF _Toc155881127 \h </w:instrText>
      </w:r>
      <w:r>
        <w:rPr>
          <w:noProof/>
        </w:rPr>
        <w:fldChar w:fldCharType="separate"/>
      </w:r>
      <w:r>
        <w:rPr>
          <w:noProof/>
        </w:rPr>
        <w:t>53</w:t>
      </w:r>
      <w:r>
        <w:rPr>
          <w:noProof/>
        </w:rPr>
        <w:fldChar w:fldCharType="end"/>
      </w:r>
    </w:p>
    <w:p w:rsidR="0050666A" w14:paraId="642E195F" w14:textId="4B354D84">
      <w:pPr>
        <w:pStyle w:val="TOC2"/>
        <w:tabs>
          <w:tab w:val="right" w:leader="dot" w:pos="8296"/>
        </w:tabs>
        <w:ind w:left="440"/>
        <w:rPr>
          <w:noProof/>
        </w:rPr>
      </w:pPr>
      <w:r>
        <w:rPr>
          <w:noProof/>
        </w:rPr>
        <w:t>(一)、休闲肉制品项目团队</w:t>
      </w:r>
      <w:r>
        <w:rPr>
          <w:noProof/>
        </w:rPr>
        <w:tab/>
      </w:r>
      <w:r>
        <w:rPr>
          <w:noProof/>
        </w:rPr>
        <w:fldChar w:fldCharType="begin"/>
      </w:r>
      <w:r>
        <w:rPr>
          <w:noProof/>
        </w:rPr>
        <w:instrText xml:space="preserve"> PAGEREF _Toc155881128 \h </w:instrText>
      </w:r>
      <w:r>
        <w:rPr>
          <w:noProof/>
        </w:rPr>
        <w:fldChar w:fldCharType="separate"/>
      </w:r>
      <w:r>
        <w:rPr>
          <w:noProof/>
        </w:rPr>
        <w:t>53</w:t>
      </w:r>
      <w:r>
        <w:rPr>
          <w:noProof/>
        </w:rPr>
        <w:fldChar w:fldCharType="end"/>
      </w:r>
    </w:p>
    <w:p w:rsidR="0050666A" w14:paraId="57902FC5" w14:textId="6E4AD120">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_Toc155881129 \h </w:instrText>
      </w:r>
      <w:r>
        <w:rPr>
          <w:noProof/>
        </w:rPr>
        <w:fldChar w:fldCharType="separate"/>
      </w:r>
      <w:r>
        <w:rPr>
          <w:noProof/>
        </w:rPr>
        <w:t>56</w:t>
      </w:r>
      <w:r>
        <w:rPr>
          <w:noProof/>
        </w:rPr>
        <w:fldChar w:fldCharType="end"/>
      </w:r>
    </w:p>
    <w:p w:rsidR="0050666A" w14:paraId="518585BC" w14:textId="339CAD73">
      <w:pPr>
        <w:pStyle w:val="TOC1"/>
        <w:tabs>
          <w:tab w:val="right" w:leader="dot" w:pos="8296"/>
        </w:tabs>
        <w:rPr>
          <w:noProof/>
        </w:rPr>
      </w:pPr>
      <w:r>
        <w:rPr>
          <w:noProof/>
        </w:rPr>
        <w:t>九、休闲肉制品项目选址方案</w:t>
      </w:r>
      <w:r>
        <w:rPr>
          <w:noProof/>
        </w:rPr>
        <w:tab/>
      </w:r>
      <w:r>
        <w:rPr>
          <w:noProof/>
        </w:rPr>
        <w:fldChar w:fldCharType="begin"/>
      </w:r>
      <w:r>
        <w:rPr>
          <w:noProof/>
        </w:rPr>
        <w:instrText xml:space="preserve"> PAGEREF _Toc155881130 \h </w:instrText>
      </w:r>
      <w:r>
        <w:rPr>
          <w:noProof/>
        </w:rPr>
        <w:fldChar w:fldCharType="separate"/>
      </w:r>
      <w:r>
        <w:rPr>
          <w:noProof/>
        </w:rPr>
        <w:t>59</w:t>
      </w:r>
      <w:r>
        <w:rPr>
          <w:noProof/>
        </w:rPr>
        <w:fldChar w:fldCharType="end"/>
      </w:r>
    </w:p>
    <w:p w:rsidR="0050666A" w14:paraId="0A687017" w14:textId="0DC0C725">
      <w:pPr>
        <w:pStyle w:val="TOC2"/>
        <w:tabs>
          <w:tab w:val="right" w:leader="dot" w:pos="8296"/>
        </w:tabs>
        <w:ind w:left="440"/>
        <w:rPr>
          <w:noProof/>
        </w:rPr>
      </w:pPr>
      <w:r>
        <w:rPr>
          <w:noProof/>
        </w:rPr>
        <w:t>(一)、休闲肉制品项目选址原则</w:t>
      </w:r>
      <w:r>
        <w:rPr>
          <w:noProof/>
        </w:rPr>
        <w:tab/>
      </w:r>
      <w:r>
        <w:rPr>
          <w:noProof/>
        </w:rPr>
        <w:fldChar w:fldCharType="begin"/>
      </w:r>
      <w:r>
        <w:rPr>
          <w:noProof/>
        </w:rPr>
        <w:instrText xml:space="preserve"> PAGEREF _Toc155881131 \h </w:instrText>
      </w:r>
      <w:r>
        <w:rPr>
          <w:noProof/>
        </w:rPr>
        <w:fldChar w:fldCharType="separate"/>
      </w:r>
      <w:r>
        <w:rPr>
          <w:noProof/>
        </w:rPr>
        <w:t>59</w:t>
      </w:r>
      <w:r>
        <w:rPr>
          <w:noProof/>
        </w:rPr>
        <w:fldChar w:fldCharType="end"/>
      </w:r>
    </w:p>
    <w:p w:rsidR="0050666A" w14:paraId="63A0E052" w14:textId="5368EB71">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_Toc155881132 \h </w:instrText>
      </w:r>
      <w:r>
        <w:rPr>
          <w:noProof/>
        </w:rPr>
        <w:fldChar w:fldCharType="separate"/>
      </w:r>
      <w:r>
        <w:rPr>
          <w:noProof/>
        </w:rPr>
        <w:t>59</w:t>
      </w:r>
      <w:r>
        <w:rPr>
          <w:noProof/>
        </w:rPr>
        <w:fldChar w:fldCharType="end"/>
      </w:r>
    </w:p>
    <w:p w:rsidR="0050666A" w14:paraId="2DCA8BF2" w14:textId="0E2D743A">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_Toc155881133 \h </w:instrText>
      </w:r>
      <w:r>
        <w:rPr>
          <w:noProof/>
        </w:rPr>
        <w:fldChar w:fldCharType="separate"/>
      </w:r>
      <w:r>
        <w:rPr>
          <w:noProof/>
        </w:rPr>
        <w:t>60</w:t>
      </w:r>
      <w:r>
        <w:rPr>
          <w:noProof/>
        </w:rPr>
        <w:fldChar w:fldCharType="end"/>
      </w:r>
    </w:p>
    <w:p w:rsidR="0050666A" w14:paraId="4E679ACE" w14:textId="06A7FF5A">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_Toc155881134 \h </w:instrText>
      </w:r>
      <w:r>
        <w:rPr>
          <w:noProof/>
        </w:rPr>
        <w:fldChar w:fldCharType="separate"/>
      </w:r>
      <w:r>
        <w:rPr>
          <w:noProof/>
        </w:rPr>
        <w:t>62</w:t>
      </w:r>
      <w:r>
        <w:rPr>
          <w:noProof/>
        </w:rPr>
        <w:fldChar w:fldCharType="end"/>
      </w:r>
    </w:p>
    <w:p w:rsidR="0050666A" w14:paraId="77AAAD25" w14:textId="4F109D74">
      <w:pPr>
        <w:pStyle w:val="TOC2"/>
        <w:tabs>
          <w:tab w:val="right" w:leader="dot" w:pos="8296"/>
        </w:tabs>
        <w:ind w:left="440"/>
        <w:rPr>
          <w:noProof/>
        </w:rPr>
      </w:pPr>
      <w:r>
        <w:rPr>
          <w:noProof/>
        </w:rPr>
        <w:t>(五)、休闲肉制品项目选址综合评价</w:t>
      </w:r>
      <w:r>
        <w:rPr>
          <w:noProof/>
        </w:rPr>
        <w:tab/>
      </w:r>
      <w:r>
        <w:rPr>
          <w:noProof/>
        </w:rPr>
        <w:fldChar w:fldCharType="begin"/>
      </w:r>
      <w:r>
        <w:rPr>
          <w:noProof/>
        </w:rPr>
        <w:instrText xml:space="preserve"> PAGEREF _Toc155881135 \h </w:instrText>
      </w:r>
      <w:r>
        <w:rPr>
          <w:noProof/>
        </w:rPr>
        <w:fldChar w:fldCharType="separate"/>
      </w:r>
      <w:r>
        <w:rPr>
          <w:noProof/>
        </w:rPr>
        <w:t>64</w:t>
      </w:r>
      <w:r>
        <w:rPr>
          <w:noProof/>
        </w:rPr>
        <w:fldChar w:fldCharType="end"/>
      </w:r>
    </w:p>
    <w:p w:rsidR="0050666A" w14:paraId="69C15C40" w14:textId="4E1F7A7E">
      <w:pPr>
        <w:pStyle w:val="TOC1"/>
        <w:tabs>
          <w:tab w:val="right" w:leader="dot" w:pos="8296"/>
        </w:tabs>
        <w:rPr>
          <w:noProof/>
        </w:rPr>
      </w:pPr>
      <w:r>
        <w:rPr>
          <w:noProof/>
        </w:rPr>
        <w:t>十、监测和评估</w:t>
      </w:r>
      <w:r>
        <w:rPr>
          <w:noProof/>
        </w:rPr>
        <w:tab/>
      </w:r>
      <w:r>
        <w:rPr>
          <w:noProof/>
        </w:rPr>
        <w:fldChar w:fldCharType="begin"/>
      </w:r>
      <w:r>
        <w:rPr>
          <w:noProof/>
        </w:rPr>
        <w:instrText xml:space="preserve"> PAGEREF _Toc155881136 \h </w:instrText>
      </w:r>
      <w:r>
        <w:rPr>
          <w:noProof/>
        </w:rPr>
        <w:fldChar w:fldCharType="separate"/>
      </w:r>
      <w:r>
        <w:rPr>
          <w:noProof/>
        </w:rPr>
        <w:t>65</w:t>
      </w:r>
      <w:r>
        <w:rPr>
          <w:noProof/>
        </w:rPr>
        <w:fldChar w:fldCharType="end"/>
      </w:r>
    </w:p>
    <w:p w:rsidR="0050666A" w14:paraId="39FCEE2C" w14:textId="719F1CD4">
      <w:pPr>
        <w:pStyle w:val="TOC2"/>
        <w:tabs>
          <w:tab w:val="right" w:leader="dot" w:pos="8296"/>
        </w:tabs>
        <w:ind w:left="440"/>
        <w:rPr>
          <w:noProof/>
        </w:rPr>
      </w:pPr>
      <w:r>
        <w:rPr>
          <w:noProof/>
        </w:rPr>
        <w:t>(一)、休闲肉制品项目监测</w:t>
      </w:r>
      <w:r>
        <w:rPr>
          <w:noProof/>
        </w:rPr>
        <w:tab/>
      </w:r>
      <w:r>
        <w:rPr>
          <w:noProof/>
        </w:rPr>
        <w:fldChar w:fldCharType="begin"/>
      </w:r>
      <w:r>
        <w:rPr>
          <w:noProof/>
        </w:rPr>
        <w:instrText xml:space="preserve"> PAGEREF _Toc155881137 \h </w:instrText>
      </w:r>
      <w:r>
        <w:rPr>
          <w:noProof/>
        </w:rPr>
        <w:fldChar w:fldCharType="separate"/>
      </w:r>
      <w:r>
        <w:rPr>
          <w:noProof/>
        </w:rPr>
        <w:t>65</w:t>
      </w:r>
      <w:r>
        <w:rPr>
          <w:noProof/>
        </w:rPr>
        <w:fldChar w:fldCharType="end"/>
      </w:r>
    </w:p>
    <w:p w:rsidR="0050666A" w14:paraId="3749EF8B" w14:textId="2437FE3C">
      <w:pPr>
        <w:pStyle w:val="TOC2"/>
        <w:tabs>
          <w:tab w:val="right" w:leader="dot" w:pos="8296"/>
        </w:tabs>
        <w:ind w:left="440"/>
        <w:rPr>
          <w:noProof/>
        </w:rPr>
      </w:pPr>
      <w:r>
        <w:rPr>
          <w:noProof/>
        </w:rPr>
        <w:t>(二)、休闲肉制品项目评估</w:t>
      </w:r>
      <w:r>
        <w:rPr>
          <w:noProof/>
        </w:rPr>
        <w:tab/>
      </w:r>
      <w:r>
        <w:rPr>
          <w:noProof/>
        </w:rPr>
        <w:fldChar w:fldCharType="begin"/>
      </w:r>
      <w:r>
        <w:rPr>
          <w:noProof/>
        </w:rPr>
        <w:instrText xml:space="preserve"> PAGEREF _Toc155881138 \h </w:instrText>
      </w:r>
      <w:r>
        <w:rPr>
          <w:noProof/>
        </w:rPr>
        <w:fldChar w:fldCharType="separate"/>
      </w:r>
      <w:r>
        <w:rPr>
          <w:noProof/>
        </w:rPr>
        <w:t>67</w:t>
      </w:r>
      <w:r>
        <w:rPr>
          <w:noProof/>
        </w:rPr>
        <w:fldChar w:fldCharType="end"/>
      </w:r>
    </w:p>
    <w:p w:rsidR="0050666A" w14:paraId="2A776E01" w14:textId="6CD9FCBE">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(三)、成果评估</w:t>
      </w:r>
      <w:r>
        <w:rPr>
          <w:noProof/>
        </w:rPr>
        <w:tab/>
      </w:r>
      <w:r>
        <w:rPr>
          <w:noProof/>
        </w:rPr>
        <w:fldChar w:fldCharType="begin"/>
      </w:r>
      <w:r>
        <w:rPr>
          <w:noProof/>
        </w:rPr>
        <w:instrText xml:space="preserve"> PAGEREF _Toc155881139 \h </w:instrText>
      </w:r>
      <w:r>
        <w:rPr>
          <w:noProof/>
        </w:rPr>
        <w:fldChar w:fldCharType="separate"/>
      </w:r>
      <w:r>
        <w:rPr>
          <w:noProof/>
        </w:rPr>
        <w:t>69</w:t>
      </w:r>
      <w:r>
        <w:rPr>
          <w:noProof/>
        </w:rPr>
        <w:fldChar w:fldCharType="end"/>
      </w:r>
    </w:p>
    <w:p w:rsidR="0050666A" w14:paraId="42C3F348" w14:textId="7BE4E9A5">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_Toc155881140 \h </w:instrText>
      </w:r>
      <w:r>
        <w:rPr>
          <w:noProof/>
        </w:rPr>
        <w:fldChar w:fldCharType="separate"/>
      </w:r>
      <w:r>
        <w:rPr>
          <w:noProof/>
        </w:rPr>
        <w:t>69</w:t>
      </w:r>
      <w:r>
        <w:rPr>
          <w:noProof/>
        </w:rPr>
        <w:fldChar w:fldCharType="end"/>
      </w:r>
    </w:p>
    <w:p w:rsidR="0050666A" w14:paraId="7258DF9A" w14:textId="424DB9C0">
      <w:pPr>
        <w:pStyle w:val="TOC2"/>
        <w:tabs>
          <w:tab w:val="right" w:leader="dot" w:pos="8296"/>
        </w:tabs>
        <w:ind w:left="440"/>
        <w:rPr>
          <w:noProof/>
        </w:rPr>
      </w:pPr>
      <w:r>
        <w:rPr>
          <w:noProof/>
        </w:rPr>
        <w:t>(一)、休闲肉制品项目进度安排</w:t>
      </w:r>
      <w:r>
        <w:rPr>
          <w:noProof/>
        </w:rPr>
        <w:tab/>
      </w:r>
      <w:r>
        <w:rPr>
          <w:noProof/>
        </w:rPr>
        <w:fldChar w:fldCharType="begin"/>
      </w:r>
      <w:r>
        <w:rPr>
          <w:noProof/>
        </w:rPr>
        <w:instrText xml:space="preserve"> PAGEREF _Toc155881141 \h </w:instrText>
      </w:r>
      <w:r>
        <w:rPr>
          <w:noProof/>
        </w:rPr>
        <w:fldChar w:fldCharType="separate"/>
      </w:r>
      <w:r>
        <w:rPr>
          <w:noProof/>
        </w:rPr>
        <w:t>69</w:t>
      </w:r>
      <w:r>
        <w:rPr>
          <w:noProof/>
        </w:rPr>
        <w:fldChar w:fldCharType="end"/>
      </w:r>
    </w:p>
    <w:p w:rsidR="0050666A" w14:paraId="56871DF7" w14:textId="48A3C88E">
      <w:pPr>
        <w:pStyle w:val="TOC2"/>
        <w:tabs>
          <w:tab w:val="right" w:leader="dot" w:pos="8296"/>
        </w:tabs>
        <w:ind w:left="440"/>
        <w:rPr>
          <w:noProof/>
        </w:rPr>
      </w:pPr>
      <w:r>
        <w:rPr>
          <w:noProof/>
        </w:rPr>
        <w:t>(二)、休闲肉制品项目实施保障措施</w:t>
      </w:r>
      <w:r>
        <w:rPr>
          <w:noProof/>
        </w:rPr>
        <w:tab/>
      </w:r>
      <w:r>
        <w:rPr>
          <w:noProof/>
        </w:rPr>
        <w:fldChar w:fldCharType="begin"/>
      </w:r>
      <w:r>
        <w:rPr>
          <w:noProof/>
        </w:rPr>
        <w:instrText xml:space="preserve"> PAGEREF _Toc155881142 \h </w:instrText>
      </w:r>
      <w:r>
        <w:rPr>
          <w:noProof/>
        </w:rPr>
        <w:fldChar w:fldCharType="separate"/>
      </w:r>
      <w:r>
        <w:rPr>
          <w:noProof/>
        </w:rPr>
        <w:t>70</w:t>
      </w:r>
      <w:r>
        <w:rPr>
          <w:noProof/>
        </w:rPr>
        <w:fldChar w:fldCharType="end"/>
      </w:r>
    </w:p>
    <w:p w:rsidR="0050666A" w14:paraId="189572DC" w14:textId="4A420609">
      <w:pPr>
        <w:pStyle w:val="TOC1"/>
        <w:tabs>
          <w:tab w:val="right" w:leader="dot" w:pos="8296"/>
        </w:tabs>
        <w:rPr>
          <w:noProof/>
        </w:rPr>
      </w:pPr>
      <w:r>
        <w:rPr>
          <w:noProof/>
        </w:rPr>
        <w:t>十二、环保方案分析</w:t>
      </w:r>
      <w:r>
        <w:rPr>
          <w:noProof/>
        </w:rPr>
        <w:tab/>
      </w:r>
      <w:r>
        <w:rPr>
          <w:noProof/>
        </w:rPr>
        <w:fldChar w:fldCharType="begin"/>
      </w:r>
      <w:r>
        <w:rPr>
          <w:noProof/>
        </w:rPr>
        <w:instrText xml:space="preserve"> PAGEREF _Toc155881143 \h </w:instrText>
      </w:r>
      <w:r>
        <w:rPr>
          <w:noProof/>
        </w:rPr>
        <w:fldChar w:fldCharType="separate"/>
      </w:r>
      <w:r>
        <w:rPr>
          <w:noProof/>
        </w:rPr>
        <w:t>72</w:t>
      </w:r>
      <w:r>
        <w:rPr>
          <w:noProof/>
        </w:rPr>
        <w:fldChar w:fldCharType="end"/>
      </w:r>
    </w:p>
    <w:p w:rsidR="0050666A" w14:paraId="38642B81" w14:textId="4AD79AB6">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_Toc155881144 \h </w:instrText>
      </w:r>
      <w:r>
        <w:rPr>
          <w:noProof/>
        </w:rPr>
        <w:fldChar w:fldCharType="separate"/>
      </w:r>
      <w:r>
        <w:rPr>
          <w:noProof/>
        </w:rPr>
        <w:t>72</w:t>
      </w:r>
      <w:r>
        <w:rPr>
          <w:noProof/>
        </w:rPr>
        <w:fldChar w:fldCharType="end"/>
      </w:r>
    </w:p>
    <w:p w:rsidR="0050666A" w14:paraId="75E5B593" w14:textId="3F448869">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_Toc155881145 \h </w:instrText>
      </w:r>
      <w:r>
        <w:rPr>
          <w:noProof/>
        </w:rPr>
        <w:fldChar w:fldCharType="separate"/>
      </w:r>
      <w:r>
        <w:rPr>
          <w:noProof/>
        </w:rPr>
        <w:t>73</w:t>
      </w:r>
      <w:r>
        <w:rPr>
          <w:noProof/>
        </w:rPr>
        <w:fldChar w:fldCharType="end"/>
      </w:r>
    </w:p>
    <w:p w:rsidR="0050666A" w14:paraId="0873ADB6" w14:textId="3117EC89">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_Toc155881146 \h </w:instrText>
      </w:r>
      <w:r>
        <w:rPr>
          <w:noProof/>
        </w:rPr>
        <w:fldChar w:fldCharType="separate"/>
      </w:r>
      <w:r>
        <w:rPr>
          <w:noProof/>
        </w:rPr>
        <w:t>75</w:t>
      </w:r>
      <w:r>
        <w:rPr>
          <w:noProof/>
        </w:rPr>
        <w:fldChar w:fldCharType="end"/>
      </w:r>
    </w:p>
    <w:p w:rsidR="0050666A" w14:paraId="58DBC268" w14:textId="7CE12942">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_Toc155881147 \h </w:instrText>
      </w:r>
      <w:r>
        <w:rPr>
          <w:noProof/>
        </w:rPr>
        <w:fldChar w:fldCharType="separate"/>
      </w:r>
      <w:r>
        <w:rPr>
          <w:noProof/>
        </w:rPr>
        <w:t>76</w:t>
      </w:r>
      <w:r>
        <w:rPr>
          <w:noProof/>
        </w:rPr>
        <w:fldChar w:fldCharType="end"/>
      </w:r>
    </w:p>
    <w:p w:rsidR="0050666A" w14:paraId="01BDFED4" w14:textId="6AF2D735">
      <w:pPr>
        <w:pStyle w:val="TOC1"/>
        <w:tabs>
          <w:tab w:val="right" w:leader="dot" w:pos="8296"/>
        </w:tabs>
        <w:rPr>
          <w:noProof/>
        </w:rPr>
      </w:pPr>
      <w:r>
        <w:rPr>
          <w:noProof/>
        </w:rPr>
        <w:t>十三、技术方案</w:t>
      </w:r>
      <w:r>
        <w:rPr>
          <w:noProof/>
        </w:rPr>
        <w:tab/>
      </w:r>
      <w:r>
        <w:rPr>
          <w:noProof/>
        </w:rPr>
        <w:fldChar w:fldCharType="begin"/>
      </w:r>
      <w:r>
        <w:rPr>
          <w:noProof/>
        </w:rPr>
        <w:instrText xml:space="preserve"> PAGEREF _Toc155881148 \h </w:instrText>
      </w:r>
      <w:r>
        <w:rPr>
          <w:noProof/>
        </w:rPr>
        <w:fldChar w:fldCharType="separate"/>
      </w:r>
      <w:r>
        <w:rPr>
          <w:noProof/>
        </w:rPr>
        <w:t>76</w:t>
      </w:r>
      <w:r>
        <w:rPr>
          <w:noProof/>
        </w:rPr>
        <w:fldChar w:fldCharType="end"/>
      </w:r>
    </w:p>
    <w:p w:rsidR="0050666A" w14:paraId="70E5C5D5" w14:textId="1EE1A601">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_Toc155881149 \h </w:instrText>
      </w:r>
      <w:r>
        <w:rPr>
          <w:noProof/>
        </w:rPr>
        <w:fldChar w:fldCharType="separate"/>
      </w:r>
      <w:r>
        <w:rPr>
          <w:noProof/>
        </w:rPr>
        <w:t>76</w:t>
      </w:r>
      <w:r>
        <w:rPr>
          <w:noProof/>
        </w:rPr>
        <w:fldChar w:fldCharType="end"/>
      </w:r>
    </w:p>
    <w:p w:rsidR="0050666A" w14:paraId="39E36CC6" w14:textId="6AA9A2DA">
      <w:pPr>
        <w:pStyle w:val="TOC2"/>
        <w:tabs>
          <w:tab w:val="right" w:leader="dot" w:pos="8296"/>
        </w:tabs>
        <w:ind w:left="440"/>
        <w:rPr>
          <w:noProof/>
        </w:rPr>
      </w:pPr>
      <w:r>
        <w:rPr>
          <w:noProof/>
        </w:rPr>
        <w:t>(二)、休闲肉制品项目技术工艺分析</w:t>
      </w:r>
      <w:r>
        <w:rPr>
          <w:noProof/>
        </w:rPr>
        <w:tab/>
      </w:r>
      <w:r>
        <w:rPr>
          <w:noProof/>
        </w:rPr>
        <w:fldChar w:fldCharType="begin"/>
      </w:r>
      <w:r>
        <w:rPr>
          <w:noProof/>
        </w:rPr>
        <w:instrText xml:space="preserve"> PAGEREF _Toc155881150 \h </w:instrText>
      </w:r>
      <w:r>
        <w:rPr>
          <w:noProof/>
        </w:rPr>
        <w:fldChar w:fldCharType="separate"/>
      </w:r>
      <w:r>
        <w:rPr>
          <w:noProof/>
        </w:rPr>
        <w:t>77</w:t>
      </w:r>
      <w:r>
        <w:rPr>
          <w:noProof/>
        </w:rPr>
        <w:fldChar w:fldCharType="end"/>
      </w:r>
    </w:p>
    <w:p w:rsidR="0050666A" w14:paraId="64D0C42A" w14:textId="733F830C">
      <w:pPr>
        <w:pStyle w:val="TOC2"/>
        <w:tabs>
          <w:tab w:val="right" w:leader="dot" w:pos="8296"/>
        </w:tabs>
        <w:ind w:left="440"/>
        <w:rPr>
          <w:noProof/>
        </w:rPr>
      </w:pPr>
      <w:r>
        <w:rPr>
          <w:noProof/>
        </w:rPr>
        <w:t>(三)、休闲肉制品项目技术流程</w:t>
      </w:r>
      <w:r>
        <w:rPr>
          <w:noProof/>
        </w:rPr>
        <w:tab/>
      </w:r>
      <w:r>
        <w:rPr>
          <w:noProof/>
        </w:rPr>
        <w:fldChar w:fldCharType="begin"/>
      </w:r>
      <w:r>
        <w:rPr>
          <w:noProof/>
        </w:rPr>
        <w:instrText xml:space="preserve"> PAGEREF _Toc155881151 \h </w:instrText>
      </w:r>
      <w:r>
        <w:rPr>
          <w:noProof/>
        </w:rPr>
        <w:fldChar w:fldCharType="separate"/>
      </w:r>
      <w:r>
        <w:rPr>
          <w:noProof/>
        </w:rPr>
        <w:t>79</w:t>
      </w:r>
      <w:r>
        <w:rPr>
          <w:noProof/>
        </w:rPr>
        <w:fldChar w:fldCharType="end"/>
      </w:r>
    </w:p>
    <w:p w:rsidR="0050666A" w14:paraId="3802701A" w14:textId="56ED0B16">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_Toc155881152 \h </w:instrText>
      </w:r>
      <w:r>
        <w:rPr>
          <w:noProof/>
        </w:rPr>
        <w:fldChar w:fldCharType="separate"/>
      </w:r>
      <w:r>
        <w:rPr>
          <w:noProof/>
        </w:rPr>
        <w:t>80</w:t>
      </w:r>
      <w:r>
        <w:rPr>
          <w:noProof/>
        </w:rPr>
        <w:fldChar w:fldCharType="end"/>
      </w:r>
    </w:p>
    <w:p w:rsidR="0050666A" w:rsidP="0050666A" w14:paraId="4E35690F" w14:textId="50935E0D">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50666A" w:rsidP="0050666A" w14:paraId="6A1EBD0B" w14:textId="437A8462">
      <w:pPr>
        <w:pStyle w:val="Heading1"/>
        <w:jc w:val="center"/>
        <w:rPr>
          <w:rFonts w:hint="eastAsia"/>
        </w:rPr>
      </w:pPr>
      <w:bookmarkStart w:id="0" w:name="_Toc155881069"/>
      <w:r w:rsidRPr="0050666A">
        <w:rPr>
          <w:rFonts w:hint="eastAsia"/>
        </w:rPr>
        <w:t>概论</w:t>
      </w:r>
      <w:bookmarkEnd w:id="0"/>
    </w:p>
    <w:p w:rsidR="0050666A" w:rsidRPr="0050666A" w:rsidP="0050666A" w14:paraId="23C447AA" w14:textId="77777777">
      <w:pPr>
        <w:ind w:firstLine="560" w:firstLineChars="200"/>
        <w:rPr>
          <w:rFonts w:ascii="仿宋" w:eastAsia="仿宋" w:hAnsi="仿宋"/>
          <w:sz w:val="28"/>
        </w:rPr>
      </w:pPr>
      <w:r w:rsidRPr="0050666A">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50666A" w:rsidP="0050666A" w14:paraId="4DB9A428" w14:textId="3BFE0546">
      <w:pPr>
        <w:ind w:firstLine="560" w:firstLineChars="200"/>
        <w:rPr>
          <w:rFonts w:ascii="仿宋" w:eastAsia="仿宋" w:hAnsi="仿宋" w:hint="eastAsia"/>
          <w:sz w:val="28"/>
        </w:rPr>
      </w:pPr>
      <w:r w:rsidRPr="0050666A">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50666A" w:rsidP="0050666A" w14:paraId="4520B8F5" w14:textId="1364780E">
      <w:pPr>
        <w:pStyle w:val="Heading1"/>
        <w:rPr>
          <w:rFonts w:hint="eastAsia"/>
        </w:rPr>
      </w:pPr>
      <w:bookmarkStart w:id="1" w:name="_Toc155881070"/>
      <w:r w:rsidRPr="0050666A">
        <w:rPr>
          <w:rFonts w:hint="eastAsia"/>
        </w:rPr>
        <w:t>一、休闲肉制品项目土建工程</w:t>
      </w:r>
      <w:bookmarkEnd w:id="1"/>
    </w:p>
    <w:p w:rsidR="0050666A" w:rsidP="0050666A" w14:paraId="14104E46" w14:textId="5097A0FB">
      <w:pPr>
        <w:pStyle w:val="Heading2"/>
      </w:pPr>
      <w:bookmarkStart w:id="2" w:name="_Toc155881071"/>
      <w:r w:rsidRPr="0050666A">
        <w:t>(一)、建筑工程设计原则</w:t>
      </w:r>
      <w:bookmarkEnd w:id="2"/>
    </w:p>
    <w:p w:rsidR="0050666A" w:rsidP="0050666A" w14:paraId="1236B2FC" w14:textId="577D24B1">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0666A">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50666A" w:rsidP="0050666A" w14:paraId="45692D3A" w14:textId="6EF8EACD">
      <w:pPr>
        <w:pStyle w:val="Heading2"/>
      </w:pPr>
      <w:bookmarkStart w:id="3" w:name="_Toc155881072"/>
      <w:r w:rsidRPr="0050666A">
        <w:t>(二)、休闲肉制品项目工程建设标准规范</w:t>
      </w:r>
      <w:bookmarkEnd w:id="3"/>
    </w:p>
    <w:p w:rsidR="0050666A" w:rsidRPr="0050666A" w:rsidP="0050666A" w14:paraId="653358CC" w14:textId="77777777">
      <w:pPr>
        <w:ind w:firstLine="560" w:firstLineChars="200"/>
        <w:rPr>
          <w:rFonts w:ascii="仿宋" w:eastAsia="仿宋" w:hAnsi="仿宋"/>
          <w:sz w:val="28"/>
        </w:rPr>
      </w:pPr>
      <w:r w:rsidRPr="0050666A">
        <w:rPr>
          <w:rFonts w:ascii="仿宋" w:eastAsia="仿宋" w:hAnsi="仿宋"/>
          <w:sz w:val="28"/>
        </w:rPr>
        <w:t>1.《民用建筑设计通则》</w:t>
      </w:r>
    </w:p>
    <w:p w:rsidR="0050666A" w:rsidP="0050666A" w14:paraId="70A791E7" w14:textId="7DE27B3F">
      <w:pPr>
        <w:ind w:firstLine="560" w:firstLineChars="200"/>
        <w:rPr>
          <w:rFonts w:ascii="仿宋" w:eastAsia="仿宋" w:hAnsi="仿宋"/>
          <w:sz w:val="28"/>
        </w:rPr>
      </w:pPr>
      <w:r w:rsidRPr="0050666A">
        <w:rPr>
          <w:rFonts w:ascii="仿宋" w:eastAsia="仿宋" w:hAnsi="仿宋"/>
          <w:sz w:val="28"/>
        </w:rPr>
        <w:t xml:space="preserve"> 2.《屋面工程技术规范》等</w:t>
      </w:r>
    </w:p>
    <w:p w:rsidR="0050666A" w:rsidP="0050666A" w14:paraId="193711BE" w14:textId="70B05659">
      <w:pPr>
        <w:pStyle w:val="Heading2"/>
      </w:pPr>
      <w:bookmarkStart w:id="4" w:name="_Toc155881073"/>
      <w:r w:rsidRPr="0050666A">
        <w:t>(三)、休闲肉制品项目总平面设计要求</w:t>
      </w:r>
      <w:bookmarkEnd w:id="4"/>
    </w:p>
    <w:p w:rsidR="0050666A" w:rsidRPr="0050666A" w:rsidP="0050666A" w14:paraId="2691D670" w14:textId="77777777">
      <w:pPr>
        <w:ind w:firstLine="560" w:firstLineChars="200"/>
        <w:rPr>
          <w:rFonts w:ascii="仿宋" w:eastAsia="仿宋" w:hAnsi="仿宋"/>
          <w:sz w:val="28"/>
        </w:rPr>
      </w:pPr>
      <w:r w:rsidRPr="0050666A">
        <w:rPr>
          <w:rFonts w:ascii="仿宋" w:eastAsia="仿宋" w:hAnsi="仿宋" w:hint="eastAsia"/>
          <w:sz w:val="28"/>
        </w:rPr>
        <w:t>休闲肉制品项目建设应考虑未来发展或改、扩建的可能性，预留充足的空间和资源，以适应未来的业务拓展和发展需求。特别要注意留有充足的土地和建筑空间，确保未来扩建时不受制约。</w:t>
      </w:r>
    </w:p>
    <w:p w:rsidR="0050666A" w:rsidRPr="0050666A" w:rsidP="0050666A" w14:paraId="36B95A6B" w14:textId="77777777">
      <w:pPr>
        <w:ind w:firstLine="560" w:firstLineChars="200"/>
        <w:rPr>
          <w:rFonts w:ascii="仿宋" w:eastAsia="仿宋" w:hAnsi="仿宋"/>
          <w:sz w:val="28"/>
        </w:rPr>
      </w:pPr>
      <w:r w:rsidRPr="0050666A">
        <w:rPr>
          <w:rFonts w:ascii="仿宋" w:eastAsia="仿宋" w:hAnsi="仿宋" w:hint="eastAsia"/>
          <w:sz w:val="28"/>
        </w:rPr>
        <w:t>休闲肉制品项目应制定完整的绿化规划，合理布局绿化区域，选择适宜的植被种植，以提高环境美观度和生态友好度。</w:t>
      </w:r>
    </w:p>
    <w:p w:rsidR="0050666A" w:rsidRPr="0050666A" w:rsidP="0050666A" w14:paraId="46F0D56A" w14:textId="77777777">
      <w:pPr>
        <w:ind w:firstLine="560" w:firstLineChars="200"/>
        <w:rPr>
          <w:rFonts w:ascii="仿宋" w:eastAsia="仿宋" w:hAnsi="仿宋"/>
          <w:sz w:val="28"/>
        </w:rPr>
      </w:pPr>
      <w:r w:rsidRPr="0050666A">
        <w:rPr>
          <w:rFonts w:ascii="仿宋" w:eastAsia="仿宋" w:hAnsi="仿宋" w:hint="eastAsia"/>
          <w:sz w:val="28"/>
        </w:rPr>
        <w:t>在休闲肉制品项目的规划和设计中，应合理划分功能区，确保人流、车流、物流的通畅，避免或减少交叉和拥堵现象。建筑布局应紧凑有序，交通便捷，便于管理和监控。</w:t>
      </w:r>
    </w:p>
    <w:p w:rsidR="0050666A" w:rsidP="0050666A" w14:paraId="3150F2F8" w14:textId="26BEAEFE">
      <w:pPr>
        <w:ind w:firstLine="560" w:firstLineChars="200"/>
        <w:rPr>
          <w:rFonts w:ascii="仿宋" w:eastAsia="仿宋" w:hAnsi="仿宋" w:hint="eastAsia"/>
          <w:sz w:val="28"/>
        </w:rPr>
      </w:pPr>
      <w:r w:rsidRPr="0050666A">
        <w:rPr>
          <w:rFonts w:ascii="仿宋" w:eastAsia="仿宋" w:hAnsi="仿宋" w:hint="eastAsia"/>
          <w:sz w:val="28"/>
        </w:rPr>
        <w:t>总的来说，休闲肉制品项目建设要顾及未来发展，保留发展空间，注重绿化规划，合理规划功能区，确保交通便利和管理效率。这样设计不仅满足现阶段的需求，也有利于休闲肉制品项目未来的可持续发展。</w:t>
      </w:r>
    </w:p>
    <w:p w:rsidR="0050666A" w:rsidP="0050666A" w14:paraId="0DF4BBAB" w14:textId="00D0557C">
      <w:pPr>
        <w:pStyle w:val="Heading2"/>
      </w:pPr>
      <w:bookmarkStart w:id="5" w:name="_Toc155881074"/>
      <w:r w:rsidRPr="0050666A">
        <w:t>(四)、建筑设计规范</w:t>
      </w:r>
      <w:bookmarkEnd w:id="5"/>
    </w:p>
    <w:p w:rsidR="0050666A" w:rsidRPr="0050666A" w:rsidP="0050666A" w14:paraId="14D209E3"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0666A">
        <w:rPr>
          <w:rFonts w:ascii="仿宋" w:eastAsia="仿宋" w:hAnsi="仿宋"/>
          <w:sz w:val="28"/>
        </w:rPr>
        <w:t>1、 《砌体结构设计规范》</w:t>
      </w:r>
    </w:p>
    <w:p w:rsidR="0050666A" w:rsidRPr="0050666A" w:rsidP="0050666A" w14:paraId="0B125907" w14:textId="77777777">
      <w:pPr>
        <w:ind w:firstLine="560" w:firstLineChars="200"/>
        <w:rPr>
          <w:rFonts w:ascii="仿宋" w:eastAsia="仿宋" w:hAnsi="仿宋"/>
          <w:sz w:val="28"/>
        </w:rPr>
      </w:pPr>
      <w:r w:rsidRPr="0050666A">
        <w:rPr>
          <w:rFonts w:ascii="仿宋" w:eastAsia="仿宋" w:hAnsi="仿宋"/>
          <w:sz w:val="28"/>
        </w:rPr>
        <w:t>2、 《建筑地基基础设计规范》</w:t>
      </w:r>
    </w:p>
    <w:p w:rsidR="0050666A" w:rsidRPr="0050666A" w:rsidP="0050666A" w14:paraId="1E97C7C2" w14:textId="77777777">
      <w:pPr>
        <w:ind w:firstLine="560" w:firstLineChars="200"/>
        <w:rPr>
          <w:rFonts w:ascii="仿宋" w:eastAsia="仿宋" w:hAnsi="仿宋"/>
          <w:sz w:val="28"/>
        </w:rPr>
      </w:pPr>
      <w:r w:rsidRPr="0050666A">
        <w:rPr>
          <w:rFonts w:ascii="仿宋" w:eastAsia="仿宋" w:hAnsi="仿宋"/>
          <w:sz w:val="28"/>
        </w:rPr>
        <w:t>3、 《建筑结构荷载规范》</w:t>
      </w:r>
    </w:p>
    <w:p w:rsidR="0050666A" w:rsidRPr="0050666A" w:rsidP="0050666A" w14:paraId="391C8D87" w14:textId="77777777">
      <w:pPr>
        <w:ind w:firstLine="560" w:firstLineChars="200"/>
        <w:rPr>
          <w:rFonts w:ascii="仿宋" w:eastAsia="仿宋" w:hAnsi="仿宋"/>
          <w:sz w:val="28"/>
        </w:rPr>
      </w:pPr>
      <w:r w:rsidRPr="0050666A">
        <w:rPr>
          <w:rFonts w:ascii="仿宋" w:eastAsia="仿宋" w:hAnsi="仿宋"/>
          <w:sz w:val="28"/>
        </w:rPr>
        <w:t>4、 《混凝土结构设计规范》</w:t>
      </w:r>
    </w:p>
    <w:p w:rsidR="0050666A" w:rsidP="0050666A" w14:paraId="74FB0873" w14:textId="176E4E69">
      <w:pPr>
        <w:ind w:firstLine="560" w:firstLineChars="200"/>
        <w:rPr>
          <w:rFonts w:ascii="仿宋" w:eastAsia="仿宋" w:hAnsi="仿宋"/>
          <w:sz w:val="28"/>
        </w:rPr>
      </w:pPr>
      <w:r w:rsidRPr="0050666A">
        <w:rPr>
          <w:rFonts w:ascii="仿宋" w:eastAsia="仿宋" w:hAnsi="仿宋"/>
          <w:sz w:val="28"/>
        </w:rPr>
        <w:t>5、 《建筑抗震设计规范》</w:t>
      </w:r>
    </w:p>
    <w:p w:rsidR="0050666A" w:rsidP="0050666A" w14:paraId="347A728E" w14:textId="5889826F">
      <w:pPr>
        <w:pStyle w:val="Heading2"/>
      </w:pPr>
      <w:bookmarkStart w:id="6" w:name="_Toc155881075"/>
      <w:r w:rsidRPr="0050666A">
        <w:t>(五)、土建工程设计年限及安全等级</w:t>
      </w:r>
      <w:bookmarkEnd w:id="6"/>
    </w:p>
    <w:p w:rsidR="0050666A" w:rsidP="0050666A" w14:paraId="5C13DB93" w14:textId="00DB8467">
      <w:pPr>
        <w:ind w:firstLine="560" w:firstLineChars="200"/>
        <w:rPr>
          <w:rFonts w:ascii="仿宋" w:eastAsia="仿宋" w:hAnsi="仿宋" w:hint="eastAsia"/>
          <w:sz w:val="28"/>
        </w:rPr>
      </w:pPr>
      <w:r w:rsidRPr="0050666A">
        <w:rPr>
          <w:rFonts w:ascii="仿宋" w:eastAsia="仿宋" w:hAnsi="仿宋" w:hint="eastAsia"/>
          <w:sz w:val="28"/>
        </w:rPr>
        <w:t>砌体结构应按规范设置地圈梁及构造柱，建筑物耐火等级为Ⅱ级。</w:t>
      </w:r>
    </w:p>
    <w:p w:rsidR="0050666A" w:rsidP="0050666A" w14:paraId="583CB824" w14:textId="2C712EDB">
      <w:pPr>
        <w:pStyle w:val="Heading2"/>
      </w:pPr>
      <w:bookmarkStart w:id="7" w:name="_Toc155881076"/>
      <w:r w:rsidRPr="0050666A">
        <w:t>(六)、建筑工程设计总体要求</w:t>
      </w:r>
      <w:bookmarkEnd w:id="7"/>
    </w:p>
    <w:p w:rsidR="0050666A" w:rsidRPr="0050666A" w:rsidP="0050666A" w14:paraId="39AB6693" w14:textId="77777777">
      <w:pPr>
        <w:ind w:firstLine="560" w:firstLineChars="200"/>
        <w:rPr>
          <w:rFonts w:ascii="仿宋" w:eastAsia="仿宋" w:hAnsi="仿宋"/>
          <w:sz w:val="28"/>
        </w:rPr>
      </w:pPr>
      <w:r w:rsidRPr="0050666A">
        <w:rPr>
          <w:rFonts w:ascii="仿宋" w:eastAsia="仿宋" w:hAnsi="仿宋" w:hint="eastAsia"/>
          <w:sz w:val="28"/>
        </w:rPr>
        <w:t>休闲肉制品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50666A" w:rsidP="0050666A" w14:paraId="06502A18" w14:textId="0F81D54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50666A" w:rsidP="0050666A" w14:textId="0F81D547">
      <w:pPr>
        <w:ind w:firstLine="560" w:firstLineChars="200"/>
        <w:rPr>
          <w:rFonts w:ascii="仿宋" w:eastAsia="仿宋" w:hAnsi="仿宋" w:hint="eastAsia"/>
          <w:sz w:val="28"/>
        </w:rPr>
      </w:pPr>
      <w:r w:rsidRPr="0050666A">
        <w:rPr>
          <w:rFonts w:ascii="仿宋" w:eastAsia="仿宋" w:hAnsi="仿宋" w:hint="eastAsia"/>
          <w:sz w:val="28"/>
        </w:rPr>
        <w:t>休闲肉制品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50666A" w:rsidP="0050666A" w14:paraId="5BE67E26" w14:textId="348271DE">
      <w:pPr>
        <w:pStyle w:val="Heading2"/>
      </w:pPr>
      <w:bookmarkStart w:id="8" w:name="_Toc155881077"/>
      <w:r w:rsidRPr="0050666A">
        <w:t>(七)、土建工程建设指标</w:t>
      </w:r>
      <w:bookmarkEnd w:id="8"/>
    </w:p>
    <w:p w:rsidR="0050666A" w:rsidP="0050666A" w14:paraId="2740CDB5" w14:textId="03604854">
      <w:pPr>
        <w:ind w:firstLine="560" w:firstLineChars="200"/>
        <w:rPr>
          <w:rFonts w:ascii="仿宋" w:eastAsia="仿宋" w:hAnsi="仿宋"/>
          <w:sz w:val="28"/>
        </w:rPr>
      </w:pPr>
      <w:r w:rsidRPr="0050666A">
        <w:rPr>
          <w:rFonts w:ascii="仿宋" w:eastAsia="仿宋" w:hAnsi="仿宋" w:hint="eastAsia"/>
          <w:sz w:val="28"/>
        </w:rPr>
        <w:t>本期工程休闲肉制品项目预计总建筑面积为</w:t>
      </w:r>
      <w:r w:rsidRPr="0050666A">
        <w:rPr>
          <w:rFonts w:ascii="仿宋" w:eastAsia="仿宋" w:hAnsi="仿宋"/>
          <w:sz w:val="28"/>
        </w:rPr>
        <w:t>XX平方米，其中计</w:t>
      </w:r>
      <w:r w:rsidRPr="0050666A">
        <w:rPr>
          <w:rFonts w:ascii="仿宋" w:eastAsia="仿宋" w:hAnsi="仿宋"/>
          <w:sz w:val="28"/>
        </w:rPr>
        <w:t>容建筑面积为XX平方米，计划建筑工程投资为XX万元，占休闲肉制品项目总投资的XX%。</w:t>
      </w:r>
    </w:p>
    <w:p w:rsidR="0050666A" w:rsidP="0050666A" w14:paraId="2519100E" w14:textId="4D89AF4B">
      <w:pPr>
        <w:pStyle w:val="Heading1"/>
        <w:rPr>
          <w:rFonts w:hint="eastAsia"/>
        </w:rPr>
      </w:pPr>
      <w:bookmarkStart w:id="9" w:name="_Toc155881078"/>
      <w:r w:rsidRPr="0050666A">
        <w:rPr>
          <w:rFonts w:hint="eastAsia"/>
        </w:rPr>
        <w:t>二、职业保护</w:t>
      </w:r>
      <w:bookmarkEnd w:id="9"/>
    </w:p>
    <w:p w:rsidR="0050666A" w:rsidP="0050666A" w14:paraId="1FAA329B" w14:textId="5F641D1A">
      <w:pPr>
        <w:pStyle w:val="Heading2"/>
      </w:pPr>
      <w:bookmarkStart w:id="10" w:name="_Toc155881079"/>
      <w:r w:rsidRPr="0050666A">
        <w:t>(一)、消防安全</w:t>
      </w:r>
      <w:bookmarkEnd w:id="10"/>
    </w:p>
    <w:p w:rsidR="0050666A" w:rsidRPr="0050666A" w:rsidP="0050666A" w14:paraId="76782471" w14:textId="77777777">
      <w:pPr>
        <w:ind w:firstLine="560" w:firstLineChars="200"/>
        <w:rPr>
          <w:rFonts w:ascii="仿宋" w:eastAsia="仿宋" w:hAnsi="仿宋"/>
          <w:sz w:val="28"/>
        </w:rPr>
      </w:pPr>
      <w:r w:rsidRPr="0050666A">
        <w:rPr>
          <w:rFonts w:ascii="仿宋" w:eastAsia="仿宋" w:hAnsi="仿宋" w:hint="eastAsia"/>
          <w:sz w:val="28"/>
        </w:rPr>
        <w:t>（一）消防设计原则：</w:t>
      </w:r>
    </w:p>
    <w:p w:rsidR="0050666A" w:rsidRPr="0050666A" w:rsidP="0050666A" w14:paraId="77561D6E" w14:textId="77777777">
      <w:pPr>
        <w:ind w:firstLine="560" w:firstLineChars="200"/>
        <w:rPr>
          <w:rFonts w:ascii="仿宋" w:eastAsia="仿宋" w:hAnsi="仿宋"/>
          <w:sz w:val="28"/>
        </w:rPr>
      </w:pPr>
      <w:r w:rsidRPr="0050666A">
        <w:rPr>
          <w:rFonts w:ascii="仿宋" w:eastAsia="仿宋" w:hAnsi="仿宋"/>
          <w:sz w:val="28"/>
        </w:rPr>
        <w:t>1. 建筑安全布局与防火距离： 休闲肉制品项目承办单位将严格遵守各项规范和规定，在总图运输设计中确保建筑物及装置之间符合消防安全距离的要求。特别是在装置和建筑物之间要设立消防安全通道，以确保人员安全疏散和火灾扑灭。</w:t>
      </w:r>
    </w:p>
    <w:p w:rsidR="0050666A" w:rsidRPr="0050666A" w:rsidP="0050666A" w14:paraId="3F78DF85" w14:textId="77777777">
      <w:pPr>
        <w:ind w:firstLine="560" w:firstLineChars="200"/>
        <w:rPr>
          <w:rFonts w:ascii="仿宋" w:eastAsia="仿宋" w:hAnsi="仿宋"/>
          <w:sz w:val="28"/>
        </w:rPr>
      </w:pPr>
      <w:r w:rsidRPr="0050666A">
        <w:rPr>
          <w:rFonts w:ascii="仿宋" w:eastAsia="仿宋" w:hAnsi="仿宋"/>
          <w:sz w:val="28"/>
        </w:rPr>
        <w:t>2. 结构设计与建筑布局： 建筑结构设计和布置满足消防要求。灭火器材将按照要求进行布置，确保在发生初期火灾时能及时扑灭。</w:t>
      </w:r>
    </w:p>
    <w:p w:rsidR="0050666A" w:rsidRPr="0050666A" w:rsidP="0050666A" w14:paraId="024AF585" w14:textId="77777777">
      <w:pPr>
        <w:ind w:firstLine="560" w:firstLineChars="200"/>
        <w:rPr>
          <w:rFonts w:ascii="仿宋" w:eastAsia="仿宋" w:hAnsi="仿宋"/>
          <w:sz w:val="28"/>
        </w:rPr>
      </w:pPr>
      <w:r w:rsidRPr="0050666A">
        <w:rPr>
          <w:rFonts w:ascii="仿宋" w:eastAsia="仿宋" w:hAnsi="仿宋" w:hint="eastAsia"/>
          <w:sz w:val="28"/>
        </w:rPr>
        <w:t>（二）消防设计细节：</w:t>
      </w:r>
    </w:p>
    <w:p w:rsidR="0050666A" w:rsidRPr="0050666A" w:rsidP="0050666A" w14:paraId="795E2269"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50666A">
        <w:rPr>
          <w:rFonts w:ascii="仿宋" w:eastAsia="仿宋" w:hAnsi="仿宋"/>
          <w:sz w:val="28"/>
        </w:rPr>
        <w:t>1.</w:t>
      </w:r>
      <w:r w:rsidRPr="0050666A">
        <w:rPr>
          <w:rFonts w:ascii="仿宋" w:eastAsia="仿宋" w:hAnsi="仿宋"/>
          <w:sz w:val="28"/>
        </w:rPr>
        <w:t xml:space="preserve"> 总平面布置与灭火器材配置：</w:t>
      </w:r>
    </w:p>
    <w:p w:rsidR="0050666A" w:rsidRPr="0050666A" w:rsidP="0050666A" w14:textId="77777777">
      <w:pPr>
        <w:ind w:firstLine="560" w:firstLineChars="200"/>
        <w:rPr>
          <w:rFonts w:ascii="仿宋" w:eastAsia="仿宋" w:hAnsi="仿宋"/>
          <w:sz w:val="28"/>
        </w:rPr>
      </w:pPr>
      <w:r w:rsidRPr="0050666A">
        <w:rPr>
          <w:rFonts w:ascii="仿宋" w:eastAsia="仿宋" w:hAnsi="仿宋"/>
          <w:sz w:val="28"/>
        </w:rPr>
        <w:t xml:space="preserve"> 休闲肉制品项目将尽量因地制宜，实现设备和设施紧凑布置，避免浪费空间和资源。灭火器材布置将严格按</w:t>
      </w:r>
      <w:r w:rsidRPr="0050666A">
        <w:rPr>
          <w:rFonts w:ascii="仿宋" w:eastAsia="仿宋" w:hAnsi="仿宋" w:hint="eastAsia"/>
          <w:sz w:val="28"/>
        </w:rPr>
        <w:t>照规范，主要采用水、蒸汽、干粉和二氧化碳等为灭火主要手段。</w:t>
      </w:r>
    </w:p>
    <w:p w:rsidR="0050666A" w:rsidRPr="0050666A" w:rsidP="0050666A" w14:paraId="622732A0" w14:textId="77777777">
      <w:pPr>
        <w:ind w:firstLine="560" w:firstLineChars="200"/>
        <w:rPr>
          <w:rFonts w:ascii="仿宋" w:eastAsia="仿宋" w:hAnsi="仿宋"/>
          <w:sz w:val="28"/>
        </w:rPr>
      </w:pPr>
      <w:r w:rsidRPr="0050666A">
        <w:rPr>
          <w:rFonts w:ascii="仿宋" w:eastAsia="仿宋" w:hAnsi="仿宋"/>
          <w:sz w:val="28"/>
        </w:rPr>
        <w:t>2. 消防给水管网和设施布置： 室外消火栓将按规范要求布置，保证间距符合标准，确保消防水源充足。消防管道采用焊接钢</w:t>
      </w:r>
      <w:r w:rsidRPr="0050666A">
        <w:rPr>
          <w:rFonts w:ascii="仿宋" w:eastAsia="仿宋" w:hAnsi="仿宋"/>
          <w:sz w:val="28"/>
        </w:rPr>
        <w:t>管，并进行防腐处理。防烟楼梯间将采用正压送风方式。</w:t>
      </w:r>
    </w:p>
    <w:p w:rsidR="0050666A" w:rsidRPr="0050666A" w:rsidP="0050666A" w14:paraId="3E5555BD" w14:textId="77777777">
      <w:pPr>
        <w:ind w:firstLine="560" w:firstLineChars="200"/>
        <w:rPr>
          <w:rFonts w:ascii="仿宋" w:eastAsia="仿宋" w:hAnsi="仿宋"/>
          <w:sz w:val="28"/>
        </w:rPr>
      </w:pPr>
      <w:r w:rsidRPr="0050666A">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50666A" w:rsidRPr="0050666A" w:rsidP="0050666A" w14:paraId="1C276426" w14:textId="77777777">
      <w:pPr>
        <w:ind w:firstLine="560" w:firstLineChars="200"/>
        <w:rPr>
          <w:rFonts w:ascii="仿宋" w:eastAsia="仿宋" w:hAnsi="仿宋"/>
          <w:sz w:val="28"/>
        </w:rPr>
      </w:pPr>
      <w:r w:rsidRPr="0050666A">
        <w:rPr>
          <w:rFonts w:ascii="仿宋" w:eastAsia="仿宋" w:hAnsi="仿宋" w:hint="eastAsia"/>
          <w:sz w:val="28"/>
        </w:rPr>
        <w:t>（三）消防总体要求：</w:t>
      </w:r>
    </w:p>
    <w:p w:rsidR="0050666A" w:rsidRPr="0050666A" w:rsidP="0050666A" w14:paraId="6FFC30DD" w14:textId="77777777">
      <w:pPr>
        <w:ind w:firstLine="560" w:firstLineChars="200"/>
        <w:rPr>
          <w:rFonts w:ascii="仿宋" w:eastAsia="仿宋" w:hAnsi="仿宋"/>
          <w:sz w:val="28"/>
        </w:rPr>
      </w:pPr>
      <w:r w:rsidRPr="0050666A">
        <w:rPr>
          <w:rFonts w:ascii="仿宋" w:eastAsia="仿宋" w:hAnsi="仿宋"/>
          <w:sz w:val="28"/>
        </w:rPr>
        <w:t>1. 消防通道规划： 周围设置宽度为10.00米的环形消防车道，确保消防车辆通行畅通。特别要符合消防车转弯</w:t>
      </w:r>
      <w:r w:rsidRPr="0050666A">
        <w:rPr>
          <w:rFonts w:ascii="仿宋" w:eastAsia="仿宋" w:hAnsi="仿宋" w:hint="eastAsia"/>
          <w:sz w:val="28"/>
        </w:rPr>
        <w:t>半径和净空高度的要求。</w:t>
      </w:r>
    </w:p>
    <w:p w:rsidR="0050666A" w:rsidRPr="0050666A" w:rsidP="0050666A" w14:paraId="3D0BA282" w14:textId="77777777">
      <w:pPr>
        <w:ind w:firstLine="560" w:firstLineChars="200"/>
        <w:rPr>
          <w:rFonts w:ascii="仿宋" w:eastAsia="仿宋" w:hAnsi="仿宋"/>
          <w:sz w:val="28"/>
        </w:rPr>
      </w:pPr>
      <w:r w:rsidRPr="0050666A">
        <w:rPr>
          <w:rFonts w:ascii="仿宋" w:eastAsia="仿宋" w:hAnsi="仿宋"/>
          <w:sz w:val="28"/>
        </w:rPr>
        <w:t>2. 建筑消防配置： 在主体工程和库房内设置消防栓，并适当配备便携式灭火器。在库房按照规范设置手推式或便携式化学灭火器。</w:t>
      </w:r>
    </w:p>
    <w:p w:rsidR="0050666A" w:rsidRPr="0050666A" w:rsidP="0050666A" w14:paraId="5A6B7F15" w14:textId="77777777">
      <w:pPr>
        <w:ind w:firstLine="560" w:firstLineChars="200"/>
        <w:rPr>
          <w:rFonts w:ascii="仿宋" w:eastAsia="仿宋" w:hAnsi="仿宋"/>
          <w:sz w:val="28"/>
        </w:rPr>
      </w:pPr>
      <w:r w:rsidRPr="0050666A">
        <w:rPr>
          <w:rFonts w:ascii="仿宋" w:eastAsia="仿宋" w:hAnsi="仿宋" w:hint="eastAsia"/>
          <w:sz w:val="28"/>
        </w:rPr>
        <w:t>（四）消防措施：</w:t>
      </w:r>
    </w:p>
    <w:p w:rsidR="0050666A" w:rsidRPr="0050666A" w:rsidP="0050666A" w14:paraId="704A9537" w14:textId="77777777">
      <w:pPr>
        <w:ind w:firstLine="560" w:firstLineChars="200"/>
        <w:rPr>
          <w:rFonts w:ascii="仿宋" w:eastAsia="仿宋" w:hAnsi="仿宋"/>
          <w:sz w:val="28"/>
        </w:rPr>
      </w:pPr>
      <w:r w:rsidRPr="0050666A">
        <w:rPr>
          <w:rFonts w:ascii="仿宋" w:eastAsia="仿宋" w:hAnsi="仿宋"/>
          <w:sz w:val="28"/>
        </w:rPr>
        <w:t>1. 安全疏散措施： 休闲肉制品项目采取安全疏散通道周围设置应急安全照明灯，以确保疏散通道的安全使用。</w:t>
      </w:r>
    </w:p>
    <w:p w:rsidR="0050666A" w:rsidP="0050666A" w14:paraId="6278FCED" w14:textId="784B48C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0666A">
        <w:rPr>
          <w:rFonts w:ascii="仿宋" w:eastAsia="仿宋" w:hAnsi="仿宋"/>
          <w:sz w:val="28"/>
        </w:rPr>
        <w:t>2.</w:t>
      </w:r>
      <w:r w:rsidRPr="0050666A">
        <w:rPr>
          <w:rFonts w:ascii="仿宋" w:eastAsia="仿宋" w:hAnsi="仿宋"/>
          <w:sz w:val="28"/>
        </w:rPr>
        <w:t xml:space="preserve"> 警示与标志：</w:t>
      </w:r>
    </w:p>
    <w:p w:rsidR="0050666A" w:rsidP="0050666A" w14:textId="784B48C7">
      <w:pPr>
        <w:ind w:firstLine="560" w:firstLineChars="200"/>
        <w:rPr>
          <w:rFonts w:ascii="仿宋" w:eastAsia="仿宋" w:hAnsi="仿宋"/>
          <w:sz w:val="28"/>
        </w:rPr>
      </w:pPr>
      <w:r w:rsidRPr="0050666A">
        <w:rPr>
          <w:rFonts w:ascii="仿宋" w:eastAsia="仿宋" w:hAnsi="仿宋"/>
          <w:sz w:val="28"/>
        </w:rPr>
        <w:t xml:space="preserve"> 明显位置设置“严禁烟火”标志，并根据不同场所设置相应的消防标志，以强调火灾和爆炸的警示，保障安全。</w:t>
      </w:r>
    </w:p>
    <w:p w:rsidR="0050666A" w:rsidP="0050666A" w14:paraId="111B4E8C" w14:textId="5FA102D6">
      <w:pPr>
        <w:pStyle w:val="Heading2"/>
      </w:pPr>
      <w:bookmarkStart w:id="11" w:name="_Toc155881080"/>
      <w:r w:rsidRPr="0050666A">
        <w:t>(二)、防火防爆总图布置措施</w:t>
      </w:r>
      <w:bookmarkEnd w:id="11"/>
    </w:p>
    <w:p w:rsidR="0050666A" w:rsidP="0050666A" w14:paraId="181E2C96" w14:textId="3CB69F88">
      <w:pPr>
        <w:ind w:firstLine="560" w:firstLineChars="200"/>
        <w:rPr>
          <w:rFonts w:ascii="仿宋" w:eastAsia="仿宋" w:hAnsi="仿宋"/>
          <w:sz w:val="28"/>
        </w:rPr>
      </w:pPr>
      <w:r w:rsidRPr="0050666A">
        <w:rPr>
          <w:rFonts w:ascii="仿宋" w:eastAsia="仿宋" w:hAnsi="仿宋" w:hint="eastAsia"/>
          <w:sz w:val="28"/>
        </w:rPr>
        <w:t>各设备和建</w:t>
      </w:r>
      <w:r w:rsidRPr="0050666A">
        <w:rPr>
          <w:rFonts w:ascii="仿宋" w:eastAsia="仿宋" w:hAnsi="仿宋"/>
          <w:sz w:val="28"/>
        </w:rPr>
        <w:t>(构)筑物之间的防火距离将严格遵守规定的要求。基于《建筑设计防火规范》和生产设备火灾危险性分类的准则，将</w:t>
      </w:r>
      <w:r w:rsidRPr="0050666A">
        <w:rPr>
          <w:rFonts w:ascii="仿宋" w:eastAsia="仿宋" w:hAnsi="仿宋"/>
          <w:sz w:val="28"/>
        </w:rPr>
        <w:t>进行建筑物的防火设计。设备建筑物的耐火等级将不低于Ⅱ级进行设计，以确保消防安全和火灾防范。</w:t>
      </w:r>
    </w:p>
    <w:p w:rsidR="0050666A" w:rsidP="0050666A" w14:paraId="0121518F" w14:textId="76428FFF">
      <w:pPr>
        <w:pStyle w:val="Heading2"/>
      </w:pPr>
      <w:bookmarkStart w:id="12" w:name="_Toc155881081"/>
      <w:r w:rsidRPr="0050666A">
        <w:t>(三)、自然灾害防范措施</w:t>
      </w:r>
      <w:bookmarkEnd w:id="12"/>
    </w:p>
    <w:p w:rsidR="0050666A" w:rsidP="0050666A" w14:paraId="435694C6" w14:textId="6B964C04">
      <w:pPr>
        <w:ind w:firstLine="560" w:firstLineChars="200"/>
        <w:rPr>
          <w:rFonts w:ascii="仿宋" w:eastAsia="仿宋" w:hAnsi="仿宋" w:hint="eastAsia"/>
          <w:sz w:val="28"/>
        </w:rPr>
      </w:pPr>
      <w:r w:rsidRPr="0050666A">
        <w:rPr>
          <w:rFonts w:ascii="仿宋" w:eastAsia="仿宋" w:hAnsi="仿宋" w:hint="eastAsia"/>
          <w:sz w:val="28"/>
        </w:rPr>
        <w:t>根据最新的政策要求，休闲肉制品项目建设应确保建筑物室内地坪高于室外地坪，以有效防止暴雨造成的积水进入室内。此外，雨水排水管网的设计必须符合当地的最大暴雨量标准，以确保雨水能够顺畅排除，防范可能产生的水患。</w:t>
      </w:r>
    </w:p>
    <w:p w:rsidR="0050666A" w:rsidP="0050666A" w14:paraId="12865246" w14:textId="460EFA9B">
      <w:pPr>
        <w:pStyle w:val="Heading2"/>
      </w:pPr>
      <w:bookmarkStart w:id="13" w:name="_Toc155881082"/>
      <w:r w:rsidRPr="0050666A">
        <w:t>(四)、安全色及安全标志使用要求</w:t>
      </w:r>
      <w:bookmarkEnd w:id="13"/>
    </w:p>
    <w:p w:rsidR="0050666A" w:rsidP="0050666A" w14:paraId="68D32D77" w14:textId="4FFF20A1">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0666A">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休闲肉制品项目承办单位应按照《安全色》（</w:t>
      </w:r>
    </w:p>
    <w:p w:rsidR="0050666A" w:rsidP="0050666A" w14:textId="4FFF20A1">
      <w:pPr>
        <w:ind w:firstLine="560" w:firstLineChars="200"/>
        <w:rPr>
          <w:rFonts w:ascii="仿宋" w:eastAsia="仿宋" w:hAnsi="仿宋"/>
          <w:sz w:val="28"/>
        </w:rPr>
      </w:pPr>
      <w:r w:rsidRPr="0050666A">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50666A" w:rsidP="0050666A" w14:paraId="7D5B0848" w14:textId="2859A6BF">
      <w:pPr>
        <w:pStyle w:val="Heading2"/>
      </w:pPr>
      <w:bookmarkStart w:id="14" w:name="_Toc155881083"/>
      <w:r w:rsidRPr="0050666A">
        <w:t>(五)、电气安全保障措施</w:t>
      </w:r>
      <w:bookmarkEnd w:id="14"/>
    </w:p>
    <w:p w:rsidR="0050666A" w:rsidP="0050666A" w14:paraId="56F1660E" w14:textId="3E6F899D">
      <w:pPr>
        <w:ind w:firstLine="560" w:firstLineChars="200"/>
        <w:rPr>
          <w:rFonts w:ascii="仿宋" w:eastAsia="仿宋" w:hAnsi="仿宋"/>
          <w:sz w:val="28"/>
        </w:rPr>
      </w:pPr>
      <w:r w:rsidRPr="0050666A">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w:t>
      </w:r>
      <w:r w:rsidRPr="0050666A">
        <w:rPr>
          <w:rFonts w:ascii="仿宋" w:eastAsia="仿宋" w:hAnsi="仿宋" w:hint="eastAsia"/>
          <w:sz w:val="28"/>
        </w:rPr>
        <w:t>管道等设施，其防静电接地电阻必须保持小于</w:t>
      </w:r>
      <w:r w:rsidRPr="0050666A">
        <w:rPr>
          <w:rFonts w:ascii="仿宋" w:eastAsia="仿宋" w:hAnsi="仿宋"/>
          <w:sz w:val="28"/>
        </w:rPr>
        <w:t>4.00欧姆，以确保静电的及时释放，降低爆炸风险。这些措施旨在保障电气设备和管道的安全运行，确保工作环境的安全和稳定。</w:t>
      </w:r>
    </w:p>
    <w:p w:rsidR="0050666A" w:rsidP="0050666A" w14:paraId="71BBDB49" w14:textId="4ED87FDF">
      <w:pPr>
        <w:pStyle w:val="Heading2"/>
      </w:pPr>
      <w:bookmarkStart w:id="15" w:name="_Toc155881084"/>
      <w:r w:rsidRPr="0050666A">
        <w:t>(六)、防尘防毒措施</w:t>
      </w:r>
      <w:bookmarkEnd w:id="15"/>
    </w:p>
    <w:p w:rsidR="0050666A" w:rsidP="0050666A" w14:paraId="58B31DC7" w14:textId="6A8A4C82">
      <w:pPr>
        <w:ind w:firstLine="560" w:firstLineChars="200"/>
        <w:rPr>
          <w:rFonts w:ascii="仿宋" w:eastAsia="仿宋" w:hAnsi="仿宋" w:hint="eastAsia"/>
          <w:sz w:val="28"/>
        </w:rPr>
      </w:pPr>
      <w:r w:rsidRPr="0050666A">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50666A" w:rsidP="0050666A" w14:paraId="39C16C75" w14:textId="4C6A9487">
      <w:pPr>
        <w:pStyle w:val="Heading2"/>
      </w:pPr>
      <w:bookmarkStart w:id="16" w:name="_Toc155881085"/>
      <w:r w:rsidRPr="0050666A">
        <w:t>(七)、防静电、触电防护及防雷措施</w:t>
      </w:r>
      <w:bookmarkEnd w:id="16"/>
    </w:p>
    <w:p w:rsidR="0050666A" w:rsidP="0050666A" w14:paraId="7A11A84A" w14:textId="127208C2">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50666A" w:rsidP="0050666A" w14:textId="127208C2">
      <w:pPr>
        <w:ind w:firstLine="560" w:firstLineChars="200"/>
        <w:rPr>
          <w:rFonts w:ascii="仿宋" w:eastAsia="仿宋" w:hAnsi="仿宋" w:hint="eastAsia"/>
          <w:sz w:val="28"/>
        </w:rPr>
      </w:pPr>
      <w:r w:rsidRPr="0050666A">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50666A" w:rsidP="0050666A" w14:paraId="53D7CF99" w14:textId="19441480">
      <w:pPr>
        <w:pStyle w:val="Heading2"/>
      </w:pPr>
      <w:bookmarkStart w:id="17" w:name="_Toc155881086"/>
      <w:r w:rsidRPr="0050666A">
        <w:t>(八)、机械设备安全保障措施</w:t>
      </w:r>
      <w:bookmarkEnd w:id="17"/>
    </w:p>
    <w:p w:rsidR="0050666A" w:rsidRPr="0050666A" w:rsidP="0050666A" w14:paraId="399D0E6E" w14:textId="77777777">
      <w:pPr>
        <w:ind w:firstLine="560" w:firstLineChars="200"/>
        <w:rPr>
          <w:rFonts w:ascii="仿宋" w:eastAsia="仿宋" w:hAnsi="仿宋"/>
          <w:sz w:val="28"/>
        </w:rPr>
      </w:pPr>
      <w:r w:rsidRPr="0050666A">
        <w:rPr>
          <w:rFonts w:ascii="仿宋" w:eastAsia="仿宋" w:hAnsi="仿宋" w:hint="eastAsia"/>
          <w:sz w:val="28"/>
        </w:rPr>
        <w:t>机械传动力设备的安全措施应得到进一步强化和扩展，以确保工作场所的安全。以下是关于机械设备安全的修改和扩充：</w:t>
      </w:r>
    </w:p>
    <w:p w:rsidR="0050666A" w:rsidRPr="0050666A" w:rsidP="0050666A" w14:paraId="721A1D81" w14:textId="77777777">
      <w:pPr>
        <w:ind w:firstLine="560" w:firstLineChars="200"/>
        <w:rPr>
          <w:rFonts w:ascii="仿宋" w:eastAsia="仿宋" w:hAnsi="仿宋"/>
          <w:sz w:val="28"/>
        </w:rPr>
      </w:pPr>
      <w:r w:rsidRPr="0050666A">
        <w:rPr>
          <w:rFonts w:ascii="仿宋" w:eastAsia="仿宋" w:hAnsi="仿宋"/>
          <w:sz w:val="28"/>
        </w:rPr>
        <w:t>1. 安全罩的强制要求：所有机械传动力设备，包括但不限于开</w:t>
      </w:r>
      <w:r w:rsidRPr="0050666A">
        <w:rPr>
          <w:rFonts w:ascii="仿宋" w:eastAsia="仿宋" w:hAnsi="仿宋"/>
          <w:sz w:val="28"/>
        </w:rPr>
        <w:t>式齿轮、皮带轮、联轴器等部位，必须装配适当的安全罩。这些罩子的设计和安装应符合国家标准和相关法规的要求，以确保操作人员免受意外伤害的风险。</w:t>
      </w:r>
    </w:p>
    <w:p w:rsidR="0050666A" w:rsidRPr="0050666A" w:rsidP="0050666A" w14:paraId="44D01D21" w14:textId="77777777">
      <w:pPr>
        <w:ind w:firstLine="560" w:firstLineChars="200"/>
        <w:rPr>
          <w:rFonts w:ascii="仿宋" w:eastAsia="仿宋" w:hAnsi="仿宋"/>
          <w:sz w:val="28"/>
        </w:rPr>
      </w:pPr>
      <w:r w:rsidRPr="0050666A">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50666A">
        <w:rPr>
          <w:rFonts w:ascii="仿宋" w:eastAsia="仿宋" w:hAnsi="仿宋" w:hint="eastAsia"/>
          <w:sz w:val="28"/>
        </w:rPr>
        <w:t>确保所有可能的开口处都有适当的安全罩或防护栏，以限制未经授权的人员进入危险区域。</w:t>
      </w:r>
    </w:p>
    <w:p w:rsidR="0050666A" w:rsidRPr="0050666A" w:rsidP="0050666A" w14:paraId="675DFA9D"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50666A">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50666A" w:rsidRPr="0050666A" w:rsidP="0050666A" w14:paraId="7005F5C4" w14:textId="77777777">
      <w:pPr>
        <w:ind w:firstLine="560" w:firstLineChars="200"/>
        <w:rPr>
          <w:rFonts w:ascii="仿宋" w:eastAsia="仿宋" w:hAnsi="仿宋"/>
          <w:sz w:val="28"/>
        </w:rPr>
      </w:pPr>
      <w:r w:rsidRPr="0050666A">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50666A" w:rsidRPr="0050666A" w:rsidP="0050666A" w14:paraId="18E9036F" w14:textId="77777777">
      <w:pPr>
        <w:ind w:firstLine="560" w:firstLineChars="200"/>
        <w:rPr>
          <w:rFonts w:ascii="仿宋" w:eastAsia="仿宋" w:hAnsi="仿宋"/>
          <w:sz w:val="28"/>
        </w:rPr>
      </w:pPr>
      <w:r w:rsidRPr="0050666A">
        <w:rPr>
          <w:rFonts w:ascii="仿宋" w:eastAsia="仿宋" w:hAnsi="仿宋"/>
          <w:sz w:val="28"/>
        </w:rPr>
        <w:t>5. 定期维护和检查：机械设备的定期</w:t>
      </w:r>
      <w:r w:rsidRPr="0050666A">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50666A" w:rsidP="0050666A" w14:paraId="3661D99F" w14:textId="3E356C20">
      <w:pPr>
        <w:ind w:firstLine="560" w:firstLineChars="200"/>
        <w:rPr>
          <w:rFonts w:ascii="仿宋" w:eastAsia="仿宋" w:hAnsi="仿宋" w:hint="eastAsia"/>
          <w:sz w:val="28"/>
        </w:rPr>
      </w:pPr>
      <w:r w:rsidRPr="0050666A">
        <w:rPr>
          <w:rFonts w:ascii="仿宋" w:eastAsia="仿宋" w:hAnsi="仿宋" w:hint="eastAsia"/>
          <w:sz w:val="28"/>
        </w:rPr>
        <w:t>这些修改和扩充将有助于提高工作场所机械设备的安全性，减</w:t>
      </w:r>
      <w:r w:rsidRPr="0050666A">
        <w:rPr>
          <w:rFonts w:ascii="仿宋" w:eastAsia="仿宋" w:hAnsi="仿宋" w:hint="eastAsia"/>
          <w:sz w:val="28"/>
        </w:rPr>
        <w:t>少事故风险，保护员工的安全和健康。政策的执行和监督将是确保这些措施有效的关键。</w:t>
      </w:r>
    </w:p>
    <w:p w:rsidR="0050666A" w:rsidP="0050666A" w14:paraId="6C9399D0" w14:textId="7580B1C7">
      <w:pPr>
        <w:pStyle w:val="Heading2"/>
      </w:pPr>
      <w:bookmarkStart w:id="18" w:name="_Toc155881087"/>
      <w:r w:rsidRPr="0050666A">
        <w:t>(九)、劳动安全保障措施</w:t>
      </w:r>
      <w:bookmarkEnd w:id="18"/>
    </w:p>
    <w:p w:rsidR="0050666A" w:rsidRPr="0050666A" w:rsidP="0050666A" w14:paraId="765F3CBD" w14:textId="77777777">
      <w:pPr>
        <w:ind w:firstLine="560" w:firstLineChars="200"/>
        <w:rPr>
          <w:rFonts w:ascii="仿宋" w:eastAsia="仿宋" w:hAnsi="仿宋"/>
          <w:sz w:val="28"/>
        </w:rPr>
      </w:pPr>
      <w:r w:rsidRPr="0050666A">
        <w:rPr>
          <w:rFonts w:ascii="仿宋" w:eastAsia="仿宋" w:hAnsi="仿宋" w:hint="eastAsia"/>
          <w:sz w:val="28"/>
        </w:rPr>
        <w:t>该休闲肉制品项目的设计遵循相关法律和规程，致力于从根本上杜绝设备和管道出现“跑、冒、滴、漏”现象，以确保员工的安全和健康。以下是在该休闲肉制品项目中采取的安全保障措施的扩展和修改：</w:t>
      </w:r>
    </w:p>
    <w:p w:rsidR="0050666A" w:rsidRPr="0050666A" w:rsidP="0050666A" w14:paraId="1E386400" w14:textId="77777777">
      <w:pPr>
        <w:ind w:firstLine="560" w:firstLineChars="200"/>
        <w:rPr>
          <w:rFonts w:ascii="仿宋" w:eastAsia="仿宋" w:hAnsi="仿宋"/>
          <w:sz w:val="28"/>
        </w:rPr>
      </w:pPr>
      <w:r w:rsidRPr="0050666A">
        <w:rPr>
          <w:rFonts w:ascii="仿宋" w:eastAsia="仿宋" w:hAnsi="仿宋"/>
          <w:sz w:val="28"/>
        </w:rPr>
        <w:t>1. 严格安全标准的执行： 休闲肉制品项目遵循国家的劳动安全法和安全技术监察规程，确保所有工作符合国家安全标准。这包括设备的设计、安装和维护，以降低潜在的安全风险。</w:t>
      </w:r>
    </w:p>
    <w:p w:rsidR="0050666A" w:rsidRPr="0050666A" w:rsidP="0050666A" w14:paraId="623A50F2"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50666A">
        <w:rPr>
          <w:rFonts w:ascii="仿宋" w:eastAsia="仿宋" w:hAnsi="仿宋"/>
          <w:sz w:val="28"/>
        </w:rPr>
        <w:t>2.</w:t>
      </w:r>
      <w:r w:rsidRPr="0050666A">
        <w:rPr>
          <w:rFonts w:ascii="仿宋" w:eastAsia="仿宋" w:hAnsi="仿宋"/>
          <w:sz w:val="28"/>
        </w:rPr>
        <w:t xml:space="preserve"> 预防“跑、冒、滴、漏”现象：</w:t>
      </w:r>
    </w:p>
    <w:p w:rsidR="0050666A" w:rsidRPr="0050666A" w:rsidP="0050666A" w14:textId="77777777">
      <w:pPr>
        <w:ind w:firstLine="560" w:firstLineChars="200"/>
        <w:rPr>
          <w:rFonts w:ascii="仿宋" w:eastAsia="仿宋" w:hAnsi="仿宋"/>
          <w:sz w:val="28"/>
        </w:rPr>
      </w:pPr>
      <w:r w:rsidRPr="0050666A">
        <w:rPr>
          <w:rFonts w:ascii="仿宋" w:eastAsia="仿宋" w:hAnsi="仿宋"/>
          <w:sz w:val="28"/>
        </w:rPr>
        <w:t xml:space="preserve"> 休闲肉制品项目采取措施，以根本杜绝设备和管道的“跑、冒、滴、漏”现象，从源头上减少有害物质的泄漏和散发。这包括定期检查、维护和</w:t>
      </w:r>
      <w:r w:rsidRPr="0050666A">
        <w:rPr>
          <w:rFonts w:ascii="仿宋" w:eastAsia="仿宋" w:hAnsi="仿宋" w:hint="eastAsia"/>
          <w:sz w:val="28"/>
        </w:rPr>
        <w:t>使用高质量的管道和设备。</w:t>
      </w:r>
    </w:p>
    <w:p w:rsidR="0050666A" w:rsidRPr="0050666A" w:rsidP="0050666A" w14:paraId="24AF0533" w14:textId="77777777">
      <w:pPr>
        <w:ind w:firstLine="560" w:firstLineChars="200"/>
        <w:rPr>
          <w:rFonts w:ascii="仿宋" w:eastAsia="仿宋" w:hAnsi="仿宋"/>
          <w:sz w:val="28"/>
        </w:rPr>
      </w:pPr>
      <w:r w:rsidRPr="0050666A">
        <w:rPr>
          <w:rFonts w:ascii="仿宋" w:eastAsia="仿宋" w:hAnsi="仿宋"/>
          <w:sz w:val="28"/>
        </w:rPr>
        <w:t>3. 防护用品的提供： 针对那些可能接触到有毒、有害物质的操作人员，休闲肉制品项目提供必要的防护用品，如防护服、面罩、手套等，以确保他们在工作时免受潜在危害。</w:t>
      </w:r>
    </w:p>
    <w:p w:rsidR="0050666A" w:rsidRPr="0050666A" w:rsidP="0050666A" w14:paraId="37D043B0" w14:textId="77777777">
      <w:pPr>
        <w:ind w:firstLine="560" w:firstLineChars="200"/>
        <w:rPr>
          <w:rFonts w:ascii="仿宋" w:eastAsia="仿宋" w:hAnsi="仿宋"/>
          <w:sz w:val="28"/>
        </w:rPr>
      </w:pPr>
      <w:r w:rsidRPr="0050666A">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50666A" w:rsidRPr="0050666A" w:rsidP="0050666A" w14:paraId="41F2E098" w14:textId="77777777">
      <w:pPr>
        <w:ind w:firstLine="560" w:firstLineChars="200"/>
        <w:rPr>
          <w:rFonts w:ascii="仿宋" w:eastAsia="仿宋" w:hAnsi="仿宋"/>
          <w:sz w:val="28"/>
        </w:rPr>
      </w:pPr>
      <w:r w:rsidRPr="0050666A">
        <w:rPr>
          <w:rFonts w:ascii="仿宋" w:eastAsia="仿宋" w:hAnsi="仿宋"/>
          <w:sz w:val="28"/>
        </w:rPr>
        <w:t>5. 持续监测和培训： 休闲肉制品项目应定期监测工作场所的安全性，确保符合最新的安全标准和法规。员工应接受持续的安全培训，以提高他们的安全意识和应对紧急情况的</w:t>
      </w:r>
      <w:r w:rsidRPr="0050666A">
        <w:rPr>
          <w:rFonts w:ascii="仿宋" w:eastAsia="仿宋" w:hAnsi="仿宋" w:hint="eastAsia"/>
          <w:sz w:val="28"/>
        </w:rPr>
        <w:t>能力。</w:t>
      </w:r>
    </w:p>
    <w:p w:rsidR="0050666A" w:rsidP="0050666A" w14:paraId="2578C094" w14:textId="1D9EF7C5">
      <w:pPr>
        <w:ind w:firstLine="560" w:firstLineChars="200"/>
        <w:rPr>
          <w:rFonts w:ascii="仿宋" w:eastAsia="仿宋" w:hAnsi="仿宋" w:hint="eastAsia"/>
          <w:sz w:val="28"/>
        </w:rPr>
      </w:pPr>
      <w:r w:rsidRPr="0050666A">
        <w:rPr>
          <w:rFonts w:ascii="仿宋" w:eastAsia="仿宋" w:hAnsi="仿宋" w:hint="eastAsia"/>
          <w:sz w:val="28"/>
        </w:rPr>
        <w:t>这些扩展和修改的措施将有助于确保休闲肉制品项目在设计、施工和运营阶段都符合最高的安全标准，以保障员工和工作场所的安全。政策的执行和监督将是确保这些措施有效的关键。</w:t>
      </w:r>
    </w:p>
    <w:p w:rsidR="0050666A" w:rsidP="0050666A" w14:paraId="268A2A36" w14:textId="1D821FD4">
      <w:pPr>
        <w:pStyle w:val="Heading2"/>
      </w:pPr>
      <w:bookmarkStart w:id="19" w:name="_Toc155881088"/>
      <w:r w:rsidRPr="0050666A">
        <w:t>(十)、劳动安全卫生机构设置及教育制度</w:t>
      </w:r>
      <w:bookmarkEnd w:id="19"/>
    </w:p>
    <w:p w:rsidR="0050666A" w:rsidRPr="0050666A" w:rsidP="0050666A" w14:paraId="72D7F9B0" w14:textId="77777777">
      <w:pPr>
        <w:ind w:firstLine="560" w:firstLineChars="200"/>
        <w:rPr>
          <w:rFonts w:ascii="仿宋" w:eastAsia="仿宋" w:hAnsi="仿宋"/>
          <w:sz w:val="28"/>
        </w:rPr>
      </w:pPr>
    </w:p>
    <w:p w:rsidR="0050666A" w:rsidRPr="0050666A" w:rsidP="0050666A" w14:paraId="34724A23"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0666A">
        <w:rPr>
          <w:rFonts w:ascii="仿宋" w:eastAsia="仿宋" w:hAnsi="仿宋"/>
          <w:sz w:val="28"/>
        </w:rPr>
        <w:t>1.</w:t>
      </w:r>
    </w:p>
    <w:p w:rsidR="0050666A" w:rsidRPr="0050666A" w:rsidP="0050666A" w14:textId="77777777">
      <w:pPr>
        <w:ind w:firstLine="560" w:firstLineChars="200"/>
        <w:rPr>
          <w:rFonts w:ascii="仿宋" w:eastAsia="仿宋" w:hAnsi="仿宋"/>
          <w:sz w:val="28"/>
        </w:rPr>
      </w:pPr>
      <w:r w:rsidRPr="0050666A">
        <w:rPr>
          <w:rFonts w:ascii="仿宋" w:eastAsia="仿宋" w:hAnsi="仿宋"/>
          <w:sz w:val="28"/>
        </w:rPr>
        <w:t xml:space="preserve">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50666A" w:rsidRPr="0050666A" w:rsidP="0050666A" w14:paraId="61C02C7E" w14:textId="77777777">
      <w:pPr>
        <w:ind w:firstLine="560" w:firstLineChars="200"/>
        <w:rPr>
          <w:rFonts w:ascii="仿宋" w:eastAsia="仿宋" w:hAnsi="仿宋"/>
          <w:sz w:val="28"/>
        </w:rPr>
      </w:pPr>
      <w:r w:rsidRPr="0050666A">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50666A" w:rsidRPr="0050666A" w:rsidP="0050666A" w14:paraId="34490783" w14:textId="77777777">
      <w:pPr>
        <w:ind w:firstLine="560" w:firstLineChars="200"/>
        <w:rPr>
          <w:rFonts w:ascii="仿宋" w:eastAsia="仿宋" w:hAnsi="仿宋"/>
          <w:sz w:val="28"/>
        </w:rPr>
      </w:pPr>
      <w:r w:rsidRPr="0050666A">
        <w:rPr>
          <w:rFonts w:ascii="仿宋" w:eastAsia="仿宋" w:hAnsi="仿宋"/>
          <w:sz w:val="28"/>
        </w:rPr>
        <w:t>3. 裸露部分和可动零部</w:t>
      </w:r>
      <w:r w:rsidRPr="0050666A">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50666A" w:rsidRPr="0050666A" w:rsidP="0050666A" w14:paraId="7693F3D0" w14:textId="77777777">
      <w:pPr>
        <w:ind w:firstLine="560" w:firstLineChars="200"/>
        <w:rPr>
          <w:rFonts w:ascii="仿宋" w:eastAsia="仿宋" w:hAnsi="仿宋"/>
          <w:sz w:val="28"/>
        </w:rPr>
      </w:pPr>
      <w:r w:rsidRPr="0050666A">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50666A" w:rsidP="0050666A" w14:paraId="7246F561" w14:textId="2A9B95C7">
      <w:pPr>
        <w:ind w:firstLine="560" w:firstLineChars="200"/>
        <w:rPr>
          <w:rFonts w:ascii="仿宋" w:eastAsia="仿宋" w:hAnsi="仿宋" w:hint="eastAsia"/>
          <w:sz w:val="28"/>
        </w:rPr>
      </w:pPr>
      <w:r w:rsidRPr="0050666A">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50666A">
        <w:rPr>
          <w:rFonts w:ascii="仿宋" w:eastAsia="仿宋" w:hAnsi="仿宋" w:hint="eastAsia"/>
          <w:sz w:val="28"/>
        </w:rPr>
        <w:t>检查设备的运行状况，并在发现问题时及时报告给相关部门。</w:t>
      </w:r>
    </w:p>
    <w:p w:rsidR="0050666A" w:rsidP="0050666A" w14:paraId="4A888B6E" w14:textId="7359D3AC">
      <w:pPr>
        <w:pStyle w:val="Heading2"/>
      </w:pPr>
      <w:bookmarkStart w:id="20" w:name="_Toc155881089"/>
      <w:r w:rsidRPr="0050666A">
        <w:t>(十一)、劳动安全预期效果评价</w:t>
      </w:r>
      <w:bookmarkEnd w:id="20"/>
    </w:p>
    <w:p w:rsidR="0050666A" w:rsidRPr="0050666A" w:rsidP="0050666A" w14:paraId="1570E766"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50666A" w:rsidRPr="0050666A" w:rsidP="0050666A" w14:textId="77777777">
      <w:pPr>
        <w:ind w:firstLine="560" w:firstLineChars="200"/>
        <w:rPr>
          <w:rFonts w:ascii="仿宋" w:eastAsia="仿宋" w:hAnsi="仿宋"/>
          <w:sz w:val="28"/>
        </w:rPr>
      </w:pPr>
      <w:r w:rsidRPr="0050666A">
        <w:rPr>
          <w:rFonts w:ascii="仿宋" w:eastAsia="仿宋" w:hAnsi="仿宋" w:hint="eastAsia"/>
          <w:sz w:val="28"/>
        </w:rPr>
        <w:t>休闲肉制品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50666A" w:rsidRPr="0050666A" w:rsidP="0050666A" w14:paraId="20FEDA8A" w14:textId="77777777">
      <w:pPr>
        <w:ind w:firstLine="560" w:firstLineChars="200"/>
        <w:rPr>
          <w:rFonts w:ascii="仿宋" w:eastAsia="仿宋" w:hAnsi="仿宋"/>
          <w:sz w:val="28"/>
        </w:rPr>
      </w:pPr>
      <w:r w:rsidRPr="0050666A">
        <w:rPr>
          <w:rFonts w:ascii="仿宋" w:eastAsia="仿宋" w:hAnsi="仿宋" w:hint="eastAsia"/>
          <w:sz w:val="28"/>
        </w:rPr>
        <w:t>休闲肉制品项目特点的考虑：</w:t>
      </w:r>
      <w:r w:rsidRPr="0050666A">
        <w:rPr>
          <w:rFonts w:ascii="仿宋" w:eastAsia="仿宋" w:hAnsi="仿宋"/>
          <w:sz w:val="28"/>
        </w:rPr>
        <w:t xml:space="preserve"> 休闲肉制品项目承办单位深入了解生产工艺的特点，并根据不同部位可能发生的安全和卫生问题，精心设计了相应的防护措施。这些措施将因地制宜，以确保安全和卫生要求得以满足。</w:t>
      </w:r>
    </w:p>
    <w:p w:rsidR="0050666A" w:rsidRPr="0050666A" w:rsidP="0050666A" w14:paraId="319DD74E" w14:textId="77777777">
      <w:pPr>
        <w:ind w:firstLine="560" w:firstLineChars="200"/>
        <w:rPr>
          <w:rFonts w:ascii="仿宋" w:eastAsia="仿宋" w:hAnsi="仿宋"/>
          <w:sz w:val="28"/>
        </w:rPr>
      </w:pPr>
      <w:r w:rsidRPr="0050666A">
        <w:rPr>
          <w:rFonts w:ascii="仿宋" w:eastAsia="仿宋" w:hAnsi="仿宋" w:hint="eastAsia"/>
          <w:sz w:val="28"/>
        </w:rPr>
        <w:t>高标准的合规性：</w:t>
      </w:r>
      <w:r w:rsidRPr="0050666A">
        <w:rPr>
          <w:rFonts w:ascii="仿宋" w:eastAsia="仿宋" w:hAnsi="仿宋"/>
          <w:sz w:val="28"/>
        </w:rPr>
        <w:t xml:space="preserve"> 休闲肉制品项目的安全和卫生措施严格符合有关标准和规范的要求。这</w:t>
      </w:r>
      <w:r w:rsidRPr="0050666A">
        <w:rPr>
          <w:rFonts w:ascii="仿宋" w:eastAsia="仿宋" w:hAnsi="仿宋" w:hint="eastAsia"/>
          <w:sz w:val="28"/>
        </w:rPr>
        <w:t>包括但不限于建筑结构、材料使用、设备维护等各个方面，以确保安全和卫生条件达到最高水平。</w:t>
      </w:r>
    </w:p>
    <w:p w:rsidR="0050666A" w:rsidRPr="0050666A" w:rsidP="0050666A" w14:paraId="33E795A8" w14:textId="77777777">
      <w:pPr>
        <w:ind w:firstLine="560" w:firstLineChars="200"/>
        <w:rPr>
          <w:rFonts w:ascii="仿宋" w:eastAsia="仿宋" w:hAnsi="仿宋"/>
          <w:sz w:val="28"/>
        </w:rPr>
      </w:pPr>
      <w:r w:rsidRPr="0050666A">
        <w:rPr>
          <w:rFonts w:ascii="仿宋" w:eastAsia="仿宋" w:hAnsi="仿宋" w:hint="eastAsia"/>
          <w:sz w:val="28"/>
        </w:rPr>
        <w:t>操作人员的角色：</w:t>
      </w:r>
      <w:r w:rsidRPr="0050666A">
        <w:rPr>
          <w:rFonts w:ascii="仿宋" w:eastAsia="仿宋" w:hAnsi="仿宋"/>
          <w:sz w:val="28"/>
        </w:rPr>
        <w:t xml:space="preserve"> 休闲肉制品项目强调操作人员对安全操作规程的遵守至关重要。他们被视为安全和卫生的关键参与者，需要积极参与并遵守所有相关规定，以确保工作环境的安全性。</w:t>
      </w:r>
    </w:p>
    <w:p w:rsidR="0050666A" w:rsidRPr="0050666A" w:rsidP="0050666A" w14:paraId="2DA799F5" w14:textId="77777777">
      <w:pPr>
        <w:ind w:firstLine="560" w:firstLineChars="200"/>
        <w:rPr>
          <w:rFonts w:ascii="仿宋" w:eastAsia="仿宋" w:hAnsi="仿宋"/>
          <w:sz w:val="28"/>
        </w:rPr>
      </w:pPr>
      <w:r w:rsidRPr="0050666A">
        <w:rPr>
          <w:rFonts w:ascii="仿宋" w:eastAsia="仿宋" w:hAnsi="仿宋" w:hint="eastAsia"/>
          <w:sz w:val="28"/>
        </w:rPr>
        <w:t>持续的监控和改进：</w:t>
      </w:r>
      <w:r w:rsidRPr="0050666A">
        <w:rPr>
          <w:rFonts w:ascii="仿宋" w:eastAsia="仿宋" w:hAnsi="仿宋"/>
          <w:sz w:val="28"/>
        </w:rPr>
        <w:t xml:space="preserve"> 承办单位将建立持续的监控机制，定期审查和改进安全和卫生措施。这包括风险评估、安全巡检和员工反馈等，以确保休闲肉制品项目始终维持高水准的安全和卫生条件。</w:t>
      </w:r>
    </w:p>
    <w:p w:rsidR="0050666A" w:rsidP="0050666A" w14:paraId="094AC68D" w14:textId="0E80162B">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0666A">
        <w:rPr>
          <w:rFonts w:ascii="仿宋" w:eastAsia="仿宋" w:hAnsi="仿宋" w:hint="eastAsia"/>
          <w:sz w:val="28"/>
        </w:rPr>
        <w:t>这些措施强调了休闲肉制品项目承办单位的承诺，不仅确保合规性，而且提高了员工的参与度，以建立更安全和健康的工作环境。</w:t>
      </w:r>
    </w:p>
    <w:p w:rsidR="0050666A" w:rsidP="0050666A" w14:paraId="258045B0" w14:textId="44FE2EC1">
      <w:pPr>
        <w:pStyle w:val="Heading1"/>
        <w:rPr>
          <w:rFonts w:hint="eastAsia"/>
        </w:rPr>
      </w:pPr>
      <w:bookmarkStart w:id="21" w:name="_Toc155881090"/>
      <w:r w:rsidRPr="0050666A">
        <w:rPr>
          <w:rFonts w:hint="eastAsia"/>
        </w:rPr>
        <w:t>三、休闲肉制品项目风险性分析</w:t>
      </w:r>
      <w:bookmarkEnd w:id="21"/>
    </w:p>
    <w:p w:rsidR="0050666A" w:rsidP="0050666A" w14:paraId="514C7B03" w14:textId="7E17FDA6">
      <w:pPr>
        <w:pStyle w:val="Heading2"/>
      </w:pPr>
      <w:bookmarkStart w:id="22" w:name="_Toc155881091"/>
      <w:r w:rsidRPr="0050666A">
        <w:t>(一)、政策风险分析</w:t>
      </w:r>
      <w:bookmarkEnd w:id="22"/>
    </w:p>
    <w:p w:rsidR="0050666A" w:rsidRPr="0050666A" w:rsidP="0050666A" w14:paraId="5319B548" w14:textId="77777777">
      <w:pPr>
        <w:ind w:firstLine="560" w:firstLineChars="200"/>
        <w:rPr>
          <w:rFonts w:ascii="仿宋" w:eastAsia="仿宋" w:hAnsi="仿宋"/>
          <w:sz w:val="28"/>
        </w:rPr>
      </w:pPr>
      <w:r w:rsidRPr="0050666A">
        <w:rPr>
          <w:rFonts w:ascii="仿宋" w:eastAsia="仿宋" w:hAnsi="仿宋" w:hint="eastAsia"/>
          <w:sz w:val="28"/>
        </w:rPr>
        <w:t>休闲肉制品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50666A" w:rsidRPr="0050666A" w:rsidP="0050666A" w14:paraId="5342AD84" w14:textId="77777777">
      <w:pPr>
        <w:ind w:firstLine="560" w:firstLineChars="200"/>
        <w:rPr>
          <w:rFonts w:ascii="仿宋" w:eastAsia="仿宋" w:hAnsi="仿宋"/>
          <w:sz w:val="28"/>
        </w:rPr>
      </w:pPr>
      <w:r w:rsidRPr="0050666A">
        <w:rPr>
          <w:rFonts w:ascii="仿宋" w:eastAsia="仿宋" w:hAnsi="仿宋" w:hint="eastAsia"/>
          <w:sz w:val="28"/>
        </w:rPr>
        <w:t>在选择休闲肉制品项目的地理位置时，应考虑自然环境、经济环境、社会环境和投资环境。休闲肉制品项目选址位于一个具备良好综合条件的地区，以促进休闲肉制品项目的可持续发展。</w:t>
      </w:r>
    </w:p>
    <w:p w:rsidR="0050666A" w:rsidRPr="0050666A" w:rsidP="0050666A" w14:paraId="782566FB" w14:textId="77777777">
      <w:pPr>
        <w:ind w:firstLine="560" w:firstLineChars="200"/>
        <w:rPr>
          <w:rFonts w:ascii="仿宋" w:eastAsia="仿宋" w:hAnsi="仿宋"/>
          <w:sz w:val="28"/>
        </w:rPr>
      </w:pPr>
      <w:r w:rsidRPr="0050666A">
        <w:rPr>
          <w:rFonts w:ascii="仿宋" w:eastAsia="仿宋" w:hAnsi="仿宋" w:hint="eastAsia"/>
          <w:sz w:val="28"/>
        </w:rPr>
        <w:t>国家政治局势自改革开放以来一直保持稳定，政治、经济、法律和法规等各方面都日臻完善。根据综合分析，可以确定投资休闲肉制品项目符合国家产业发展政策的引导方向，国家政策明确表明休闲肉制品项目的政策风险非常小。</w:t>
      </w:r>
    </w:p>
    <w:p w:rsidR="0050666A" w:rsidP="0050666A" w14:paraId="108D944E" w14:textId="0CF61571">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50666A" w:rsidP="0050666A" w14:textId="0CF61571">
      <w:pPr>
        <w:ind w:firstLine="560" w:firstLineChars="200"/>
        <w:rPr>
          <w:rFonts w:ascii="仿宋" w:eastAsia="仿宋" w:hAnsi="仿宋" w:hint="eastAsia"/>
          <w:sz w:val="28"/>
        </w:rPr>
      </w:pPr>
      <w:r w:rsidRPr="0050666A">
        <w:rPr>
          <w:rFonts w:ascii="仿宋" w:eastAsia="仿宋" w:hAnsi="仿宋" w:hint="eastAsia"/>
          <w:sz w:val="28"/>
        </w:rPr>
        <w:t>为了应对政策调整，休闲肉制品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休闲肉制品项目承办单位的实际情况进行妥协和让步，通过政府平台来推动公司业务的扩展，逐步将其作为休闲肉制品项目产品市场拓展的重要方式之一。这将有助于确保休闲肉制品项目的稳健发展，最大程度地获取政府支持，并降低政策风险。</w:t>
      </w:r>
    </w:p>
    <w:p w:rsidR="0050666A" w:rsidP="0050666A" w14:paraId="5EF09780" w14:textId="4EF0F399">
      <w:pPr>
        <w:pStyle w:val="Heading2"/>
      </w:pPr>
      <w:bookmarkStart w:id="23" w:name="_Toc155881092"/>
      <w:r w:rsidRPr="0050666A">
        <w:t>(二)、社会风险分析</w:t>
      </w:r>
      <w:bookmarkEnd w:id="23"/>
    </w:p>
    <w:p w:rsidR="0050666A" w:rsidP="0050666A" w14:paraId="73670974" w14:textId="5B2C78DF">
      <w:pPr>
        <w:ind w:firstLine="560" w:firstLineChars="200"/>
        <w:rPr>
          <w:rFonts w:ascii="仿宋" w:eastAsia="仿宋" w:hAnsi="仿宋" w:hint="eastAsia"/>
          <w:sz w:val="28"/>
        </w:rPr>
      </w:pPr>
      <w:r w:rsidRPr="0050666A">
        <w:rPr>
          <w:rFonts w:ascii="仿宋" w:eastAsia="仿宋" w:hAnsi="仿宋" w:hint="eastAsia"/>
          <w:sz w:val="28"/>
        </w:rPr>
        <w:t>休闲肉制品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休闲肉制品项目的实施过程中，休闲肉制品项目建设地内不需要进行征地补偿或居民拆迁安置补偿等社会问题。此外，休闲肉制品项目将确保排放的污染物符合国家标准，减少了社会风险。</w:t>
      </w:r>
      <w:r w:rsidRPr="0050666A">
        <w:rPr>
          <w:rFonts w:ascii="仿宋" w:eastAsia="仿宋" w:hAnsi="仿宋" w:hint="eastAsia"/>
          <w:sz w:val="28"/>
        </w:rPr>
        <w:t>休闲肉制品项目实施后，基本上不会产生社会问题，因此，该投资休闲肉制品项目具有较高的社会可行性。我们的承诺是在休闲肉制品项目开展过程中积极遵守文物保护法律法规，减少社会问题，同时确保休闲肉制品项目的环保措施达到国家标准。这将有助于维护城市的历史文化遗产，保护社会和谐，以及提升城市的形象。</w:t>
      </w:r>
    </w:p>
    <w:p w:rsidR="0050666A" w:rsidP="0050666A" w14:paraId="4D203726" w14:textId="67F0910E">
      <w:pPr>
        <w:pStyle w:val="Heading2"/>
      </w:pPr>
      <w:bookmarkStart w:id="24" w:name="_Toc155881093"/>
      <w:r w:rsidRPr="0050666A">
        <w:t>(三)、市场风险分析</w:t>
      </w:r>
      <w:bookmarkEnd w:id="24"/>
    </w:p>
    <w:p w:rsidR="0050666A" w:rsidRPr="0050666A" w:rsidP="0050666A" w14:paraId="7A538EB1" w14:textId="77777777">
      <w:pPr>
        <w:ind w:firstLine="560" w:firstLineChars="200"/>
        <w:rPr>
          <w:rFonts w:ascii="仿宋" w:eastAsia="仿宋" w:hAnsi="仿宋"/>
          <w:sz w:val="28"/>
        </w:rPr>
      </w:pPr>
      <w:r w:rsidRPr="0050666A">
        <w:rPr>
          <w:rFonts w:ascii="仿宋" w:eastAsia="仿宋" w:hAnsi="仿宋"/>
          <w:sz w:val="28"/>
        </w:rPr>
        <w:t>1.1 市场概况</w:t>
      </w:r>
    </w:p>
    <w:p w:rsidR="0050666A" w:rsidRPr="0050666A" w:rsidP="0050666A" w14:paraId="1B3DE833"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0666A">
        <w:rPr>
          <w:rFonts w:ascii="仿宋" w:eastAsia="仿宋" w:hAnsi="仿宋" w:hint="eastAsia"/>
          <w:sz w:val="28"/>
        </w:rPr>
        <w:t>在进行市场风险分析之前，让我们首先了解市场的现状和概况。休闲肉制品项目将进入</w:t>
      </w:r>
    </w:p>
    <w:p w:rsidR="0050666A" w:rsidRPr="0050666A" w:rsidP="0050666A" w14:textId="77777777">
      <w:pPr>
        <w:ind w:firstLine="560" w:firstLineChars="200"/>
        <w:rPr>
          <w:rFonts w:ascii="仿宋" w:eastAsia="仿宋" w:hAnsi="仿宋"/>
          <w:sz w:val="28"/>
        </w:rPr>
      </w:pPr>
      <w:r w:rsidRPr="0050666A">
        <w:rPr>
          <w:rFonts w:ascii="仿宋" w:eastAsia="仿宋" w:hAnsi="仿宋"/>
          <w:sz w:val="28"/>
        </w:rPr>
        <w:t>[行业名称]行业，这个行业在当前的商业环境中具有重要地位。[行业名称]行业已经发展壮大，但同时也伴随着激烈的竞争和各种市场挑战。</w:t>
      </w:r>
    </w:p>
    <w:p w:rsidR="0050666A" w:rsidRPr="0050666A" w:rsidP="0050666A" w14:paraId="2A43CB6B" w14:textId="77777777">
      <w:pPr>
        <w:ind w:firstLine="560" w:firstLineChars="200"/>
        <w:rPr>
          <w:rFonts w:ascii="仿宋" w:eastAsia="仿宋" w:hAnsi="仿宋"/>
          <w:sz w:val="28"/>
        </w:rPr>
      </w:pPr>
      <w:r w:rsidRPr="0050666A">
        <w:rPr>
          <w:rFonts w:ascii="仿宋" w:eastAsia="仿宋" w:hAnsi="仿宋"/>
          <w:sz w:val="28"/>
        </w:rPr>
        <w:t xml:space="preserve"> 1.2 竞争分析</w:t>
      </w:r>
    </w:p>
    <w:p w:rsidR="0050666A" w:rsidRPr="0050666A" w:rsidP="0050666A" w14:paraId="516A94D1" w14:textId="77777777">
      <w:pPr>
        <w:ind w:firstLine="560" w:firstLineChars="200"/>
        <w:rPr>
          <w:rFonts w:ascii="仿宋" w:eastAsia="仿宋" w:hAnsi="仿宋"/>
          <w:sz w:val="28"/>
        </w:rPr>
      </w:pPr>
      <w:r w:rsidRPr="0050666A">
        <w:rPr>
          <w:rFonts w:ascii="仿宋" w:eastAsia="仿宋" w:hAnsi="仿宋" w:hint="eastAsia"/>
          <w:sz w:val="28"/>
        </w:rPr>
        <w:t>竞争是市场风险的一个主要因素。我们的竞争对手包括</w:t>
      </w:r>
      <w:r w:rsidRPr="0050666A">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50666A" w:rsidRPr="0050666A" w:rsidP="0050666A" w14:paraId="12786DA2" w14:textId="77777777">
      <w:pPr>
        <w:ind w:firstLine="560" w:firstLineChars="200"/>
        <w:rPr>
          <w:rFonts w:ascii="仿宋" w:eastAsia="仿宋" w:hAnsi="仿宋"/>
          <w:sz w:val="28"/>
        </w:rPr>
      </w:pPr>
      <w:r w:rsidRPr="0050666A">
        <w:rPr>
          <w:rFonts w:ascii="仿宋" w:eastAsia="仿宋" w:hAnsi="仿宋"/>
          <w:sz w:val="28"/>
        </w:rPr>
        <w:t xml:space="preserve"> 1.3 市场需求与趋势</w:t>
      </w:r>
    </w:p>
    <w:p w:rsidR="0050666A" w:rsidRPr="0050666A" w:rsidP="0050666A" w14:paraId="2C324F95" w14:textId="77777777">
      <w:pPr>
        <w:ind w:firstLine="560" w:firstLineChars="200"/>
        <w:rPr>
          <w:rFonts w:ascii="仿宋" w:eastAsia="仿宋" w:hAnsi="仿宋"/>
          <w:sz w:val="28"/>
        </w:rPr>
      </w:pPr>
      <w:r w:rsidRPr="0050666A">
        <w:rPr>
          <w:rFonts w:ascii="仿宋" w:eastAsia="仿宋" w:hAnsi="仿宋" w:hint="eastAsia"/>
          <w:sz w:val="28"/>
        </w:rPr>
        <w:t>了解市场需求和趋势对于规避市场风险至关重要。我们需要考察目标市场的需求，包括客户的偏好和行业趋势。当前，市场对于休闲肉制品项目的需求是否处于增长或下降趋势？我们需要关注技</w:t>
      </w:r>
      <w:r w:rsidRPr="0050666A">
        <w:rPr>
          <w:rFonts w:ascii="仿宋" w:eastAsia="仿宋" w:hAnsi="仿宋" w:hint="eastAsia"/>
          <w:sz w:val="28"/>
        </w:rPr>
        <w:t>术、社会和环境因素对市场的潜在影响。</w:t>
      </w:r>
    </w:p>
    <w:p w:rsidR="0050666A" w:rsidRPr="0050666A" w:rsidP="0050666A" w14:paraId="78F1B1E6" w14:textId="77777777">
      <w:pPr>
        <w:ind w:firstLine="560" w:firstLineChars="200"/>
        <w:rPr>
          <w:rFonts w:ascii="仿宋" w:eastAsia="仿宋" w:hAnsi="仿宋"/>
          <w:sz w:val="28"/>
        </w:rPr>
      </w:pPr>
      <w:r w:rsidRPr="0050666A">
        <w:rPr>
          <w:rFonts w:ascii="仿宋" w:eastAsia="仿宋" w:hAnsi="仿宋"/>
          <w:sz w:val="28"/>
        </w:rPr>
        <w:t xml:space="preserve"> 1.4 政策和法规</w:t>
      </w:r>
    </w:p>
    <w:p w:rsidR="0050666A" w:rsidRPr="0050666A" w:rsidP="0050666A" w14:paraId="467D81EC" w14:textId="77777777">
      <w:pPr>
        <w:ind w:firstLine="560" w:firstLineChars="200"/>
        <w:rPr>
          <w:rFonts w:ascii="仿宋" w:eastAsia="仿宋" w:hAnsi="仿宋"/>
          <w:sz w:val="28"/>
        </w:rPr>
      </w:pPr>
      <w:r w:rsidRPr="0050666A">
        <w:rPr>
          <w:rFonts w:ascii="仿宋" w:eastAsia="仿宋" w:hAnsi="仿宋" w:hint="eastAsia"/>
          <w:sz w:val="28"/>
        </w:rPr>
        <w:t>政策和法规的变化可能对市场产生深远的影响。我们需要详细了解相关政府机构颁布的法规和政策，以确保我们的休闲肉制品项目与其一致并且合规。了解政府在</w:t>
      </w:r>
      <w:r w:rsidRPr="0050666A">
        <w:rPr>
          <w:rFonts w:ascii="仿宋" w:eastAsia="仿宋" w:hAnsi="仿宋"/>
          <w:sz w:val="28"/>
        </w:rPr>
        <w:t>[行业名称]行业中的立场和政策偏好也是必要的。</w:t>
      </w:r>
    </w:p>
    <w:p w:rsidR="0050666A" w:rsidRPr="0050666A" w:rsidP="0050666A" w14:paraId="6205AF2E" w14:textId="77777777">
      <w:pPr>
        <w:ind w:firstLine="560" w:firstLineChars="200"/>
        <w:rPr>
          <w:rFonts w:ascii="仿宋" w:eastAsia="仿宋" w:hAnsi="仿宋"/>
          <w:sz w:val="28"/>
        </w:rPr>
      </w:pPr>
      <w:r w:rsidRPr="0050666A">
        <w:rPr>
          <w:rFonts w:ascii="仿宋" w:eastAsia="仿宋" w:hAnsi="仿宋"/>
          <w:sz w:val="28"/>
        </w:rPr>
        <w:t xml:space="preserve"> 1.5 潜在风险</w:t>
      </w:r>
    </w:p>
    <w:p w:rsidR="0050666A" w:rsidRPr="0050666A" w:rsidP="0050666A" w14:paraId="52DE5E31"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50666A" w:rsidRPr="0050666A" w:rsidP="0050666A" w14:textId="77777777">
      <w:pPr>
        <w:ind w:firstLine="560" w:firstLineChars="200"/>
        <w:rPr>
          <w:rFonts w:ascii="仿宋" w:eastAsia="仿宋" w:hAnsi="仿宋"/>
          <w:sz w:val="28"/>
        </w:rPr>
      </w:pPr>
      <w:r w:rsidRPr="0050666A">
        <w:rPr>
          <w:rFonts w:ascii="仿宋" w:eastAsia="仿宋" w:hAnsi="仿宋" w:hint="eastAsia"/>
          <w:sz w:val="28"/>
        </w:rPr>
        <w:t>我们需要明晰市场中的潜在风险，包括但不限于供应链问题、经济不稳定性、汇率波动、自然灾害等。这些风险可能对休闲肉制品项目的可行性和盈利能力造成威胁。</w:t>
      </w:r>
    </w:p>
    <w:p w:rsidR="0050666A" w:rsidRPr="0050666A" w:rsidP="0050666A" w14:paraId="50BEA93B" w14:textId="77777777">
      <w:pPr>
        <w:ind w:firstLine="560" w:firstLineChars="200"/>
        <w:rPr>
          <w:rFonts w:ascii="仿宋" w:eastAsia="仿宋" w:hAnsi="仿宋"/>
          <w:sz w:val="28"/>
        </w:rPr>
      </w:pPr>
      <w:r w:rsidRPr="0050666A">
        <w:rPr>
          <w:rFonts w:ascii="仿宋" w:eastAsia="仿宋" w:hAnsi="仿宋"/>
          <w:sz w:val="28"/>
        </w:rPr>
        <w:t xml:space="preserve"> 1.6 市场风险应对策略</w:t>
      </w:r>
    </w:p>
    <w:p w:rsidR="0050666A" w:rsidRPr="0050666A" w:rsidP="0050666A" w14:paraId="47049745" w14:textId="77777777">
      <w:pPr>
        <w:ind w:firstLine="560" w:firstLineChars="200"/>
        <w:rPr>
          <w:rFonts w:ascii="仿宋" w:eastAsia="仿宋" w:hAnsi="仿宋"/>
          <w:sz w:val="28"/>
        </w:rPr>
      </w:pPr>
      <w:r w:rsidRPr="0050666A">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50666A" w:rsidP="0050666A" w14:paraId="136C943B" w14:textId="162C0D2F">
      <w:pPr>
        <w:ind w:firstLine="560" w:firstLineChars="200"/>
        <w:rPr>
          <w:rFonts w:ascii="仿宋" w:eastAsia="仿宋" w:hAnsi="仿宋" w:hint="eastAsia"/>
          <w:sz w:val="28"/>
        </w:rPr>
      </w:pPr>
      <w:r w:rsidRPr="0050666A">
        <w:rPr>
          <w:rFonts w:ascii="仿宋" w:eastAsia="仿宋" w:hAnsi="仿宋" w:hint="eastAsia"/>
          <w:sz w:val="28"/>
        </w:rPr>
        <w:t>在市场风险分析的基础上，我们将继续深入研究和制定详细的市场战略，以确保休闲肉制品项目的长期成功。</w:t>
      </w:r>
    </w:p>
    <w:p w:rsidR="0050666A" w:rsidP="0050666A" w14:paraId="7FF9362B" w14:textId="16A00A95">
      <w:pPr>
        <w:pStyle w:val="Heading2"/>
      </w:pPr>
      <w:bookmarkStart w:id="25" w:name="_Toc155881094"/>
      <w:r w:rsidRPr="0050666A">
        <w:t>(四)、资金风险分析</w:t>
      </w:r>
      <w:bookmarkEnd w:id="25"/>
    </w:p>
    <w:p w:rsidR="0050666A" w:rsidRPr="0050666A" w:rsidP="0050666A" w14:paraId="6A3E1B43" w14:textId="77777777">
      <w:pPr>
        <w:ind w:firstLine="560" w:firstLineChars="200"/>
        <w:rPr>
          <w:rFonts w:ascii="仿宋" w:eastAsia="仿宋" w:hAnsi="仿宋"/>
          <w:sz w:val="28"/>
        </w:rPr>
      </w:pPr>
      <w:r w:rsidRPr="0050666A">
        <w:rPr>
          <w:rFonts w:ascii="仿宋" w:eastAsia="仿宋" w:hAnsi="仿宋" w:hint="eastAsia"/>
          <w:sz w:val="28"/>
        </w:rPr>
        <w:t>鉴于休闲肉制品项目承办单位已经成功完成资金前期的自筹工作，并且享有出色的银行信用等级，因此，该投资休闲肉制品项目</w:t>
      </w:r>
      <w:r w:rsidRPr="0050666A">
        <w:rPr>
          <w:rFonts w:ascii="仿宋" w:eastAsia="仿宋" w:hAnsi="仿宋" w:hint="eastAsia"/>
          <w:sz w:val="28"/>
        </w:rPr>
        <w:t>在资金方面面临较低的风险。然而，我们仍需重点关注资金计划的执行，因为资金是否按时到位对休闲肉制品项目建设具有重要影响。融资风险主要指的是资金供应不足或中断，可能导致休闲肉制品项目工期延误或不得不中止，从而带来资金方面的风险。</w:t>
      </w:r>
    </w:p>
    <w:p w:rsidR="0050666A" w:rsidRPr="0050666A" w:rsidP="0050666A" w14:paraId="65129746" w14:textId="77777777">
      <w:pPr>
        <w:ind w:firstLine="560" w:firstLineChars="200"/>
        <w:rPr>
          <w:rFonts w:ascii="仿宋" w:eastAsia="仿宋" w:hAnsi="仿宋"/>
          <w:sz w:val="28"/>
        </w:rPr>
      </w:pPr>
      <w:r w:rsidRPr="0050666A">
        <w:rPr>
          <w:rFonts w:ascii="仿宋" w:eastAsia="仿宋" w:hAnsi="仿宋" w:hint="eastAsia"/>
          <w:sz w:val="28"/>
        </w:rPr>
        <w:t>为降低融资风险，休闲肉制品项目承办单位将采取多元化筹资途径。具体措施包括：</w:t>
      </w:r>
    </w:p>
    <w:p w:rsidR="0050666A" w:rsidRPr="0050666A" w:rsidP="0050666A" w14:paraId="49A25D2A"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0666A">
        <w:rPr>
          <w:rFonts w:ascii="仿宋" w:eastAsia="仿宋" w:hAnsi="仿宋" w:hint="eastAsia"/>
          <w:sz w:val="28"/>
        </w:rPr>
        <w:t>政府支持争取：</w:t>
      </w:r>
      <w:r w:rsidRPr="0050666A">
        <w:rPr>
          <w:rFonts w:ascii="仿宋" w:eastAsia="仿宋" w:hAnsi="仿宋"/>
          <w:sz w:val="28"/>
        </w:rPr>
        <w:t xml:space="preserve"> 积极争取政府在相关行业发展方面的资金支持。国家政策对于[行业名称]行业的鼓励和支</w:t>
      </w:r>
      <w:r w:rsidRPr="0050666A">
        <w:rPr>
          <w:rFonts w:ascii="仿宋" w:eastAsia="仿宋" w:hAnsi="仿宋" w:hint="eastAsia"/>
          <w:sz w:val="28"/>
        </w:rPr>
        <w:t>持为我们提供了良好机遇，我们将充分利用这些政策，争取政府资金的支持。</w:t>
      </w:r>
    </w:p>
    <w:p w:rsidR="0050666A" w:rsidRPr="0050666A" w:rsidP="0050666A" w14:paraId="725A567F" w14:textId="77777777">
      <w:pPr>
        <w:ind w:firstLine="560" w:firstLineChars="200"/>
        <w:rPr>
          <w:rFonts w:ascii="仿宋" w:eastAsia="仿宋" w:hAnsi="仿宋"/>
          <w:sz w:val="28"/>
        </w:rPr>
      </w:pPr>
      <w:r w:rsidRPr="0050666A">
        <w:rPr>
          <w:rFonts w:ascii="仿宋" w:eastAsia="仿宋" w:hAnsi="仿宋" w:hint="eastAsia"/>
          <w:sz w:val="28"/>
        </w:rPr>
        <w:t>吸引社会资金：</w:t>
      </w:r>
      <w:r w:rsidRPr="0050666A">
        <w:rPr>
          <w:rFonts w:ascii="仿宋" w:eastAsia="仿宋" w:hAnsi="仿宋"/>
          <w:sz w:val="28"/>
        </w:rPr>
        <w:t xml:space="preserve"> 我们将积极吸引社会资金的投入，包括来自投资者、合作伙伴、和潜在股东的资金。这将有助于丰富资金来源，减轻单一渠道的依赖。</w:t>
      </w:r>
    </w:p>
    <w:p w:rsidR="0050666A" w:rsidRPr="0050666A" w:rsidP="0050666A" w14:paraId="440F4B90" w14:textId="77777777">
      <w:pPr>
        <w:ind w:firstLine="560" w:firstLineChars="200"/>
        <w:rPr>
          <w:rFonts w:ascii="仿宋" w:eastAsia="仿宋" w:hAnsi="仿宋"/>
          <w:sz w:val="28"/>
        </w:rPr>
      </w:pPr>
      <w:r w:rsidRPr="0050666A">
        <w:rPr>
          <w:rFonts w:ascii="仿宋" w:eastAsia="仿宋" w:hAnsi="仿宋" w:hint="eastAsia"/>
          <w:sz w:val="28"/>
        </w:rPr>
        <w:t>债务管理：</w:t>
      </w:r>
      <w:r w:rsidRPr="0050666A">
        <w:rPr>
          <w:rFonts w:ascii="仿宋" w:eastAsia="仿宋" w:hAnsi="仿宋"/>
          <w:sz w:val="28"/>
        </w:rPr>
        <w:t xml:space="preserve"> 我们将谨慎管理债务，以确保债务投资占比的合理性，以降低偿债压力和债务风险。这将包括严格的债务计划和利率风险管理。</w:t>
      </w:r>
    </w:p>
    <w:p w:rsidR="0050666A" w:rsidP="0050666A" w14:paraId="0B5EAC12" w14:textId="19D2A91C">
      <w:pPr>
        <w:ind w:firstLine="560" w:firstLineChars="200"/>
        <w:rPr>
          <w:rFonts w:ascii="仿宋" w:eastAsia="仿宋" w:hAnsi="仿宋" w:hint="eastAsia"/>
          <w:sz w:val="28"/>
        </w:rPr>
      </w:pPr>
      <w:r w:rsidRPr="0050666A">
        <w:rPr>
          <w:rFonts w:ascii="仿宋" w:eastAsia="仿宋" w:hAnsi="仿宋" w:hint="eastAsia"/>
          <w:sz w:val="28"/>
        </w:rPr>
        <w:t>通过以上策略，我们将全面管理资金风险，确保休闲肉制品项目的顺利推进，不受资金问题的干扰。这些措施将有助于维持休闲肉制品项目的可持续性和长期成功。</w:t>
      </w:r>
    </w:p>
    <w:p w:rsidR="0050666A" w:rsidP="0050666A" w14:paraId="5652F566" w14:textId="479D2A6A">
      <w:pPr>
        <w:pStyle w:val="Heading2"/>
      </w:pPr>
      <w:bookmarkStart w:id="26" w:name="_Toc155881095"/>
      <w:r w:rsidRPr="0050666A">
        <w:t>(五)、技术风险分析</w:t>
      </w:r>
      <w:bookmarkEnd w:id="26"/>
    </w:p>
    <w:p w:rsidR="0050666A" w:rsidRPr="0050666A" w:rsidP="0050666A" w14:paraId="78D8F0C1" w14:textId="77777777">
      <w:pPr>
        <w:ind w:firstLine="560" w:firstLineChars="200"/>
        <w:rPr>
          <w:rFonts w:ascii="仿宋" w:eastAsia="仿宋" w:hAnsi="仿宋"/>
          <w:sz w:val="28"/>
        </w:rPr>
      </w:pPr>
      <w:r w:rsidRPr="0050666A">
        <w:rPr>
          <w:rFonts w:ascii="仿宋" w:eastAsia="仿宋" w:hAnsi="仿宋"/>
          <w:sz w:val="28"/>
        </w:rPr>
        <w:t xml:space="preserve"> 2. 技术风险分析</w:t>
      </w:r>
    </w:p>
    <w:p w:rsidR="0050666A" w:rsidRPr="0050666A" w:rsidP="0050666A" w14:paraId="364B4227" w14:textId="77777777">
      <w:pPr>
        <w:ind w:firstLine="560" w:firstLineChars="200"/>
        <w:rPr>
          <w:rFonts w:ascii="仿宋" w:eastAsia="仿宋" w:hAnsi="仿宋"/>
          <w:sz w:val="28"/>
        </w:rPr>
      </w:pPr>
      <w:r w:rsidRPr="0050666A">
        <w:rPr>
          <w:rFonts w:ascii="仿宋" w:eastAsia="仿宋" w:hAnsi="仿宋" w:hint="eastAsia"/>
          <w:sz w:val="28"/>
        </w:rPr>
        <w:t>在休闲肉制品项目实施过程中，技术风险是一个需要认真考虑的重要因素。以下是对休闲肉制品项目中可能涉及的技术风险的分析：</w:t>
      </w:r>
    </w:p>
    <w:p w:rsidR="0050666A" w:rsidRPr="0050666A" w:rsidP="0050666A" w14:paraId="27004FCC" w14:textId="77777777">
      <w:pPr>
        <w:ind w:firstLine="560" w:firstLineChars="200"/>
        <w:rPr>
          <w:rFonts w:ascii="仿宋" w:eastAsia="仿宋" w:hAnsi="仿宋"/>
          <w:sz w:val="28"/>
        </w:rPr>
      </w:pPr>
      <w:r w:rsidRPr="0050666A">
        <w:rPr>
          <w:rFonts w:ascii="仿宋" w:eastAsia="仿宋" w:hAnsi="仿宋"/>
          <w:sz w:val="28"/>
        </w:rPr>
        <w:t xml:space="preserve"> 2.1 技术复杂性</w:t>
      </w:r>
    </w:p>
    <w:p w:rsidR="0050666A" w:rsidRPr="0050666A" w:rsidP="0050666A" w14:paraId="37476DC2"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0666A">
        <w:rPr>
          <w:rFonts w:ascii="仿宋" w:eastAsia="仿宋" w:hAnsi="仿宋" w:hint="eastAsia"/>
          <w:sz w:val="28"/>
        </w:rPr>
        <w:t>休闲肉制品项目涉及到</w:t>
      </w:r>
      <w:r w:rsidRPr="0050666A">
        <w:rPr>
          <w:rFonts w:ascii="仿宋" w:eastAsia="仿宋" w:hAnsi="仿宋"/>
          <w:sz w:val="28"/>
        </w:rPr>
        <w:t>[特定技术领域]领域的技术，其中包括[具体技术]等复杂的技术要点。这些技术领域可能存在复杂性，需要高水平的专业知识和技能来应对。因此，休闲肉制品项目面临的首要技术风险是是否能够充分掌握这些复杂技术，并有效地将其应用到休闲肉制品项目中。</w:t>
      </w:r>
    </w:p>
    <w:p w:rsidR="0050666A" w:rsidRPr="0050666A" w:rsidP="0050666A" w14:paraId="27BE280A" w14:textId="77777777">
      <w:pPr>
        <w:ind w:firstLine="560" w:firstLineChars="200"/>
        <w:rPr>
          <w:rFonts w:ascii="仿宋" w:eastAsia="仿宋" w:hAnsi="仿宋"/>
          <w:sz w:val="28"/>
        </w:rPr>
      </w:pPr>
      <w:r w:rsidRPr="0050666A">
        <w:rPr>
          <w:rFonts w:ascii="仿宋" w:eastAsia="仿宋" w:hAnsi="仿宋"/>
          <w:sz w:val="28"/>
        </w:rPr>
        <w:t xml:space="preserve"> 2.2 技术更新和变革</w:t>
      </w:r>
    </w:p>
    <w:p w:rsidR="0050666A" w:rsidRPr="0050666A" w:rsidP="0050666A" w14:paraId="4E50F165" w14:textId="77777777">
      <w:pPr>
        <w:ind w:firstLine="560" w:firstLineChars="200"/>
        <w:rPr>
          <w:rFonts w:ascii="仿宋" w:eastAsia="仿宋" w:hAnsi="仿宋"/>
          <w:sz w:val="28"/>
        </w:rPr>
      </w:pPr>
      <w:r w:rsidRPr="0050666A">
        <w:rPr>
          <w:rFonts w:ascii="仿宋" w:eastAsia="仿宋" w:hAnsi="仿宋"/>
          <w:sz w:val="28"/>
        </w:rPr>
        <w:t>[特定技术领域]领域一直在不断发展和演变，新的技术和方法不断涌现。</w:t>
      </w:r>
      <w:r w:rsidRPr="0050666A">
        <w:rPr>
          <w:rFonts w:ascii="仿宋" w:eastAsia="仿宋" w:hAnsi="仿宋" w:hint="eastAsia"/>
          <w:sz w:val="28"/>
        </w:rPr>
        <w:t>休闲肉制品项目在实施过程中需要确保跟上技术的更新和变革，以保持竞争力。技术更新和变革可能导致休闲肉制品项目在技术上过时或无法适应市场需求，从而带来技术风险。</w:t>
      </w:r>
    </w:p>
    <w:p w:rsidR="0050666A" w:rsidRPr="0050666A" w:rsidP="0050666A" w14:paraId="2CC5FA35" w14:textId="77777777">
      <w:pPr>
        <w:ind w:firstLine="560" w:firstLineChars="200"/>
        <w:rPr>
          <w:rFonts w:ascii="仿宋" w:eastAsia="仿宋" w:hAnsi="仿宋"/>
          <w:sz w:val="28"/>
        </w:rPr>
      </w:pPr>
      <w:r w:rsidRPr="0050666A">
        <w:rPr>
          <w:rFonts w:ascii="仿宋" w:eastAsia="仿宋" w:hAnsi="仿宋"/>
          <w:sz w:val="28"/>
        </w:rPr>
        <w:t xml:space="preserve"> 2.3 供应链风险</w:t>
      </w:r>
    </w:p>
    <w:p w:rsidR="0050666A" w:rsidRPr="0050666A" w:rsidP="0050666A" w14:paraId="54D5A4F7" w14:textId="77777777">
      <w:pPr>
        <w:ind w:firstLine="560" w:firstLineChars="200"/>
        <w:rPr>
          <w:rFonts w:ascii="仿宋" w:eastAsia="仿宋" w:hAnsi="仿宋"/>
          <w:sz w:val="28"/>
        </w:rPr>
      </w:pPr>
      <w:r w:rsidRPr="0050666A">
        <w:rPr>
          <w:rFonts w:ascii="仿宋" w:eastAsia="仿宋" w:hAnsi="仿宋" w:hint="eastAsia"/>
          <w:sz w:val="28"/>
        </w:rPr>
        <w:t>休闲肉制品项目所需的关键技术和设备可能来自不同的供应商或厂商。供应链的中断、延误或质量问题可能对休闲肉制品项目的技术实施造成重大影响。因此，供应链风险是一个需要密切关注的因素。</w:t>
      </w:r>
    </w:p>
    <w:p w:rsidR="0050666A" w:rsidRPr="0050666A" w:rsidP="0050666A" w14:paraId="18215A36" w14:textId="77777777">
      <w:pPr>
        <w:ind w:firstLine="560" w:firstLineChars="200"/>
        <w:rPr>
          <w:rFonts w:ascii="仿宋" w:eastAsia="仿宋" w:hAnsi="仿宋"/>
          <w:sz w:val="28"/>
        </w:rPr>
      </w:pPr>
      <w:r w:rsidRPr="0050666A">
        <w:rPr>
          <w:rFonts w:ascii="仿宋" w:eastAsia="仿宋" w:hAnsi="仿宋"/>
          <w:sz w:val="28"/>
        </w:rPr>
        <w:t xml:space="preserve"> 2.4 人才和培训</w:t>
      </w:r>
    </w:p>
    <w:p w:rsidR="0050666A" w:rsidRPr="0050666A" w:rsidP="0050666A" w14:paraId="6A6E1C09" w14:textId="77777777">
      <w:pPr>
        <w:ind w:firstLine="560" w:firstLineChars="200"/>
        <w:rPr>
          <w:rFonts w:ascii="仿宋" w:eastAsia="仿宋" w:hAnsi="仿宋"/>
          <w:sz w:val="28"/>
        </w:rPr>
      </w:pPr>
      <w:r w:rsidRPr="0050666A">
        <w:rPr>
          <w:rFonts w:ascii="仿宋" w:eastAsia="仿宋" w:hAnsi="仿宋" w:hint="eastAsia"/>
          <w:sz w:val="28"/>
        </w:rPr>
        <w:t>技术休闲肉制品项目通常需要具备高度专业化技能的团队。休闲肉制品项目承办单位需要确保拥有足够的技术专家和工程师，以及提供持续的培训计划，以保证团队能够适应技术变革和不断提升技能水平。</w:t>
      </w:r>
    </w:p>
    <w:p w:rsidR="0050666A" w:rsidRPr="0050666A" w:rsidP="0050666A" w14:paraId="4BE57015" w14:textId="77777777">
      <w:pPr>
        <w:ind w:firstLine="560" w:firstLineChars="200"/>
        <w:rPr>
          <w:rFonts w:ascii="仿宋" w:eastAsia="仿宋" w:hAnsi="仿宋"/>
          <w:sz w:val="28"/>
        </w:rPr>
      </w:pPr>
      <w:r w:rsidRPr="0050666A">
        <w:rPr>
          <w:rFonts w:ascii="仿宋" w:eastAsia="仿宋" w:hAnsi="仿宋"/>
          <w:sz w:val="28"/>
        </w:rPr>
        <w:t xml:space="preserve"> 2.5 安全和数据隐私</w:t>
      </w:r>
    </w:p>
    <w:p w:rsidR="0050666A" w:rsidRPr="0050666A" w:rsidP="0050666A" w14:paraId="7A10497F" w14:textId="77777777">
      <w:pPr>
        <w:ind w:firstLine="560" w:firstLineChars="200"/>
        <w:rPr>
          <w:rFonts w:ascii="仿宋" w:eastAsia="仿宋" w:hAnsi="仿宋"/>
          <w:sz w:val="28"/>
        </w:rPr>
      </w:pPr>
      <w:r w:rsidRPr="0050666A">
        <w:rPr>
          <w:rFonts w:ascii="仿宋" w:eastAsia="仿宋" w:hAnsi="仿宋" w:hint="eastAsia"/>
          <w:sz w:val="28"/>
        </w:rPr>
        <w:t>在某些技术休闲肉制品项目中，安全和数据隐私可能是技术风险的一个重要方面。未经授权的访问、数据泄露或其他安全问题可能会对休闲肉制品项目的可持续性和声誉造成严重损害。</w:t>
      </w:r>
    </w:p>
    <w:p w:rsidR="0050666A" w:rsidRPr="0050666A" w:rsidP="0050666A" w14:paraId="0B392D51"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0666A">
        <w:rPr>
          <w:rFonts w:ascii="仿宋" w:eastAsia="仿宋" w:hAnsi="仿宋"/>
          <w:sz w:val="28"/>
        </w:rPr>
        <w:t xml:space="preserve"> 2.6 技术监管和合规性</w:t>
      </w:r>
    </w:p>
    <w:p w:rsidR="0050666A" w:rsidRPr="0050666A" w:rsidP="0050666A" w14:paraId="0F0C996E" w14:textId="77777777">
      <w:pPr>
        <w:ind w:firstLine="560" w:firstLineChars="200"/>
        <w:rPr>
          <w:rFonts w:ascii="仿宋" w:eastAsia="仿宋" w:hAnsi="仿宋"/>
          <w:sz w:val="28"/>
        </w:rPr>
      </w:pPr>
      <w:r w:rsidRPr="0050666A">
        <w:rPr>
          <w:rFonts w:ascii="仿宋" w:eastAsia="仿宋" w:hAnsi="仿宋" w:hint="eastAsia"/>
          <w:sz w:val="28"/>
        </w:rPr>
        <w:t>技术休闲肉制品项目可能受到技术监管和法规的约束。不遵守相关法规可能会导致休闲肉制品项目面临罚款、诉讼或休闲肉制品项目中断的风险。因此，确保休闲肉制品项目的技术合规性至关重要。</w:t>
      </w:r>
    </w:p>
    <w:p w:rsidR="0050666A" w:rsidRPr="0050666A" w:rsidP="0050666A" w14:paraId="0E0C540E" w14:textId="77777777">
      <w:pPr>
        <w:ind w:firstLine="560" w:firstLineChars="200"/>
        <w:rPr>
          <w:rFonts w:ascii="仿宋" w:eastAsia="仿宋" w:hAnsi="仿宋"/>
          <w:sz w:val="28"/>
        </w:rPr>
      </w:pPr>
      <w:r w:rsidRPr="0050666A">
        <w:rPr>
          <w:rFonts w:ascii="仿宋" w:eastAsia="仿宋" w:hAnsi="仿宋"/>
          <w:sz w:val="28"/>
        </w:rPr>
        <w:t xml:space="preserve"> 2.7 应对技术风险的措施</w:t>
      </w:r>
    </w:p>
    <w:p w:rsidR="0050666A" w:rsidRPr="0050666A" w:rsidP="0050666A" w14:paraId="5AE7314A" w14:textId="77777777">
      <w:pPr>
        <w:ind w:firstLine="560" w:firstLineChars="200"/>
        <w:rPr>
          <w:rFonts w:ascii="仿宋" w:eastAsia="仿宋" w:hAnsi="仿宋"/>
          <w:sz w:val="28"/>
        </w:rPr>
      </w:pPr>
      <w:r w:rsidRPr="0050666A">
        <w:rPr>
          <w:rFonts w:ascii="仿宋" w:eastAsia="仿宋" w:hAnsi="仿宋" w:hint="eastAsia"/>
          <w:sz w:val="28"/>
        </w:rPr>
        <w:t>为减轻技术风险，休闲肉制品项目承办单位将采取一系列措施，包括但不限于：</w:t>
      </w:r>
    </w:p>
    <w:p w:rsidR="0050666A" w:rsidRPr="0050666A" w:rsidP="0050666A" w14:paraId="19D92059" w14:textId="77777777">
      <w:pPr>
        <w:ind w:firstLine="560" w:firstLineChars="200"/>
        <w:rPr>
          <w:rFonts w:ascii="仿宋" w:eastAsia="仿宋" w:hAnsi="仿宋"/>
          <w:sz w:val="28"/>
        </w:rPr>
      </w:pPr>
      <w:r w:rsidRPr="0050666A">
        <w:rPr>
          <w:rFonts w:ascii="仿宋" w:eastAsia="仿宋" w:hAnsi="仿宋" w:hint="eastAsia"/>
          <w:sz w:val="28"/>
        </w:rPr>
        <w:t>专业团队招聘和培训：</w:t>
      </w:r>
      <w:r w:rsidRPr="0050666A">
        <w:rPr>
          <w:rFonts w:ascii="仿宋" w:eastAsia="仿宋" w:hAnsi="仿宋"/>
          <w:sz w:val="28"/>
        </w:rPr>
        <w:t xml:space="preserve"> 招聘高水平的技术专家和工程师，并提供持续的培训，以确保团队能够掌握最新的技术。</w:t>
      </w:r>
    </w:p>
    <w:p w:rsidR="0050666A" w:rsidRPr="0050666A" w:rsidP="0050666A" w14:paraId="1D8636E4" w14:textId="77777777">
      <w:pPr>
        <w:ind w:firstLine="560" w:firstLineChars="200"/>
        <w:rPr>
          <w:rFonts w:ascii="仿宋" w:eastAsia="仿宋" w:hAnsi="仿宋"/>
          <w:sz w:val="28"/>
        </w:rPr>
      </w:pPr>
      <w:r w:rsidRPr="0050666A">
        <w:rPr>
          <w:rFonts w:ascii="仿宋" w:eastAsia="仿宋" w:hAnsi="仿宋" w:hint="eastAsia"/>
          <w:sz w:val="28"/>
        </w:rPr>
        <w:t>供应链多样性：</w:t>
      </w:r>
      <w:r w:rsidRPr="0050666A">
        <w:rPr>
          <w:rFonts w:ascii="仿宋" w:eastAsia="仿宋" w:hAnsi="仿宋"/>
          <w:sz w:val="28"/>
        </w:rPr>
        <w:t xml:space="preserve"> 建立供应链多样性，减少对单一供应商的依赖，以降低供应链风险。</w:t>
      </w:r>
    </w:p>
    <w:p w:rsidR="0050666A" w:rsidRPr="0050666A" w:rsidP="0050666A" w14:paraId="5EC1307D" w14:textId="77777777">
      <w:pPr>
        <w:ind w:firstLine="560" w:firstLineChars="200"/>
        <w:rPr>
          <w:rFonts w:ascii="仿宋" w:eastAsia="仿宋" w:hAnsi="仿宋"/>
          <w:sz w:val="28"/>
        </w:rPr>
      </w:pPr>
      <w:r w:rsidRPr="0050666A">
        <w:rPr>
          <w:rFonts w:ascii="仿宋" w:eastAsia="仿宋" w:hAnsi="仿宋" w:hint="eastAsia"/>
          <w:sz w:val="28"/>
        </w:rPr>
        <w:t>技术监管合规：</w:t>
      </w:r>
      <w:r w:rsidRPr="0050666A">
        <w:rPr>
          <w:rFonts w:ascii="仿宋" w:eastAsia="仿宋" w:hAnsi="仿宋"/>
          <w:sz w:val="28"/>
        </w:rPr>
        <w:t xml:space="preserve"> 严格遵守技术监管和法规，确保休闲肉制品项目在合规性方面不受干扰。</w:t>
      </w:r>
    </w:p>
    <w:p w:rsidR="0050666A" w:rsidRPr="0050666A" w:rsidP="0050666A" w14:paraId="744C46D9" w14:textId="77777777">
      <w:pPr>
        <w:ind w:firstLine="560" w:firstLineChars="200"/>
        <w:rPr>
          <w:rFonts w:ascii="仿宋" w:eastAsia="仿宋" w:hAnsi="仿宋"/>
          <w:sz w:val="28"/>
        </w:rPr>
      </w:pPr>
      <w:r w:rsidRPr="0050666A">
        <w:rPr>
          <w:rFonts w:ascii="仿宋" w:eastAsia="仿宋" w:hAnsi="仿宋" w:hint="eastAsia"/>
          <w:sz w:val="28"/>
        </w:rPr>
        <w:t>数据安全保障：</w:t>
      </w:r>
      <w:r w:rsidRPr="0050666A">
        <w:rPr>
          <w:rFonts w:ascii="仿宋" w:eastAsia="仿宋" w:hAnsi="仿宋"/>
          <w:sz w:val="28"/>
        </w:rPr>
        <w:t xml:space="preserve"> 建立强有力的数据安全措施，以保护休闲肉制品项目的数据和隐私。</w:t>
      </w:r>
    </w:p>
    <w:p w:rsidR="0050666A" w:rsidRPr="0050666A" w:rsidP="0050666A" w14:paraId="21F8663C" w14:textId="77777777">
      <w:pPr>
        <w:ind w:firstLine="560" w:firstLineChars="200"/>
        <w:rPr>
          <w:rFonts w:ascii="仿宋" w:eastAsia="仿宋" w:hAnsi="仿宋"/>
          <w:sz w:val="28"/>
        </w:rPr>
      </w:pPr>
      <w:r w:rsidRPr="0050666A">
        <w:rPr>
          <w:rFonts w:ascii="仿宋" w:eastAsia="仿宋" w:hAnsi="仿宋" w:hint="eastAsia"/>
          <w:sz w:val="28"/>
        </w:rPr>
        <w:t>技术更新跟进：</w:t>
      </w:r>
      <w:r w:rsidRPr="0050666A">
        <w:rPr>
          <w:rFonts w:ascii="仿宋" w:eastAsia="仿宋" w:hAnsi="仿宋"/>
          <w:sz w:val="28"/>
        </w:rPr>
        <w:t xml:space="preserve"> 持续跟进技术的更新和变革，确保休闲肉制品项目保持竞争力。</w:t>
      </w:r>
    </w:p>
    <w:p w:rsidR="0050666A" w:rsidP="0050666A" w14:paraId="4E7EC929" w14:textId="118B2433">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50666A" w:rsidP="0050666A" w14:paraId="582F3D14" w14:textId="27470002">
      <w:pPr>
        <w:pStyle w:val="Heading2"/>
      </w:pPr>
      <w:bookmarkStart w:id="27" w:name="_Toc155881096"/>
      <w:r w:rsidRPr="0050666A">
        <w:t>(六)、财务风险分析</w:t>
      </w:r>
      <w:bookmarkEnd w:id="27"/>
    </w:p>
    <w:p w:rsidR="0050666A" w:rsidP="0050666A" w14:paraId="22948E23" w14:textId="381D9873">
      <w:pPr>
        <w:ind w:firstLine="560" w:firstLineChars="200"/>
        <w:rPr>
          <w:rFonts w:ascii="仿宋" w:eastAsia="仿宋" w:hAnsi="仿宋" w:hint="eastAsia"/>
          <w:sz w:val="28"/>
        </w:rPr>
      </w:pPr>
      <w:r w:rsidRPr="0050666A">
        <w:rPr>
          <w:rFonts w:ascii="仿宋" w:eastAsia="仿宋" w:hAnsi="仿宋" w:hint="eastAsia"/>
          <w:sz w:val="28"/>
        </w:rPr>
        <w:t>休闲肉制品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50666A" w:rsidP="0050666A" w14:paraId="3DCF6A9F" w14:textId="593A288E">
      <w:pPr>
        <w:pStyle w:val="Heading2"/>
      </w:pPr>
      <w:bookmarkStart w:id="28" w:name="_Toc155881097"/>
      <w:r w:rsidRPr="0050666A">
        <w:t>(七)、管理风险分析</w:t>
      </w:r>
      <w:bookmarkEnd w:id="28"/>
    </w:p>
    <w:p w:rsidR="0050666A" w:rsidRPr="0050666A" w:rsidP="0050666A" w14:paraId="124E8D5F" w14:textId="77777777">
      <w:pPr>
        <w:ind w:firstLine="560" w:firstLineChars="200"/>
        <w:rPr>
          <w:rFonts w:ascii="仿宋" w:eastAsia="仿宋" w:hAnsi="仿宋"/>
          <w:sz w:val="28"/>
        </w:rPr>
      </w:pPr>
      <w:r w:rsidRPr="0050666A">
        <w:rPr>
          <w:rFonts w:ascii="仿宋" w:eastAsia="仿宋" w:hAnsi="仿宋" w:hint="eastAsia"/>
          <w:sz w:val="28"/>
        </w:rPr>
        <w:t>积极汲取国内外先进管理体系的经验，坚决贯彻执行，致力于提升企业的管理水平，以突显休闲肉制品项目承办单位的精益管理特色。在投资休闲肉制品项目的运行过程中，减少管理风险至关重要。尤其在休闲肉制品项目建设初期，休闲肉制品项目承办单位需应对外部环境的不断冲击，同时团队成员正处于协同合作的磨合期，因此，管理风险显得尤为突出。</w:t>
      </w:r>
    </w:p>
    <w:p w:rsidR="0050666A" w:rsidRPr="0050666A" w:rsidP="0050666A" w14:paraId="2A33EE2F" w14:textId="77777777">
      <w:pPr>
        <w:ind w:firstLine="560" w:firstLineChars="200"/>
        <w:rPr>
          <w:rFonts w:ascii="仿宋" w:eastAsia="仿宋" w:hAnsi="仿宋"/>
          <w:sz w:val="28"/>
        </w:rPr>
      </w:pPr>
      <w:r w:rsidRPr="0050666A">
        <w:rPr>
          <w:rFonts w:ascii="仿宋" w:eastAsia="仿宋" w:hAnsi="仿宋" w:hint="eastAsia"/>
          <w:sz w:val="28"/>
        </w:rPr>
        <w:t>休闲肉制品项目承办单位的管理团队可能年轻化，实际操作经验相对不足，这是一个需要重点解决的问题。随着休闲肉制品项目承办单位的扩张，可能会出现管理和营销团队的数量不足以及经验不足的情况。公司在初期发展阶段，员工福利待遇相对不完善，这可能会导致员工数量的不稳定性，也是管理风险的一个因素。</w:t>
      </w:r>
    </w:p>
    <w:p w:rsidR="0050666A" w:rsidP="0050666A" w14:paraId="61B3BD10" w14:textId="2545506D">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50666A" w:rsidP="0050666A" w14:textId="2545506D">
      <w:pPr>
        <w:ind w:firstLine="560" w:firstLineChars="200"/>
        <w:rPr>
          <w:rFonts w:ascii="仿宋" w:eastAsia="仿宋" w:hAnsi="仿宋" w:hint="eastAsia"/>
          <w:sz w:val="28"/>
        </w:rPr>
      </w:pPr>
      <w:r w:rsidRPr="0050666A">
        <w:rPr>
          <w:rFonts w:ascii="仿宋" w:eastAsia="仿宋" w:hAnsi="仿宋" w:hint="eastAsia"/>
          <w:sz w:val="28"/>
        </w:rPr>
        <w:t>为降低这些管理风险，休闲肉制品项目承办单位应积极采用风险管理策略，包括但不限于招聘经验丰富的管理人员，提供员工培训和福利待遇改进，加强内部沟通，以确保团队协同合作，以及建立健全的管理体系，以应对外部环境的挑战。这些措施有助于确保休闲肉制品项目的稳健运行，同时提高休闲肉制品项目承办单位的管理水平。</w:t>
      </w:r>
    </w:p>
    <w:p w:rsidR="0050666A" w:rsidP="0050666A" w14:paraId="657BC7E8" w14:textId="58B0F5DB">
      <w:pPr>
        <w:pStyle w:val="Heading2"/>
      </w:pPr>
      <w:bookmarkStart w:id="29" w:name="_Toc155881098"/>
      <w:r w:rsidRPr="0050666A">
        <w:t>(八)、其它风险分析</w:t>
      </w:r>
      <w:bookmarkEnd w:id="29"/>
    </w:p>
    <w:p w:rsidR="0050666A" w:rsidRPr="0050666A" w:rsidP="0050666A" w14:paraId="38BD1EBD" w14:textId="77777777">
      <w:pPr>
        <w:ind w:firstLine="560" w:firstLineChars="200"/>
        <w:rPr>
          <w:rFonts w:ascii="仿宋" w:eastAsia="仿宋" w:hAnsi="仿宋"/>
          <w:sz w:val="28"/>
        </w:rPr>
      </w:pPr>
      <w:r w:rsidRPr="0050666A">
        <w:rPr>
          <w:rFonts w:ascii="仿宋" w:eastAsia="仿宋" w:hAnsi="仿宋"/>
          <w:sz w:val="28"/>
        </w:rPr>
        <w:t>1.汇率风险： 如果休闲肉制品项目涉及国际交易或多种货币的交易，汇率波动可能会对休闲肉制品项目的盈利和成本产生重大影响。休闲肉制品项目承办单位需要采取汇率风险管理策略，如货币对冲，以减少这种风险。</w:t>
      </w:r>
    </w:p>
    <w:p w:rsidR="0050666A" w:rsidRPr="0050666A" w:rsidP="0050666A" w14:paraId="1F659688" w14:textId="77777777">
      <w:pPr>
        <w:ind w:firstLine="560" w:firstLineChars="200"/>
        <w:rPr>
          <w:rFonts w:ascii="仿宋" w:eastAsia="仿宋" w:hAnsi="仿宋"/>
          <w:sz w:val="28"/>
        </w:rPr>
      </w:pPr>
      <w:r w:rsidRPr="0050666A">
        <w:rPr>
          <w:rFonts w:ascii="仿宋" w:eastAsia="仿宋" w:hAnsi="仿宋"/>
          <w:sz w:val="28"/>
        </w:rPr>
        <w:t>2.自然灾害和气候变化风险： 休闲肉制品项目可能受自然灾害（如地震、洪水、飓风）和气候变化的影响。这些事件可能导致生产中断、设施损坏和资源供应问题。休闲肉制品项目承办单位需要考虑风险评估和灾害应对计划。</w:t>
      </w:r>
    </w:p>
    <w:p w:rsidR="0050666A" w:rsidRPr="0050666A" w:rsidP="0050666A" w14:paraId="45FC7098" w14:textId="77777777">
      <w:pPr>
        <w:ind w:firstLine="560" w:firstLineChars="200"/>
        <w:rPr>
          <w:rFonts w:ascii="仿宋" w:eastAsia="仿宋" w:hAnsi="仿宋"/>
          <w:sz w:val="28"/>
        </w:rPr>
      </w:pPr>
      <w:r w:rsidRPr="0050666A">
        <w:rPr>
          <w:rFonts w:ascii="仿宋" w:eastAsia="仿宋" w:hAnsi="仿宋"/>
          <w:sz w:val="28"/>
        </w:rPr>
        <w:t>3.人力资源风险： 休闲肉制品项目可能受到员工招聘和留任的</w:t>
      </w:r>
      <w:r w:rsidRPr="0050666A">
        <w:rPr>
          <w:rFonts w:ascii="仿宋" w:eastAsia="仿宋" w:hAnsi="仿宋"/>
          <w:sz w:val="28"/>
        </w:rPr>
        <w:t>挑战，特别是在高度竞争的领域。人力资源风险还包括员</w:t>
      </w:r>
      <w:r w:rsidRPr="0050666A">
        <w:rPr>
          <w:rFonts w:ascii="仿宋" w:eastAsia="仿宋" w:hAnsi="仿宋" w:hint="eastAsia"/>
          <w:sz w:val="28"/>
        </w:rPr>
        <w:t>工培训和发展，以确保具备必要的技能。</w:t>
      </w:r>
    </w:p>
    <w:p w:rsidR="0050666A" w:rsidRPr="0050666A" w:rsidP="0050666A" w14:paraId="254B8149"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50666A">
        <w:rPr>
          <w:rFonts w:ascii="仿宋" w:eastAsia="仿宋" w:hAnsi="仿宋"/>
          <w:sz w:val="28"/>
        </w:rPr>
        <w:t>4.技术依赖性风险：</w:t>
      </w:r>
    </w:p>
    <w:p w:rsidR="0050666A" w:rsidRPr="0050666A" w:rsidP="0050666A" w14:textId="77777777">
      <w:pPr>
        <w:ind w:firstLine="560" w:firstLineChars="200"/>
        <w:rPr>
          <w:rFonts w:ascii="仿宋" w:eastAsia="仿宋" w:hAnsi="仿宋"/>
          <w:sz w:val="28"/>
        </w:rPr>
      </w:pPr>
      <w:r w:rsidRPr="0050666A">
        <w:rPr>
          <w:rFonts w:ascii="仿宋" w:eastAsia="仿宋" w:hAnsi="仿宋"/>
          <w:sz w:val="28"/>
        </w:rPr>
        <w:t xml:space="preserve"> 若休闲肉制品项目高度依赖特定技术或供应商，技术或供应商的失败或变更可能会对休闲肉制品项目造成严重损害。休闲肉制品项目承办单位需要多样化技术和供应链，减少对特定技术或供应商的依赖。</w:t>
      </w:r>
    </w:p>
    <w:p w:rsidR="0050666A" w:rsidRPr="0050666A" w:rsidP="0050666A" w14:paraId="3AB1719D" w14:textId="77777777">
      <w:pPr>
        <w:ind w:firstLine="560" w:firstLineChars="200"/>
        <w:rPr>
          <w:rFonts w:ascii="仿宋" w:eastAsia="仿宋" w:hAnsi="仿宋"/>
          <w:sz w:val="28"/>
        </w:rPr>
      </w:pPr>
      <w:r w:rsidRPr="0050666A">
        <w:rPr>
          <w:rFonts w:ascii="仿宋" w:eastAsia="仿宋" w:hAnsi="仿宋"/>
          <w:sz w:val="28"/>
        </w:rPr>
        <w:t>5.社会和声誉风险： 不良社会事件、负面新闻或声誉损害可能会对休闲肉制品项目的形象和业务产生负面影响。休闲肉制品项目承办单位需要建立危机管理计划，以应对这些风险。</w:t>
      </w:r>
    </w:p>
    <w:p w:rsidR="0050666A" w:rsidRPr="0050666A" w:rsidP="0050666A" w14:paraId="111161BC" w14:textId="77777777">
      <w:pPr>
        <w:ind w:firstLine="560" w:firstLineChars="200"/>
        <w:rPr>
          <w:rFonts w:ascii="仿宋" w:eastAsia="仿宋" w:hAnsi="仿宋"/>
          <w:sz w:val="28"/>
        </w:rPr>
      </w:pPr>
      <w:r w:rsidRPr="0050666A">
        <w:rPr>
          <w:rFonts w:ascii="仿宋" w:eastAsia="仿宋" w:hAnsi="仿宋"/>
          <w:sz w:val="28"/>
        </w:rPr>
        <w:t>6.战略风险： 不适当的战略决策可能会导致休闲肉制品项目的失败。休闲肉制品项目承办单位需要进行战略规划和分</w:t>
      </w:r>
      <w:r w:rsidRPr="0050666A">
        <w:rPr>
          <w:rFonts w:ascii="仿宋" w:eastAsia="仿宋" w:hAnsi="仿宋" w:hint="eastAsia"/>
          <w:sz w:val="28"/>
        </w:rPr>
        <w:t>析，以确保休闲肉制品项目目标与市场需求一致。</w:t>
      </w:r>
    </w:p>
    <w:p w:rsidR="0050666A" w:rsidRPr="0050666A" w:rsidP="0050666A" w14:paraId="247F482E" w14:textId="77777777">
      <w:pPr>
        <w:ind w:firstLine="560" w:firstLineChars="200"/>
        <w:rPr>
          <w:rFonts w:ascii="仿宋" w:eastAsia="仿宋" w:hAnsi="仿宋"/>
          <w:sz w:val="28"/>
        </w:rPr>
      </w:pPr>
      <w:r w:rsidRPr="0050666A">
        <w:rPr>
          <w:rFonts w:ascii="仿宋" w:eastAsia="仿宋" w:hAnsi="仿宋"/>
          <w:sz w:val="28"/>
        </w:rPr>
        <w:t>7.合作伙伴风险： 若休闲肉制品项目涉及合作伙伴关系，合作伙伴的问题或冲突可能会对休闲肉制品项目产生负面影响。休闲肉制品项目承办单位需要建立清晰的合作协议和风险共担机制。</w:t>
      </w:r>
    </w:p>
    <w:p w:rsidR="0050666A" w:rsidRPr="0050666A" w:rsidP="0050666A" w14:paraId="367CEDB3" w14:textId="77777777">
      <w:pPr>
        <w:ind w:firstLine="560" w:firstLineChars="200"/>
        <w:rPr>
          <w:rFonts w:ascii="仿宋" w:eastAsia="仿宋" w:hAnsi="仿宋"/>
          <w:sz w:val="28"/>
        </w:rPr>
      </w:pPr>
      <w:r w:rsidRPr="0050666A">
        <w:rPr>
          <w:rFonts w:ascii="仿宋" w:eastAsia="仿宋" w:hAnsi="仿宋"/>
          <w:sz w:val="28"/>
        </w:rPr>
        <w:t>8. 法律诉讼风险： 休闲肉制品项目可能受到法律诉讼或争议的干扰，这可能导致成本增加和时间延误。休闲肉制品项目承办单位需要合法顾问支持，以降低法律风险。</w:t>
      </w:r>
    </w:p>
    <w:p w:rsidR="0050666A" w:rsidP="0050666A" w14:paraId="58BACAA0" w14:textId="3003E048">
      <w:pPr>
        <w:ind w:firstLine="560" w:firstLineChars="200"/>
        <w:rPr>
          <w:rFonts w:ascii="仿宋" w:eastAsia="仿宋" w:hAnsi="仿宋" w:hint="eastAsia"/>
          <w:sz w:val="28"/>
        </w:rPr>
      </w:pPr>
      <w:r w:rsidRPr="0050666A">
        <w:rPr>
          <w:rFonts w:ascii="仿宋" w:eastAsia="仿宋" w:hAnsi="仿宋"/>
          <w:sz w:val="28"/>
        </w:rPr>
        <w:t>9.考虑并管理这些潜在风险对于确保休闲肉制品项目的长期成功至关重要。风险管理应该是休闲肉制品项目规划和执行过程中的持续活动，以减少不确定性</w:t>
      </w:r>
      <w:r w:rsidRPr="0050666A">
        <w:rPr>
          <w:rFonts w:ascii="仿宋" w:eastAsia="仿宋" w:hAnsi="仿宋" w:hint="eastAsia"/>
          <w:sz w:val="28"/>
        </w:rPr>
        <w:t>并提高休闲肉制品项目的可持续性。</w:t>
      </w:r>
    </w:p>
    <w:p w:rsidR="0050666A" w:rsidP="0050666A" w14:paraId="22CDF1AD" w14:textId="51BD369D">
      <w:pPr>
        <w:pStyle w:val="Heading2"/>
      </w:pPr>
      <w:bookmarkStart w:id="30" w:name="_Toc155881099"/>
      <w:r w:rsidRPr="0050666A">
        <w:t>(九)、社会影响评估</w:t>
      </w:r>
      <w:bookmarkEnd w:id="30"/>
    </w:p>
    <w:p w:rsidR="0050666A" w:rsidRPr="0050666A" w:rsidP="0050666A" w14:paraId="69BA473E" w14:textId="77777777">
      <w:pPr>
        <w:ind w:firstLine="560" w:firstLineChars="200"/>
        <w:rPr>
          <w:rFonts w:ascii="仿宋" w:eastAsia="仿宋" w:hAnsi="仿宋"/>
          <w:sz w:val="28"/>
        </w:rPr>
      </w:pPr>
      <w:r w:rsidRPr="0050666A">
        <w:rPr>
          <w:rFonts w:ascii="仿宋" w:eastAsia="仿宋" w:hAnsi="仿宋" w:hint="eastAsia"/>
          <w:sz w:val="28"/>
        </w:rPr>
        <w:t>一、社会影响分析</w:t>
      </w:r>
    </w:p>
    <w:p w:rsidR="0050666A" w:rsidRPr="0050666A" w:rsidP="0050666A" w14:paraId="101C9C8F"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50666A" w:rsidRPr="0050666A" w:rsidP="0050666A" w14:textId="77777777">
      <w:pPr>
        <w:ind w:firstLine="560" w:firstLineChars="200"/>
        <w:rPr>
          <w:rFonts w:ascii="仿宋" w:eastAsia="仿宋" w:hAnsi="仿宋"/>
          <w:sz w:val="28"/>
        </w:rPr>
      </w:pPr>
      <w:r w:rsidRPr="0050666A">
        <w:rPr>
          <w:rFonts w:ascii="仿宋" w:eastAsia="仿宋" w:hAnsi="仿宋" w:hint="eastAsia"/>
          <w:sz w:val="28"/>
        </w:rPr>
        <w:t>休闲肉制品项目休闲肉制品项目将对社会产生深远影响。首先，休闲肉制品项目的实施将提高社会对休闲肉制品项目的认知度和理解力，推动相关政策的制定和实施，促进社会进步。其次，休闲肉制品项目的推进将带动相关产业的发展，为社会创造更多的就业机会，提高社会经济效益。</w:t>
      </w:r>
    </w:p>
    <w:p w:rsidR="0050666A" w:rsidRPr="0050666A" w:rsidP="0050666A" w14:paraId="1862BCB1" w14:textId="77777777">
      <w:pPr>
        <w:ind w:firstLine="560" w:firstLineChars="200"/>
        <w:rPr>
          <w:rFonts w:ascii="仿宋" w:eastAsia="仿宋" w:hAnsi="仿宋"/>
          <w:sz w:val="28"/>
        </w:rPr>
      </w:pPr>
      <w:r w:rsidRPr="0050666A">
        <w:rPr>
          <w:rFonts w:ascii="仿宋" w:eastAsia="仿宋" w:hAnsi="仿宋" w:hint="eastAsia"/>
          <w:sz w:val="28"/>
        </w:rPr>
        <w:t>二、社会影响效果</w:t>
      </w:r>
    </w:p>
    <w:p w:rsidR="0050666A" w:rsidRPr="0050666A" w:rsidP="0050666A" w14:paraId="05CFDF17" w14:textId="77777777">
      <w:pPr>
        <w:ind w:firstLine="560" w:firstLineChars="200"/>
        <w:rPr>
          <w:rFonts w:ascii="仿宋" w:eastAsia="仿宋" w:hAnsi="仿宋"/>
          <w:sz w:val="28"/>
        </w:rPr>
      </w:pPr>
      <w:r w:rsidRPr="0050666A">
        <w:rPr>
          <w:rFonts w:ascii="仿宋" w:eastAsia="仿宋" w:hAnsi="仿宋" w:hint="eastAsia"/>
          <w:sz w:val="28"/>
        </w:rPr>
        <w:t>休闲肉制品项目休闲肉制品项目不仅将产生直接的技术影响，还将引发社会结构、经济结构等方面的变化。例如，休闲肉制品项目的实施可能带来新的就业机会，改变就业结构；可能促进休闲肉制品项目相关产业的发展，改变产业结构；可能改善社会环境，提升公众的生活质量。</w:t>
      </w:r>
    </w:p>
    <w:p w:rsidR="0050666A" w:rsidRPr="0050666A" w:rsidP="0050666A" w14:paraId="5FEFD3CC" w14:textId="77777777">
      <w:pPr>
        <w:ind w:firstLine="560" w:firstLineChars="200"/>
        <w:rPr>
          <w:rFonts w:ascii="仿宋" w:eastAsia="仿宋" w:hAnsi="仿宋"/>
          <w:sz w:val="28"/>
        </w:rPr>
      </w:pPr>
      <w:r w:rsidRPr="0050666A">
        <w:rPr>
          <w:rFonts w:ascii="仿宋" w:eastAsia="仿宋" w:hAnsi="仿宋" w:hint="eastAsia"/>
          <w:sz w:val="28"/>
        </w:rPr>
        <w:t>三、休闲肉制品项目适应性分析</w:t>
      </w:r>
    </w:p>
    <w:p w:rsidR="0050666A" w:rsidRPr="0050666A" w:rsidP="0050666A" w14:paraId="49255113" w14:textId="77777777">
      <w:pPr>
        <w:ind w:firstLine="560" w:firstLineChars="200"/>
        <w:rPr>
          <w:rFonts w:ascii="仿宋" w:eastAsia="仿宋" w:hAnsi="仿宋"/>
          <w:sz w:val="28"/>
        </w:rPr>
      </w:pPr>
      <w:r w:rsidRPr="0050666A">
        <w:rPr>
          <w:rFonts w:ascii="仿宋" w:eastAsia="仿宋" w:hAnsi="仿宋" w:hint="eastAsia"/>
          <w:sz w:val="28"/>
        </w:rPr>
        <w:t>休闲肉制品项目休闲肉制品项目的实施需要充分考虑社会的实际情况和需求。我们需要分析休闲肉制品项目是否适应社会的需求和发展趋势，以及休闲肉制品项目是否能得到社会的认可和支持。我们还需要评估休闲肉制品项目在实施过程中可能遇到的困难和挑战，并制定相应的应对策略。</w:t>
      </w:r>
    </w:p>
    <w:p w:rsidR="0050666A" w:rsidRPr="0050666A" w:rsidP="0050666A" w14:paraId="416DEFF5" w14:textId="77777777">
      <w:pPr>
        <w:ind w:firstLine="560" w:firstLineChars="200"/>
        <w:rPr>
          <w:rFonts w:ascii="仿宋" w:eastAsia="仿宋" w:hAnsi="仿宋"/>
          <w:sz w:val="28"/>
        </w:rPr>
      </w:pPr>
      <w:r w:rsidRPr="0050666A">
        <w:rPr>
          <w:rFonts w:ascii="仿宋" w:eastAsia="仿宋" w:hAnsi="仿宋" w:hint="eastAsia"/>
          <w:sz w:val="28"/>
        </w:rPr>
        <w:t>四、社会风险对策分析</w:t>
      </w:r>
    </w:p>
    <w:p w:rsidR="0050666A" w:rsidRPr="0050666A" w:rsidP="0050666A" w14:paraId="1EC9EF94"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50666A">
        <w:rPr>
          <w:rFonts w:ascii="仿宋" w:eastAsia="仿宋" w:hAnsi="仿宋" w:hint="eastAsia"/>
          <w:sz w:val="28"/>
        </w:rPr>
        <w:t>休闲肉制品项目休闲肉制品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50666A" w:rsidRPr="0050666A" w:rsidP="0050666A" w14:paraId="3E74645A" w14:textId="77777777">
      <w:pPr>
        <w:ind w:firstLine="560" w:firstLineChars="200"/>
        <w:rPr>
          <w:rFonts w:ascii="仿宋" w:eastAsia="仿宋" w:hAnsi="仿宋"/>
          <w:sz w:val="28"/>
        </w:rPr>
      </w:pPr>
      <w:r w:rsidRPr="0050666A">
        <w:rPr>
          <w:rFonts w:ascii="仿宋" w:eastAsia="仿宋" w:hAnsi="仿宋" w:hint="eastAsia"/>
          <w:sz w:val="28"/>
        </w:rPr>
        <w:t>五、社会风险评价</w:t>
      </w:r>
    </w:p>
    <w:p w:rsidR="0050666A" w:rsidP="0050666A" w14:paraId="07DBB47D" w14:textId="123AA30B">
      <w:pPr>
        <w:ind w:firstLine="560" w:firstLineChars="200"/>
        <w:rPr>
          <w:rFonts w:ascii="仿宋" w:eastAsia="仿宋" w:hAnsi="仿宋" w:hint="eastAsia"/>
          <w:sz w:val="28"/>
        </w:rPr>
      </w:pPr>
      <w:r w:rsidRPr="0050666A">
        <w:rPr>
          <w:rFonts w:ascii="仿宋" w:eastAsia="仿宋" w:hAnsi="仿宋" w:hint="eastAsia"/>
          <w:sz w:val="28"/>
        </w:rPr>
        <w:t>在考虑休闲肉制品项目可能带来的社会影响时，我们将进行详细的社会风险评价。这包括评估各种风险的概率和影响程度，以及这些风险可能对社会、经济、环境等方面产生的影响。通过定性和定量的风险评价方法，我们将能够全面了解休闲肉制品项目的社会风险情况，并制定相应的风险应对策略。</w:t>
      </w:r>
    </w:p>
    <w:p w:rsidR="0050666A" w:rsidP="0050666A" w14:paraId="4B813A60" w14:textId="37A94413">
      <w:pPr>
        <w:pStyle w:val="Heading1"/>
        <w:rPr>
          <w:rFonts w:hint="eastAsia"/>
        </w:rPr>
      </w:pPr>
      <w:bookmarkStart w:id="31" w:name="_Toc155881100"/>
      <w:r w:rsidRPr="0050666A">
        <w:rPr>
          <w:rFonts w:hint="eastAsia"/>
        </w:rPr>
        <w:t>四、休闲肉制品项目节能可行性分析</w:t>
      </w:r>
      <w:bookmarkEnd w:id="31"/>
    </w:p>
    <w:p w:rsidR="0050666A" w:rsidP="0050666A" w14:paraId="2B5AB916" w14:textId="527B4075">
      <w:pPr>
        <w:pStyle w:val="Heading2"/>
      </w:pPr>
      <w:bookmarkStart w:id="32" w:name="_Toc155881101"/>
      <w:r w:rsidRPr="0050666A">
        <w:t>(一)、节能概述</w:t>
      </w:r>
      <w:bookmarkEnd w:id="32"/>
    </w:p>
    <w:p w:rsidR="0050666A" w:rsidRPr="0050666A" w:rsidP="0050666A" w14:paraId="156D7922" w14:textId="77777777">
      <w:pPr>
        <w:ind w:firstLine="560" w:firstLineChars="200"/>
        <w:rPr>
          <w:rFonts w:ascii="仿宋" w:eastAsia="仿宋" w:hAnsi="仿宋"/>
          <w:sz w:val="28"/>
        </w:rPr>
      </w:pPr>
      <w:r w:rsidRPr="0050666A">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休闲肉制品项目建设中，有必要采纳一系列新技术、新工艺、新材料和新产品技术，以缩短工期和降低成本。</w:t>
      </w:r>
    </w:p>
    <w:p w:rsidR="0050666A" w:rsidRPr="0050666A" w:rsidP="0050666A" w14:paraId="57F5FF56" w14:textId="77777777">
      <w:pPr>
        <w:ind w:firstLine="560" w:firstLineChars="200"/>
        <w:rPr>
          <w:rFonts w:ascii="仿宋" w:eastAsia="仿宋" w:hAnsi="仿宋"/>
          <w:sz w:val="28"/>
        </w:rPr>
      </w:pPr>
      <w:r w:rsidRPr="0050666A">
        <w:rPr>
          <w:rFonts w:ascii="仿宋" w:eastAsia="仿宋" w:hAnsi="仿宋" w:hint="eastAsia"/>
          <w:sz w:val="28"/>
        </w:rPr>
        <w:t>在当前政策背景下，对企业的投资计划涉及到能源消耗的休闲肉制品项目应特别注重节能方案的制定，以满足科学发展观的要求。工业节能和绿色标准化工作已取得一定成效，但依然存在一些</w:t>
      </w:r>
      <w:r w:rsidRPr="0050666A">
        <w:rPr>
          <w:rFonts w:ascii="仿宋" w:eastAsia="仿宋" w:hAnsi="仿宋" w:hint="eastAsia"/>
          <w:sz w:val="28"/>
        </w:rPr>
        <w:t>问题，包括标准覆盖面不够广、标准更新不及时、标准的制定和实施之间存在脱节、实施机制不够完善等。</w:t>
      </w:r>
    </w:p>
    <w:p w:rsidR="0050666A" w:rsidP="0050666A" w14:paraId="77D78598" w14:textId="13516481">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p>
    <w:p w:rsidR="0050666A" w:rsidP="0050666A" w14:textId="13516481">
      <w:pPr>
        <w:ind w:firstLine="560" w:firstLineChars="200"/>
        <w:rPr>
          <w:rFonts w:ascii="仿宋" w:eastAsia="仿宋" w:hAnsi="仿宋" w:hint="eastAsia"/>
          <w:sz w:val="28"/>
        </w:rPr>
      </w:pPr>
      <w:r w:rsidRPr="0050666A">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休闲肉制品项目建设过程中的节能和环保要求得到充分满足，以推动我国的绿色发展和可持续发展。</w:t>
      </w:r>
    </w:p>
    <w:p w:rsidR="0050666A" w:rsidP="0050666A" w14:paraId="178DE5EA" w14:textId="39B9FFF9">
      <w:pPr>
        <w:pStyle w:val="Heading2"/>
      </w:pPr>
      <w:bookmarkStart w:id="33" w:name="_Toc155881102"/>
      <w:r w:rsidRPr="0050666A">
        <w:t>(二)、休闲肉制品项目所在地能源消费及能源供应条件</w:t>
      </w:r>
      <w:bookmarkEnd w:id="33"/>
    </w:p>
    <w:p w:rsidR="0050666A" w:rsidRPr="0050666A" w:rsidP="0050666A" w14:paraId="40606498" w14:textId="77777777">
      <w:pPr>
        <w:ind w:firstLine="560" w:firstLineChars="200"/>
        <w:rPr>
          <w:rFonts w:ascii="仿宋" w:eastAsia="仿宋" w:hAnsi="仿宋"/>
          <w:sz w:val="28"/>
        </w:rPr>
      </w:pPr>
      <w:r w:rsidRPr="0050666A">
        <w:rPr>
          <w:rFonts w:ascii="仿宋" w:eastAsia="仿宋" w:hAnsi="仿宋"/>
          <w:sz w:val="28"/>
        </w:rPr>
        <w:t>1. 供水条件</w:t>
      </w:r>
    </w:p>
    <w:p w:rsidR="0050666A" w:rsidRPr="0050666A" w:rsidP="0050666A" w14:paraId="0F35D6FB" w14:textId="77777777">
      <w:pPr>
        <w:ind w:firstLine="560" w:firstLineChars="200"/>
        <w:rPr>
          <w:rFonts w:ascii="仿宋" w:eastAsia="仿宋" w:hAnsi="仿宋"/>
          <w:sz w:val="28"/>
        </w:rPr>
      </w:pPr>
      <w:r w:rsidRPr="0050666A">
        <w:rPr>
          <w:rFonts w:ascii="仿宋" w:eastAsia="仿宋" w:hAnsi="仿宋"/>
          <w:sz w:val="28"/>
        </w:rPr>
        <w:t xml:space="preserve">   休闲肉制品项目所需的供水条件得到了充分的保障。本期工程休闲肉制品项目将依托位于xx产业示范基地的自来水管网供应，该自来水管网具备出色的供水能力，能够满足休闲肉制品项目的日常用水需求。该管网经过严格的质量控制和管理，确保水质的安全和稳定性。同时，休闲肉制品项目团队也将采取适当的水资源管理措施，以确保水资源的可持续利用，促进环保意识的提高。</w:t>
      </w:r>
    </w:p>
    <w:p w:rsidR="0050666A" w:rsidRPr="0050666A" w:rsidP="0050666A" w14:paraId="5208731B" w14:textId="77777777">
      <w:pPr>
        <w:ind w:firstLine="560" w:firstLineChars="200"/>
        <w:rPr>
          <w:rFonts w:ascii="仿宋" w:eastAsia="仿宋" w:hAnsi="仿宋"/>
          <w:sz w:val="28"/>
        </w:rPr>
      </w:pPr>
      <w:r w:rsidRPr="0050666A">
        <w:rPr>
          <w:rFonts w:ascii="仿宋" w:eastAsia="仿宋" w:hAnsi="仿宋"/>
          <w:sz w:val="28"/>
        </w:rPr>
        <w:t>2. 供电条件</w:t>
      </w:r>
    </w:p>
    <w:p w:rsidR="0050666A" w:rsidRPr="0050666A" w:rsidP="0050666A" w14:paraId="059B658E"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50666A">
        <w:rPr>
          <w:rFonts w:ascii="仿宋" w:eastAsia="仿宋" w:hAnsi="仿宋"/>
          <w:sz w:val="28"/>
        </w:rPr>
        <w:t xml:space="preserve">   休闲肉制品项目的供电条件也得到了可靠的保障。本期工程</w:t>
      </w:r>
      <w:r w:rsidRPr="0050666A">
        <w:rPr>
          <w:rFonts w:ascii="仿宋" w:eastAsia="仿宋" w:hAnsi="仿宋"/>
          <w:sz w:val="28"/>
        </w:rPr>
        <w:t>休闲肉制品项目将依赖位于xx产业示范基地的变配(供)电系统供应，该电力系统</w:t>
      </w:r>
    </w:p>
    <w:p w:rsidR="0050666A" w:rsidRPr="0050666A" w:rsidP="0050666A" w14:textId="77777777">
      <w:pPr>
        <w:ind w:firstLine="560" w:firstLineChars="200"/>
        <w:rPr>
          <w:rFonts w:ascii="仿宋" w:eastAsia="仿宋" w:hAnsi="仿宋"/>
          <w:sz w:val="28"/>
        </w:rPr>
      </w:pPr>
      <w:r w:rsidRPr="0050666A">
        <w:rPr>
          <w:rFonts w:ascii="仿宋" w:eastAsia="仿宋" w:hAnsi="仿宋" w:hint="eastAsia"/>
          <w:sz w:val="28"/>
        </w:rPr>
        <w:t>具备高度稳定性，可以满足休闲肉制品项目的用电需求。该系统采用现代化的电力设备，具备应对各种电力需求的能力，同时也采取了有效的电力负荷管理措施，以确保电力供应的可靠性。此外，休闲肉制品项目团队还将积极推进能源效率和可再生能源的利用，以减轻能源压力，促进绿色发展。</w:t>
      </w:r>
    </w:p>
    <w:p w:rsidR="0050666A" w:rsidP="0050666A" w14:paraId="5518BFED" w14:textId="3593B67A">
      <w:pPr>
        <w:ind w:firstLine="560" w:firstLineChars="200"/>
        <w:rPr>
          <w:rFonts w:ascii="仿宋" w:eastAsia="仿宋" w:hAnsi="仿宋" w:hint="eastAsia"/>
          <w:sz w:val="28"/>
        </w:rPr>
      </w:pPr>
      <w:r w:rsidRPr="0050666A">
        <w:rPr>
          <w:rFonts w:ascii="仿宋" w:eastAsia="仿宋" w:hAnsi="仿宋" w:hint="eastAsia"/>
          <w:sz w:val="28"/>
        </w:rPr>
        <w:t>这两方面的供应条件的可靠性将确保休闲肉制品项目的正常运行，并有助于休闲肉制品项目的可持续发展。休闲肉制品项目团队将密切监测供水和供电的情况，以应对潜在的挑战，确保休闲肉制品项目顺利推进。</w:t>
      </w:r>
    </w:p>
    <w:p w:rsidR="0050666A" w:rsidP="0050666A" w14:paraId="7CF9F43C" w14:textId="1C1BA41A">
      <w:pPr>
        <w:pStyle w:val="Heading2"/>
      </w:pPr>
      <w:bookmarkStart w:id="34" w:name="_Toc155881103"/>
      <w:r w:rsidRPr="0050666A">
        <w:t>(三)、能源消费种类和数量分析</w:t>
      </w:r>
      <w:bookmarkEnd w:id="34"/>
    </w:p>
    <w:p w:rsidR="0050666A" w:rsidRPr="0050666A" w:rsidP="0050666A" w14:paraId="2DFB2EFA" w14:textId="77777777">
      <w:pPr>
        <w:ind w:firstLine="560" w:firstLineChars="200"/>
        <w:rPr>
          <w:rFonts w:ascii="仿宋" w:eastAsia="仿宋" w:hAnsi="仿宋"/>
          <w:sz w:val="28"/>
        </w:rPr>
      </w:pPr>
      <w:r w:rsidRPr="0050666A">
        <w:rPr>
          <w:rFonts w:ascii="仿宋" w:eastAsia="仿宋" w:hAnsi="仿宋"/>
          <w:sz w:val="28"/>
        </w:rPr>
        <w:t>(一) 休闲肉制品项目用电量测算</w:t>
      </w:r>
    </w:p>
    <w:p w:rsidR="0050666A" w:rsidRPr="0050666A" w:rsidP="0050666A" w14:paraId="4D69C1E2" w14:textId="77777777">
      <w:pPr>
        <w:ind w:firstLine="560" w:firstLineChars="200"/>
        <w:rPr>
          <w:rFonts w:ascii="仿宋" w:eastAsia="仿宋" w:hAnsi="仿宋"/>
          <w:sz w:val="28"/>
        </w:rPr>
      </w:pPr>
      <w:r w:rsidRPr="0050666A">
        <w:rPr>
          <w:rFonts w:ascii="仿宋" w:eastAsia="仿宋" w:hAnsi="仿宋"/>
          <w:sz w:val="28"/>
        </w:rPr>
        <w:t>1. 本期工程休闲肉制品项目的电力消耗主要涵盖生产用电和照明辅助用电。在生产用电方面，包括生产设备用电和公用辅助工程设备用电。根据初步测算，本休闲肉制品项目的年用电量为XX千瓦时，相当于XX标准煤。</w:t>
      </w:r>
    </w:p>
    <w:p w:rsidR="0050666A" w:rsidRPr="0050666A" w:rsidP="0050666A" w14:paraId="4420FB80" w14:textId="77777777">
      <w:pPr>
        <w:ind w:firstLine="560" w:firstLineChars="200"/>
        <w:rPr>
          <w:rFonts w:ascii="仿宋" w:eastAsia="仿宋" w:hAnsi="仿宋"/>
          <w:sz w:val="28"/>
        </w:rPr>
      </w:pPr>
      <w:r w:rsidRPr="0050666A">
        <w:rPr>
          <w:rFonts w:ascii="仿宋" w:eastAsia="仿宋" w:hAnsi="仿宋"/>
          <w:sz w:val="28"/>
        </w:rPr>
        <w:t>2. 休闲肉制品项目用电量由多个方面构成，包括生产设备电耗、公用辅助设备电耗、工业照明电耗，以及变压器和线路损耗等。综合考虑休闲肉制品项目的生产工艺和办公生活用电需求，全年用电估计为XX千瓦时，相当于XX标准煤。</w:t>
      </w:r>
    </w:p>
    <w:p w:rsidR="0050666A" w:rsidRPr="0050666A" w:rsidP="0050666A" w14:paraId="525D5F12" w14:textId="77777777">
      <w:pPr>
        <w:ind w:firstLine="560" w:firstLineChars="200"/>
        <w:rPr>
          <w:rFonts w:ascii="仿宋" w:eastAsia="仿宋" w:hAnsi="仿宋"/>
          <w:sz w:val="28"/>
        </w:rPr>
      </w:pPr>
      <w:r w:rsidRPr="0050666A">
        <w:rPr>
          <w:rFonts w:ascii="仿宋" w:eastAsia="仿宋" w:hAnsi="仿宋"/>
          <w:sz w:val="28"/>
        </w:rPr>
        <w:t>(二) 休闲肉制品项目用水量测算</w:t>
      </w:r>
    </w:p>
    <w:p w:rsidR="0050666A" w:rsidRPr="0050666A" w:rsidP="0050666A" w14:paraId="61444EE8"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50666A">
        <w:rPr>
          <w:rFonts w:ascii="仿宋" w:eastAsia="仿宋" w:hAnsi="仿宋"/>
          <w:sz w:val="28"/>
        </w:rPr>
        <w:t>1. 休闲肉制品项目建设规划</w:t>
      </w:r>
    </w:p>
    <w:p w:rsidR="0050666A" w:rsidRPr="0050666A" w:rsidP="0050666A" w14:textId="77777777">
      <w:pPr>
        <w:ind w:firstLine="560" w:firstLineChars="200"/>
        <w:rPr>
          <w:rFonts w:ascii="仿宋" w:eastAsia="仿宋" w:hAnsi="仿宋"/>
          <w:sz w:val="28"/>
        </w:rPr>
      </w:pPr>
      <w:r w:rsidRPr="0050666A">
        <w:rPr>
          <w:rFonts w:ascii="仿宋" w:eastAsia="仿宋" w:hAnsi="仿宋" w:hint="eastAsia"/>
          <w:sz w:val="28"/>
        </w:rPr>
        <w:t>区内的给排水系统设施已经完备，可以满足休闲肉制品项目的用水需求。这确保了休闲肉制品项目在用水方面不会面临严重的瓶颈问题。</w:t>
      </w:r>
    </w:p>
    <w:p w:rsidR="0050666A" w:rsidRPr="0050666A" w:rsidP="0050666A" w14:paraId="0FFFA1C6" w14:textId="77777777">
      <w:pPr>
        <w:ind w:firstLine="560" w:firstLineChars="200"/>
        <w:rPr>
          <w:rFonts w:ascii="仿宋" w:eastAsia="仿宋" w:hAnsi="仿宋"/>
          <w:sz w:val="28"/>
        </w:rPr>
      </w:pPr>
      <w:r w:rsidRPr="0050666A">
        <w:rPr>
          <w:rFonts w:ascii="仿宋" w:eastAsia="仿宋" w:hAnsi="仿宋"/>
          <w:sz w:val="28"/>
        </w:rPr>
        <w:t>2. 休闲肉制品项目实施后，总用水量估计为XX立方米/年，相当于XX吨标准煤。这一估算基于休闲肉制品项目规模和需求的综合考虑，确保了休闲肉制品项目的用水资源充足，有助于休闲肉制品项目的顺利进行。同时，休闲肉制品项目团队将采取节水措施，以确保用水的可持续管理和环保。</w:t>
      </w:r>
    </w:p>
    <w:p w:rsidR="0050666A" w:rsidP="0050666A" w14:paraId="3BD733AF" w14:textId="1494153E">
      <w:pPr>
        <w:ind w:firstLine="560" w:firstLineChars="200"/>
        <w:rPr>
          <w:rFonts w:ascii="仿宋" w:eastAsia="仿宋" w:hAnsi="仿宋"/>
          <w:sz w:val="28"/>
        </w:rPr>
      </w:pPr>
    </w:p>
    <w:p w:rsidR="0050666A" w:rsidP="0050666A" w14:paraId="2F18B1D4" w14:textId="616AEE1A">
      <w:pPr>
        <w:pStyle w:val="Heading2"/>
      </w:pPr>
      <w:bookmarkStart w:id="35" w:name="_Toc155881104"/>
      <w:r w:rsidRPr="0050666A">
        <w:t>(四)、休闲肉制品项目预期节能综合评价</w:t>
      </w:r>
      <w:bookmarkEnd w:id="35"/>
    </w:p>
    <w:p w:rsidR="0050666A" w:rsidRPr="0050666A" w:rsidP="0050666A" w14:paraId="7868B9AF" w14:textId="77777777">
      <w:pPr>
        <w:ind w:firstLine="560" w:firstLineChars="200"/>
        <w:rPr>
          <w:rFonts w:ascii="仿宋" w:eastAsia="仿宋" w:hAnsi="仿宋"/>
          <w:sz w:val="28"/>
        </w:rPr>
      </w:pPr>
      <w:r w:rsidRPr="0050666A">
        <w:rPr>
          <w:rFonts w:ascii="仿宋" w:eastAsia="仿宋" w:hAnsi="仿宋" w:hint="eastAsia"/>
          <w:sz w:val="28"/>
        </w:rPr>
        <w:t>休闲肉制品项目坐落于</w:t>
      </w:r>
      <w:r w:rsidRPr="0050666A">
        <w:rPr>
          <w:rFonts w:ascii="仿宋" w:eastAsia="仿宋" w:hAnsi="仿宋"/>
          <w:sz w:val="28"/>
        </w:rPr>
        <w:t>XX产业示范基地，该地区一直以来都是我国产业发展的重要支撑点。经过本休闲肉制品项目的建设和实施，年消耗的能源总量相当于XXX吨标准煤。而更加令人振奋的是，本休闲肉制品项目通过采用先进的能源管理和节能措施，实现了XXX吨标准煤的节能，节能率高达XXX%。</w:t>
      </w:r>
    </w:p>
    <w:p w:rsidR="0050666A" w:rsidRPr="0050666A" w:rsidP="0050666A" w14:paraId="55945DB3" w14:textId="77777777">
      <w:pPr>
        <w:ind w:firstLine="560" w:firstLineChars="200"/>
        <w:rPr>
          <w:rFonts w:ascii="仿宋" w:eastAsia="仿宋" w:hAnsi="仿宋"/>
          <w:sz w:val="28"/>
        </w:rPr>
      </w:pPr>
      <w:r w:rsidRPr="0050666A">
        <w:rPr>
          <w:rFonts w:ascii="仿宋" w:eastAsia="仿宋" w:hAnsi="仿宋" w:hint="eastAsia"/>
          <w:sz w:val="28"/>
        </w:rPr>
        <w:t>这一节能成就不仅有助于减轻环境负担，还有助于确保能源资源的可持续使用。通过在生产和运营过程中采用高效能源管理措施，休闲肉制品项目不仅提高了能源利用效率，还减少了能源浪费，降低了温室气体排放，有力地支持了清洁和绿色发展的理念。</w:t>
      </w:r>
    </w:p>
    <w:p w:rsidR="0050666A" w:rsidP="0050666A" w14:paraId="6E8DD38A" w14:textId="77E1275B">
      <w:pPr>
        <w:ind w:firstLine="560" w:firstLineChars="200"/>
        <w:rPr>
          <w:rFonts w:ascii="仿宋" w:eastAsia="仿宋" w:hAnsi="仿宋" w:hint="eastAsia"/>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50666A">
        <w:rPr>
          <w:rFonts w:ascii="仿宋" w:eastAsia="仿宋" w:hAnsi="仿宋" w:hint="eastAsia"/>
          <w:sz w:val="28"/>
        </w:rPr>
        <w:t>休闲肉制品项目的节能表现不仅令人鼓舞，也反映了对可持续发展目标的坚定承诺。在未来，休闲肉制品项目团队将继续致力于</w:t>
      </w:r>
    </w:p>
    <w:p w:rsidR="0050666A" w:rsidP="0050666A" w14:textId="77E1275B">
      <w:pPr>
        <w:ind w:firstLine="560" w:firstLineChars="200"/>
        <w:rPr>
          <w:rFonts w:ascii="仿宋" w:eastAsia="仿宋" w:hAnsi="仿宋" w:hint="eastAsia"/>
          <w:sz w:val="28"/>
        </w:rPr>
      </w:pPr>
      <w:r w:rsidRPr="0050666A">
        <w:rPr>
          <w:rFonts w:ascii="仿宋" w:eastAsia="仿宋" w:hAnsi="仿宋" w:hint="eastAsia"/>
          <w:sz w:val="28"/>
        </w:rPr>
        <w:t>节能减排，推动绿色产业发展，为地方经济社会可持续增长作出更大贡献。</w:t>
      </w:r>
    </w:p>
    <w:p w:rsidR="0050666A" w:rsidP="0050666A" w14:paraId="568F1FDE" w14:textId="4BC6690E">
      <w:pPr>
        <w:pStyle w:val="Heading2"/>
      </w:pPr>
      <w:bookmarkStart w:id="36" w:name="_Toc155881105"/>
      <w:r w:rsidRPr="0050666A">
        <w:t>(五)、休闲肉制品项目节能设计</w:t>
      </w:r>
      <w:bookmarkEnd w:id="36"/>
    </w:p>
    <w:p w:rsidR="0050666A" w:rsidRPr="0050666A" w:rsidP="0050666A" w14:paraId="12182918" w14:textId="77777777">
      <w:pPr>
        <w:ind w:firstLine="560" w:firstLineChars="200"/>
        <w:rPr>
          <w:rFonts w:ascii="仿宋" w:eastAsia="仿宋" w:hAnsi="仿宋"/>
          <w:sz w:val="28"/>
        </w:rPr>
      </w:pPr>
      <w:r w:rsidRPr="0050666A">
        <w:rPr>
          <w:rFonts w:ascii="仿宋" w:eastAsia="仿宋" w:hAnsi="仿宋"/>
          <w:sz w:val="28"/>
        </w:rPr>
        <w:t>(一) 公共建筑节能设计</w:t>
      </w:r>
    </w:p>
    <w:p w:rsidR="0050666A" w:rsidRPr="0050666A" w:rsidP="0050666A" w14:paraId="00CF56F3" w14:textId="77777777">
      <w:pPr>
        <w:ind w:firstLine="560" w:firstLineChars="200"/>
        <w:rPr>
          <w:rFonts w:ascii="仿宋" w:eastAsia="仿宋" w:hAnsi="仿宋"/>
          <w:sz w:val="28"/>
        </w:rPr>
      </w:pPr>
      <w:r w:rsidRPr="0050666A">
        <w:rPr>
          <w:rFonts w:ascii="仿宋" w:eastAsia="仿宋" w:hAnsi="仿宋"/>
          <w:sz w:val="28"/>
        </w:rPr>
        <w:t xml:space="preserve"> 1. 外墙隔热材料的选用</w:t>
      </w:r>
    </w:p>
    <w:p w:rsidR="0050666A" w:rsidRPr="0050666A" w:rsidP="0050666A" w14:paraId="091B2124" w14:textId="77777777">
      <w:pPr>
        <w:ind w:firstLine="560" w:firstLineChars="200"/>
        <w:rPr>
          <w:rFonts w:ascii="仿宋" w:eastAsia="仿宋" w:hAnsi="仿宋"/>
          <w:sz w:val="28"/>
        </w:rPr>
      </w:pPr>
      <w:r w:rsidRPr="0050666A">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50666A" w:rsidRPr="0050666A" w:rsidP="0050666A" w14:paraId="6AE7E199" w14:textId="77777777">
      <w:pPr>
        <w:ind w:firstLine="560" w:firstLineChars="200"/>
        <w:rPr>
          <w:rFonts w:ascii="仿宋" w:eastAsia="仿宋" w:hAnsi="仿宋"/>
          <w:sz w:val="28"/>
        </w:rPr>
      </w:pPr>
      <w:r w:rsidRPr="0050666A">
        <w:rPr>
          <w:rFonts w:ascii="仿宋" w:eastAsia="仿宋" w:hAnsi="仿宋"/>
          <w:sz w:val="28"/>
        </w:rPr>
        <w:t xml:space="preserve"> 2. 天窗和采光设计</w:t>
      </w:r>
    </w:p>
    <w:p w:rsidR="0050666A" w:rsidRPr="0050666A" w:rsidP="0050666A" w14:paraId="7DD34456" w14:textId="77777777">
      <w:pPr>
        <w:ind w:firstLine="560" w:firstLineChars="200"/>
        <w:rPr>
          <w:rFonts w:ascii="仿宋" w:eastAsia="仿宋" w:hAnsi="仿宋"/>
          <w:sz w:val="28"/>
        </w:rPr>
      </w:pPr>
      <w:r w:rsidRPr="0050666A">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50666A" w:rsidRPr="0050666A" w:rsidP="0050666A" w14:paraId="4B34C332" w14:textId="77777777">
      <w:pPr>
        <w:ind w:firstLine="560" w:firstLineChars="200"/>
        <w:rPr>
          <w:rFonts w:ascii="仿宋" w:eastAsia="仿宋" w:hAnsi="仿宋"/>
          <w:sz w:val="28"/>
        </w:rPr>
      </w:pPr>
      <w:r w:rsidRPr="0050666A">
        <w:rPr>
          <w:rFonts w:ascii="仿宋" w:eastAsia="仿宋" w:hAnsi="仿宋"/>
          <w:sz w:val="28"/>
        </w:rPr>
        <w:t xml:space="preserve"> 3. 高效供暖与制冷系统</w:t>
      </w:r>
    </w:p>
    <w:p w:rsidR="0050666A" w:rsidRPr="0050666A" w:rsidP="0050666A" w14:paraId="0927A1AA" w14:textId="77777777">
      <w:pPr>
        <w:ind w:firstLine="560" w:firstLineChars="200"/>
        <w:rPr>
          <w:rFonts w:ascii="仿宋" w:eastAsia="仿宋" w:hAnsi="仿宋"/>
          <w:sz w:val="28"/>
        </w:rPr>
      </w:pPr>
      <w:r w:rsidRPr="0050666A">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50666A" w:rsidRPr="0050666A" w:rsidP="0050666A" w14:paraId="35152087" w14:textId="77777777">
      <w:pPr>
        <w:ind w:firstLine="560" w:firstLineChars="200"/>
        <w:rPr>
          <w:rFonts w:ascii="仿宋" w:eastAsia="仿宋" w:hAnsi="仿宋"/>
          <w:sz w:val="28"/>
        </w:rPr>
      </w:pPr>
      <w:r w:rsidRPr="0050666A">
        <w:rPr>
          <w:rFonts w:ascii="仿宋" w:eastAsia="仿宋" w:hAnsi="仿宋"/>
          <w:sz w:val="28"/>
        </w:rPr>
        <w:t xml:space="preserve"> 4. 智能建筑管理系统</w:t>
      </w:r>
    </w:p>
    <w:p w:rsidR="0050666A" w:rsidRPr="0050666A" w:rsidP="0050666A" w14:paraId="726CA305"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p>
    <w:p w:rsidR="0050666A" w:rsidRPr="0050666A" w:rsidP="0050666A" w14:textId="77777777">
      <w:pPr>
        <w:ind w:firstLine="560" w:firstLineChars="200"/>
        <w:rPr>
          <w:rFonts w:ascii="仿宋" w:eastAsia="仿宋" w:hAnsi="仿宋"/>
          <w:sz w:val="28"/>
        </w:rPr>
      </w:pPr>
      <w:r w:rsidRPr="0050666A">
        <w:rPr>
          <w:rFonts w:ascii="仿宋" w:eastAsia="仿宋" w:hAnsi="仿宋" w:hint="eastAsia"/>
          <w:sz w:val="28"/>
        </w:rPr>
        <w:t>引入智能建筑管理系统，用于监控和优化建筑内部能源使用。这种系统可以自动调整温度、照明和电力设备的使用，以提高能源</w:t>
      </w:r>
      <w:r w:rsidRPr="0050666A">
        <w:rPr>
          <w:rFonts w:ascii="仿宋" w:eastAsia="仿宋" w:hAnsi="仿宋" w:hint="eastAsia"/>
          <w:sz w:val="28"/>
        </w:rPr>
        <w:t>利用效率。</w:t>
      </w:r>
    </w:p>
    <w:p w:rsidR="0050666A" w:rsidRPr="0050666A" w:rsidP="0050666A" w14:paraId="1E07BC6B" w14:textId="77777777">
      <w:pPr>
        <w:ind w:firstLine="560" w:firstLineChars="200"/>
        <w:rPr>
          <w:rFonts w:ascii="仿宋" w:eastAsia="仿宋" w:hAnsi="仿宋"/>
          <w:sz w:val="28"/>
        </w:rPr>
      </w:pPr>
      <w:r w:rsidRPr="0050666A">
        <w:rPr>
          <w:rFonts w:ascii="仿宋" w:eastAsia="仿宋" w:hAnsi="仿宋"/>
          <w:sz w:val="28"/>
        </w:rPr>
        <w:t xml:space="preserve"> (二) 居住建筑节能设计</w:t>
      </w:r>
    </w:p>
    <w:p w:rsidR="0050666A" w:rsidRPr="0050666A" w:rsidP="0050666A" w14:paraId="45D57591" w14:textId="77777777">
      <w:pPr>
        <w:ind w:firstLine="560" w:firstLineChars="200"/>
        <w:rPr>
          <w:rFonts w:ascii="仿宋" w:eastAsia="仿宋" w:hAnsi="仿宋"/>
          <w:sz w:val="28"/>
        </w:rPr>
      </w:pPr>
      <w:r w:rsidRPr="0050666A">
        <w:rPr>
          <w:rFonts w:ascii="仿宋" w:eastAsia="仿宋" w:hAnsi="仿宋"/>
          <w:sz w:val="28"/>
        </w:rPr>
        <w:t xml:space="preserve"> 1. 超绝热设计</w:t>
      </w:r>
    </w:p>
    <w:p w:rsidR="0050666A" w:rsidRPr="0050666A" w:rsidP="0050666A" w14:paraId="0866C17F" w14:textId="77777777">
      <w:pPr>
        <w:ind w:firstLine="560" w:firstLineChars="200"/>
        <w:rPr>
          <w:rFonts w:ascii="仿宋" w:eastAsia="仿宋" w:hAnsi="仿宋"/>
          <w:sz w:val="28"/>
        </w:rPr>
      </w:pPr>
      <w:r w:rsidRPr="0050666A">
        <w:rPr>
          <w:rFonts w:ascii="仿宋" w:eastAsia="仿宋" w:hAnsi="仿宋" w:hint="eastAsia"/>
          <w:sz w:val="28"/>
        </w:rPr>
        <w:t>采用超绝热设计，包括更好的绝热材料和窗户隔热，以减少冷暖气流失。这有助于降低采暖和制冷的能源消耗，减轻家庭的能源支出。</w:t>
      </w:r>
    </w:p>
    <w:p w:rsidR="0050666A" w:rsidRPr="0050666A" w:rsidP="0050666A" w14:paraId="1E10E24C" w14:textId="77777777">
      <w:pPr>
        <w:ind w:firstLine="560" w:firstLineChars="200"/>
        <w:rPr>
          <w:rFonts w:ascii="仿宋" w:eastAsia="仿宋" w:hAnsi="仿宋"/>
          <w:sz w:val="28"/>
        </w:rPr>
      </w:pPr>
      <w:r w:rsidRPr="0050666A">
        <w:rPr>
          <w:rFonts w:ascii="仿宋" w:eastAsia="仿宋" w:hAnsi="仿宋"/>
          <w:sz w:val="28"/>
        </w:rPr>
        <w:t xml:space="preserve"> 2. 太阳能利用</w:t>
      </w:r>
    </w:p>
    <w:p w:rsidR="0050666A" w:rsidRPr="0050666A" w:rsidP="0050666A" w14:paraId="6942E7B0" w14:textId="77777777">
      <w:pPr>
        <w:ind w:firstLine="560" w:firstLineChars="200"/>
        <w:rPr>
          <w:rFonts w:ascii="仿宋" w:eastAsia="仿宋" w:hAnsi="仿宋"/>
          <w:sz w:val="28"/>
        </w:rPr>
      </w:pPr>
      <w:r w:rsidRPr="0050666A">
        <w:rPr>
          <w:rFonts w:ascii="仿宋" w:eastAsia="仿宋" w:hAnsi="仿宋" w:hint="eastAsia"/>
          <w:sz w:val="28"/>
        </w:rPr>
        <w:t>在居住建筑中引入太阳能系统，如太阳能热水器和太阳能光伏板，以利用太阳能资源，减少对传统能源的依赖，降低能源成本。</w:t>
      </w:r>
    </w:p>
    <w:p w:rsidR="0050666A" w:rsidRPr="0050666A" w:rsidP="0050666A" w14:paraId="31E3AA93" w14:textId="77777777">
      <w:pPr>
        <w:ind w:firstLine="560" w:firstLineChars="200"/>
        <w:rPr>
          <w:rFonts w:ascii="仿宋" w:eastAsia="仿宋" w:hAnsi="仿宋"/>
          <w:sz w:val="28"/>
        </w:rPr>
      </w:pPr>
      <w:r w:rsidRPr="0050666A">
        <w:rPr>
          <w:rFonts w:ascii="仿宋" w:eastAsia="仿宋" w:hAnsi="仿宋"/>
          <w:sz w:val="28"/>
        </w:rPr>
        <w:t xml:space="preserve"> 3. 智能家居系统</w:t>
      </w:r>
    </w:p>
    <w:p w:rsidR="0050666A" w:rsidRPr="0050666A" w:rsidP="0050666A" w14:paraId="0514B0AF" w14:textId="77777777">
      <w:pPr>
        <w:ind w:firstLine="560" w:firstLineChars="200"/>
        <w:rPr>
          <w:rFonts w:ascii="仿宋" w:eastAsia="仿宋" w:hAnsi="仿宋"/>
          <w:sz w:val="28"/>
        </w:rPr>
      </w:pPr>
      <w:r w:rsidRPr="0050666A">
        <w:rPr>
          <w:rFonts w:ascii="仿宋" w:eastAsia="仿宋" w:hAnsi="仿宋" w:hint="eastAsia"/>
          <w:sz w:val="28"/>
        </w:rPr>
        <w:t>安装智能家居系统，允许居民远程控制家庭能源使用。通过智能温控、灯光控制和能源监测，提高能源使用的效率。</w:t>
      </w:r>
    </w:p>
    <w:p w:rsidR="0050666A" w:rsidRPr="0050666A" w:rsidP="0050666A" w14:paraId="5335C5E5" w14:textId="77777777">
      <w:pPr>
        <w:ind w:firstLine="560" w:firstLineChars="200"/>
        <w:rPr>
          <w:rFonts w:ascii="仿宋" w:eastAsia="仿宋" w:hAnsi="仿宋"/>
          <w:sz w:val="28"/>
        </w:rPr>
      </w:pPr>
      <w:r w:rsidRPr="0050666A">
        <w:rPr>
          <w:rFonts w:ascii="仿宋" w:eastAsia="仿宋" w:hAnsi="仿宋"/>
          <w:sz w:val="28"/>
        </w:rPr>
        <w:t xml:space="preserve"> (三) 公用工程节能设计</w:t>
      </w:r>
    </w:p>
    <w:p w:rsidR="0050666A" w:rsidRPr="0050666A" w:rsidP="0050666A" w14:paraId="7CD6E09C" w14:textId="77777777">
      <w:pPr>
        <w:ind w:firstLine="560" w:firstLineChars="200"/>
        <w:rPr>
          <w:rFonts w:ascii="仿宋" w:eastAsia="仿宋" w:hAnsi="仿宋"/>
          <w:sz w:val="28"/>
        </w:rPr>
      </w:pPr>
      <w:r w:rsidRPr="0050666A">
        <w:rPr>
          <w:rFonts w:ascii="仿宋" w:eastAsia="仿宋" w:hAnsi="仿宋"/>
          <w:sz w:val="28"/>
        </w:rPr>
        <w:t xml:space="preserve"> 1. 高效照明系统</w:t>
      </w:r>
    </w:p>
    <w:p w:rsidR="0050666A" w:rsidRPr="0050666A" w:rsidP="0050666A" w14:paraId="26B49759" w14:textId="77777777">
      <w:pPr>
        <w:ind w:firstLine="560" w:firstLineChars="200"/>
        <w:rPr>
          <w:rFonts w:ascii="仿宋" w:eastAsia="仿宋" w:hAnsi="仿宋"/>
          <w:sz w:val="28"/>
        </w:rPr>
      </w:pPr>
      <w:r w:rsidRPr="0050666A">
        <w:rPr>
          <w:rFonts w:ascii="仿宋" w:eastAsia="仿宋" w:hAnsi="仿宋" w:hint="eastAsia"/>
          <w:sz w:val="28"/>
        </w:rPr>
        <w:t>采用高效照明系统，如</w:t>
      </w:r>
      <w:r w:rsidRPr="0050666A">
        <w:rPr>
          <w:rFonts w:ascii="仿宋" w:eastAsia="仿宋" w:hAnsi="仿宋"/>
          <w:sz w:val="28"/>
        </w:rPr>
        <w:t>LED照明，以减少电力消耗。在公用工程中，照明通常占据大量能源，因此采用节能照明系统可以显著减少能源消耗。</w:t>
      </w:r>
    </w:p>
    <w:p w:rsidR="0050666A" w:rsidRPr="0050666A" w:rsidP="0050666A" w14:paraId="32002214"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50666A">
        <w:rPr>
          <w:rFonts w:ascii="仿宋" w:eastAsia="仿宋" w:hAnsi="仿宋"/>
          <w:sz w:val="28"/>
        </w:rPr>
        <w:t xml:space="preserve"> 2. 高效水处理系统</w:t>
      </w:r>
    </w:p>
    <w:p w:rsidR="0050666A" w:rsidRPr="0050666A" w:rsidP="0050666A" w14:paraId="79426D90" w14:textId="77777777">
      <w:pPr>
        <w:ind w:firstLine="560" w:firstLineChars="200"/>
        <w:rPr>
          <w:rFonts w:ascii="仿宋" w:eastAsia="仿宋" w:hAnsi="仿宋"/>
          <w:sz w:val="28"/>
        </w:rPr>
      </w:pPr>
      <w:r w:rsidRPr="0050666A">
        <w:rPr>
          <w:rFonts w:ascii="仿宋" w:eastAsia="仿宋" w:hAnsi="仿宋" w:hint="eastAsia"/>
          <w:sz w:val="28"/>
        </w:rPr>
        <w:t>在公用工程中，水处理系统也占用大量能源。采用高效水处理</w:t>
      </w:r>
      <w:r w:rsidRPr="0050666A">
        <w:rPr>
          <w:rFonts w:ascii="仿宋" w:eastAsia="仿宋" w:hAnsi="仿宋" w:hint="eastAsia"/>
          <w:sz w:val="28"/>
        </w:rPr>
        <w:t>技术，如反渗透和回收系统，可以减少水处理过程中的能源消耗，提高水资源的可持续利用。</w:t>
      </w:r>
    </w:p>
    <w:p w:rsidR="0050666A" w:rsidRPr="0050666A" w:rsidP="0050666A" w14:paraId="2C0F553E" w14:textId="77777777">
      <w:pPr>
        <w:ind w:firstLine="560" w:firstLineChars="200"/>
        <w:rPr>
          <w:rFonts w:ascii="仿宋" w:eastAsia="仿宋" w:hAnsi="仿宋"/>
          <w:sz w:val="28"/>
        </w:rPr>
      </w:pPr>
      <w:r w:rsidRPr="0050666A">
        <w:rPr>
          <w:rFonts w:ascii="仿宋" w:eastAsia="仿宋" w:hAnsi="仿宋"/>
          <w:sz w:val="28"/>
        </w:rPr>
        <w:t xml:space="preserve"> 3. 建筑材料的可持续性</w:t>
      </w:r>
    </w:p>
    <w:p w:rsidR="0050666A" w:rsidRPr="0050666A" w:rsidP="0050666A" w14:paraId="48869F94" w14:textId="77777777">
      <w:pPr>
        <w:ind w:firstLine="560" w:firstLineChars="200"/>
        <w:rPr>
          <w:rFonts w:ascii="仿宋" w:eastAsia="仿宋" w:hAnsi="仿宋"/>
          <w:sz w:val="28"/>
        </w:rPr>
      </w:pPr>
      <w:r w:rsidRPr="0050666A">
        <w:rPr>
          <w:rFonts w:ascii="仿宋" w:eastAsia="仿宋" w:hAnsi="仿宋" w:hint="eastAsia"/>
          <w:sz w:val="28"/>
        </w:rPr>
        <w:t>选择可持续建筑材料，如再生材料和低碳材料，以降低能源和资源消耗。这有助于降低公用工程的能源和环境影响。</w:t>
      </w:r>
    </w:p>
    <w:p w:rsidR="0050666A" w:rsidP="0050666A" w14:paraId="799B27F9" w14:textId="6FA4C462">
      <w:pPr>
        <w:ind w:firstLine="560" w:firstLineChars="200"/>
        <w:rPr>
          <w:rFonts w:ascii="仿宋" w:eastAsia="仿宋" w:hAnsi="仿宋" w:hint="eastAsia"/>
          <w:sz w:val="28"/>
        </w:rPr>
      </w:pPr>
      <w:r w:rsidRPr="0050666A">
        <w:rPr>
          <w:rFonts w:ascii="仿宋" w:eastAsia="仿宋" w:hAnsi="仿宋" w:hint="eastAsia"/>
          <w:sz w:val="28"/>
        </w:rPr>
        <w:t>这些节能设计措施将有助于降低能源消耗，减轻环境负担，提高建筑和公用工程的可持续性，同时也有助于降低运营成本和提高用户体验。</w:t>
      </w:r>
    </w:p>
    <w:p w:rsidR="0050666A" w:rsidP="0050666A" w14:paraId="179CBABA" w14:textId="72B427AA">
      <w:pPr>
        <w:pStyle w:val="Heading2"/>
      </w:pPr>
      <w:bookmarkStart w:id="37" w:name="_Toc155881106"/>
      <w:r w:rsidRPr="0050666A">
        <w:t>(六)、节能措施</w:t>
      </w:r>
      <w:bookmarkEnd w:id="37"/>
    </w:p>
    <w:p w:rsidR="0050666A" w:rsidRPr="0050666A" w:rsidP="0050666A" w14:paraId="5E123D4C" w14:textId="77777777">
      <w:pPr>
        <w:ind w:firstLine="560" w:firstLineChars="200"/>
        <w:rPr>
          <w:rFonts w:ascii="仿宋" w:eastAsia="仿宋" w:hAnsi="仿宋"/>
          <w:sz w:val="28"/>
        </w:rPr>
      </w:pPr>
      <w:r w:rsidRPr="0050666A">
        <w:rPr>
          <w:rFonts w:ascii="仿宋" w:eastAsia="仿宋" w:hAnsi="仿宋"/>
          <w:sz w:val="28"/>
        </w:rPr>
        <w:t>1. LED照明：替代传统白炽灯和荧光灯，LED照明能够提供相同或更好的照明效果，同时消耗更少的能源。</w:t>
      </w:r>
    </w:p>
    <w:p w:rsidR="0050666A" w:rsidRPr="0050666A" w:rsidP="0050666A" w14:paraId="67378331" w14:textId="77777777">
      <w:pPr>
        <w:ind w:firstLine="560" w:firstLineChars="200"/>
        <w:rPr>
          <w:rFonts w:ascii="仿宋" w:eastAsia="仿宋" w:hAnsi="仿宋"/>
          <w:sz w:val="28"/>
        </w:rPr>
      </w:pPr>
      <w:r w:rsidRPr="0050666A">
        <w:rPr>
          <w:rFonts w:ascii="仿宋" w:eastAsia="仿宋" w:hAnsi="仿宋"/>
          <w:sz w:val="28"/>
        </w:rPr>
        <w:t>2. 高效供暖与冷却系统：采用高效的供暖、通风和空调系统，以减少冷暖气流失，提高室内温度舒适度。</w:t>
      </w:r>
    </w:p>
    <w:p w:rsidR="0050666A" w:rsidRPr="0050666A" w:rsidP="0050666A" w14:paraId="358F3BEC" w14:textId="77777777">
      <w:pPr>
        <w:ind w:firstLine="560" w:firstLineChars="200"/>
        <w:rPr>
          <w:rFonts w:ascii="仿宋" w:eastAsia="仿宋" w:hAnsi="仿宋"/>
          <w:sz w:val="28"/>
        </w:rPr>
      </w:pPr>
      <w:r w:rsidRPr="0050666A">
        <w:rPr>
          <w:rFonts w:ascii="仿宋" w:eastAsia="仿宋" w:hAnsi="仿宋"/>
          <w:sz w:val="28"/>
        </w:rPr>
        <w:t>3. 太阳能利用：安装太阳能热水器和太阳能光伏板，以利用可再生的太阳能资源，减少对传统能源的依赖。</w:t>
      </w:r>
    </w:p>
    <w:p w:rsidR="0050666A" w:rsidRPr="0050666A" w:rsidP="0050666A" w14:paraId="727F41F9" w14:textId="77777777">
      <w:pPr>
        <w:ind w:firstLine="560" w:firstLineChars="200"/>
        <w:rPr>
          <w:rFonts w:ascii="仿宋" w:eastAsia="仿宋" w:hAnsi="仿宋"/>
          <w:sz w:val="28"/>
        </w:rPr>
      </w:pPr>
      <w:r w:rsidRPr="0050666A">
        <w:rPr>
          <w:rFonts w:ascii="仿宋" w:eastAsia="仿宋" w:hAnsi="仿宋"/>
          <w:sz w:val="28"/>
        </w:rPr>
        <w:t>4. 隔热材料：采用高效绝热材料，如高性能窗户、墙壁和屋顶绝缘，以减少能源浪费。</w:t>
      </w:r>
    </w:p>
    <w:p w:rsidR="0050666A" w:rsidRPr="0050666A" w:rsidP="0050666A" w14:paraId="485D2A5F"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50666A">
        <w:rPr>
          <w:rFonts w:ascii="仿宋" w:eastAsia="仿宋" w:hAnsi="仿宋"/>
          <w:sz w:val="28"/>
        </w:rPr>
        <w:t>5.</w:t>
      </w:r>
    </w:p>
    <w:p w:rsidR="0050666A" w:rsidRPr="0050666A" w:rsidP="0050666A" w14:textId="77777777">
      <w:pPr>
        <w:ind w:firstLine="560" w:firstLineChars="200"/>
        <w:rPr>
          <w:rFonts w:ascii="仿宋" w:eastAsia="仿宋" w:hAnsi="仿宋"/>
          <w:sz w:val="28"/>
        </w:rPr>
      </w:pPr>
      <w:r w:rsidRPr="0050666A">
        <w:rPr>
          <w:rFonts w:ascii="仿宋" w:eastAsia="仿宋" w:hAnsi="仿宋"/>
          <w:sz w:val="28"/>
        </w:rPr>
        <w:t xml:space="preserve"> 智能建筑管理系统：引入智能系统，用于监控和优化建筑内部能源使用，包括自动温度调整和灯光控制。</w:t>
      </w:r>
    </w:p>
    <w:p w:rsidR="0050666A" w:rsidRPr="0050666A" w:rsidP="0050666A" w14:paraId="604B8BD4" w14:textId="77777777">
      <w:pPr>
        <w:ind w:firstLine="560" w:firstLineChars="200"/>
        <w:rPr>
          <w:rFonts w:ascii="仿宋" w:eastAsia="仿宋" w:hAnsi="仿宋"/>
          <w:sz w:val="28"/>
        </w:rPr>
      </w:pPr>
      <w:r w:rsidRPr="0050666A">
        <w:rPr>
          <w:rFonts w:ascii="仿宋" w:eastAsia="仿宋" w:hAnsi="仿宋"/>
          <w:sz w:val="28"/>
        </w:rPr>
        <w:t>6. 能源效率改进：进行能</w:t>
      </w:r>
      <w:r w:rsidRPr="0050666A">
        <w:rPr>
          <w:rFonts w:ascii="仿宋" w:eastAsia="仿宋" w:hAnsi="仿宋" w:hint="eastAsia"/>
          <w:sz w:val="28"/>
        </w:rPr>
        <w:t>源效率评估，发现并改进能源浪费的</w:t>
      </w:r>
      <w:r w:rsidRPr="0050666A">
        <w:rPr>
          <w:rFonts w:ascii="仿宋" w:eastAsia="仿宋" w:hAnsi="仿宋" w:hint="eastAsia"/>
          <w:sz w:val="28"/>
        </w:rPr>
        <w:t>问题，制定并实施改进计划。</w:t>
      </w:r>
    </w:p>
    <w:p w:rsidR="0050666A" w:rsidRPr="0050666A" w:rsidP="0050666A" w14:paraId="2F788FB9" w14:textId="77777777">
      <w:pPr>
        <w:ind w:firstLine="560" w:firstLineChars="200"/>
        <w:rPr>
          <w:rFonts w:ascii="仿宋" w:eastAsia="仿宋" w:hAnsi="仿宋"/>
          <w:sz w:val="28"/>
        </w:rPr>
      </w:pPr>
      <w:r w:rsidRPr="0050666A">
        <w:rPr>
          <w:rFonts w:ascii="仿宋" w:eastAsia="仿宋" w:hAnsi="仿宋"/>
          <w:sz w:val="28"/>
        </w:rPr>
        <w:t>7. 回收与再利用：实施废物和能源的回收系统，减少资源浪费，并提高资源再利用率。</w:t>
      </w:r>
    </w:p>
    <w:p w:rsidR="0050666A" w:rsidRPr="0050666A" w:rsidP="0050666A" w14:paraId="76357366" w14:textId="77777777">
      <w:pPr>
        <w:ind w:firstLine="560" w:firstLineChars="200"/>
        <w:rPr>
          <w:rFonts w:ascii="仿宋" w:eastAsia="仿宋" w:hAnsi="仿宋"/>
          <w:sz w:val="28"/>
        </w:rPr>
      </w:pPr>
      <w:r w:rsidRPr="0050666A">
        <w:rPr>
          <w:rFonts w:ascii="仿宋" w:eastAsia="仿宋" w:hAnsi="仿宋"/>
          <w:sz w:val="28"/>
        </w:rPr>
        <w:t>8. 交通管理：推广公共交通、骑行和步行，减少个人汽车使用，降低道路交通引起的能源消耗和环境污染。</w:t>
      </w:r>
    </w:p>
    <w:p w:rsidR="0050666A" w:rsidRPr="0050666A" w:rsidP="0050666A" w14:paraId="3AB55E47" w14:textId="77777777">
      <w:pPr>
        <w:ind w:firstLine="560" w:firstLineChars="200"/>
        <w:rPr>
          <w:rFonts w:ascii="仿宋" w:eastAsia="仿宋" w:hAnsi="仿宋"/>
          <w:sz w:val="28"/>
        </w:rPr>
      </w:pPr>
      <w:r w:rsidRPr="0050666A">
        <w:rPr>
          <w:rFonts w:ascii="仿宋" w:eastAsia="仿宋" w:hAnsi="仿宋"/>
          <w:sz w:val="28"/>
        </w:rPr>
        <w:t>9. 电子设备管理：采取措施，如使用能源高效的设备、关闭不需要的设备、设定合理的电源管理策略，以减少电力浪费。</w:t>
      </w:r>
    </w:p>
    <w:p w:rsidR="0050666A" w:rsidRPr="0050666A" w:rsidP="0050666A" w14:paraId="0F44D852" w14:textId="77777777">
      <w:pPr>
        <w:ind w:firstLine="560" w:firstLineChars="200"/>
        <w:rPr>
          <w:rFonts w:ascii="仿宋" w:eastAsia="仿宋" w:hAnsi="仿宋"/>
          <w:sz w:val="28"/>
        </w:rPr>
      </w:pPr>
      <w:r w:rsidRPr="0050666A">
        <w:rPr>
          <w:rFonts w:ascii="仿宋" w:eastAsia="仿宋" w:hAnsi="仿宋"/>
          <w:sz w:val="28"/>
        </w:rPr>
        <w:t>10. 绿色建筑设计：采用绿色建筑设计原则，包括可再生能源的使用、雨水收集、低碳建材等，以降低建筑的环境影响。</w:t>
      </w:r>
    </w:p>
    <w:p w:rsidR="0050666A" w:rsidRPr="0050666A" w:rsidP="0050666A" w14:paraId="6B66A457" w14:textId="77777777">
      <w:pPr>
        <w:ind w:firstLine="560" w:firstLineChars="200"/>
        <w:rPr>
          <w:rFonts w:ascii="仿宋" w:eastAsia="仿宋" w:hAnsi="仿宋"/>
          <w:sz w:val="28"/>
        </w:rPr>
      </w:pPr>
      <w:r w:rsidRPr="0050666A">
        <w:rPr>
          <w:rFonts w:ascii="仿宋" w:eastAsia="仿宋" w:hAnsi="仿宋"/>
          <w:sz w:val="28"/>
        </w:rPr>
        <w:t>11. 节水措施：采用高效的水处理和回收系统</w:t>
      </w:r>
      <w:r w:rsidRPr="0050666A">
        <w:rPr>
          <w:rFonts w:ascii="仿宋" w:eastAsia="仿宋" w:hAnsi="仿宋" w:hint="eastAsia"/>
          <w:sz w:val="28"/>
        </w:rPr>
        <w:t>，减少用水量，以降低对水资源的需求和能源消耗。</w:t>
      </w:r>
    </w:p>
    <w:p w:rsidR="0050666A" w:rsidRPr="0050666A" w:rsidP="0050666A" w14:paraId="46D8A900" w14:textId="77777777">
      <w:pPr>
        <w:ind w:firstLine="560" w:firstLineChars="200"/>
        <w:rPr>
          <w:rFonts w:ascii="仿宋" w:eastAsia="仿宋" w:hAnsi="仿宋"/>
          <w:sz w:val="28"/>
        </w:rPr>
      </w:pPr>
      <w:r w:rsidRPr="0050666A">
        <w:rPr>
          <w:rFonts w:ascii="仿宋" w:eastAsia="仿宋" w:hAnsi="仿宋"/>
          <w:sz w:val="28"/>
        </w:rPr>
        <w:t>12. 生活方式改变：鼓励员工和社区采用更节能的生活方式，如减少废物、节水、购买环保产品等。</w:t>
      </w:r>
    </w:p>
    <w:p w:rsidR="0050666A" w:rsidP="0050666A" w14:paraId="5833F98B" w14:textId="5BBB9890">
      <w:pPr>
        <w:ind w:firstLine="560" w:firstLineChars="200"/>
        <w:rPr>
          <w:rFonts w:ascii="仿宋" w:eastAsia="仿宋" w:hAnsi="仿宋"/>
          <w:sz w:val="28"/>
        </w:rPr>
      </w:pPr>
      <w:r>
        <w:rPr>
          <w:rFonts w:ascii="仿宋" w:eastAsia="仿宋" w:hAnsi="仿宋"/>
          <w:sz w:val="28"/>
        </w:rPr>
        <w:br/>
      </w:r>
      <w:r>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20" w:history="1">
        <w:r>
          <w:rPr>
            <w:rFonts w:ascii="SimSun" w:eastAsia="SimSun" w:hAnsi="SimSun" w:cs="SimSun"/>
            <w:b/>
            <w:bCs/>
            <w:color w:val="0000EE"/>
            <w:kern w:val="0"/>
            <w:sz w:val="30"/>
            <w:szCs w:val="30"/>
            <w:u w:val="single" w:color="0000EE"/>
            <w14:ligatures w14:val="none"/>
          </w:rPr>
          <w:t>https://d.book118.com/375000241040011100</w:t>
        </w:r>
      </w:hyperlink>
    </w:p>
    <w:p w:rsidR="0050666A" w:rsidP="0050666A">
      <w:pPr>
        <w:ind w:firstLine="560" w:firstLineChars="200"/>
        <w:rPr>
          <w:rFonts w:ascii="仿宋" w:eastAsia="仿宋" w:hAnsi="仿宋"/>
          <w:sz w:val="28"/>
        </w:rPr>
      </w:pPr>
    </w:p>
    <w:sectPr>
      <w:headerReference w:type="even" r:id="rId221"/>
      <w:headerReference w:type="default" r:id="rId222"/>
      <w:footerReference w:type="even" r:id="rId223"/>
      <w:footerReference w:type="default" r:id="rId224"/>
      <w:headerReference w:type="first" r:id="rId225"/>
      <w:footerReference w:type="first" r:id="rId226"/>
      <w:type w:val="nextPage"/>
      <w:pgSz w:w="11906" w:h="16838"/>
      <w:pgMar w:top="1440" w:right="1800" w:bottom="1440" w:left="1800" w:header="851" w:footer="992" w:gutter="0"/>
      <w:pgNumType w:start="3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paraId="2DF0B5A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paraId="55D8A92D"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50666A"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50666A"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50666A"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50666A"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50666A"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50666A"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50666A"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paraId="0675F954"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0666A" w14:paraId="4D61A393"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0666A"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50666A"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50666A"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5066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paraId="55B8DA44"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50666A"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50666A"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50666A"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50666A"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50666A"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50666A"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0666A"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50666A"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50666A"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50666A"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0666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50666A"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50666A"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50666A"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50666A"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50666A"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50666A"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0666A"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50666A"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50666A"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50666A"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50666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50666A"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50666A"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0666A"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P="00F05215" w14:textId="24C81D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50666A"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paraId="71FF7E3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paraId="14CB7B78" w14:textId="2F9A4C21">
    <w:pPr>
      <w:pStyle w:val="Header"/>
      <w:rPr>
        <w:rFonts w:ascii="仿宋" w:eastAsia="仿宋" w:hAnsi="仿宋"/>
      </w:rPr>
    </w:pPr>
    <w:r w:rsidRPr="0050666A">
      <w:rPr>
        <w:rFonts w:ascii="仿宋" w:eastAsia="仿宋" w:hAnsi="仿宋" w:hint="eastAsia"/>
      </w:rPr>
      <w:t>休闲肉制品行业商业计划书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paraId="17925AE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rsidRPr="0050666A" w:rsidP="0050666A" w14:textId="2F9A4C21">
    <w:pPr>
      <w:pStyle w:val="Header"/>
      <w:rPr>
        <w:rFonts w:ascii="仿宋" w:eastAsia="仿宋" w:hAnsi="仿宋"/>
      </w:rPr>
    </w:pPr>
    <w:r w:rsidRPr="0050666A">
      <w:rPr>
        <w:rFonts w:ascii="仿宋" w:eastAsia="仿宋" w:hAnsi="仿宋" w:hint="eastAsia"/>
      </w:rPr>
      <w:t>休闲肉制品行业商业计划书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666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6A"/>
    <w:rsid w:val="0050666A"/>
    <w:rsid w:val="00F052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B15DE26"/>
  <w15:chartTrackingRefBased/>
  <w15:docId w15:val="{3C98D732-FFBD-4F4E-9E8D-D4A25DD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5066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5066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50666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50666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50666A"/>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50666A"/>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50666A"/>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50666A"/>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50666A"/>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50666A"/>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50666A"/>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50666A"/>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50666A"/>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50666A"/>
    <w:rPr>
      <w:rFonts w:cstheme="majorBidi"/>
      <w:color w:val="0F4761" w:themeColor="accent1" w:themeShade="BF"/>
      <w:sz w:val="24"/>
    </w:rPr>
  </w:style>
  <w:style w:type="character" w:customStyle="1" w:styleId="6">
    <w:name w:val="标题 6 字符"/>
    <w:basedOn w:val="DefaultParagraphFont"/>
    <w:link w:val="Heading6"/>
    <w:uiPriority w:val="9"/>
    <w:semiHidden/>
    <w:rsid w:val="0050666A"/>
    <w:rPr>
      <w:rFonts w:cstheme="majorBidi"/>
      <w:b/>
      <w:bCs/>
      <w:color w:val="0F4761" w:themeColor="accent1" w:themeShade="BF"/>
    </w:rPr>
  </w:style>
  <w:style w:type="character" w:customStyle="1" w:styleId="7">
    <w:name w:val="标题 7 字符"/>
    <w:basedOn w:val="DefaultParagraphFont"/>
    <w:link w:val="Heading7"/>
    <w:uiPriority w:val="9"/>
    <w:semiHidden/>
    <w:rsid w:val="0050666A"/>
    <w:rPr>
      <w:rFonts w:cstheme="majorBidi"/>
      <w:b/>
      <w:bCs/>
      <w:color w:val="595959" w:themeColor="text1" w:themeTint="A6"/>
    </w:rPr>
  </w:style>
  <w:style w:type="character" w:customStyle="1" w:styleId="8">
    <w:name w:val="标题 8 字符"/>
    <w:basedOn w:val="DefaultParagraphFont"/>
    <w:link w:val="Heading8"/>
    <w:uiPriority w:val="9"/>
    <w:semiHidden/>
    <w:rsid w:val="0050666A"/>
    <w:rPr>
      <w:rFonts w:cstheme="majorBidi"/>
      <w:color w:val="595959" w:themeColor="text1" w:themeTint="A6"/>
    </w:rPr>
  </w:style>
  <w:style w:type="character" w:customStyle="1" w:styleId="9">
    <w:name w:val="标题 9 字符"/>
    <w:basedOn w:val="DefaultParagraphFont"/>
    <w:link w:val="Heading9"/>
    <w:uiPriority w:val="9"/>
    <w:semiHidden/>
    <w:rsid w:val="0050666A"/>
    <w:rPr>
      <w:rFonts w:eastAsiaTheme="majorEastAsia" w:cstheme="majorBidi"/>
      <w:color w:val="595959" w:themeColor="text1" w:themeTint="A6"/>
    </w:rPr>
  </w:style>
  <w:style w:type="paragraph" w:styleId="Title">
    <w:name w:val="Title"/>
    <w:basedOn w:val="Normal"/>
    <w:next w:val="Normal"/>
    <w:link w:val="a"/>
    <w:uiPriority w:val="10"/>
    <w:qFormat/>
    <w:rsid w:val="00506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50666A"/>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506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50666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50666A"/>
    <w:pPr>
      <w:spacing w:before="160"/>
      <w:jc w:val="center"/>
    </w:pPr>
    <w:rPr>
      <w:i/>
      <w:iCs/>
      <w:color w:val="404040" w:themeColor="text1" w:themeTint="BF"/>
    </w:rPr>
  </w:style>
  <w:style w:type="character" w:customStyle="1" w:styleId="a1">
    <w:name w:val="引用 字符"/>
    <w:basedOn w:val="DefaultParagraphFont"/>
    <w:link w:val="Quote"/>
    <w:uiPriority w:val="29"/>
    <w:rsid w:val="0050666A"/>
    <w:rPr>
      <w:i/>
      <w:iCs/>
      <w:color w:val="404040" w:themeColor="text1" w:themeTint="BF"/>
    </w:rPr>
  </w:style>
  <w:style w:type="paragraph" w:styleId="ListParagraph">
    <w:name w:val="List Paragraph"/>
    <w:basedOn w:val="Normal"/>
    <w:uiPriority w:val="34"/>
    <w:qFormat/>
    <w:rsid w:val="0050666A"/>
    <w:pPr>
      <w:ind w:left="720"/>
      <w:contextualSpacing/>
    </w:pPr>
  </w:style>
  <w:style w:type="character" w:styleId="IntenseEmphasis">
    <w:name w:val="Intense Emphasis"/>
    <w:basedOn w:val="DefaultParagraphFont"/>
    <w:uiPriority w:val="21"/>
    <w:qFormat/>
    <w:rsid w:val="0050666A"/>
    <w:rPr>
      <w:i/>
      <w:iCs/>
      <w:color w:val="0F4761" w:themeColor="accent1" w:themeShade="BF"/>
    </w:rPr>
  </w:style>
  <w:style w:type="paragraph" w:styleId="IntenseQuote">
    <w:name w:val="Intense Quote"/>
    <w:basedOn w:val="Normal"/>
    <w:next w:val="Normal"/>
    <w:link w:val="a2"/>
    <w:uiPriority w:val="30"/>
    <w:qFormat/>
    <w:rsid w:val="00506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50666A"/>
    <w:rPr>
      <w:i/>
      <w:iCs/>
      <w:color w:val="0F4761" w:themeColor="accent1" w:themeShade="BF"/>
    </w:rPr>
  </w:style>
  <w:style w:type="character" w:styleId="IntenseReference">
    <w:name w:val="Intense Reference"/>
    <w:basedOn w:val="DefaultParagraphFont"/>
    <w:uiPriority w:val="32"/>
    <w:qFormat/>
    <w:rsid w:val="0050666A"/>
    <w:rPr>
      <w:b/>
      <w:bCs/>
      <w:smallCaps/>
      <w:color w:val="0F4761" w:themeColor="accent1" w:themeShade="BF"/>
      <w:spacing w:val="5"/>
    </w:rPr>
  </w:style>
  <w:style w:type="paragraph" w:styleId="Header">
    <w:name w:val="header"/>
    <w:basedOn w:val="Normal"/>
    <w:link w:val="a3"/>
    <w:uiPriority w:val="99"/>
    <w:unhideWhenUsed/>
    <w:rsid w:val="0050666A"/>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50666A"/>
    <w:rPr>
      <w:sz w:val="18"/>
      <w:szCs w:val="18"/>
    </w:rPr>
  </w:style>
  <w:style w:type="paragraph" w:styleId="Footer">
    <w:name w:val="footer"/>
    <w:basedOn w:val="Normal"/>
    <w:link w:val="a4"/>
    <w:uiPriority w:val="99"/>
    <w:unhideWhenUsed/>
    <w:rsid w:val="0050666A"/>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50666A"/>
    <w:rPr>
      <w:sz w:val="18"/>
      <w:szCs w:val="18"/>
    </w:rPr>
  </w:style>
  <w:style w:type="character" w:styleId="PageNumber">
    <w:name w:val="page number"/>
    <w:basedOn w:val="DefaultParagraphFont"/>
    <w:uiPriority w:val="99"/>
    <w:semiHidden/>
    <w:unhideWhenUsed/>
    <w:rsid w:val="0050666A"/>
  </w:style>
  <w:style w:type="paragraph" w:styleId="TOC1">
    <w:name w:val="toc 1"/>
    <w:basedOn w:val="Normal"/>
    <w:next w:val="Normal"/>
    <w:autoRedefine/>
    <w:uiPriority w:val="39"/>
    <w:unhideWhenUsed/>
    <w:rsid w:val="0050666A"/>
  </w:style>
  <w:style w:type="paragraph" w:styleId="TOC2">
    <w:name w:val="toc 2"/>
    <w:basedOn w:val="Normal"/>
    <w:next w:val="Normal"/>
    <w:autoRedefine/>
    <w:uiPriority w:val="39"/>
    <w:unhideWhenUsed/>
    <w:rsid w:val="0050666A"/>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yperlink" Target="https://d.book118.com/375000241040011100" TargetMode="External" /><Relationship Id="rId221" Type="http://schemas.openxmlformats.org/officeDocument/2006/relationships/header" Target="header109.xml" /><Relationship Id="rId222" Type="http://schemas.openxmlformats.org/officeDocument/2006/relationships/header" Target="header110.xml" /><Relationship Id="rId223" Type="http://schemas.openxmlformats.org/officeDocument/2006/relationships/footer" Target="footer109.xml" /><Relationship Id="rId224" Type="http://schemas.openxmlformats.org/officeDocument/2006/relationships/footer" Target="footer110.xml" /><Relationship Id="rId225" Type="http://schemas.openxmlformats.org/officeDocument/2006/relationships/header" Target="header111.xml" /><Relationship Id="rId226" Type="http://schemas.openxmlformats.org/officeDocument/2006/relationships/footer" Target="footer111.xml" /><Relationship Id="rId227" Type="http://schemas.openxmlformats.org/officeDocument/2006/relationships/theme" Target="theme/theme1.xml" /><Relationship Id="rId228"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5903</Words>
  <Characters>33649</Characters>
  <Application>Microsoft Office Word</Application>
  <DocSecurity>0</DocSecurity>
  <Lines>280</Lines>
  <Paragraphs>78</Paragraphs>
  <ScaleCrop>false</ScaleCrop>
  <Company/>
  <LinksUpToDate>false</LinksUpToDate>
  <CharactersWithSpaces>39474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2024-01-11T07:57:00Z</dcterms:created>
  <dcterms:modified xsi:type="dcterms:W3CDTF">2024-01-11T07:57:00Z</dcterms:modified>
</cp:coreProperties>
</file>