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冲压机项目规划设计纲要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8" w:history="1">
        <w:r>
          <w:rPr>
            <w:rFonts w:ascii="仿宋" w:eastAsia="仿宋" w:hAnsi="仿宋" w:cs="仿宋" w:hint="eastAsia"/>
            <w:lang w:eastAsia="zh-CN"/>
          </w:rPr>
          <w:t>序言</w:t>
        </w:r>
        <w:r>
          <w:tab/>
        </w:r>
        <w:r>
          <w:fldChar w:fldCharType="begin"/>
        </w:r>
        <w:r>
          <w:instrText xml:space="preserve"> PAGEREF _Toc13038 \h </w:instrText>
        </w:r>
        <w:r>
          <w:fldChar w:fldCharType="separate"/>
        </w:r>
        <w:r>
          <w:t>3</w:t>
        </w:r>
        <w:r>
          <w:fldChar w:fldCharType="end"/>
        </w:r>
      </w:hyperlink>
    </w:p>
    <w:p>
      <w:pPr>
        <w:pStyle w:val="TOC1"/>
        <w:tabs>
          <w:tab w:val="right" w:leader="dot" w:pos="8306"/>
        </w:tabs>
      </w:pPr>
      <w:hyperlink w:anchor="_Toc21896" w:history="1">
        <w:r>
          <w:rPr>
            <w:rFonts w:ascii="仿宋" w:eastAsia="仿宋" w:hAnsi="仿宋" w:cs="仿宋" w:hint="eastAsia"/>
            <w:lang w:eastAsia="zh-CN"/>
          </w:rPr>
          <w:t>一、冲压机项目文档管理</w:t>
        </w:r>
        <w:r>
          <w:tab/>
        </w:r>
        <w:r>
          <w:fldChar w:fldCharType="begin"/>
        </w:r>
        <w:r>
          <w:instrText xml:space="preserve"> PAGEREF _Toc21896 \h </w:instrText>
        </w:r>
        <w:r>
          <w:fldChar w:fldCharType="separate"/>
        </w:r>
        <w:r>
          <w:t>3</w:t>
        </w:r>
        <w:r>
          <w:fldChar w:fldCharType="end"/>
        </w:r>
      </w:hyperlink>
    </w:p>
    <w:p>
      <w:pPr>
        <w:pStyle w:val="TOC2"/>
        <w:tabs>
          <w:tab w:val="right" w:leader="dot" w:pos="8306"/>
        </w:tabs>
      </w:pPr>
      <w:hyperlink w:anchor="_Toc18957" w:history="1">
        <w:r>
          <w:rPr>
            <w:rFonts w:ascii="仿宋" w:eastAsia="仿宋" w:hAnsi="仿宋" w:cs="仿宋" w:hint="eastAsia"/>
            <w:lang w:eastAsia="zh-CN"/>
          </w:rPr>
          <w:t>(一)、文档编制与审查</w:t>
        </w:r>
        <w:r>
          <w:tab/>
        </w:r>
        <w:r>
          <w:fldChar w:fldCharType="begin"/>
        </w:r>
        <w:r>
          <w:instrText xml:space="preserve"> PAGEREF _Toc18957 \h </w:instrText>
        </w:r>
        <w:r>
          <w:fldChar w:fldCharType="separate"/>
        </w:r>
        <w:r>
          <w:t>3</w:t>
        </w:r>
        <w:r>
          <w:fldChar w:fldCharType="end"/>
        </w:r>
      </w:hyperlink>
    </w:p>
    <w:p>
      <w:pPr>
        <w:pStyle w:val="TOC2"/>
        <w:tabs>
          <w:tab w:val="right" w:leader="dot" w:pos="8306"/>
        </w:tabs>
      </w:pPr>
      <w:hyperlink w:anchor="_Toc10101" w:history="1">
        <w:r>
          <w:rPr>
            <w:rFonts w:ascii="仿宋" w:eastAsia="仿宋" w:hAnsi="仿宋" w:cs="仿宋" w:hint="eastAsia"/>
            <w:lang w:eastAsia="zh-CN"/>
          </w:rPr>
          <w:t>(二)、文档发布与分发</w:t>
        </w:r>
        <w:r>
          <w:tab/>
        </w:r>
        <w:r>
          <w:fldChar w:fldCharType="begin"/>
        </w:r>
        <w:r>
          <w:instrText xml:space="preserve"> PAGEREF _Toc10101 \h </w:instrText>
        </w:r>
        <w:r>
          <w:fldChar w:fldCharType="separate"/>
        </w:r>
        <w:r>
          <w:t>4</w:t>
        </w:r>
        <w:r>
          <w:fldChar w:fldCharType="end"/>
        </w:r>
      </w:hyperlink>
    </w:p>
    <w:p>
      <w:pPr>
        <w:pStyle w:val="TOC2"/>
        <w:tabs>
          <w:tab w:val="right" w:leader="dot" w:pos="8306"/>
        </w:tabs>
      </w:pPr>
      <w:hyperlink w:anchor="_Toc11914" w:history="1">
        <w:r>
          <w:rPr>
            <w:rFonts w:ascii="仿宋" w:eastAsia="仿宋" w:hAnsi="仿宋" w:cs="仿宋" w:hint="eastAsia"/>
            <w:lang w:eastAsia="zh-CN"/>
          </w:rPr>
          <w:t>(三)、文档存档与归档</w:t>
        </w:r>
        <w:r>
          <w:tab/>
        </w:r>
        <w:r>
          <w:fldChar w:fldCharType="begin"/>
        </w:r>
        <w:r>
          <w:instrText xml:space="preserve"> PAGEREF _Toc11914 \h </w:instrText>
        </w:r>
        <w:r>
          <w:fldChar w:fldCharType="separate"/>
        </w:r>
        <w:r>
          <w:t>5</w:t>
        </w:r>
        <w:r>
          <w:fldChar w:fldCharType="end"/>
        </w:r>
      </w:hyperlink>
    </w:p>
    <w:p>
      <w:pPr>
        <w:pStyle w:val="TOC1"/>
        <w:tabs>
          <w:tab w:val="right" w:leader="dot" w:pos="8306"/>
        </w:tabs>
      </w:pPr>
      <w:hyperlink w:anchor="_Toc2770" w:history="1">
        <w:r>
          <w:rPr>
            <w:rFonts w:ascii="仿宋" w:eastAsia="仿宋" w:hAnsi="仿宋" w:cs="仿宋" w:hint="eastAsia"/>
            <w:lang w:eastAsia="zh-CN"/>
          </w:rPr>
          <w:t>二、工艺说明</w:t>
        </w:r>
        <w:r>
          <w:tab/>
        </w:r>
        <w:r>
          <w:fldChar w:fldCharType="begin"/>
        </w:r>
        <w:r>
          <w:instrText xml:space="preserve"> PAGEREF _Toc2770 \h </w:instrText>
        </w:r>
        <w:r>
          <w:fldChar w:fldCharType="separate"/>
        </w:r>
        <w:r>
          <w:t>6</w:t>
        </w:r>
        <w:r>
          <w:fldChar w:fldCharType="end"/>
        </w:r>
      </w:hyperlink>
    </w:p>
    <w:p>
      <w:pPr>
        <w:pStyle w:val="TOC2"/>
        <w:tabs>
          <w:tab w:val="right" w:leader="dot" w:pos="8306"/>
        </w:tabs>
      </w:pPr>
      <w:hyperlink w:anchor="_Toc29456" w:history="1">
        <w:r>
          <w:rPr>
            <w:rFonts w:ascii="仿宋" w:eastAsia="仿宋" w:hAnsi="仿宋" w:cs="仿宋" w:hint="eastAsia"/>
            <w:lang w:eastAsia="zh-CN"/>
          </w:rPr>
          <w:t>(一)、技术管理特点</w:t>
        </w:r>
        <w:r>
          <w:tab/>
        </w:r>
        <w:r>
          <w:fldChar w:fldCharType="begin"/>
        </w:r>
        <w:r>
          <w:instrText xml:space="preserve"> PAGEREF _Toc29456 \h </w:instrText>
        </w:r>
        <w:r>
          <w:fldChar w:fldCharType="separate"/>
        </w:r>
        <w:r>
          <w:t>6</w:t>
        </w:r>
        <w:r>
          <w:fldChar w:fldCharType="end"/>
        </w:r>
      </w:hyperlink>
    </w:p>
    <w:p>
      <w:pPr>
        <w:pStyle w:val="TOC2"/>
        <w:tabs>
          <w:tab w:val="right" w:leader="dot" w:pos="8306"/>
        </w:tabs>
      </w:pPr>
      <w:hyperlink w:anchor="_Toc3588" w:history="1">
        <w:r>
          <w:rPr>
            <w:rFonts w:ascii="仿宋" w:eastAsia="仿宋" w:hAnsi="仿宋" w:cs="仿宋" w:hint="eastAsia"/>
            <w:lang w:eastAsia="zh-CN"/>
          </w:rPr>
          <w:t>(二)、冲压机项目工艺技术设计方案</w:t>
        </w:r>
        <w:r>
          <w:tab/>
        </w:r>
        <w:r>
          <w:fldChar w:fldCharType="begin"/>
        </w:r>
        <w:r>
          <w:instrText xml:space="preserve"> PAGEREF _Toc3588 \h </w:instrText>
        </w:r>
        <w:r>
          <w:fldChar w:fldCharType="separate"/>
        </w:r>
        <w:r>
          <w:t>7</w:t>
        </w:r>
        <w:r>
          <w:fldChar w:fldCharType="end"/>
        </w:r>
      </w:hyperlink>
    </w:p>
    <w:p>
      <w:pPr>
        <w:pStyle w:val="TOC2"/>
        <w:tabs>
          <w:tab w:val="right" w:leader="dot" w:pos="8306"/>
        </w:tabs>
      </w:pPr>
      <w:hyperlink w:anchor="_Toc8527" w:history="1">
        <w:r>
          <w:rPr>
            <w:rFonts w:ascii="仿宋" w:eastAsia="仿宋" w:hAnsi="仿宋" w:cs="仿宋" w:hint="eastAsia"/>
            <w:lang w:eastAsia="zh-CN"/>
          </w:rPr>
          <w:t>(三)、设备选型方案</w:t>
        </w:r>
        <w:r>
          <w:tab/>
        </w:r>
        <w:r>
          <w:fldChar w:fldCharType="begin"/>
        </w:r>
        <w:r>
          <w:instrText xml:space="preserve"> PAGEREF _Toc8527 \h </w:instrText>
        </w:r>
        <w:r>
          <w:fldChar w:fldCharType="separate"/>
        </w:r>
        <w:r>
          <w:t>9</w:t>
        </w:r>
        <w:r>
          <w:fldChar w:fldCharType="end"/>
        </w:r>
      </w:hyperlink>
    </w:p>
    <w:p>
      <w:pPr>
        <w:pStyle w:val="TOC1"/>
        <w:tabs>
          <w:tab w:val="right" w:leader="dot" w:pos="8306"/>
        </w:tabs>
      </w:pPr>
      <w:hyperlink w:anchor="_Toc23917" w:history="1">
        <w:r>
          <w:rPr>
            <w:rFonts w:ascii="仿宋" w:eastAsia="仿宋" w:hAnsi="仿宋" w:cs="仿宋" w:hint="eastAsia"/>
            <w:lang w:eastAsia="zh-CN"/>
          </w:rPr>
          <w:t>三、市场分析、调研</w:t>
        </w:r>
        <w:r>
          <w:tab/>
        </w:r>
        <w:r>
          <w:fldChar w:fldCharType="begin"/>
        </w:r>
        <w:r>
          <w:instrText xml:space="preserve"> PAGEREF _Toc23917 \h </w:instrText>
        </w:r>
        <w:r>
          <w:fldChar w:fldCharType="separate"/>
        </w:r>
        <w:r>
          <w:t>10</w:t>
        </w:r>
        <w:r>
          <w:fldChar w:fldCharType="end"/>
        </w:r>
      </w:hyperlink>
    </w:p>
    <w:p>
      <w:pPr>
        <w:pStyle w:val="TOC2"/>
        <w:tabs>
          <w:tab w:val="right" w:leader="dot" w:pos="8306"/>
        </w:tabs>
      </w:pPr>
      <w:hyperlink w:anchor="_Toc8135" w:history="1">
        <w:r>
          <w:rPr>
            <w:rFonts w:ascii="仿宋" w:eastAsia="仿宋" w:hAnsi="仿宋" w:cs="仿宋" w:hint="eastAsia"/>
            <w:lang w:eastAsia="zh-CN"/>
          </w:rPr>
          <w:t>(一)、冲压机行业分析</w:t>
        </w:r>
        <w:r>
          <w:tab/>
        </w:r>
        <w:r>
          <w:fldChar w:fldCharType="begin"/>
        </w:r>
        <w:r>
          <w:instrText xml:space="preserve"> PAGEREF _Toc8135 \h </w:instrText>
        </w:r>
        <w:r>
          <w:fldChar w:fldCharType="separate"/>
        </w:r>
        <w:r>
          <w:t>10</w:t>
        </w:r>
        <w:r>
          <w:fldChar w:fldCharType="end"/>
        </w:r>
      </w:hyperlink>
    </w:p>
    <w:p>
      <w:pPr>
        <w:pStyle w:val="TOC2"/>
        <w:tabs>
          <w:tab w:val="right" w:leader="dot" w:pos="8306"/>
        </w:tabs>
      </w:pPr>
      <w:hyperlink w:anchor="_Toc10891" w:history="1">
        <w:r>
          <w:rPr>
            <w:rFonts w:ascii="仿宋" w:eastAsia="仿宋" w:hAnsi="仿宋" w:cs="仿宋" w:hint="eastAsia"/>
            <w:lang w:eastAsia="zh-CN"/>
          </w:rPr>
          <w:t>(二)、冲压机市场分析预测</w:t>
        </w:r>
        <w:r>
          <w:tab/>
        </w:r>
        <w:r>
          <w:fldChar w:fldCharType="begin"/>
        </w:r>
        <w:r>
          <w:instrText xml:space="preserve"> PAGEREF _Toc10891 \h </w:instrText>
        </w:r>
        <w:r>
          <w:fldChar w:fldCharType="separate"/>
        </w:r>
        <w:r>
          <w:t>11</w:t>
        </w:r>
        <w:r>
          <w:fldChar w:fldCharType="end"/>
        </w:r>
      </w:hyperlink>
    </w:p>
    <w:p>
      <w:pPr>
        <w:pStyle w:val="TOC1"/>
        <w:tabs>
          <w:tab w:val="right" w:leader="dot" w:pos="8306"/>
        </w:tabs>
      </w:pPr>
      <w:hyperlink w:anchor="_Toc13049" w:history="1">
        <w:r>
          <w:rPr>
            <w:rFonts w:ascii="仿宋" w:eastAsia="仿宋" w:hAnsi="仿宋" w:cs="仿宋" w:hint="eastAsia"/>
            <w:lang w:eastAsia="zh-CN"/>
          </w:rPr>
          <w:t>四、冲压机项目危机管理</w:t>
        </w:r>
        <w:r>
          <w:tab/>
        </w:r>
        <w:r>
          <w:fldChar w:fldCharType="begin"/>
        </w:r>
        <w:r>
          <w:instrText xml:space="preserve"> PAGEREF _Toc13049 \h </w:instrText>
        </w:r>
        <w:r>
          <w:fldChar w:fldCharType="separate"/>
        </w:r>
        <w:r>
          <w:t>11</w:t>
        </w:r>
        <w:r>
          <w:fldChar w:fldCharType="end"/>
        </w:r>
      </w:hyperlink>
    </w:p>
    <w:p>
      <w:pPr>
        <w:pStyle w:val="TOC2"/>
        <w:tabs>
          <w:tab w:val="right" w:leader="dot" w:pos="8306"/>
        </w:tabs>
      </w:pPr>
      <w:hyperlink w:anchor="_Toc1264" w:history="1">
        <w:r>
          <w:rPr>
            <w:rFonts w:ascii="仿宋" w:eastAsia="仿宋" w:hAnsi="仿宋" w:cs="仿宋" w:hint="eastAsia"/>
            <w:lang w:eastAsia="zh-CN"/>
          </w:rPr>
          <w:t>(一)、危机预警与识别</w:t>
        </w:r>
        <w:r>
          <w:tab/>
        </w:r>
        <w:r>
          <w:fldChar w:fldCharType="begin"/>
        </w:r>
        <w:r>
          <w:instrText xml:space="preserve"> PAGEREF _Toc1264 \h </w:instrText>
        </w:r>
        <w:r>
          <w:fldChar w:fldCharType="separate"/>
        </w:r>
        <w:r>
          <w:t>11</w:t>
        </w:r>
        <w:r>
          <w:fldChar w:fldCharType="end"/>
        </w:r>
      </w:hyperlink>
    </w:p>
    <w:p>
      <w:pPr>
        <w:pStyle w:val="TOC2"/>
        <w:tabs>
          <w:tab w:val="right" w:leader="dot" w:pos="8306"/>
        </w:tabs>
      </w:pPr>
      <w:hyperlink w:anchor="_Toc23801" w:history="1">
        <w:r>
          <w:rPr>
            <w:rFonts w:ascii="仿宋" w:eastAsia="仿宋" w:hAnsi="仿宋" w:cs="仿宋" w:hint="eastAsia"/>
            <w:lang w:eastAsia="zh-CN"/>
          </w:rPr>
          <w:t>(二)、危机应对与恢复</w:t>
        </w:r>
        <w:r>
          <w:tab/>
        </w:r>
        <w:r>
          <w:fldChar w:fldCharType="begin"/>
        </w:r>
        <w:r>
          <w:instrText xml:space="preserve"> PAGEREF _Toc23801 \h </w:instrText>
        </w:r>
        <w:r>
          <w:fldChar w:fldCharType="separate"/>
        </w:r>
        <w:r>
          <w:t>12</w:t>
        </w:r>
        <w:r>
          <w:fldChar w:fldCharType="end"/>
        </w:r>
      </w:hyperlink>
    </w:p>
    <w:p>
      <w:pPr>
        <w:pStyle w:val="TOC1"/>
        <w:tabs>
          <w:tab w:val="right" w:leader="dot" w:pos="8306"/>
        </w:tabs>
      </w:pPr>
      <w:hyperlink w:anchor="_Toc31743" w:history="1">
        <w:r>
          <w:rPr>
            <w:rFonts w:ascii="仿宋" w:eastAsia="仿宋" w:hAnsi="仿宋" w:cs="仿宋" w:hint="eastAsia"/>
            <w:lang w:eastAsia="zh-CN"/>
          </w:rPr>
          <w:t>五、冲压机项目概论</w:t>
        </w:r>
        <w:r>
          <w:tab/>
        </w:r>
        <w:r>
          <w:fldChar w:fldCharType="begin"/>
        </w:r>
        <w:r>
          <w:instrText xml:space="preserve"> PAGEREF _Toc31743 \h </w:instrText>
        </w:r>
        <w:r>
          <w:fldChar w:fldCharType="separate"/>
        </w:r>
        <w:r>
          <w:t>14</w:t>
        </w:r>
        <w:r>
          <w:fldChar w:fldCharType="end"/>
        </w:r>
      </w:hyperlink>
    </w:p>
    <w:p>
      <w:pPr>
        <w:pStyle w:val="TOC2"/>
        <w:tabs>
          <w:tab w:val="right" w:leader="dot" w:pos="8306"/>
        </w:tabs>
      </w:pPr>
      <w:hyperlink w:anchor="_Toc14010" w:history="1">
        <w:r>
          <w:rPr>
            <w:rFonts w:ascii="仿宋" w:eastAsia="仿宋" w:hAnsi="仿宋" w:cs="仿宋" w:hint="eastAsia"/>
            <w:lang w:eastAsia="zh-CN"/>
          </w:rPr>
          <w:t>(一)、冲压机项目概况</w:t>
        </w:r>
        <w:r>
          <w:tab/>
        </w:r>
        <w:r>
          <w:fldChar w:fldCharType="begin"/>
        </w:r>
        <w:r>
          <w:instrText xml:space="preserve"> PAGEREF _Toc14010 \h </w:instrText>
        </w:r>
        <w:r>
          <w:fldChar w:fldCharType="separate"/>
        </w:r>
        <w:r>
          <w:t>14</w:t>
        </w:r>
        <w:r>
          <w:fldChar w:fldCharType="end"/>
        </w:r>
      </w:hyperlink>
    </w:p>
    <w:p>
      <w:pPr>
        <w:pStyle w:val="TOC2"/>
        <w:tabs>
          <w:tab w:val="right" w:leader="dot" w:pos="8306"/>
        </w:tabs>
      </w:pPr>
      <w:hyperlink w:anchor="_Toc22422" w:history="1">
        <w:r>
          <w:rPr>
            <w:rFonts w:ascii="仿宋" w:eastAsia="仿宋" w:hAnsi="仿宋" w:cs="仿宋" w:hint="eastAsia"/>
            <w:lang w:eastAsia="zh-CN"/>
          </w:rPr>
          <w:t>(二)、冲压机项目目标</w:t>
        </w:r>
        <w:r>
          <w:tab/>
        </w:r>
        <w:r>
          <w:fldChar w:fldCharType="begin"/>
        </w:r>
        <w:r>
          <w:instrText xml:space="preserve"> PAGEREF _Toc22422 \h </w:instrText>
        </w:r>
        <w:r>
          <w:fldChar w:fldCharType="separate"/>
        </w:r>
        <w:r>
          <w:t>16</w:t>
        </w:r>
        <w:r>
          <w:fldChar w:fldCharType="end"/>
        </w:r>
      </w:hyperlink>
    </w:p>
    <w:p>
      <w:pPr>
        <w:pStyle w:val="TOC2"/>
        <w:tabs>
          <w:tab w:val="right" w:leader="dot" w:pos="8306"/>
        </w:tabs>
      </w:pPr>
      <w:hyperlink w:anchor="_Toc30856" w:history="1">
        <w:r>
          <w:rPr>
            <w:rFonts w:ascii="仿宋" w:eastAsia="仿宋" w:hAnsi="仿宋" w:cs="仿宋" w:hint="eastAsia"/>
            <w:lang w:eastAsia="zh-CN"/>
          </w:rPr>
          <w:t>(三)、冲压机项目提出的理由</w:t>
        </w:r>
        <w:r>
          <w:tab/>
        </w:r>
        <w:r>
          <w:fldChar w:fldCharType="begin"/>
        </w:r>
        <w:r>
          <w:instrText xml:space="preserve"> PAGEREF _Toc30856 \h </w:instrText>
        </w:r>
        <w:r>
          <w:fldChar w:fldCharType="separate"/>
        </w:r>
        <w:r>
          <w:t>17</w:t>
        </w:r>
        <w:r>
          <w:fldChar w:fldCharType="end"/>
        </w:r>
      </w:hyperlink>
    </w:p>
    <w:p>
      <w:pPr>
        <w:pStyle w:val="TOC2"/>
        <w:tabs>
          <w:tab w:val="right" w:leader="dot" w:pos="8306"/>
        </w:tabs>
      </w:pPr>
      <w:hyperlink w:anchor="_Toc26385" w:history="1">
        <w:r>
          <w:rPr>
            <w:rFonts w:ascii="仿宋" w:eastAsia="仿宋" w:hAnsi="仿宋" w:cs="仿宋" w:hint="eastAsia"/>
            <w:lang w:eastAsia="zh-CN"/>
          </w:rPr>
          <w:t>(四)、冲压机项目意义</w:t>
        </w:r>
        <w:r>
          <w:tab/>
        </w:r>
        <w:r>
          <w:fldChar w:fldCharType="begin"/>
        </w:r>
        <w:r>
          <w:instrText xml:space="preserve"> PAGEREF _Toc26385 \h </w:instrText>
        </w:r>
        <w:r>
          <w:fldChar w:fldCharType="separate"/>
        </w:r>
        <w:r>
          <w:t>18</w:t>
        </w:r>
        <w:r>
          <w:fldChar w:fldCharType="end"/>
        </w:r>
      </w:hyperlink>
    </w:p>
    <w:p>
      <w:pPr>
        <w:pStyle w:val="TOC2"/>
        <w:tabs>
          <w:tab w:val="right" w:leader="dot" w:pos="8306"/>
        </w:tabs>
      </w:pPr>
      <w:hyperlink w:anchor="_Toc21389" w:history="1">
        <w:r>
          <w:rPr>
            <w:rFonts w:ascii="仿宋" w:eastAsia="仿宋" w:hAnsi="仿宋" w:cs="仿宋" w:hint="eastAsia"/>
            <w:lang w:eastAsia="zh-CN"/>
          </w:rPr>
          <w:t>(五)、冲压机项目背景</w:t>
        </w:r>
        <w:r>
          <w:tab/>
        </w:r>
        <w:r>
          <w:fldChar w:fldCharType="begin"/>
        </w:r>
        <w:r>
          <w:instrText xml:space="preserve"> PAGEREF _Toc21389 \h </w:instrText>
        </w:r>
        <w:r>
          <w:fldChar w:fldCharType="separate"/>
        </w:r>
        <w:r>
          <w:t>19</w:t>
        </w:r>
        <w:r>
          <w:fldChar w:fldCharType="end"/>
        </w:r>
      </w:hyperlink>
    </w:p>
    <w:p>
      <w:pPr>
        <w:pStyle w:val="TOC1"/>
        <w:tabs>
          <w:tab w:val="right" w:leader="dot" w:pos="8306"/>
        </w:tabs>
      </w:pPr>
      <w:hyperlink w:anchor="_Toc8514" w:history="1">
        <w:r>
          <w:rPr>
            <w:rFonts w:ascii="仿宋" w:eastAsia="仿宋" w:hAnsi="仿宋" w:cs="仿宋" w:hint="eastAsia"/>
            <w:lang w:eastAsia="zh-CN"/>
          </w:rPr>
          <w:t>六、冲压机项目可持续发展</w:t>
        </w:r>
        <w:r>
          <w:tab/>
        </w:r>
        <w:r>
          <w:fldChar w:fldCharType="begin"/>
        </w:r>
        <w:r>
          <w:instrText xml:space="preserve"> PAGEREF _Toc8514 \h </w:instrText>
        </w:r>
        <w:r>
          <w:fldChar w:fldCharType="separate"/>
        </w:r>
        <w:r>
          <w:t>20</w:t>
        </w:r>
        <w:r>
          <w:fldChar w:fldCharType="end"/>
        </w:r>
      </w:hyperlink>
    </w:p>
    <w:p>
      <w:pPr>
        <w:pStyle w:val="TOC2"/>
        <w:tabs>
          <w:tab w:val="right" w:leader="dot" w:pos="8306"/>
        </w:tabs>
      </w:pPr>
      <w:hyperlink w:anchor="_Toc3163" w:history="1">
        <w:r>
          <w:rPr>
            <w:rFonts w:ascii="仿宋" w:eastAsia="仿宋" w:hAnsi="仿宋" w:cs="仿宋" w:hint="eastAsia"/>
            <w:lang w:eastAsia="zh-CN"/>
          </w:rPr>
          <w:t>(一)、可持续战略与实践</w:t>
        </w:r>
        <w:r>
          <w:tab/>
        </w:r>
        <w:r>
          <w:fldChar w:fldCharType="begin"/>
        </w:r>
        <w:r>
          <w:instrText xml:space="preserve"> PAGEREF _Toc3163 \h </w:instrText>
        </w:r>
        <w:r>
          <w:fldChar w:fldCharType="separate"/>
        </w:r>
        <w:r>
          <w:t>20</w:t>
        </w:r>
        <w:r>
          <w:fldChar w:fldCharType="end"/>
        </w:r>
      </w:hyperlink>
    </w:p>
    <w:p>
      <w:pPr>
        <w:pStyle w:val="TOC2"/>
        <w:tabs>
          <w:tab w:val="right" w:leader="dot" w:pos="8306"/>
        </w:tabs>
      </w:pPr>
      <w:hyperlink w:anchor="_Toc25941" w:history="1">
        <w:r>
          <w:rPr>
            <w:rFonts w:ascii="仿宋" w:eastAsia="仿宋" w:hAnsi="仿宋" w:cs="仿宋" w:hint="eastAsia"/>
            <w:lang w:eastAsia="zh-CN"/>
          </w:rPr>
          <w:t>(二)、环保与社会责任</w:t>
        </w:r>
        <w:r>
          <w:tab/>
        </w:r>
        <w:r>
          <w:fldChar w:fldCharType="begin"/>
        </w:r>
        <w:r>
          <w:instrText xml:space="preserve"> PAGEREF _Toc25941 \h </w:instrText>
        </w:r>
        <w:r>
          <w:fldChar w:fldCharType="separate"/>
        </w:r>
        <w:r>
          <w:t>21</w:t>
        </w:r>
        <w:r>
          <w:fldChar w:fldCharType="end"/>
        </w:r>
      </w:hyperlink>
    </w:p>
    <w:p>
      <w:pPr>
        <w:pStyle w:val="TOC1"/>
        <w:tabs>
          <w:tab w:val="right" w:leader="dot" w:pos="8306"/>
        </w:tabs>
      </w:pPr>
      <w:hyperlink w:anchor="_Toc1735" w:history="1">
        <w:r>
          <w:rPr>
            <w:rFonts w:ascii="仿宋" w:eastAsia="仿宋" w:hAnsi="仿宋" w:cs="仿宋" w:hint="eastAsia"/>
            <w:lang w:eastAsia="zh-CN"/>
          </w:rPr>
          <w:t>七、冲压机项目社会影响</w:t>
        </w:r>
        <w:r>
          <w:tab/>
        </w:r>
        <w:r>
          <w:fldChar w:fldCharType="begin"/>
        </w:r>
        <w:r>
          <w:instrText xml:space="preserve"> PAGEREF _Toc1735 \h </w:instrText>
        </w:r>
        <w:r>
          <w:fldChar w:fldCharType="separate"/>
        </w:r>
        <w:r>
          <w:t>22</w:t>
        </w:r>
        <w:r>
          <w:fldChar w:fldCharType="end"/>
        </w:r>
      </w:hyperlink>
    </w:p>
    <w:p>
      <w:pPr>
        <w:pStyle w:val="TOC2"/>
        <w:tabs>
          <w:tab w:val="right" w:leader="dot" w:pos="8306"/>
        </w:tabs>
      </w:pPr>
      <w:hyperlink w:anchor="_Toc27584" w:history="1">
        <w:r>
          <w:rPr>
            <w:rFonts w:ascii="仿宋" w:eastAsia="仿宋" w:hAnsi="仿宋" w:cs="仿宋" w:hint="eastAsia"/>
            <w:lang w:eastAsia="zh-CN"/>
          </w:rPr>
          <w:t>(一)、社会责任与义务</w:t>
        </w:r>
        <w:r>
          <w:tab/>
        </w:r>
        <w:r>
          <w:fldChar w:fldCharType="begin"/>
        </w:r>
        <w:r>
          <w:instrText xml:space="preserve"> PAGEREF _Toc27584 \h </w:instrText>
        </w:r>
        <w:r>
          <w:fldChar w:fldCharType="separate"/>
        </w:r>
        <w:r>
          <w:t>22</w:t>
        </w:r>
        <w:r>
          <w:fldChar w:fldCharType="end"/>
        </w:r>
      </w:hyperlink>
    </w:p>
    <w:p>
      <w:pPr>
        <w:pStyle w:val="TOC2"/>
        <w:tabs>
          <w:tab w:val="right" w:leader="dot" w:pos="8306"/>
        </w:tabs>
      </w:pPr>
      <w:hyperlink w:anchor="_Toc13723" w:history="1">
        <w:r>
          <w:rPr>
            <w:rFonts w:ascii="仿宋" w:eastAsia="仿宋" w:hAnsi="仿宋" w:cs="仿宋" w:hint="eastAsia"/>
            <w:lang w:eastAsia="zh-CN"/>
          </w:rPr>
          <w:t>(二)、社会参与与沟通</w:t>
        </w:r>
        <w:r>
          <w:tab/>
        </w:r>
        <w:r>
          <w:fldChar w:fldCharType="begin"/>
        </w:r>
        <w:r>
          <w:instrText xml:space="preserve"> PAGEREF _Toc13723 \h </w:instrText>
        </w:r>
        <w:r>
          <w:fldChar w:fldCharType="separate"/>
        </w:r>
        <w:r>
          <w:t>23</w:t>
        </w:r>
        <w:r>
          <w:fldChar w:fldCharType="end"/>
        </w:r>
      </w:hyperlink>
    </w:p>
    <w:p>
      <w:pPr>
        <w:pStyle w:val="TOC1"/>
        <w:tabs>
          <w:tab w:val="right" w:leader="dot" w:pos="8306"/>
        </w:tabs>
      </w:pPr>
      <w:hyperlink w:anchor="_Toc12196" w:history="1">
        <w:r>
          <w:rPr>
            <w:rFonts w:ascii="仿宋" w:eastAsia="仿宋" w:hAnsi="仿宋" w:cs="仿宋" w:hint="eastAsia"/>
            <w:lang w:eastAsia="zh-CN"/>
          </w:rPr>
          <w:t>八、冲压机项目人力资源管理</w:t>
        </w:r>
        <w:r>
          <w:tab/>
        </w:r>
        <w:r>
          <w:fldChar w:fldCharType="begin"/>
        </w:r>
        <w:r>
          <w:instrText xml:space="preserve"> PAGEREF _Toc12196 \h </w:instrText>
        </w:r>
        <w:r>
          <w:fldChar w:fldCharType="separate"/>
        </w:r>
        <w:r>
          <w:t>23</w:t>
        </w:r>
        <w:r>
          <w:fldChar w:fldCharType="end"/>
        </w:r>
      </w:hyperlink>
    </w:p>
    <w:p>
      <w:pPr>
        <w:pStyle w:val="TOC2"/>
        <w:tabs>
          <w:tab w:val="right" w:leader="dot" w:pos="8306"/>
        </w:tabs>
      </w:pPr>
      <w:hyperlink w:anchor="_Toc13550" w:history="1">
        <w:r>
          <w:rPr>
            <w:rFonts w:ascii="仿宋" w:eastAsia="仿宋" w:hAnsi="仿宋" w:cs="仿宋" w:hint="eastAsia"/>
            <w:lang w:eastAsia="zh-CN"/>
          </w:rPr>
          <w:t>(一)、建立健全的预算管理制度</w:t>
        </w:r>
        <w:r>
          <w:tab/>
        </w:r>
        <w:r>
          <w:fldChar w:fldCharType="begin"/>
        </w:r>
        <w:r>
          <w:instrText xml:space="preserve"> PAGEREF _Toc13550 \h </w:instrText>
        </w:r>
        <w:r>
          <w:fldChar w:fldCharType="separate"/>
        </w:r>
        <w:r>
          <w:t>23</w:t>
        </w:r>
        <w:r>
          <w:fldChar w:fldCharType="end"/>
        </w:r>
      </w:hyperlink>
    </w:p>
    <w:p>
      <w:pPr>
        <w:pStyle w:val="TOC2"/>
        <w:tabs>
          <w:tab w:val="right" w:leader="dot" w:pos="8306"/>
        </w:tabs>
      </w:pPr>
      <w:hyperlink w:anchor="_Toc7246" w:history="1">
        <w:r>
          <w:rPr>
            <w:rFonts w:ascii="仿宋" w:eastAsia="仿宋" w:hAnsi="仿宋" w:cs="仿宋" w:hint="eastAsia"/>
            <w:lang w:eastAsia="zh-CN"/>
          </w:rPr>
          <w:t>(二)、加强资金流动监控</w:t>
        </w:r>
        <w:r>
          <w:tab/>
        </w:r>
        <w:r>
          <w:fldChar w:fldCharType="begin"/>
        </w:r>
        <w:r>
          <w:instrText xml:space="preserve"> PAGEREF _Toc7246 \h </w:instrText>
        </w:r>
        <w:r>
          <w:fldChar w:fldCharType="separate"/>
        </w:r>
        <w:r>
          <w:t>25</w:t>
        </w:r>
        <w:r>
          <w:fldChar w:fldCharType="end"/>
        </w:r>
      </w:hyperlink>
    </w:p>
    <w:p>
      <w:pPr>
        <w:pStyle w:val="TOC2"/>
        <w:tabs>
          <w:tab w:val="right" w:leader="dot" w:pos="8306"/>
        </w:tabs>
      </w:pPr>
      <w:hyperlink w:anchor="_Toc19490" w:history="1">
        <w:r>
          <w:rPr>
            <w:rFonts w:ascii="仿宋" w:eastAsia="仿宋" w:hAnsi="仿宋" w:cs="仿宋" w:hint="eastAsia"/>
            <w:lang w:eastAsia="zh-CN"/>
          </w:rPr>
          <w:t>(三)、制定完善的风险控制机制</w:t>
        </w:r>
        <w:r>
          <w:tab/>
        </w:r>
        <w:r>
          <w:fldChar w:fldCharType="begin"/>
        </w:r>
        <w:r>
          <w:instrText xml:space="preserve"> PAGEREF _Toc19490 \h </w:instrText>
        </w:r>
        <w:r>
          <w:fldChar w:fldCharType="separate"/>
        </w:r>
        <w:r>
          <w:t>26</w:t>
        </w:r>
        <w:r>
          <w:fldChar w:fldCharType="end"/>
        </w:r>
      </w:hyperlink>
    </w:p>
    <w:p>
      <w:pPr>
        <w:pStyle w:val="TOC2"/>
        <w:tabs>
          <w:tab w:val="right" w:leader="dot" w:pos="8306"/>
        </w:tabs>
      </w:pPr>
      <w:hyperlink w:anchor="_Toc26559" w:history="1">
        <w:r>
          <w:rPr>
            <w:rFonts w:ascii="仿宋" w:eastAsia="仿宋" w:hAnsi="仿宋" w:cs="仿宋" w:hint="eastAsia"/>
            <w:lang w:eastAsia="zh-CN"/>
          </w:rPr>
          <w:t>(四)、优化成本管理</w:t>
        </w:r>
        <w:r>
          <w:tab/>
        </w:r>
        <w:r>
          <w:fldChar w:fldCharType="begin"/>
        </w:r>
        <w:r>
          <w:instrText xml:space="preserve"> PAGEREF _Toc26559 \h </w:instrText>
        </w:r>
        <w:r>
          <w:fldChar w:fldCharType="separate"/>
        </w:r>
        <w:r>
          <w:t>27</w:t>
        </w:r>
        <w:r>
          <w:fldChar w:fldCharType="end"/>
        </w:r>
      </w:hyperlink>
    </w:p>
    <w:p>
      <w:pPr>
        <w:pStyle w:val="TOC1"/>
        <w:tabs>
          <w:tab w:val="right" w:leader="dot" w:pos="8306"/>
        </w:tabs>
      </w:pPr>
      <w:hyperlink w:anchor="_Toc15567" w:history="1">
        <w:r>
          <w:rPr>
            <w:rFonts w:ascii="仿宋" w:eastAsia="仿宋" w:hAnsi="仿宋" w:cs="仿宋" w:hint="eastAsia"/>
            <w:lang w:eastAsia="zh-CN"/>
          </w:rPr>
          <w:t>九、冲压机项目环境影响分析</w:t>
        </w:r>
        <w:r>
          <w:tab/>
        </w:r>
        <w:r>
          <w:fldChar w:fldCharType="begin"/>
        </w:r>
        <w:r>
          <w:instrText xml:space="preserve"> PAGEREF _Toc15567 \h </w:instrText>
        </w:r>
        <w:r>
          <w:fldChar w:fldCharType="separate"/>
        </w:r>
        <w:r>
          <w:t>29</w:t>
        </w:r>
        <w:r>
          <w:fldChar w:fldCharType="end"/>
        </w:r>
      </w:hyperlink>
    </w:p>
    <w:p>
      <w:pPr>
        <w:pStyle w:val="TOC2"/>
        <w:tabs>
          <w:tab w:val="right" w:leader="dot" w:pos="8306"/>
        </w:tabs>
      </w:pPr>
      <w:hyperlink w:anchor="_Toc2651" w:history="1">
        <w:r>
          <w:rPr>
            <w:rFonts w:ascii="仿宋" w:eastAsia="仿宋" w:hAnsi="仿宋" w:cs="仿宋" w:hint="eastAsia"/>
            <w:lang w:eastAsia="zh-CN"/>
          </w:rPr>
          <w:t>(一)、建设区域环境质量现状</w:t>
        </w:r>
        <w:r>
          <w:tab/>
        </w:r>
        <w:r>
          <w:fldChar w:fldCharType="begin"/>
        </w:r>
        <w:r>
          <w:instrText xml:space="preserve"> PAGEREF _Toc2651 \h </w:instrText>
        </w:r>
        <w:r>
          <w:fldChar w:fldCharType="separate"/>
        </w:r>
        <w:r>
          <w:t>29</w:t>
        </w:r>
        <w:r>
          <w:fldChar w:fldCharType="end"/>
        </w:r>
      </w:hyperlink>
    </w:p>
    <w:p>
      <w:pPr>
        <w:pStyle w:val="TOC2"/>
        <w:tabs>
          <w:tab w:val="right" w:leader="dot" w:pos="8306"/>
        </w:tabs>
      </w:pPr>
      <w:hyperlink w:anchor="_Toc11824" w:history="1">
        <w:r>
          <w:rPr>
            <w:rFonts w:ascii="仿宋" w:eastAsia="仿宋" w:hAnsi="仿宋" w:cs="仿宋" w:hint="eastAsia"/>
            <w:lang w:eastAsia="zh-CN"/>
          </w:rPr>
          <w:t>(二)、建设期环境保护</w:t>
        </w:r>
        <w:r>
          <w:tab/>
        </w:r>
        <w:r>
          <w:fldChar w:fldCharType="begin"/>
        </w:r>
        <w:r>
          <w:instrText xml:space="preserve"> PAGEREF _Toc11824 \h </w:instrText>
        </w:r>
        <w:r>
          <w:fldChar w:fldCharType="separate"/>
        </w:r>
        <w:r>
          <w:t>30</w:t>
        </w:r>
        <w:r>
          <w:fldChar w:fldCharType="end"/>
        </w:r>
      </w:hyperlink>
    </w:p>
    <w:p>
      <w:pPr>
        <w:pStyle w:val="TOC2"/>
        <w:tabs>
          <w:tab w:val="right" w:leader="dot" w:pos="8306"/>
        </w:tabs>
      </w:pPr>
      <w:hyperlink w:anchor="_Toc1332" w:history="1">
        <w:r>
          <w:rPr>
            <w:rFonts w:ascii="仿宋" w:eastAsia="仿宋" w:hAnsi="仿宋" w:cs="仿宋" w:hint="eastAsia"/>
            <w:lang w:eastAsia="zh-CN"/>
          </w:rPr>
          <w:t>(三)、运营期环境保护</w:t>
        </w:r>
        <w:r>
          <w:tab/>
        </w:r>
        <w:r>
          <w:fldChar w:fldCharType="begin"/>
        </w:r>
        <w:r>
          <w:instrText xml:space="preserve"> PAGEREF _Toc1332 \h </w:instrText>
        </w:r>
        <w:r>
          <w:fldChar w:fldCharType="separate"/>
        </w:r>
        <w:r>
          <w:t>32</w:t>
        </w:r>
        <w:r>
          <w:fldChar w:fldCharType="end"/>
        </w:r>
      </w:hyperlink>
    </w:p>
    <w:p>
      <w:pPr>
        <w:pStyle w:val="TOC2"/>
        <w:tabs>
          <w:tab w:val="right" w:leader="dot" w:pos="8306"/>
        </w:tabs>
      </w:pPr>
      <w:hyperlink w:anchor="_Toc16587" w:history="1">
        <w:r>
          <w:rPr>
            <w:rFonts w:ascii="仿宋" w:eastAsia="仿宋" w:hAnsi="仿宋" w:cs="仿宋" w:hint="eastAsia"/>
            <w:lang w:eastAsia="zh-CN"/>
          </w:rPr>
          <w:t>(四)、冲压机项目建设对区域经济的影响</w:t>
        </w:r>
        <w:r>
          <w:tab/>
        </w:r>
        <w:r>
          <w:fldChar w:fldCharType="begin"/>
        </w:r>
        <w:r>
          <w:instrText xml:space="preserve"> PAGEREF _Toc16587 \h </w:instrText>
        </w:r>
        <w:r>
          <w:fldChar w:fldCharType="separate"/>
        </w:r>
        <w:r>
          <w:t>33</w:t>
        </w:r>
        <w:r>
          <w:fldChar w:fldCharType="end"/>
        </w:r>
      </w:hyperlink>
    </w:p>
    <w:p>
      <w:pPr>
        <w:pStyle w:val="TOC2"/>
        <w:tabs>
          <w:tab w:val="right" w:leader="dot" w:pos="8306"/>
        </w:tabs>
      </w:pPr>
      <w:hyperlink w:anchor="_Toc29582" w:history="1">
        <w:r>
          <w:rPr>
            <w:rFonts w:ascii="仿宋" w:eastAsia="仿宋" w:hAnsi="仿宋" w:cs="仿宋" w:hint="eastAsia"/>
            <w:lang w:eastAsia="zh-CN"/>
          </w:rPr>
          <w:t>(五)、废弃物处理</w:t>
        </w:r>
        <w:r>
          <w:tab/>
        </w:r>
        <w:r>
          <w:fldChar w:fldCharType="begin"/>
        </w:r>
        <w:r>
          <w:instrText xml:space="preserve"> PAGEREF _Toc29582 \h </w:instrText>
        </w:r>
        <w:r>
          <w:fldChar w:fldCharType="separate"/>
        </w:r>
        <w:r>
          <w:t>35</w:t>
        </w:r>
        <w:r>
          <w:fldChar w:fldCharType="end"/>
        </w:r>
      </w:hyperlink>
    </w:p>
    <w:p>
      <w:pPr>
        <w:pStyle w:val="TOC2"/>
        <w:tabs>
          <w:tab w:val="right" w:leader="dot" w:pos="8306"/>
        </w:tabs>
      </w:pPr>
      <w:hyperlink w:anchor="_Toc29792" w:history="1">
        <w:r>
          <w:rPr>
            <w:rFonts w:ascii="仿宋" w:eastAsia="仿宋" w:hAnsi="仿宋" w:cs="仿宋" w:hint="eastAsia"/>
            <w:lang w:eastAsia="zh-CN"/>
          </w:rPr>
          <w:t>(六)、特殊环境影响分析</w:t>
        </w:r>
        <w:r>
          <w:tab/>
        </w:r>
        <w:r>
          <w:fldChar w:fldCharType="begin"/>
        </w:r>
        <w:r>
          <w:instrText xml:space="preserve"> PAGEREF _Toc29792 \h </w:instrText>
        </w:r>
        <w:r>
          <w:fldChar w:fldCharType="separate"/>
        </w:r>
        <w:r>
          <w:t>36</w:t>
        </w:r>
        <w:r>
          <w:fldChar w:fldCharType="end"/>
        </w:r>
      </w:hyperlink>
    </w:p>
    <w:p>
      <w:pPr>
        <w:pStyle w:val="TOC2"/>
        <w:tabs>
          <w:tab w:val="right" w:leader="dot" w:pos="8306"/>
        </w:tabs>
      </w:pPr>
      <w:hyperlink w:anchor="_Toc2438" w:history="1">
        <w:r>
          <w:rPr>
            <w:rFonts w:ascii="仿宋" w:eastAsia="仿宋" w:hAnsi="仿宋" w:cs="仿宋" w:hint="eastAsia"/>
            <w:lang w:eastAsia="zh-CN"/>
          </w:rPr>
          <w:t>(七)、清洁生产</w:t>
        </w:r>
        <w:r>
          <w:tab/>
        </w:r>
        <w:r>
          <w:fldChar w:fldCharType="begin"/>
        </w:r>
        <w:r>
          <w:instrText xml:space="preserve"> PAGEREF _Toc2438 \h </w:instrText>
        </w:r>
        <w:r>
          <w:fldChar w:fldCharType="separate"/>
        </w:r>
        <w:r>
          <w:t>37</w:t>
        </w:r>
        <w:r>
          <w:fldChar w:fldCharType="end"/>
        </w:r>
      </w:hyperlink>
    </w:p>
    <w:p>
      <w:pPr>
        <w:pStyle w:val="TOC2"/>
        <w:tabs>
          <w:tab w:val="right" w:leader="dot" w:pos="8306"/>
        </w:tabs>
      </w:pPr>
      <w:hyperlink w:anchor="_Toc6770" w:history="1">
        <w:r>
          <w:rPr>
            <w:rFonts w:ascii="仿宋" w:eastAsia="仿宋" w:hAnsi="仿宋" w:cs="仿宋" w:hint="eastAsia"/>
            <w:lang w:eastAsia="zh-CN"/>
          </w:rPr>
          <w:t>(八)、环境保护综合评价</w:t>
        </w:r>
        <w:r>
          <w:tab/>
        </w:r>
        <w:r>
          <w:fldChar w:fldCharType="begin"/>
        </w:r>
        <w:r>
          <w:instrText xml:space="preserve"> PAGEREF _Toc6770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38" w:history="1">
        <w:r>
          <w:rPr>
            <w:rFonts w:ascii="仿宋" w:eastAsia="仿宋" w:hAnsi="仿宋" w:cs="仿宋" w:hint="eastAsia"/>
            <w:lang w:eastAsia="zh-CN"/>
          </w:rPr>
          <w:t>十、冲压机项目投资规划</w:t>
        </w:r>
        <w:r>
          <w:tab/>
        </w:r>
        <w:r>
          <w:fldChar w:fldCharType="begin"/>
        </w:r>
        <w:r>
          <w:instrText xml:space="preserve"> PAGEREF _Toc28938 \h </w:instrText>
        </w:r>
        <w:r>
          <w:fldChar w:fldCharType="separate"/>
        </w:r>
        <w:r>
          <w:t>39</w:t>
        </w:r>
        <w:r>
          <w:fldChar w:fldCharType="end"/>
        </w:r>
      </w:hyperlink>
    </w:p>
    <w:p>
      <w:pPr>
        <w:pStyle w:val="TOC2"/>
        <w:tabs>
          <w:tab w:val="right" w:leader="dot" w:pos="8306"/>
        </w:tabs>
      </w:pPr>
      <w:hyperlink w:anchor="_Toc8667" w:history="1">
        <w:r>
          <w:rPr>
            <w:rFonts w:ascii="仿宋" w:eastAsia="仿宋" w:hAnsi="仿宋" w:cs="仿宋" w:hint="eastAsia"/>
            <w:lang w:eastAsia="zh-CN"/>
          </w:rPr>
          <w:t>(一)、冲压机项目总投资估算</w:t>
        </w:r>
        <w:r>
          <w:tab/>
        </w:r>
        <w:r>
          <w:fldChar w:fldCharType="begin"/>
        </w:r>
        <w:r>
          <w:instrText xml:space="preserve"> PAGEREF _Toc8667 \h </w:instrText>
        </w:r>
        <w:r>
          <w:fldChar w:fldCharType="separate"/>
        </w:r>
        <w:r>
          <w:t>39</w:t>
        </w:r>
        <w:r>
          <w:fldChar w:fldCharType="end"/>
        </w:r>
      </w:hyperlink>
    </w:p>
    <w:p>
      <w:pPr>
        <w:pStyle w:val="TOC2"/>
        <w:tabs>
          <w:tab w:val="right" w:leader="dot" w:pos="8306"/>
        </w:tabs>
      </w:pPr>
      <w:hyperlink w:anchor="_Toc16264" w:history="1">
        <w:r>
          <w:rPr>
            <w:rFonts w:ascii="仿宋" w:eastAsia="仿宋" w:hAnsi="仿宋" w:cs="仿宋" w:hint="eastAsia"/>
            <w:lang w:eastAsia="zh-CN"/>
          </w:rPr>
          <w:t>(二)、资金筹措</w:t>
        </w:r>
        <w:r>
          <w:tab/>
        </w:r>
        <w:r>
          <w:fldChar w:fldCharType="begin"/>
        </w:r>
        <w:r>
          <w:instrText xml:space="preserve"> PAGEREF _Toc16264 \h </w:instrText>
        </w:r>
        <w:r>
          <w:fldChar w:fldCharType="separate"/>
        </w:r>
        <w:r>
          <w:t>41</w:t>
        </w:r>
        <w:r>
          <w:fldChar w:fldCharType="end"/>
        </w:r>
      </w:hyperlink>
    </w:p>
    <w:p>
      <w:pPr>
        <w:pStyle w:val="TOC1"/>
        <w:tabs>
          <w:tab w:val="right" w:leader="dot" w:pos="8306"/>
        </w:tabs>
      </w:pPr>
      <w:hyperlink w:anchor="_Toc11347" w:history="1">
        <w:r>
          <w:rPr>
            <w:rFonts w:ascii="仿宋" w:eastAsia="仿宋" w:hAnsi="仿宋" w:cs="仿宋" w:hint="eastAsia"/>
            <w:lang w:eastAsia="zh-CN"/>
          </w:rPr>
          <w:t>十一、生产安全保护</w:t>
        </w:r>
        <w:r>
          <w:tab/>
        </w:r>
        <w:r>
          <w:fldChar w:fldCharType="begin"/>
        </w:r>
        <w:r>
          <w:instrText xml:space="preserve"> PAGEREF _Toc11347 \h </w:instrText>
        </w:r>
        <w:r>
          <w:fldChar w:fldCharType="separate"/>
        </w:r>
        <w:r>
          <w:t>41</w:t>
        </w:r>
        <w:r>
          <w:fldChar w:fldCharType="end"/>
        </w:r>
      </w:hyperlink>
    </w:p>
    <w:p>
      <w:pPr>
        <w:pStyle w:val="TOC2"/>
        <w:tabs>
          <w:tab w:val="right" w:leader="dot" w:pos="8306"/>
        </w:tabs>
      </w:pPr>
      <w:hyperlink w:anchor="_Toc20977" w:history="1">
        <w:r>
          <w:rPr>
            <w:rFonts w:ascii="仿宋" w:eastAsia="仿宋" w:hAnsi="仿宋" w:cs="仿宋" w:hint="eastAsia"/>
            <w:lang w:eastAsia="zh-CN"/>
          </w:rPr>
          <w:t>(一)、消防安全</w:t>
        </w:r>
        <w:r>
          <w:tab/>
        </w:r>
        <w:r>
          <w:fldChar w:fldCharType="begin"/>
        </w:r>
        <w:r>
          <w:instrText xml:space="preserve"> PAGEREF _Toc20977 \h </w:instrText>
        </w:r>
        <w:r>
          <w:fldChar w:fldCharType="separate"/>
        </w:r>
        <w:r>
          <w:t>41</w:t>
        </w:r>
        <w:r>
          <w:fldChar w:fldCharType="end"/>
        </w:r>
      </w:hyperlink>
    </w:p>
    <w:p>
      <w:pPr>
        <w:pStyle w:val="TOC2"/>
        <w:tabs>
          <w:tab w:val="right" w:leader="dot" w:pos="8306"/>
        </w:tabs>
      </w:pPr>
      <w:hyperlink w:anchor="_Toc9420" w:history="1">
        <w:r>
          <w:rPr>
            <w:rFonts w:ascii="仿宋" w:eastAsia="仿宋" w:hAnsi="仿宋" w:cs="仿宋" w:hint="eastAsia"/>
            <w:lang w:eastAsia="zh-CN"/>
          </w:rPr>
          <w:t>(二)、防火防爆总图布置措施</w:t>
        </w:r>
        <w:r>
          <w:tab/>
        </w:r>
        <w:r>
          <w:fldChar w:fldCharType="begin"/>
        </w:r>
        <w:r>
          <w:instrText xml:space="preserve"> PAGEREF _Toc9420 \h </w:instrText>
        </w:r>
        <w:r>
          <w:fldChar w:fldCharType="separate"/>
        </w:r>
        <w:r>
          <w:t>43</w:t>
        </w:r>
        <w:r>
          <w:fldChar w:fldCharType="end"/>
        </w:r>
      </w:hyperlink>
    </w:p>
    <w:p>
      <w:pPr>
        <w:pStyle w:val="TOC2"/>
        <w:tabs>
          <w:tab w:val="right" w:leader="dot" w:pos="8306"/>
        </w:tabs>
      </w:pPr>
      <w:hyperlink w:anchor="_Toc2570" w:history="1">
        <w:r>
          <w:rPr>
            <w:rFonts w:ascii="仿宋" w:eastAsia="仿宋" w:hAnsi="仿宋" w:cs="仿宋" w:hint="eastAsia"/>
            <w:lang w:eastAsia="zh-CN"/>
          </w:rPr>
          <w:t>(三)、自然灾害防范措施</w:t>
        </w:r>
        <w:r>
          <w:tab/>
        </w:r>
        <w:r>
          <w:fldChar w:fldCharType="begin"/>
        </w:r>
        <w:r>
          <w:instrText xml:space="preserve"> PAGEREF _Toc2570 \h </w:instrText>
        </w:r>
        <w:r>
          <w:fldChar w:fldCharType="separate"/>
        </w:r>
        <w:r>
          <w:t>43</w:t>
        </w:r>
        <w:r>
          <w:fldChar w:fldCharType="end"/>
        </w:r>
      </w:hyperlink>
    </w:p>
    <w:p>
      <w:pPr>
        <w:pStyle w:val="TOC2"/>
        <w:tabs>
          <w:tab w:val="right" w:leader="dot" w:pos="8306"/>
        </w:tabs>
      </w:pPr>
      <w:hyperlink w:anchor="_Toc1553" w:history="1">
        <w:r>
          <w:rPr>
            <w:rFonts w:ascii="仿宋" w:eastAsia="仿宋" w:hAnsi="仿宋" w:cs="仿宋" w:hint="eastAsia"/>
            <w:lang w:eastAsia="zh-CN"/>
          </w:rPr>
          <w:t>(四)、安全色及安全标志使用要求</w:t>
        </w:r>
        <w:r>
          <w:tab/>
        </w:r>
        <w:r>
          <w:fldChar w:fldCharType="begin"/>
        </w:r>
        <w:r>
          <w:instrText xml:space="preserve"> PAGEREF _Toc1553 \h </w:instrText>
        </w:r>
        <w:r>
          <w:fldChar w:fldCharType="separate"/>
        </w:r>
        <w:r>
          <w:t>44</w:t>
        </w:r>
        <w:r>
          <w:fldChar w:fldCharType="end"/>
        </w:r>
      </w:hyperlink>
    </w:p>
    <w:p>
      <w:pPr>
        <w:pStyle w:val="TOC2"/>
        <w:tabs>
          <w:tab w:val="right" w:leader="dot" w:pos="8306"/>
        </w:tabs>
      </w:pPr>
      <w:hyperlink w:anchor="_Toc32550" w:history="1">
        <w:r>
          <w:rPr>
            <w:rFonts w:ascii="仿宋" w:eastAsia="仿宋" w:hAnsi="仿宋" w:cs="仿宋" w:hint="eastAsia"/>
            <w:lang w:eastAsia="zh-CN"/>
          </w:rPr>
          <w:t>(五)、防尘防毒措施</w:t>
        </w:r>
        <w:r>
          <w:tab/>
        </w:r>
        <w:r>
          <w:fldChar w:fldCharType="begin"/>
        </w:r>
        <w:r>
          <w:instrText xml:space="preserve"> PAGEREF _Toc32550 \h </w:instrText>
        </w:r>
        <w:r>
          <w:fldChar w:fldCharType="separate"/>
        </w:r>
        <w:r>
          <w:t>45</w:t>
        </w:r>
        <w:r>
          <w:fldChar w:fldCharType="end"/>
        </w:r>
      </w:hyperlink>
    </w:p>
    <w:p>
      <w:pPr>
        <w:pStyle w:val="TOC2"/>
        <w:tabs>
          <w:tab w:val="right" w:leader="dot" w:pos="8306"/>
        </w:tabs>
      </w:pPr>
      <w:hyperlink w:anchor="_Toc15124" w:history="1">
        <w:r>
          <w:rPr>
            <w:rFonts w:ascii="仿宋" w:eastAsia="仿宋" w:hAnsi="仿宋" w:cs="仿宋" w:hint="eastAsia"/>
            <w:lang w:eastAsia="zh-CN"/>
          </w:rPr>
          <w:t>(六)、防静电、触电防护及防雷措施</w:t>
        </w:r>
        <w:r>
          <w:tab/>
        </w:r>
        <w:r>
          <w:fldChar w:fldCharType="begin"/>
        </w:r>
        <w:r>
          <w:instrText xml:space="preserve"> PAGEREF _Toc15124 \h </w:instrText>
        </w:r>
        <w:r>
          <w:fldChar w:fldCharType="separate"/>
        </w:r>
        <w:r>
          <w:t>46</w:t>
        </w:r>
        <w:r>
          <w:fldChar w:fldCharType="end"/>
        </w:r>
      </w:hyperlink>
    </w:p>
    <w:p>
      <w:pPr>
        <w:pStyle w:val="TOC2"/>
        <w:tabs>
          <w:tab w:val="right" w:leader="dot" w:pos="8306"/>
        </w:tabs>
      </w:pPr>
      <w:hyperlink w:anchor="_Toc1463" w:history="1">
        <w:r>
          <w:rPr>
            <w:rFonts w:ascii="仿宋" w:eastAsia="仿宋" w:hAnsi="仿宋" w:cs="仿宋" w:hint="eastAsia"/>
            <w:lang w:eastAsia="zh-CN"/>
          </w:rPr>
          <w:t>(七)、机械设备安全保障措施</w:t>
        </w:r>
        <w:r>
          <w:tab/>
        </w:r>
        <w:r>
          <w:fldChar w:fldCharType="begin"/>
        </w:r>
        <w:r>
          <w:instrText xml:space="preserve"> PAGEREF _Toc1463 \h </w:instrText>
        </w:r>
        <w:r>
          <w:fldChar w:fldCharType="separate"/>
        </w:r>
        <w:r>
          <w:t>48</w:t>
        </w:r>
        <w:r>
          <w:fldChar w:fldCharType="end"/>
        </w:r>
      </w:hyperlink>
    </w:p>
    <w:p>
      <w:pPr>
        <w:pStyle w:val="TOC1"/>
        <w:tabs>
          <w:tab w:val="right" w:leader="dot" w:pos="8306"/>
        </w:tabs>
      </w:pPr>
      <w:hyperlink w:anchor="_Toc3770" w:history="1">
        <w:r>
          <w:rPr>
            <w:rFonts w:ascii="仿宋" w:eastAsia="仿宋" w:hAnsi="仿宋" w:cs="仿宋" w:hint="eastAsia"/>
            <w:lang w:eastAsia="zh-CN"/>
          </w:rPr>
          <w:t>十二、冲压机项目经营效益</w:t>
        </w:r>
        <w:r>
          <w:tab/>
        </w:r>
        <w:r>
          <w:fldChar w:fldCharType="begin"/>
        </w:r>
        <w:r>
          <w:instrText xml:space="preserve"> PAGEREF _Toc3770 \h </w:instrText>
        </w:r>
        <w:r>
          <w:fldChar w:fldCharType="separate"/>
        </w:r>
        <w:r>
          <w:t>49</w:t>
        </w:r>
        <w:r>
          <w:fldChar w:fldCharType="end"/>
        </w:r>
      </w:hyperlink>
    </w:p>
    <w:p>
      <w:pPr>
        <w:pStyle w:val="TOC2"/>
        <w:tabs>
          <w:tab w:val="right" w:leader="dot" w:pos="8306"/>
        </w:tabs>
      </w:pPr>
      <w:hyperlink w:anchor="_Toc19544" w:history="1">
        <w:r>
          <w:rPr>
            <w:rFonts w:ascii="仿宋" w:eastAsia="仿宋" w:hAnsi="仿宋" w:cs="仿宋" w:hint="eastAsia"/>
            <w:lang w:eastAsia="zh-CN"/>
          </w:rPr>
          <w:t>(一)、经济评价财务测算</w:t>
        </w:r>
        <w:r>
          <w:tab/>
        </w:r>
        <w:r>
          <w:fldChar w:fldCharType="begin"/>
        </w:r>
        <w:r>
          <w:instrText xml:space="preserve"> PAGEREF _Toc19544 \h </w:instrText>
        </w:r>
        <w:r>
          <w:fldChar w:fldCharType="separate"/>
        </w:r>
        <w:r>
          <w:t>49</w:t>
        </w:r>
        <w:r>
          <w:fldChar w:fldCharType="end"/>
        </w:r>
      </w:hyperlink>
    </w:p>
    <w:p>
      <w:pPr>
        <w:pStyle w:val="TOC2"/>
        <w:tabs>
          <w:tab w:val="right" w:leader="dot" w:pos="8306"/>
        </w:tabs>
      </w:pPr>
      <w:hyperlink w:anchor="_Toc3902" w:history="1">
        <w:r>
          <w:rPr>
            <w:rFonts w:ascii="仿宋" w:eastAsia="仿宋" w:hAnsi="仿宋" w:cs="仿宋" w:hint="eastAsia"/>
            <w:lang w:eastAsia="zh-CN"/>
          </w:rPr>
          <w:t>(二)、冲压机项目盈利能力分析</w:t>
        </w:r>
        <w:r>
          <w:tab/>
        </w:r>
        <w:r>
          <w:fldChar w:fldCharType="begin"/>
        </w:r>
        <w:r>
          <w:instrText xml:space="preserve"> PAGEREF _Toc3902 \h </w:instrText>
        </w:r>
        <w:r>
          <w:fldChar w:fldCharType="separate"/>
        </w:r>
        <w:r>
          <w:t>50</w:t>
        </w:r>
        <w:r>
          <w:fldChar w:fldCharType="end"/>
        </w:r>
      </w:hyperlink>
    </w:p>
    <w:p>
      <w:pPr>
        <w:pStyle w:val="TOC1"/>
        <w:tabs>
          <w:tab w:val="right" w:leader="dot" w:pos="8306"/>
        </w:tabs>
      </w:pPr>
      <w:hyperlink w:anchor="_Toc574" w:history="1">
        <w:r>
          <w:rPr>
            <w:rFonts w:ascii="仿宋" w:eastAsia="仿宋" w:hAnsi="仿宋" w:cs="仿宋" w:hint="eastAsia"/>
            <w:lang w:eastAsia="zh-CN"/>
          </w:rPr>
          <w:t>十三、冲压机项目实施时间节点</w:t>
        </w:r>
        <w:r>
          <w:tab/>
        </w:r>
        <w:r>
          <w:fldChar w:fldCharType="begin"/>
        </w:r>
        <w:r>
          <w:instrText xml:space="preserve"> PAGEREF _Toc574 \h </w:instrText>
        </w:r>
        <w:r>
          <w:fldChar w:fldCharType="separate"/>
        </w:r>
        <w:r>
          <w:t>51</w:t>
        </w:r>
        <w:r>
          <w:fldChar w:fldCharType="end"/>
        </w:r>
      </w:hyperlink>
    </w:p>
    <w:p>
      <w:pPr>
        <w:pStyle w:val="TOC2"/>
        <w:tabs>
          <w:tab w:val="right" w:leader="dot" w:pos="8306"/>
        </w:tabs>
      </w:pPr>
      <w:hyperlink w:anchor="_Toc10581" w:history="1">
        <w:r>
          <w:rPr>
            <w:rFonts w:ascii="仿宋" w:eastAsia="仿宋" w:hAnsi="仿宋" w:cs="仿宋" w:hint="eastAsia"/>
            <w:lang w:eastAsia="zh-CN"/>
          </w:rPr>
          <w:t>(一)、冲压机项目启动阶段时间节点</w:t>
        </w:r>
        <w:r>
          <w:tab/>
        </w:r>
        <w:r>
          <w:fldChar w:fldCharType="begin"/>
        </w:r>
        <w:r>
          <w:instrText xml:space="preserve"> PAGEREF _Toc10581 \h </w:instrText>
        </w:r>
        <w:r>
          <w:fldChar w:fldCharType="separate"/>
        </w:r>
        <w:r>
          <w:t>51</w:t>
        </w:r>
        <w:r>
          <w:fldChar w:fldCharType="end"/>
        </w:r>
      </w:hyperlink>
    </w:p>
    <w:p>
      <w:pPr>
        <w:pStyle w:val="TOC2"/>
        <w:tabs>
          <w:tab w:val="right" w:leader="dot" w:pos="8306"/>
        </w:tabs>
      </w:pPr>
      <w:hyperlink w:anchor="_Toc23100" w:history="1">
        <w:r>
          <w:rPr>
            <w:rFonts w:ascii="仿宋" w:eastAsia="仿宋" w:hAnsi="仿宋" w:cs="仿宋" w:hint="eastAsia"/>
            <w:lang w:eastAsia="zh-CN"/>
          </w:rPr>
          <w:t>(二)、冲压机项目执行阶段时间节点</w:t>
        </w:r>
        <w:r>
          <w:tab/>
        </w:r>
        <w:r>
          <w:fldChar w:fldCharType="begin"/>
        </w:r>
        <w:r>
          <w:instrText xml:space="preserve"> PAGEREF _Toc23100 \h </w:instrText>
        </w:r>
        <w:r>
          <w:fldChar w:fldCharType="separate"/>
        </w:r>
        <w:r>
          <w:t>52</w:t>
        </w:r>
        <w:r>
          <w:fldChar w:fldCharType="end"/>
        </w:r>
      </w:hyperlink>
    </w:p>
    <w:p>
      <w:pPr>
        <w:pStyle w:val="TOC2"/>
        <w:tabs>
          <w:tab w:val="right" w:leader="dot" w:pos="8306"/>
        </w:tabs>
      </w:pPr>
      <w:hyperlink w:anchor="_Toc8629" w:history="1">
        <w:r>
          <w:rPr>
            <w:rFonts w:ascii="仿宋" w:eastAsia="仿宋" w:hAnsi="仿宋" w:cs="仿宋" w:hint="eastAsia"/>
            <w:lang w:eastAsia="zh-CN"/>
          </w:rPr>
          <w:t>(三)、冲压机项目完成阶段时间节点</w:t>
        </w:r>
        <w:r>
          <w:tab/>
        </w:r>
        <w:r>
          <w:fldChar w:fldCharType="begin"/>
        </w:r>
        <w:r>
          <w:instrText xml:space="preserve"> PAGEREF _Toc8629 \h </w:instrText>
        </w:r>
        <w:r>
          <w:fldChar w:fldCharType="separate"/>
        </w:r>
        <w:r>
          <w:t>53</w:t>
        </w:r>
        <w:r>
          <w:fldChar w:fldCharType="end"/>
        </w:r>
      </w:hyperlink>
    </w:p>
    <w:p>
      <w:pPr>
        <w:pStyle w:val="TOC1"/>
        <w:tabs>
          <w:tab w:val="right" w:leader="dot" w:pos="8306"/>
        </w:tabs>
      </w:pPr>
      <w:hyperlink w:anchor="_Toc5808" w:history="1">
        <w:r>
          <w:rPr>
            <w:rFonts w:ascii="仿宋" w:eastAsia="仿宋" w:hAnsi="仿宋" w:cs="仿宋" w:hint="eastAsia"/>
            <w:lang w:eastAsia="zh-CN"/>
          </w:rPr>
          <w:t>十四、质量管理体系</w:t>
        </w:r>
        <w:r>
          <w:tab/>
        </w:r>
        <w:r>
          <w:fldChar w:fldCharType="begin"/>
        </w:r>
        <w:r>
          <w:instrText xml:space="preserve"> PAGEREF _Toc5808 \h </w:instrText>
        </w:r>
        <w:r>
          <w:fldChar w:fldCharType="separate"/>
        </w:r>
        <w:r>
          <w:t>54</w:t>
        </w:r>
        <w:r>
          <w:fldChar w:fldCharType="end"/>
        </w:r>
      </w:hyperlink>
    </w:p>
    <w:p>
      <w:pPr>
        <w:pStyle w:val="TOC2"/>
        <w:tabs>
          <w:tab w:val="right" w:leader="dot" w:pos="8306"/>
        </w:tabs>
      </w:pPr>
      <w:hyperlink w:anchor="_Toc1978" w:history="1">
        <w:r>
          <w:rPr>
            <w:rFonts w:ascii="仿宋" w:eastAsia="仿宋" w:hAnsi="仿宋" w:cs="仿宋" w:hint="eastAsia"/>
            <w:lang w:eastAsia="zh-CN"/>
          </w:rPr>
          <w:t>(一)、质量目标与方针</w:t>
        </w:r>
        <w:r>
          <w:tab/>
        </w:r>
        <w:r>
          <w:fldChar w:fldCharType="begin"/>
        </w:r>
        <w:r>
          <w:instrText xml:space="preserve"> PAGEREF _Toc1978 \h </w:instrText>
        </w:r>
        <w:r>
          <w:fldChar w:fldCharType="separate"/>
        </w:r>
        <w:r>
          <w:t>54</w:t>
        </w:r>
        <w:r>
          <w:fldChar w:fldCharType="end"/>
        </w:r>
      </w:hyperlink>
    </w:p>
    <w:p>
      <w:pPr>
        <w:pStyle w:val="TOC2"/>
        <w:tabs>
          <w:tab w:val="right" w:leader="dot" w:pos="8306"/>
        </w:tabs>
      </w:pPr>
      <w:hyperlink w:anchor="_Toc28185" w:history="1">
        <w:r>
          <w:rPr>
            <w:rFonts w:ascii="仿宋" w:eastAsia="仿宋" w:hAnsi="仿宋" w:cs="仿宋" w:hint="eastAsia"/>
            <w:lang w:eastAsia="zh-CN"/>
          </w:rPr>
          <w:t>(二)、质量管理责任</w:t>
        </w:r>
        <w:r>
          <w:tab/>
        </w:r>
        <w:r>
          <w:fldChar w:fldCharType="begin"/>
        </w:r>
        <w:r>
          <w:instrText xml:space="preserve"> PAGEREF _Toc28185 \h </w:instrText>
        </w:r>
        <w:r>
          <w:fldChar w:fldCharType="separate"/>
        </w:r>
        <w:r>
          <w:t>55</w:t>
        </w:r>
        <w:r>
          <w:fldChar w:fldCharType="end"/>
        </w:r>
      </w:hyperlink>
    </w:p>
    <w:p>
      <w:pPr>
        <w:pStyle w:val="TOC2"/>
        <w:tabs>
          <w:tab w:val="right" w:leader="dot" w:pos="8306"/>
        </w:tabs>
      </w:pPr>
      <w:hyperlink w:anchor="_Toc21044" w:history="1">
        <w:r>
          <w:rPr>
            <w:rFonts w:ascii="仿宋" w:eastAsia="仿宋" w:hAnsi="仿宋" w:cs="仿宋" w:hint="eastAsia"/>
            <w:lang w:eastAsia="zh-CN"/>
          </w:rPr>
          <w:t>(三)、质量管理体系文件</w:t>
        </w:r>
        <w:r>
          <w:tab/>
        </w:r>
        <w:r>
          <w:fldChar w:fldCharType="begin"/>
        </w:r>
        <w:r>
          <w:instrText xml:space="preserve"> PAGEREF _Toc21044 \h </w:instrText>
        </w:r>
        <w:r>
          <w:fldChar w:fldCharType="separate"/>
        </w:r>
        <w:r>
          <w:t>56</w:t>
        </w:r>
        <w:r>
          <w:fldChar w:fldCharType="end"/>
        </w:r>
      </w:hyperlink>
    </w:p>
    <w:p>
      <w:pPr>
        <w:pStyle w:val="TOC2"/>
        <w:tabs>
          <w:tab w:val="right" w:leader="dot" w:pos="8306"/>
        </w:tabs>
      </w:pPr>
      <w:hyperlink w:anchor="_Toc21801" w:history="1">
        <w:r>
          <w:rPr>
            <w:rFonts w:ascii="仿宋" w:eastAsia="仿宋" w:hAnsi="仿宋" w:cs="仿宋" w:hint="eastAsia"/>
            <w:lang w:eastAsia="zh-CN"/>
          </w:rPr>
          <w:t>(四)、质量培训与教育</w:t>
        </w:r>
        <w:r>
          <w:tab/>
        </w:r>
        <w:r>
          <w:fldChar w:fldCharType="begin"/>
        </w:r>
        <w:r>
          <w:instrText xml:space="preserve"> PAGEREF _Toc21801 \h </w:instrText>
        </w:r>
        <w:r>
          <w:fldChar w:fldCharType="separate"/>
        </w:r>
        <w:r>
          <w:t>59</w:t>
        </w:r>
        <w:r>
          <w:fldChar w:fldCharType="end"/>
        </w:r>
      </w:hyperlink>
    </w:p>
    <w:p>
      <w:pPr>
        <w:pStyle w:val="TOC2"/>
        <w:tabs>
          <w:tab w:val="right" w:leader="dot" w:pos="8306"/>
        </w:tabs>
      </w:pPr>
      <w:hyperlink w:anchor="_Toc8103" w:history="1">
        <w:r>
          <w:rPr>
            <w:rFonts w:ascii="仿宋" w:eastAsia="仿宋" w:hAnsi="仿宋" w:cs="仿宋" w:hint="eastAsia"/>
            <w:lang w:eastAsia="zh-CN"/>
          </w:rPr>
          <w:t>(五)、质量审核与评价</w:t>
        </w:r>
        <w:r>
          <w:tab/>
        </w:r>
        <w:r>
          <w:fldChar w:fldCharType="begin"/>
        </w:r>
        <w:r>
          <w:instrText xml:space="preserve"> PAGEREF _Toc8103 \h </w:instrText>
        </w:r>
        <w:r>
          <w:fldChar w:fldCharType="separate"/>
        </w:r>
        <w:r>
          <w:t>60</w:t>
        </w:r>
        <w:r>
          <w:fldChar w:fldCharType="end"/>
        </w:r>
      </w:hyperlink>
    </w:p>
    <w:p>
      <w:pPr>
        <w:pStyle w:val="TOC2"/>
        <w:tabs>
          <w:tab w:val="right" w:leader="dot" w:pos="8306"/>
        </w:tabs>
      </w:pPr>
      <w:hyperlink w:anchor="_Toc25226" w:history="1">
        <w:r>
          <w:rPr>
            <w:rFonts w:ascii="仿宋" w:eastAsia="仿宋" w:hAnsi="仿宋" w:cs="仿宋" w:hint="eastAsia"/>
            <w:lang w:eastAsia="zh-CN"/>
          </w:rPr>
          <w:t>(六)、不符合与纠正措施</w:t>
        </w:r>
        <w:r>
          <w:tab/>
        </w:r>
        <w:r>
          <w:fldChar w:fldCharType="begin"/>
        </w:r>
        <w:r>
          <w:instrText xml:space="preserve"> PAGEREF _Toc25226 \h </w:instrText>
        </w:r>
        <w:r>
          <w:fldChar w:fldCharType="separate"/>
        </w:r>
        <w:r>
          <w:t>61</w:t>
        </w:r>
        <w:r>
          <w:fldChar w:fldCharType="end"/>
        </w:r>
      </w:hyperlink>
    </w:p>
    <w:p>
      <w:pPr>
        <w:pStyle w:val="TOC1"/>
        <w:tabs>
          <w:tab w:val="right" w:leader="dot" w:pos="8306"/>
        </w:tabs>
      </w:pPr>
      <w:hyperlink w:anchor="_Toc7551" w:history="1">
        <w:r>
          <w:rPr>
            <w:rFonts w:ascii="仿宋" w:eastAsia="仿宋" w:hAnsi="仿宋" w:cs="仿宋" w:hint="eastAsia"/>
            <w:lang w:eastAsia="zh-CN"/>
          </w:rPr>
          <w:t>十五、供应链管理</w:t>
        </w:r>
        <w:r>
          <w:tab/>
        </w:r>
        <w:r>
          <w:fldChar w:fldCharType="begin"/>
        </w:r>
        <w:r>
          <w:instrText xml:space="preserve"> PAGEREF _Toc7551 \h </w:instrText>
        </w:r>
        <w:r>
          <w:fldChar w:fldCharType="separate"/>
        </w:r>
        <w:r>
          <w:t>62</w:t>
        </w:r>
        <w:r>
          <w:fldChar w:fldCharType="end"/>
        </w:r>
      </w:hyperlink>
    </w:p>
    <w:p>
      <w:pPr>
        <w:pStyle w:val="TOC2"/>
        <w:tabs>
          <w:tab w:val="right" w:leader="dot" w:pos="8306"/>
        </w:tabs>
      </w:pPr>
      <w:hyperlink w:anchor="_Toc25011" w:history="1">
        <w:r>
          <w:rPr>
            <w:rFonts w:ascii="仿宋" w:eastAsia="仿宋" w:hAnsi="仿宋" w:cs="仿宋" w:hint="eastAsia"/>
            <w:lang w:eastAsia="zh-CN"/>
          </w:rPr>
          <w:t>(一)、供应链战略规划</w:t>
        </w:r>
        <w:r>
          <w:tab/>
        </w:r>
        <w:r>
          <w:fldChar w:fldCharType="begin"/>
        </w:r>
        <w:r>
          <w:instrText xml:space="preserve"> PAGEREF _Toc25011 \h </w:instrText>
        </w:r>
        <w:r>
          <w:fldChar w:fldCharType="separate"/>
        </w:r>
        <w:r>
          <w:t>62</w:t>
        </w:r>
        <w:r>
          <w:fldChar w:fldCharType="end"/>
        </w:r>
      </w:hyperlink>
    </w:p>
    <w:p>
      <w:pPr>
        <w:pStyle w:val="TOC2"/>
        <w:tabs>
          <w:tab w:val="right" w:leader="dot" w:pos="8306"/>
        </w:tabs>
      </w:pPr>
      <w:hyperlink w:anchor="_Toc30223" w:history="1">
        <w:r>
          <w:rPr>
            <w:rFonts w:ascii="仿宋" w:eastAsia="仿宋" w:hAnsi="仿宋" w:cs="仿宋" w:hint="eastAsia"/>
            <w:lang w:eastAsia="zh-CN"/>
          </w:rPr>
          <w:t>(二)、供应商选择与合作</w:t>
        </w:r>
        <w:r>
          <w:tab/>
        </w:r>
        <w:r>
          <w:fldChar w:fldCharType="begin"/>
        </w:r>
        <w:r>
          <w:instrText xml:space="preserve"> PAGEREF _Toc30223 \h </w:instrText>
        </w:r>
        <w:r>
          <w:fldChar w:fldCharType="separate"/>
        </w:r>
        <w:r>
          <w:t>63</w:t>
        </w:r>
        <w:r>
          <w:fldChar w:fldCharType="end"/>
        </w:r>
      </w:hyperlink>
    </w:p>
    <w:p>
      <w:pPr>
        <w:pStyle w:val="TOC2"/>
        <w:tabs>
          <w:tab w:val="right" w:leader="dot" w:pos="8306"/>
        </w:tabs>
      </w:pPr>
      <w:hyperlink w:anchor="_Toc5504" w:history="1">
        <w:r>
          <w:rPr>
            <w:rFonts w:ascii="仿宋" w:eastAsia="仿宋" w:hAnsi="仿宋" w:cs="仿宋" w:hint="eastAsia"/>
            <w:lang w:eastAsia="zh-CN"/>
          </w:rPr>
          <w:t>(三)、物流与库存管理</w:t>
        </w:r>
        <w:r>
          <w:tab/>
        </w:r>
        <w:r>
          <w:fldChar w:fldCharType="begin"/>
        </w:r>
        <w:r>
          <w:instrText xml:space="preserve"> PAGEREF _Toc5504 \h </w:instrText>
        </w:r>
        <w:r>
          <w:fldChar w:fldCharType="separate"/>
        </w:r>
        <w:r>
          <w:t>65</w:t>
        </w:r>
        <w:r>
          <w:fldChar w:fldCharType="end"/>
        </w:r>
      </w:hyperlink>
    </w:p>
    <w:p>
      <w:pPr>
        <w:pStyle w:val="TOC1"/>
        <w:tabs>
          <w:tab w:val="right" w:leader="dot" w:pos="8306"/>
        </w:tabs>
      </w:pPr>
      <w:hyperlink w:anchor="_Toc25425" w:history="1">
        <w:r>
          <w:rPr>
            <w:rFonts w:ascii="仿宋" w:eastAsia="仿宋" w:hAnsi="仿宋" w:cs="仿宋" w:hint="eastAsia"/>
            <w:lang w:eastAsia="zh-CN"/>
          </w:rPr>
          <w:t>十六、风险识别与分类</w:t>
        </w:r>
        <w:r>
          <w:tab/>
        </w:r>
        <w:r>
          <w:fldChar w:fldCharType="begin"/>
        </w:r>
        <w:r>
          <w:instrText xml:space="preserve"> PAGEREF _Toc25425 \h </w:instrText>
        </w:r>
        <w:r>
          <w:fldChar w:fldCharType="separate"/>
        </w:r>
        <w:r>
          <w:t>66</w:t>
        </w:r>
        <w:r>
          <w:fldChar w:fldCharType="end"/>
        </w:r>
      </w:hyperlink>
    </w:p>
    <w:p>
      <w:pPr>
        <w:pStyle w:val="TOC2"/>
        <w:tabs>
          <w:tab w:val="right" w:leader="dot" w:pos="8306"/>
        </w:tabs>
      </w:pPr>
      <w:hyperlink w:anchor="_Toc28775" w:history="1">
        <w:r>
          <w:rPr>
            <w:rFonts w:ascii="仿宋" w:eastAsia="仿宋" w:hAnsi="仿宋" w:cs="仿宋" w:hint="eastAsia"/>
            <w:lang w:eastAsia="zh-CN"/>
          </w:rPr>
          <w:t>(一)、风险识别</w:t>
        </w:r>
        <w:r>
          <w:tab/>
        </w:r>
        <w:r>
          <w:fldChar w:fldCharType="begin"/>
        </w:r>
        <w:r>
          <w:instrText xml:space="preserve"> PAGEREF _Toc28775 \h </w:instrText>
        </w:r>
        <w:r>
          <w:fldChar w:fldCharType="separate"/>
        </w:r>
        <w:r>
          <w:t>66</w:t>
        </w:r>
        <w:r>
          <w:fldChar w:fldCharType="end"/>
        </w:r>
      </w:hyperlink>
    </w:p>
    <w:p>
      <w:pPr>
        <w:pStyle w:val="TOC2"/>
        <w:tabs>
          <w:tab w:val="right" w:leader="dot" w:pos="8306"/>
        </w:tabs>
      </w:pPr>
      <w:hyperlink w:anchor="_Toc13493" w:history="1">
        <w:r>
          <w:rPr>
            <w:rFonts w:ascii="仿宋" w:eastAsia="仿宋" w:hAnsi="仿宋" w:cs="仿宋" w:hint="eastAsia"/>
            <w:lang w:eastAsia="zh-CN"/>
          </w:rPr>
          <w:t>(二)、风险分类</w:t>
        </w:r>
        <w:r>
          <w:tab/>
        </w:r>
        <w:r>
          <w:fldChar w:fldCharType="begin"/>
        </w:r>
        <w:r>
          <w:instrText xml:space="preserve"> PAGEREF _Toc13493 \h </w:instrText>
        </w:r>
        <w:r>
          <w:fldChar w:fldCharType="separate"/>
        </w:r>
        <w:r>
          <w:t>67</w:t>
        </w:r>
        <w:r>
          <w:fldChar w:fldCharType="end"/>
        </w:r>
      </w:hyperlink>
    </w:p>
    <w:p>
      <w:pPr>
        <w:pStyle w:val="TOC1"/>
        <w:tabs>
          <w:tab w:val="right" w:leader="dot" w:pos="8306"/>
        </w:tabs>
      </w:pPr>
      <w:hyperlink w:anchor="_Toc30598" w:history="1">
        <w:r>
          <w:rPr>
            <w:rFonts w:ascii="仿宋" w:eastAsia="仿宋" w:hAnsi="仿宋" w:cs="仿宋" w:hint="eastAsia"/>
            <w:lang w:eastAsia="zh-CN"/>
          </w:rPr>
          <w:t>十七、冲压机项目变更管理</w:t>
        </w:r>
        <w:r>
          <w:tab/>
        </w:r>
        <w:r>
          <w:fldChar w:fldCharType="begin"/>
        </w:r>
        <w:r>
          <w:instrText xml:space="preserve"> PAGEREF _Toc30598 \h </w:instrText>
        </w:r>
        <w:r>
          <w:fldChar w:fldCharType="separate"/>
        </w:r>
        <w:r>
          <w:t>69</w:t>
        </w:r>
        <w:r>
          <w:fldChar w:fldCharType="end"/>
        </w:r>
      </w:hyperlink>
    </w:p>
    <w:p>
      <w:pPr>
        <w:pStyle w:val="TOC2"/>
        <w:tabs>
          <w:tab w:val="right" w:leader="dot" w:pos="8306"/>
        </w:tabs>
      </w:pPr>
      <w:hyperlink w:anchor="_Toc18581" w:history="1">
        <w:r>
          <w:rPr>
            <w:rFonts w:ascii="仿宋" w:eastAsia="仿宋" w:hAnsi="仿宋" w:cs="仿宋" w:hint="eastAsia"/>
            <w:lang w:eastAsia="zh-CN"/>
          </w:rPr>
          <w:t>(一)、变更申请与评估</w:t>
        </w:r>
        <w:r>
          <w:tab/>
        </w:r>
        <w:r>
          <w:fldChar w:fldCharType="begin"/>
        </w:r>
        <w:r>
          <w:instrText xml:space="preserve"> PAGEREF _Toc18581 \h </w:instrText>
        </w:r>
        <w:r>
          <w:fldChar w:fldCharType="separate"/>
        </w:r>
        <w:r>
          <w:t>69</w:t>
        </w:r>
        <w:r>
          <w:fldChar w:fldCharType="end"/>
        </w:r>
      </w:hyperlink>
    </w:p>
    <w:p>
      <w:pPr>
        <w:pStyle w:val="TOC2"/>
        <w:tabs>
          <w:tab w:val="right" w:leader="dot" w:pos="8306"/>
        </w:tabs>
      </w:pPr>
      <w:hyperlink w:anchor="_Toc28374" w:history="1">
        <w:r>
          <w:rPr>
            <w:rFonts w:ascii="仿宋" w:eastAsia="仿宋" w:hAnsi="仿宋" w:cs="仿宋" w:hint="eastAsia"/>
            <w:lang w:eastAsia="zh-CN"/>
          </w:rPr>
          <w:t>(二)、变更实施与控制</w:t>
        </w:r>
        <w:r>
          <w:tab/>
        </w:r>
        <w:r>
          <w:fldChar w:fldCharType="begin"/>
        </w:r>
        <w:r>
          <w:instrText xml:space="preserve"> PAGEREF _Toc28374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96"/>
      <w:r>
        <w:rPr>
          <w:rFonts w:ascii="仿宋" w:eastAsia="仿宋" w:hAnsi="仿宋" w:cs="仿宋" w:hint="eastAsia"/>
          <w:sz w:val="28"/>
          <w:lang w:eastAsia="zh-CN"/>
        </w:rPr>
        <w:t>一、冲压机项目文档管理</w:t>
      </w:r>
      <w:bookmarkEnd w:id="2"/>
    </w:p>
    <w:p>
      <w:pPr>
        <w:pStyle w:val="Heading2"/>
        <w:rPr>
          <w:rFonts w:ascii="仿宋" w:eastAsia="仿宋" w:hAnsi="仿宋" w:cs="仿宋" w:hint="eastAsia"/>
          <w:lang w:eastAsia="zh-CN"/>
        </w:rPr>
      </w:pPr>
      <w:bookmarkStart w:id="3" w:name="_Toc1895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冲压机项目高度重视文档的质量和准确性，以支持冲压机项目的各项活动和决策。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文档的编制始于冲压机项目计划的初期，我们制定了详细的文档编制计划，明确了每个文档的内容、格式和编写责任人。在冲压机项目启动阶段，我们首先编制了冲压机项目章程，明确定义了冲压机项目的目标、范围、风险等关键要素。随后，冲压机项目团队根据计划陆续编制了需求文档、设计文档、测试文档等各类文档，确保冲压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冲压机项目管理中的重要环节，旨在确保冲压机项目文档符合质量标准和冲压机项目需求。在冲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除了内部审查，我们还进行了外部审查，邀请冲压机项目相关利益方和专业领域的专家对文档进行独立审查。这有助于获取更全面、客观的反馈，确保冲压机项目文档不仅符合内部标准，也满足外部需求。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冲压机项目在文档编制与审查方面建立了严格的管理机制，通过规范的流程和多维度的审查，确保冲压机项目文档的质量、准确性和可靠性，为冲压机项目的顺利推进提供了有力支持。</w:t>
      </w:r>
    </w:p>
    <w:p>
      <w:pPr>
        <w:pStyle w:val="Heading2"/>
        <w:ind w:firstLine="560" w:firstLineChars="200"/>
        <w:rPr>
          <w:rFonts w:ascii="仿宋" w:eastAsia="仿宋" w:hAnsi="仿宋" w:cs="仿宋" w:hint="eastAsia"/>
          <w:sz w:val="28"/>
          <w:lang w:eastAsia="zh-CN"/>
        </w:rPr>
      </w:pPr>
      <w:bookmarkStart w:id="4" w:name="_Toc1010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我们通过多渠道发布文档，包括电子邮件、冲压机项目管理平台、内部网站等，以满足不同团队成员的偏好和需求。多渠道发布确保了信息的全面覆盖。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我们采用了精细的权限控制，确保只有授权人员可以访问敏感信息。这种安全措施保护了冲压机项目文档的机密性，防止了未经授权的信息泄露。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9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文档存档与归档是冲压机项目生命周期中一个至关重要的环节，直接关系到冲压机项目信息的长期保存和历史记录的完整性。在冲压机项目中，我们实施了一系列有效的文档存档与归档管理策略：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7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945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技术管理特点体现在其创新导向。通过引入最先进的技术趋势和解决方案，冲压机项目致力于提升科技含量、提高质量和效率水平。这意味着我们将采用最新的工具和方法，确保冲压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冲压机项目技术管理的显著特征。通过整合不同领域的技术资源，我们实现了跨学科的协同工作。这有助于优化技术架构，提高整体效能。此外，整合性策略还促进了不同技术团队之间的紧密沟通和高效合作，确保冲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冲压机项目所采用的技术。通过不断优化技术方案，冲压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冲压机项目团队将在冲压机项目初期识别可能的技术风险，并采取相应的预防和应对措施。通过建立健全的风险评估机制，冲压机项目能够在实施过程中及时发现并解决潜在的技术问题，保障冲压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通过这些独特的技术管理特点，我们确信在冲压机项目中，技术将成为冲压机项目成功的有力支持。这一深度剖析揭示了技术管理在冲压机项目实施中的关键作用，为冲压机项目的技术基础奠定了坚实的基础。</w:t>
      </w:r>
    </w:p>
    <w:p>
      <w:pPr>
        <w:pStyle w:val="Heading2"/>
        <w:ind w:firstLine="560" w:firstLineChars="200"/>
        <w:rPr>
          <w:rFonts w:ascii="仿宋" w:eastAsia="仿宋" w:hAnsi="仿宋" w:cs="仿宋" w:hint="eastAsia"/>
          <w:sz w:val="28"/>
          <w:lang w:eastAsia="zh-CN"/>
        </w:rPr>
      </w:pPr>
      <w:bookmarkStart w:id="8" w:name="_Toc3588"/>
      <w:r>
        <w:rPr>
          <w:rFonts w:ascii="仿宋" w:eastAsia="仿宋" w:hAnsi="仿宋" w:cs="仿宋" w:hint="eastAsia"/>
          <w:sz w:val="28"/>
          <w:lang w:eastAsia="zh-CN"/>
        </w:rPr>
        <w:t>(二)、冲压机项目工艺技术设计方案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冲压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冲压机项目将严格按照相关行业规范要求进行组织。通过有效控制产品质量，冲压机项目将致力于为顾客提供优质的冲压机项目产品和良好的服务。这体现了冲压机项目对于生产活动合规性和质量标准的高度重视，为冲压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冲压机项目注重生态效益和清洁生产原则。冲压机项目建设将紧密结合地方特色经济发展，与社会经济发展规划和区域环境保护规划方案相协调一致。通过与当地区域自然生态系统的结合，冲压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冲压机项目产品具有多样化的客户需求和个性化的特点。因此，冲压机项目产品规格品种多样，且单批生产数量较小。为满足这一特点，冲压机项目承办单位将建设先进的柔性制造生产线。通过广泛应用柔性制造技术，冲压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冲压机项目采用的技术具有较高的技术含量和自动化水平，处于国内先进水平。这一技术选用不仅体现了对生产效率、质量和环境友好性的高标准要求，同时为冲压机项目的可持续发展奠定了坚实的基础。</w:t>
      </w:r>
    </w:p>
    <w:p>
      <w:pPr>
        <w:pStyle w:val="Heading2"/>
        <w:ind w:firstLine="560" w:firstLineChars="200"/>
        <w:rPr>
          <w:rFonts w:ascii="仿宋" w:eastAsia="仿宋" w:hAnsi="仿宋" w:cs="仿宋" w:hint="eastAsia"/>
          <w:sz w:val="28"/>
          <w:lang w:eastAsia="zh-CN"/>
        </w:rPr>
      </w:pPr>
      <w:bookmarkStart w:id="9" w:name="_Toc852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为确保冲压机项目的高效生产和技术实施，我们制定了一套精心设计的设备选型方案，以满足冲压机项目生产、质量和环保的要求。该方案的主要特点如下：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冲压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针对冲压机项目产品的多样性和小批量生产的特点，我们将建设柔性制造生产线。通过在设备选型中考虑柔性制造技术，可以灵活应对不同产品规格和生产需求，实现生产线的高度灵活性和适应性。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391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8135"/>
      <w:r>
        <w:rPr>
          <w:rFonts w:ascii="仿宋" w:eastAsia="仿宋" w:hAnsi="仿宋" w:cs="仿宋" w:hint="eastAsia"/>
          <w:lang w:eastAsia="zh-CN"/>
        </w:rPr>
        <w:t>(一)、冲压机行业分析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冲压机行业一直以来都是市场的关注焦点。行业内的发展趋势、竞争态势以及潜在机会都对冲压机项目的推进产生深远的影响。通过深入研究行业的整体概貌，我们将更好地理解行业的核心特征，为冲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行业，技术一直是推动创新和发展的关键因素。我们将对当前技术趋势进行详尽分析，包括但不限于人工智能、大数据应用、先进制造技术等。这有助于冲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冲压机项目成功的基础。我们将对主要竞争对手进行深入研究，包括其市场份额、产品特点、市场定位等。通过全面了解竞争对手的优势和劣势，冲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0891"/>
      <w:r>
        <w:rPr>
          <w:rFonts w:ascii="仿宋" w:eastAsia="仿宋" w:hAnsi="仿宋" w:cs="仿宋" w:hint="eastAsia"/>
          <w:sz w:val="28"/>
          <w:lang w:eastAsia="zh-CN"/>
        </w:rPr>
        <w:t>(二)、冲压机市场分析预测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通过对市场规模的深入调研，我们将预测冲压机市场未来的增长趋势。这包括市场的整体规模、各细分领域的发展趋势等。冲压机项目可以根据市场的扩张速度和潜在机会，制定更符合市场需求的发展策略。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了解消费者的需求是市场分析的核心。我们将通过调查研究，深入挖掘目标消费者的需求特点、购买习惯以及对产品和服务的期望。这有助于冲压机项目更好地定位目标市场，提供更符合消费者期待的解决方案。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冲压机项目实施过程中需要充分考虑的因素。我们将对市场风险进行全面评估，包括但不限于政策法规风险、市场竞争风险、技术变革风险等。通过对潜在风险的深入分析，冲压机项目可以制定相应的风险缓解策略，降低不确定性对冲压机项目的影响。</w:t>
      </w:r>
    </w:p>
    <w:p>
      <w:pPr>
        <w:pStyle w:val="Heading1"/>
        <w:ind w:firstLine="560" w:firstLineChars="200"/>
        <w:rPr>
          <w:rFonts w:ascii="仿宋" w:eastAsia="仿宋" w:hAnsi="仿宋" w:cs="仿宋" w:hint="eastAsia"/>
          <w:sz w:val="28"/>
          <w:lang w:eastAsia="zh-CN"/>
        </w:rPr>
      </w:pPr>
      <w:bookmarkStart w:id="13" w:name="_Toc13049"/>
      <w:r>
        <w:rPr>
          <w:rFonts w:ascii="仿宋" w:eastAsia="仿宋" w:hAnsi="仿宋" w:cs="仿宋" w:hint="eastAsia"/>
          <w:sz w:val="28"/>
          <w:lang w:eastAsia="zh-CN"/>
        </w:rPr>
        <w:t>四、冲压机项目危机管理</w:t>
      </w:r>
      <w:bookmarkEnd w:id="13"/>
    </w:p>
    <w:p>
      <w:pPr>
        <w:pStyle w:val="Heading2"/>
        <w:rPr>
          <w:rFonts w:ascii="仿宋" w:eastAsia="仿宋" w:hAnsi="仿宋" w:cs="仿宋" w:hint="eastAsia"/>
          <w:lang w:eastAsia="zh-CN"/>
        </w:rPr>
      </w:pPr>
      <w:bookmarkStart w:id="14" w:name="_Toc126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冲压机项目危机管理中，危机预警与识别是确保冲压机项目稳健运行的核心步骤。通过建立全面的监测机制，冲压机项目团队旨在及时发现和理解潜在的风险和危机因素，以便采取及时的预防和应对措施，确保冲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首先，通过深入的风险评估，冲压机项目团队全面分析了整个冲压机项目和各个阶段可能存在的威胁。这包括准确评估每个潜在风险的发生概率和可能影响的程度，为后续危机预警提供了有力支持。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冲压机项目团队着重于明确定义冲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冲压机项目进展的持续监控，团队能够及时发现潜在问题并作出迅速反应。冲压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在这一阶段，团队的专业素养和反应速度将发挥至关重要的作用，以确保潜在危机能够在初期得到有效的处理，最大程度地减轻负面影响。通过危机预警与识别，冲压机项目得以更有序、可控地推进。</w:t>
      </w:r>
    </w:p>
    <w:p>
      <w:pPr>
        <w:pStyle w:val="Heading2"/>
        <w:ind w:firstLine="560" w:firstLineChars="200"/>
        <w:rPr>
          <w:rFonts w:ascii="仿宋" w:eastAsia="仿宋" w:hAnsi="仿宋" w:cs="仿宋" w:hint="eastAsia"/>
          <w:sz w:val="28"/>
          <w:lang w:eastAsia="zh-CN"/>
        </w:rPr>
      </w:pPr>
      <w:bookmarkStart w:id="15" w:name="_Toc2380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在危机发生时，冲压机项目团队立即行动，成立了应急小组。该小组的任务是迅速制定并实施紧急应对措施，以最小化潜在损失。以下是采取的主要措施：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暂停冲压机项目进度：为遏制危机蔓延，冲压机项目暂时停止进行，以便全面评估当前状况。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资源重新分配：重新评估冲压机项目资源的分配，确保最大限度地减小损失。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实时沟通：与关键利益相关者建立实时沟通机制，向他们传递冲压机项目危机的实际状况，保障冲压机项目核心利益。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在紧急应对的同时，冲压机项目团队强调了团队协作和有效沟通的重要性。以下是团队协作的关键举措：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信息共享机制：建立了信息共享平台，确保团队成员能够及时获取冲压机项目危机的实时信息。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领导者沟通：冲压机项目领导者通过定期会议和即时沟通工具，指导团队应对危机，保持团队稳定运行。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随着危机得到初步控制，冲压机项目团队转向制定恢复计划，以确保冲压机项目能够从中迅速恢复。主要恢复计划包括：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修复受损的进度计划：重新评估冲压机项目进度，制定修复计划，确保冲压机项目尽快回归正常进程。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重新调整资源分配：优化资源分配，确保冲压机项目在有限资源下高效运转。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风险管理机制加强：对冲压机项目风险进行全面评估，制定更强化的风险管理策略，以预防未来可能的危机。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1743"/>
      <w:r>
        <w:rPr>
          <w:rFonts w:ascii="仿宋" w:eastAsia="仿宋" w:hAnsi="仿宋" w:cs="仿宋" w:hint="eastAsia"/>
          <w:sz w:val="28"/>
          <w:lang w:eastAsia="zh-CN"/>
        </w:rPr>
        <w:t>五、冲压机项目概论</w:t>
      </w:r>
      <w:bookmarkEnd w:id="16"/>
    </w:p>
    <w:p>
      <w:pPr>
        <w:pStyle w:val="Heading2"/>
        <w:rPr>
          <w:rFonts w:ascii="仿宋" w:eastAsia="仿宋" w:hAnsi="仿宋" w:cs="仿宋" w:hint="eastAsia"/>
          <w:lang w:eastAsia="zh-CN"/>
        </w:rPr>
      </w:pPr>
      <w:bookmarkStart w:id="17" w:name="_Toc14010"/>
      <w:r>
        <w:rPr>
          <w:rFonts w:ascii="仿宋" w:eastAsia="仿宋" w:hAnsi="仿宋" w:cs="仿宋" w:hint="eastAsia"/>
          <w:lang w:eastAsia="zh-CN"/>
        </w:rPr>
        <w:t>(一)、冲压机项目概况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起源追溯至对市场的深入洞察。市场的不断演变与变革为冲压机项目提供了难得的机遇。当前市场存在的需求缺口和变革的大环境共同构成了冲压机项目的背景。这个冲压机项目旨在充分利用市场机遇，填补行业中尚未满足的需求，为客户提供全新的解决方案。市场的变革和需求的增长使得这个冲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冲压机项目名称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正式命名为冲压机。这个名称不仅仅是一个标识，更代表了冲压机项目的核心理念和愿景。它蕴含着冲压机项目所要解决问题的关键字，具有强烈的表达和辨识度，为冲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冲压机项目目标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核心目标是提供一种全新、高效的解决方案，满足客户日益增长的需求。冲压机项目追求的不仅仅是满足市场需求，更是在市场中获得卓越的竞争优势。通过不断提升产品或服务的质量和创新水平，冲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冲压机项目范围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全面涵盖了产品研发、制造、市场推广和售后服务，确保从产品设计到最终用户体验的全方位关注。这一全面的冲压机项目范围是为了确保冲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冲压机项目时间表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冲压机项目计划在未来18个月内完成，包括研发、测试、市场试点和正式推出等不同阶段。这个时间表的合理设计是为了确保冲压机项目各个阶段的顺利推进，以便按时交付高质量的成果。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冲压机项目预算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冲压机项目总预算估算为XX百万美元，主要分配在研发、市场推广、人员培训和运营等方面。这一充足的预算为冲压机项目提供了充足的资源，确保冲压机项目在各个方面都能取得优异的表现。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冲压机项目风险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冲压机项目可能面临的风险包括市场接受度低、技术难题、竞争激烈等。冲压机项目团队已经制定了相应的风险应对计划，通过前瞻性的风险管理，确保冲压机项目在面对不确定性时能够迅速做出应对。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冲压机项目团队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冲压机项目汇聚了一支经验丰富、多领域专业素养的核心团队，确保冲压机项目在各个方面都能拥有高水平的执行力。团队的协同作战是冲压机项目成功的关键因素之一。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冲压机项目背景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冲压机项目的背景根植于市场对更高效、创新产品的渴望，同时也受到科技发展对行业格局的深刻改变的影响。这为冲压机项目提供了广阔的发展空间和市场需求。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冲压机项目现状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截至目前，冲压机项目已完成市场调研和技术验证，取得了初步的成功。这为冲压机项目在未来的发展奠定了坚实的基础，为更远大的目标打下了坚实的基石。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2422"/>
      <w:r>
        <w:rPr>
          <w:rFonts w:ascii="仿宋" w:eastAsia="仿宋" w:hAnsi="仿宋" w:cs="仿宋" w:hint="eastAsia"/>
          <w:sz w:val="28"/>
          <w:lang w:eastAsia="zh-CN"/>
        </w:rPr>
        <w:t>(二)、冲压机项目目标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keyword》冲压机项目首要业务目标是在市场中占据有利地位，实现产品/服务的成功推广和销售。通过不断提升产品质量、创新性，冲压机项目追求成为行业中的领导者，赢得更多客户的青睐。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在科技迅速发展的时代，冲压机项目着眼于技术创新。通过持续的研发和技术升级，冲压机项目旨在推出更具创新性的产品或服务，以满足市场对新鲜、先进解决方案的需求。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为了建立可持续的客户关系，冲压机项目设定了客户满意度目标。通过提供卓越的产品质量和优质的客户服务，冲压机项目追求赢得客户的信任和忠诚度，确保他们的满意度达到行业领先水平。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https://d.book118.com/375001342011011110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冲压机项目规划设计纲要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06925"/>
    <w:rsid w:val="233069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001342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2024-02-06T08:59:00Z</dcterms:created>
  <dcterms:modified xsi:type="dcterms:W3CDTF">2024-02-06T08:59:56Z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AF14E6B848D748CFA26375347B5134E6_11</vt:lpwstr>
  </property>
  <property fmtid="{D5CDD505-2E9C-101B-9397-08002B2CF9AE}" pid="3" name="KSOProductBuildVer">
    <vt:lpwstr>2052-12.1.0.16250</vt:lpwstr>
  </property>
</Properties>
</file>