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B766C" w:rsidP="004B766C" w14:paraId="6E2FD4A7" w14:textId="77777777">
      <w:pPr>
        <w:spacing w:before="48" w:beforeLines="20" w:after="360" w:afterLines="150" w:line="360" w:lineRule="auto"/>
        <w:jc w:val="center"/>
        <w:rPr>
          <w:rFonts w:ascii="华文中宋" w:eastAsia="华文中宋" w:hAnsi="华文中宋"/>
          <w:b/>
          <w:sz w:val="30"/>
        </w:rPr>
      </w:pPr>
      <w:r w:rsidRPr="004B766C">
        <w:rPr>
          <w:rFonts w:ascii="华文中宋" w:eastAsia="华文中宋" w:hAnsi="华文中宋"/>
          <w:b/>
          <w:sz w:val="30"/>
        </w:rPr>
        <w:t>2024</w:t>
      </w:r>
      <w:r w:rsidRPr="004B766C">
        <w:rPr>
          <w:rFonts w:ascii="华文中宋" w:eastAsia="华文中宋" w:hAnsi="华文中宋"/>
          <w:b/>
          <w:sz w:val="30"/>
        </w:rPr>
        <w:t>河南南阳西峡县第一高级中学赴陕西师范大学现场招聘教师</w:t>
      </w:r>
      <w:r w:rsidRPr="004B766C">
        <w:rPr>
          <w:rFonts w:ascii="华文中宋" w:eastAsia="华文中宋" w:hAnsi="华文中宋"/>
          <w:b/>
          <w:sz w:val="30"/>
        </w:rPr>
        <w:t>33</w:t>
      </w:r>
      <w:r w:rsidRPr="004B766C">
        <w:rPr>
          <w:rFonts w:ascii="华文中宋" w:eastAsia="华文中宋" w:hAnsi="华文中宋"/>
          <w:b/>
          <w:sz w:val="30"/>
        </w:rPr>
        <w:t>人笔试备考题库及答案解析</w:t>
      </w:r>
    </w:p>
    <w:p w:rsidR="00A77B3E" w14:paraId="3BFDF82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9253F18" w14:textId="77777777">
      <w:pPr>
        <w:spacing w:after="260" w:line="360" w:lineRule="auto"/>
      </w:pPr>
      <w:r>
        <w:rPr>
          <w:rFonts w:ascii="微软雅黑" w:eastAsia="微软雅黑" w:cs="微软雅黑"/>
        </w:rPr>
        <w:t>一、选择题</w:t>
      </w:r>
    </w:p>
    <w:p w:rsidR="006D34C4" w14:paraId="44F2302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1A2EC12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0EB4E5B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4CDD4A3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6074E45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F67C41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ADA062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292A42A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554C0DF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61C1460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4EA941D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4E4F4B7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530DF75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9D6441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0BFEA90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43A8463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299B8F4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4FD4F0C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37252B6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27FDE71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297B97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21B409F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12EE1CF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53DB303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1AD47B3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6487449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345F58B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8DBCBC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3325AD4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4775F6D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138B020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https://d.book118.com/375010230332011101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rsidP="00B77510" w14:paraId="7B1040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766C" w14:paraId="485B200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rsidP="00B77510" w14:paraId="39853998" w14:textId="62B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B766C" w14:paraId="14E5E54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14:paraId="6B4E2D2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76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rsidP="00B77510" w14:textId="62B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B76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76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rsidP="00B77510" w14:textId="62B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B76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14:paraId="536CFA4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14:paraId="60F7D7C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14:paraId="7FDE32E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B766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CA395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B766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B766C"/>
    <w:rPr>
      <w:sz w:val="18"/>
      <w:szCs w:val="18"/>
    </w:rPr>
  </w:style>
  <w:style w:type="paragraph" w:styleId="Footer">
    <w:name w:val="footer"/>
    <w:basedOn w:val="Normal"/>
    <w:link w:val="a0"/>
    <w:rsid w:val="004B766C"/>
    <w:pPr>
      <w:tabs>
        <w:tab w:val="center" w:pos="4153"/>
        <w:tab w:val="right" w:pos="8306"/>
      </w:tabs>
      <w:snapToGrid w:val="0"/>
    </w:pPr>
    <w:rPr>
      <w:sz w:val="18"/>
      <w:szCs w:val="18"/>
    </w:rPr>
  </w:style>
  <w:style w:type="character" w:customStyle="1" w:styleId="a0">
    <w:name w:val="页脚 字符"/>
    <w:basedOn w:val="DefaultParagraphFont"/>
    <w:link w:val="Footer"/>
    <w:rsid w:val="004B766C"/>
    <w:rPr>
      <w:sz w:val="18"/>
      <w:szCs w:val="18"/>
    </w:rPr>
  </w:style>
  <w:style w:type="character" w:styleId="PageNumber">
    <w:name w:val="page number"/>
    <w:basedOn w:val="DefaultParagraphFont"/>
    <w:rsid w:val="004B76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501023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2889</Words>
  <Characters>16472</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