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铝挤压材项目安全调研评估报告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43" w:history="1">
        <w:r>
          <w:rPr>
            <w:rFonts w:ascii="仿宋" w:eastAsia="仿宋" w:hAnsi="仿宋" w:cs="仿宋" w:hint="eastAsia"/>
            <w:lang w:eastAsia="zh-CN"/>
          </w:rPr>
          <w:t>序言</w:t>
        </w:r>
        <w:r>
          <w:tab/>
        </w:r>
        <w:r>
          <w:fldChar w:fldCharType="begin"/>
        </w:r>
        <w:r>
          <w:instrText xml:space="preserve"> PAGEREF _Toc9243 \h </w:instrText>
        </w:r>
        <w:r>
          <w:fldChar w:fldCharType="separate"/>
        </w:r>
        <w:r>
          <w:t>4</w:t>
        </w:r>
        <w:r>
          <w:fldChar w:fldCharType="end"/>
        </w:r>
      </w:hyperlink>
    </w:p>
    <w:p>
      <w:pPr>
        <w:pStyle w:val="TOC1"/>
        <w:tabs>
          <w:tab w:val="right" w:leader="dot" w:pos="8306"/>
        </w:tabs>
      </w:pPr>
      <w:hyperlink w:anchor="_Toc5933" w:history="1">
        <w:r>
          <w:rPr>
            <w:rFonts w:ascii="仿宋" w:eastAsia="仿宋" w:hAnsi="仿宋" w:cs="仿宋" w:hint="eastAsia"/>
            <w:lang w:eastAsia="zh-CN"/>
          </w:rPr>
          <w:t>一、铝挤压材项目可持续发展</w:t>
        </w:r>
        <w:r>
          <w:tab/>
        </w:r>
        <w:r>
          <w:fldChar w:fldCharType="begin"/>
        </w:r>
        <w:r>
          <w:instrText xml:space="preserve"> PAGEREF _Toc5933 \h </w:instrText>
        </w:r>
        <w:r>
          <w:fldChar w:fldCharType="separate"/>
        </w:r>
        <w:r>
          <w:t>4</w:t>
        </w:r>
        <w:r>
          <w:fldChar w:fldCharType="end"/>
        </w:r>
      </w:hyperlink>
    </w:p>
    <w:p>
      <w:pPr>
        <w:pStyle w:val="TOC2"/>
        <w:tabs>
          <w:tab w:val="right" w:leader="dot" w:pos="8306"/>
        </w:tabs>
      </w:pPr>
      <w:hyperlink w:anchor="_Toc18756" w:history="1">
        <w:r>
          <w:rPr>
            <w:rFonts w:ascii="仿宋" w:eastAsia="仿宋" w:hAnsi="仿宋" w:cs="仿宋" w:hint="eastAsia"/>
            <w:lang w:eastAsia="zh-CN"/>
          </w:rPr>
          <w:t>(一)、可持续战略与实践</w:t>
        </w:r>
        <w:r>
          <w:tab/>
        </w:r>
        <w:r>
          <w:fldChar w:fldCharType="begin"/>
        </w:r>
        <w:r>
          <w:instrText xml:space="preserve"> PAGEREF _Toc18756 \h </w:instrText>
        </w:r>
        <w:r>
          <w:fldChar w:fldCharType="separate"/>
        </w:r>
        <w:r>
          <w:t>4</w:t>
        </w:r>
        <w:r>
          <w:fldChar w:fldCharType="end"/>
        </w:r>
      </w:hyperlink>
    </w:p>
    <w:p>
      <w:pPr>
        <w:pStyle w:val="TOC2"/>
        <w:tabs>
          <w:tab w:val="right" w:leader="dot" w:pos="8306"/>
        </w:tabs>
      </w:pPr>
      <w:hyperlink w:anchor="_Toc4676" w:history="1">
        <w:r>
          <w:rPr>
            <w:rFonts w:ascii="仿宋" w:eastAsia="仿宋" w:hAnsi="仿宋" w:cs="仿宋" w:hint="eastAsia"/>
            <w:lang w:eastAsia="zh-CN"/>
          </w:rPr>
          <w:t>(二)、环保与社会责任</w:t>
        </w:r>
        <w:r>
          <w:tab/>
        </w:r>
        <w:r>
          <w:fldChar w:fldCharType="begin"/>
        </w:r>
        <w:r>
          <w:instrText xml:space="preserve"> PAGEREF _Toc4676 \h </w:instrText>
        </w:r>
        <w:r>
          <w:fldChar w:fldCharType="separate"/>
        </w:r>
        <w:r>
          <w:t>5</w:t>
        </w:r>
        <w:r>
          <w:fldChar w:fldCharType="end"/>
        </w:r>
      </w:hyperlink>
    </w:p>
    <w:p>
      <w:pPr>
        <w:pStyle w:val="TOC1"/>
        <w:tabs>
          <w:tab w:val="right" w:leader="dot" w:pos="8306"/>
        </w:tabs>
      </w:pPr>
      <w:hyperlink w:anchor="_Toc21992" w:history="1">
        <w:r>
          <w:rPr>
            <w:rFonts w:ascii="仿宋" w:eastAsia="仿宋" w:hAnsi="仿宋" w:cs="仿宋" w:hint="eastAsia"/>
            <w:lang w:eastAsia="zh-CN"/>
          </w:rPr>
          <w:t>二、市场分析预测</w:t>
        </w:r>
        <w:r>
          <w:tab/>
        </w:r>
        <w:r>
          <w:fldChar w:fldCharType="begin"/>
        </w:r>
        <w:r>
          <w:instrText xml:space="preserve"> PAGEREF _Toc21992 \h </w:instrText>
        </w:r>
        <w:r>
          <w:fldChar w:fldCharType="separate"/>
        </w:r>
        <w:r>
          <w:t>6</w:t>
        </w:r>
        <w:r>
          <w:fldChar w:fldCharType="end"/>
        </w:r>
      </w:hyperlink>
    </w:p>
    <w:p>
      <w:pPr>
        <w:pStyle w:val="TOC2"/>
        <w:tabs>
          <w:tab w:val="right" w:leader="dot" w:pos="8306"/>
        </w:tabs>
      </w:pPr>
      <w:hyperlink w:anchor="_Toc14787" w:history="1">
        <w:r>
          <w:rPr>
            <w:rFonts w:ascii="仿宋" w:eastAsia="仿宋" w:hAnsi="仿宋" w:cs="仿宋" w:hint="eastAsia"/>
            <w:lang w:eastAsia="zh-CN"/>
          </w:rPr>
          <w:t>(一)、铝挤压材行业分析</w:t>
        </w:r>
        <w:r>
          <w:tab/>
        </w:r>
        <w:r>
          <w:fldChar w:fldCharType="begin"/>
        </w:r>
        <w:r>
          <w:instrText xml:space="preserve"> PAGEREF _Toc14787 \h </w:instrText>
        </w:r>
        <w:r>
          <w:fldChar w:fldCharType="separate"/>
        </w:r>
        <w:r>
          <w:t>6</w:t>
        </w:r>
        <w:r>
          <w:fldChar w:fldCharType="end"/>
        </w:r>
      </w:hyperlink>
    </w:p>
    <w:p>
      <w:pPr>
        <w:pStyle w:val="TOC2"/>
        <w:tabs>
          <w:tab w:val="right" w:leader="dot" w:pos="8306"/>
        </w:tabs>
      </w:pPr>
      <w:hyperlink w:anchor="_Toc8653" w:history="1">
        <w:r>
          <w:rPr>
            <w:rFonts w:ascii="仿宋" w:eastAsia="仿宋" w:hAnsi="仿宋" w:cs="仿宋" w:hint="eastAsia"/>
            <w:lang w:eastAsia="zh-CN"/>
          </w:rPr>
          <w:t>(二)、铝挤压材市场分析预测</w:t>
        </w:r>
        <w:r>
          <w:tab/>
        </w:r>
        <w:r>
          <w:fldChar w:fldCharType="begin"/>
        </w:r>
        <w:r>
          <w:instrText xml:space="preserve"> PAGEREF _Toc8653 \h </w:instrText>
        </w:r>
        <w:r>
          <w:fldChar w:fldCharType="separate"/>
        </w:r>
        <w:r>
          <w:t>6</w:t>
        </w:r>
        <w:r>
          <w:fldChar w:fldCharType="end"/>
        </w:r>
      </w:hyperlink>
    </w:p>
    <w:p>
      <w:pPr>
        <w:pStyle w:val="TOC1"/>
        <w:tabs>
          <w:tab w:val="right" w:leader="dot" w:pos="8306"/>
        </w:tabs>
      </w:pPr>
      <w:hyperlink w:anchor="_Toc3855" w:history="1">
        <w:r>
          <w:rPr>
            <w:rFonts w:ascii="仿宋" w:eastAsia="仿宋" w:hAnsi="仿宋" w:cs="仿宋" w:hint="eastAsia"/>
            <w:lang w:eastAsia="zh-CN"/>
          </w:rPr>
          <w:t>三、铝挤压材项目规划方案</w:t>
        </w:r>
        <w:r>
          <w:tab/>
        </w:r>
        <w:r>
          <w:fldChar w:fldCharType="begin"/>
        </w:r>
        <w:r>
          <w:instrText xml:space="preserve"> PAGEREF _Toc3855 \h </w:instrText>
        </w:r>
        <w:r>
          <w:fldChar w:fldCharType="separate"/>
        </w:r>
        <w:r>
          <w:t>7</w:t>
        </w:r>
        <w:r>
          <w:fldChar w:fldCharType="end"/>
        </w:r>
      </w:hyperlink>
    </w:p>
    <w:p>
      <w:pPr>
        <w:pStyle w:val="TOC2"/>
        <w:tabs>
          <w:tab w:val="right" w:leader="dot" w:pos="8306"/>
        </w:tabs>
      </w:pPr>
      <w:hyperlink w:anchor="_Toc30357" w:history="1">
        <w:r>
          <w:rPr>
            <w:rFonts w:ascii="仿宋" w:eastAsia="仿宋" w:hAnsi="仿宋" w:cs="仿宋" w:hint="eastAsia"/>
            <w:lang w:eastAsia="zh-CN"/>
          </w:rPr>
          <w:t>(一)、产品规划</w:t>
        </w:r>
        <w:r>
          <w:tab/>
        </w:r>
        <w:r>
          <w:fldChar w:fldCharType="begin"/>
        </w:r>
        <w:r>
          <w:instrText xml:space="preserve"> PAGEREF _Toc30357 \h </w:instrText>
        </w:r>
        <w:r>
          <w:fldChar w:fldCharType="separate"/>
        </w:r>
        <w:r>
          <w:t>7</w:t>
        </w:r>
        <w:r>
          <w:fldChar w:fldCharType="end"/>
        </w:r>
      </w:hyperlink>
    </w:p>
    <w:p>
      <w:pPr>
        <w:pStyle w:val="TOC2"/>
        <w:tabs>
          <w:tab w:val="right" w:leader="dot" w:pos="8306"/>
        </w:tabs>
      </w:pPr>
      <w:hyperlink w:anchor="_Toc5069" w:history="1">
        <w:r>
          <w:rPr>
            <w:rFonts w:ascii="仿宋" w:eastAsia="仿宋" w:hAnsi="仿宋" w:cs="仿宋" w:hint="eastAsia"/>
            <w:lang w:eastAsia="zh-CN"/>
          </w:rPr>
          <w:t>(二)、建设规模</w:t>
        </w:r>
        <w:r>
          <w:tab/>
        </w:r>
        <w:r>
          <w:fldChar w:fldCharType="begin"/>
        </w:r>
        <w:r>
          <w:instrText xml:space="preserve"> PAGEREF _Toc5069 \h </w:instrText>
        </w:r>
        <w:r>
          <w:fldChar w:fldCharType="separate"/>
        </w:r>
        <w:r>
          <w:t>8</w:t>
        </w:r>
        <w:r>
          <w:fldChar w:fldCharType="end"/>
        </w:r>
      </w:hyperlink>
    </w:p>
    <w:p>
      <w:pPr>
        <w:pStyle w:val="TOC1"/>
        <w:tabs>
          <w:tab w:val="right" w:leader="dot" w:pos="8306"/>
        </w:tabs>
      </w:pPr>
      <w:hyperlink w:anchor="_Toc23480" w:history="1">
        <w:r>
          <w:rPr>
            <w:rFonts w:ascii="仿宋" w:eastAsia="仿宋" w:hAnsi="仿宋" w:cs="仿宋" w:hint="eastAsia"/>
            <w:lang w:eastAsia="zh-CN"/>
          </w:rPr>
          <w:t>四、 进入国际市场的方式</w:t>
        </w:r>
        <w:r>
          <w:tab/>
        </w:r>
        <w:r>
          <w:fldChar w:fldCharType="begin"/>
        </w:r>
        <w:r>
          <w:instrText xml:space="preserve"> PAGEREF _Toc23480 \h </w:instrText>
        </w:r>
        <w:r>
          <w:fldChar w:fldCharType="separate"/>
        </w:r>
        <w:r>
          <w:t>10</w:t>
        </w:r>
        <w:r>
          <w:fldChar w:fldCharType="end"/>
        </w:r>
      </w:hyperlink>
    </w:p>
    <w:p>
      <w:pPr>
        <w:pStyle w:val="TOC2"/>
        <w:tabs>
          <w:tab w:val="right" w:leader="dot" w:pos="8306"/>
        </w:tabs>
      </w:pPr>
      <w:hyperlink w:anchor="_Toc5234" w:history="1">
        <w:r>
          <w:rPr>
            <w:rFonts w:ascii="仿宋" w:eastAsia="仿宋" w:hAnsi="仿宋" w:cs="仿宋" w:hint="eastAsia"/>
            <w:lang w:eastAsia="zh-CN"/>
          </w:rPr>
          <w:t>(一)、贸易进入方式</w:t>
        </w:r>
        <w:r>
          <w:tab/>
        </w:r>
        <w:r>
          <w:fldChar w:fldCharType="begin"/>
        </w:r>
        <w:r>
          <w:instrText xml:space="preserve"> PAGEREF _Toc5234 \h </w:instrText>
        </w:r>
        <w:r>
          <w:fldChar w:fldCharType="separate"/>
        </w:r>
        <w:r>
          <w:t>10</w:t>
        </w:r>
        <w:r>
          <w:fldChar w:fldCharType="end"/>
        </w:r>
      </w:hyperlink>
    </w:p>
    <w:p>
      <w:pPr>
        <w:pStyle w:val="TOC2"/>
        <w:tabs>
          <w:tab w:val="right" w:leader="dot" w:pos="8306"/>
        </w:tabs>
      </w:pPr>
      <w:hyperlink w:anchor="_Toc11079" w:history="1">
        <w:r>
          <w:rPr>
            <w:rFonts w:ascii="仿宋" w:eastAsia="仿宋" w:hAnsi="仿宋" w:cs="仿宋" w:hint="eastAsia"/>
            <w:lang w:eastAsia="zh-CN"/>
          </w:rPr>
          <w:t>(二)、合约进入方式</w:t>
        </w:r>
        <w:r>
          <w:tab/>
        </w:r>
        <w:r>
          <w:fldChar w:fldCharType="begin"/>
        </w:r>
        <w:r>
          <w:instrText xml:space="preserve"> PAGEREF _Toc11079 \h </w:instrText>
        </w:r>
        <w:r>
          <w:fldChar w:fldCharType="separate"/>
        </w:r>
        <w:r>
          <w:t>12</w:t>
        </w:r>
        <w:r>
          <w:fldChar w:fldCharType="end"/>
        </w:r>
      </w:hyperlink>
    </w:p>
    <w:p>
      <w:pPr>
        <w:pStyle w:val="TOC2"/>
        <w:tabs>
          <w:tab w:val="right" w:leader="dot" w:pos="8306"/>
        </w:tabs>
      </w:pPr>
      <w:hyperlink w:anchor="_Toc3183" w:history="1">
        <w:r>
          <w:rPr>
            <w:rFonts w:ascii="仿宋" w:eastAsia="仿宋" w:hAnsi="仿宋" w:cs="仿宋" w:hint="eastAsia"/>
            <w:lang w:eastAsia="zh-CN"/>
          </w:rPr>
          <w:t>(三)、股权进入方式</w:t>
        </w:r>
        <w:r>
          <w:tab/>
        </w:r>
        <w:r>
          <w:fldChar w:fldCharType="begin"/>
        </w:r>
        <w:r>
          <w:instrText xml:space="preserve"> PAGEREF _Toc3183 \h </w:instrText>
        </w:r>
        <w:r>
          <w:fldChar w:fldCharType="separate"/>
        </w:r>
        <w:r>
          <w:t>14</w:t>
        </w:r>
        <w:r>
          <w:fldChar w:fldCharType="end"/>
        </w:r>
      </w:hyperlink>
    </w:p>
    <w:p>
      <w:pPr>
        <w:pStyle w:val="TOC1"/>
        <w:tabs>
          <w:tab w:val="right" w:leader="dot" w:pos="8306"/>
        </w:tabs>
      </w:pPr>
      <w:hyperlink w:anchor="_Toc32236" w:history="1">
        <w:r>
          <w:rPr>
            <w:rFonts w:ascii="仿宋" w:eastAsia="仿宋" w:hAnsi="仿宋" w:cs="仿宋" w:hint="eastAsia"/>
            <w:lang w:eastAsia="zh-CN"/>
          </w:rPr>
          <w:t>五、供应商与合作伙伴关系</w:t>
        </w:r>
        <w:r>
          <w:tab/>
        </w:r>
        <w:r>
          <w:fldChar w:fldCharType="begin"/>
        </w:r>
        <w:r>
          <w:instrText xml:space="preserve"> PAGEREF _Toc32236 \h </w:instrText>
        </w:r>
        <w:r>
          <w:fldChar w:fldCharType="separate"/>
        </w:r>
        <w:r>
          <w:t>15</w:t>
        </w:r>
        <w:r>
          <w:fldChar w:fldCharType="end"/>
        </w:r>
      </w:hyperlink>
    </w:p>
    <w:p>
      <w:pPr>
        <w:pStyle w:val="TOC2"/>
        <w:tabs>
          <w:tab w:val="right" w:leader="dot" w:pos="8306"/>
        </w:tabs>
      </w:pPr>
      <w:hyperlink w:anchor="_Toc6340" w:history="1">
        <w:r>
          <w:rPr>
            <w:rFonts w:ascii="仿宋" w:eastAsia="仿宋" w:hAnsi="仿宋" w:cs="仿宋" w:hint="eastAsia"/>
            <w:lang w:eastAsia="zh-CN"/>
          </w:rPr>
          <w:t>(一)、供应商选择与评估</w:t>
        </w:r>
        <w:r>
          <w:tab/>
        </w:r>
        <w:r>
          <w:fldChar w:fldCharType="begin"/>
        </w:r>
        <w:r>
          <w:instrText xml:space="preserve"> PAGEREF _Toc6340 \h </w:instrText>
        </w:r>
        <w:r>
          <w:fldChar w:fldCharType="separate"/>
        </w:r>
        <w:r>
          <w:t>15</w:t>
        </w:r>
        <w:r>
          <w:fldChar w:fldCharType="end"/>
        </w:r>
      </w:hyperlink>
    </w:p>
    <w:p>
      <w:pPr>
        <w:pStyle w:val="TOC2"/>
        <w:tabs>
          <w:tab w:val="right" w:leader="dot" w:pos="8306"/>
        </w:tabs>
      </w:pPr>
      <w:hyperlink w:anchor="_Toc12225" w:history="1">
        <w:r>
          <w:rPr>
            <w:rFonts w:ascii="仿宋" w:eastAsia="仿宋" w:hAnsi="仿宋" w:cs="仿宋" w:hint="eastAsia"/>
            <w:lang w:eastAsia="zh-CN"/>
          </w:rPr>
          <w:t>(二)、合作伙伴协议与管理</w:t>
        </w:r>
        <w:r>
          <w:tab/>
        </w:r>
        <w:r>
          <w:fldChar w:fldCharType="begin"/>
        </w:r>
        <w:r>
          <w:instrText xml:space="preserve"> PAGEREF _Toc12225 \h </w:instrText>
        </w:r>
        <w:r>
          <w:fldChar w:fldCharType="separate"/>
        </w:r>
        <w:r>
          <w:t>16</w:t>
        </w:r>
        <w:r>
          <w:fldChar w:fldCharType="end"/>
        </w:r>
      </w:hyperlink>
    </w:p>
    <w:p>
      <w:pPr>
        <w:pStyle w:val="TOC2"/>
        <w:tabs>
          <w:tab w:val="right" w:leader="dot" w:pos="8306"/>
        </w:tabs>
      </w:pPr>
      <w:hyperlink w:anchor="_Toc21486" w:history="1">
        <w:r>
          <w:rPr>
            <w:rFonts w:ascii="仿宋" w:eastAsia="仿宋" w:hAnsi="仿宋" w:cs="仿宋" w:hint="eastAsia"/>
            <w:lang w:eastAsia="zh-CN"/>
          </w:rPr>
          <w:t>(三)、供应链透明度与效率优化</w:t>
        </w:r>
        <w:r>
          <w:tab/>
        </w:r>
        <w:r>
          <w:fldChar w:fldCharType="begin"/>
        </w:r>
        <w:r>
          <w:instrText xml:space="preserve"> PAGEREF _Toc21486 \h </w:instrText>
        </w:r>
        <w:r>
          <w:fldChar w:fldCharType="separate"/>
        </w:r>
        <w:r>
          <w:t>17</w:t>
        </w:r>
        <w:r>
          <w:fldChar w:fldCharType="end"/>
        </w:r>
      </w:hyperlink>
    </w:p>
    <w:p>
      <w:pPr>
        <w:pStyle w:val="TOC1"/>
        <w:tabs>
          <w:tab w:val="right" w:leader="dot" w:pos="8306"/>
        </w:tabs>
      </w:pPr>
      <w:hyperlink w:anchor="_Toc3307" w:history="1">
        <w:r>
          <w:rPr>
            <w:rFonts w:ascii="仿宋" w:eastAsia="仿宋" w:hAnsi="仿宋" w:cs="仿宋" w:hint="eastAsia"/>
            <w:lang w:eastAsia="zh-CN"/>
          </w:rPr>
          <w:t>六、建设风险评估分析</w:t>
        </w:r>
        <w:r>
          <w:tab/>
        </w:r>
        <w:r>
          <w:fldChar w:fldCharType="begin"/>
        </w:r>
        <w:r>
          <w:instrText xml:space="preserve"> PAGEREF _Toc3307 \h </w:instrText>
        </w:r>
        <w:r>
          <w:fldChar w:fldCharType="separate"/>
        </w:r>
        <w:r>
          <w:t>18</w:t>
        </w:r>
        <w:r>
          <w:fldChar w:fldCharType="end"/>
        </w:r>
      </w:hyperlink>
    </w:p>
    <w:p>
      <w:pPr>
        <w:pStyle w:val="TOC2"/>
        <w:tabs>
          <w:tab w:val="right" w:leader="dot" w:pos="8306"/>
        </w:tabs>
      </w:pPr>
      <w:hyperlink w:anchor="_Toc3733" w:history="1">
        <w:r>
          <w:rPr>
            <w:rFonts w:ascii="仿宋" w:eastAsia="仿宋" w:hAnsi="仿宋" w:cs="仿宋" w:hint="eastAsia"/>
            <w:lang w:eastAsia="zh-CN"/>
          </w:rPr>
          <w:t>(一)、政策风险分析</w:t>
        </w:r>
        <w:r>
          <w:tab/>
        </w:r>
        <w:r>
          <w:fldChar w:fldCharType="begin"/>
        </w:r>
        <w:r>
          <w:instrText xml:space="preserve"> PAGEREF _Toc3733 \h </w:instrText>
        </w:r>
        <w:r>
          <w:fldChar w:fldCharType="separate"/>
        </w:r>
        <w:r>
          <w:t>18</w:t>
        </w:r>
        <w:r>
          <w:fldChar w:fldCharType="end"/>
        </w:r>
      </w:hyperlink>
    </w:p>
    <w:p>
      <w:pPr>
        <w:pStyle w:val="TOC2"/>
        <w:tabs>
          <w:tab w:val="right" w:leader="dot" w:pos="8306"/>
        </w:tabs>
      </w:pPr>
      <w:hyperlink w:anchor="_Toc27689" w:history="1">
        <w:r>
          <w:rPr>
            <w:rFonts w:ascii="仿宋" w:eastAsia="仿宋" w:hAnsi="仿宋" w:cs="仿宋" w:hint="eastAsia"/>
            <w:lang w:eastAsia="zh-CN"/>
          </w:rPr>
          <w:t>(二)、社会风险分析</w:t>
        </w:r>
        <w:r>
          <w:tab/>
        </w:r>
        <w:r>
          <w:fldChar w:fldCharType="begin"/>
        </w:r>
        <w:r>
          <w:instrText xml:space="preserve"> PAGEREF _Toc27689 \h </w:instrText>
        </w:r>
        <w:r>
          <w:fldChar w:fldCharType="separate"/>
        </w:r>
        <w:r>
          <w:t>19</w:t>
        </w:r>
        <w:r>
          <w:fldChar w:fldCharType="end"/>
        </w:r>
      </w:hyperlink>
    </w:p>
    <w:p>
      <w:pPr>
        <w:pStyle w:val="TOC2"/>
        <w:tabs>
          <w:tab w:val="right" w:leader="dot" w:pos="8306"/>
        </w:tabs>
      </w:pPr>
      <w:hyperlink w:anchor="_Toc12902" w:history="1">
        <w:r>
          <w:rPr>
            <w:rFonts w:ascii="仿宋" w:eastAsia="仿宋" w:hAnsi="仿宋" w:cs="仿宋" w:hint="eastAsia"/>
            <w:lang w:eastAsia="zh-CN"/>
          </w:rPr>
          <w:t>(三)、市场风险分析</w:t>
        </w:r>
        <w:r>
          <w:tab/>
        </w:r>
        <w:r>
          <w:fldChar w:fldCharType="begin"/>
        </w:r>
        <w:r>
          <w:instrText xml:space="preserve"> PAGEREF _Toc12902 \h </w:instrText>
        </w:r>
        <w:r>
          <w:fldChar w:fldCharType="separate"/>
        </w:r>
        <w:r>
          <w:t>21</w:t>
        </w:r>
        <w:r>
          <w:fldChar w:fldCharType="end"/>
        </w:r>
      </w:hyperlink>
    </w:p>
    <w:p>
      <w:pPr>
        <w:pStyle w:val="TOC2"/>
        <w:tabs>
          <w:tab w:val="right" w:leader="dot" w:pos="8306"/>
        </w:tabs>
      </w:pPr>
      <w:hyperlink w:anchor="_Toc28338" w:history="1">
        <w:r>
          <w:rPr>
            <w:rFonts w:ascii="仿宋" w:eastAsia="仿宋" w:hAnsi="仿宋" w:cs="仿宋" w:hint="eastAsia"/>
            <w:lang w:eastAsia="zh-CN"/>
          </w:rPr>
          <w:t>(四)、资金风险分析</w:t>
        </w:r>
        <w:r>
          <w:tab/>
        </w:r>
        <w:r>
          <w:fldChar w:fldCharType="begin"/>
        </w:r>
        <w:r>
          <w:instrText xml:space="preserve"> PAGEREF _Toc28338 \h </w:instrText>
        </w:r>
        <w:r>
          <w:fldChar w:fldCharType="separate"/>
        </w:r>
        <w:r>
          <w:t>22</w:t>
        </w:r>
        <w:r>
          <w:fldChar w:fldCharType="end"/>
        </w:r>
      </w:hyperlink>
    </w:p>
    <w:p>
      <w:pPr>
        <w:pStyle w:val="TOC2"/>
        <w:tabs>
          <w:tab w:val="right" w:leader="dot" w:pos="8306"/>
        </w:tabs>
      </w:pPr>
      <w:hyperlink w:anchor="_Toc18681" w:history="1">
        <w:r>
          <w:rPr>
            <w:rFonts w:ascii="仿宋" w:eastAsia="仿宋" w:hAnsi="仿宋" w:cs="仿宋" w:hint="eastAsia"/>
            <w:lang w:eastAsia="zh-CN"/>
          </w:rPr>
          <w:t>(五)、技术风险分析</w:t>
        </w:r>
        <w:r>
          <w:tab/>
        </w:r>
        <w:r>
          <w:fldChar w:fldCharType="begin"/>
        </w:r>
        <w:r>
          <w:instrText xml:space="preserve"> PAGEREF _Toc18681 \h </w:instrText>
        </w:r>
        <w:r>
          <w:fldChar w:fldCharType="separate"/>
        </w:r>
        <w:r>
          <w:t>23</w:t>
        </w:r>
        <w:r>
          <w:fldChar w:fldCharType="end"/>
        </w:r>
      </w:hyperlink>
    </w:p>
    <w:p>
      <w:pPr>
        <w:pStyle w:val="TOC2"/>
        <w:tabs>
          <w:tab w:val="right" w:leader="dot" w:pos="8306"/>
        </w:tabs>
      </w:pPr>
      <w:hyperlink w:anchor="_Toc6159" w:history="1">
        <w:r>
          <w:rPr>
            <w:rFonts w:ascii="仿宋" w:eastAsia="仿宋" w:hAnsi="仿宋" w:cs="仿宋" w:hint="eastAsia"/>
            <w:lang w:eastAsia="zh-CN"/>
          </w:rPr>
          <w:t>(六)、财务风险分析</w:t>
        </w:r>
        <w:r>
          <w:tab/>
        </w:r>
        <w:r>
          <w:fldChar w:fldCharType="begin"/>
        </w:r>
        <w:r>
          <w:instrText xml:space="preserve"> PAGEREF _Toc6159 \h </w:instrText>
        </w:r>
        <w:r>
          <w:fldChar w:fldCharType="separate"/>
        </w:r>
        <w:r>
          <w:t>24</w:t>
        </w:r>
        <w:r>
          <w:fldChar w:fldCharType="end"/>
        </w:r>
      </w:hyperlink>
    </w:p>
    <w:p>
      <w:pPr>
        <w:pStyle w:val="TOC2"/>
        <w:tabs>
          <w:tab w:val="right" w:leader="dot" w:pos="8306"/>
        </w:tabs>
      </w:pPr>
      <w:hyperlink w:anchor="_Toc11963" w:history="1">
        <w:r>
          <w:rPr>
            <w:rFonts w:ascii="仿宋" w:eastAsia="仿宋" w:hAnsi="仿宋" w:cs="仿宋" w:hint="eastAsia"/>
            <w:lang w:eastAsia="zh-CN"/>
          </w:rPr>
          <w:t>(七)、管理风险分析</w:t>
        </w:r>
        <w:r>
          <w:tab/>
        </w:r>
        <w:r>
          <w:fldChar w:fldCharType="begin"/>
        </w:r>
        <w:r>
          <w:instrText xml:space="preserve"> PAGEREF _Toc11963 \h </w:instrText>
        </w:r>
        <w:r>
          <w:fldChar w:fldCharType="separate"/>
        </w:r>
        <w:r>
          <w:t>26</w:t>
        </w:r>
        <w:r>
          <w:fldChar w:fldCharType="end"/>
        </w:r>
      </w:hyperlink>
    </w:p>
    <w:p>
      <w:pPr>
        <w:pStyle w:val="TOC2"/>
        <w:tabs>
          <w:tab w:val="right" w:leader="dot" w:pos="8306"/>
        </w:tabs>
      </w:pPr>
      <w:hyperlink w:anchor="_Toc17889" w:history="1">
        <w:r>
          <w:rPr>
            <w:rFonts w:ascii="仿宋" w:eastAsia="仿宋" w:hAnsi="仿宋" w:cs="仿宋" w:hint="eastAsia"/>
            <w:lang w:eastAsia="zh-CN"/>
          </w:rPr>
          <w:t>(八)、其它风险分析</w:t>
        </w:r>
        <w:r>
          <w:tab/>
        </w:r>
        <w:r>
          <w:fldChar w:fldCharType="begin"/>
        </w:r>
        <w:r>
          <w:instrText xml:space="preserve"> PAGEREF _Toc17889 \h </w:instrText>
        </w:r>
        <w:r>
          <w:fldChar w:fldCharType="separate"/>
        </w:r>
        <w:r>
          <w:t>27</w:t>
        </w:r>
        <w:r>
          <w:fldChar w:fldCharType="end"/>
        </w:r>
      </w:hyperlink>
    </w:p>
    <w:p>
      <w:pPr>
        <w:pStyle w:val="TOC2"/>
        <w:tabs>
          <w:tab w:val="right" w:leader="dot" w:pos="8306"/>
        </w:tabs>
      </w:pPr>
      <w:hyperlink w:anchor="_Toc31268" w:history="1">
        <w:r>
          <w:rPr>
            <w:rFonts w:ascii="仿宋" w:eastAsia="仿宋" w:hAnsi="仿宋" w:cs="仿宋" w:hint="eastAsia"/>
            <w:lang w:eastAsia="zh-CN"/>
          </w:rPr>
          <w:t>(九)、社会影响评估</w:t>
        </w:r>
        <w:r>
          <w:tab/>
        </w:r>
        <w:r>
          <w:fldChar w:fldCharType="begin"/>
        </w:r>
        <w:r>
          <w:instrText xml:space="preserve"> PAGEREF _Toc31268 \h </w:instrText>
        </w:r>
        <w:r>
          <w:fldChar w:fldCharType="separate"/>
        </w:r>
        <w:r>
          <w:t>28</w:t>
        </w:r>
        <w:r>
          <w:fldChar w:fldCharType="end"/>
        </w:r>
      </w:hyperlink>
    </w:p>
    <w:p>
      <w:pPr>
        <w:pStyle w:val="TOC1"/>
        <w:tabs>
          <w:tab w:val="right" w:leader="dot" w:pos="8306"/>
        </w:tabs>
      </w:pPr>
      <w:hyperlink w:anchor="_Toc3755" w:history="1">
        <w:r>
          <w:rPr>
            <w:rFonts w:ascii="仿宋" w:eastAsia="仿宋" w:hAnsi="仿宋" w:cs="仿宋" w:hint="eastAsia"/>
            <w:lang w:eastAsia="zh-CN"/>
          </w:rPr>
          <w:t>七、铝挤压材行业背景及市场分析</w:t>
        </w:r>
        <w:r>
          <w:tab/>
        </w:r>
        <w:r>
          <w:fldChar w:fldCharType="begin"/>
        </w:r>
        <w:r>
          <w:instrText xml:space="preserve"> PAGEREF _Toc3755 \h </w:instrText>
        </w:r>
        <w:r>
          <w:fldChar w:fldCharType="separate"/>
        </w:r>
        <w:r>
          <w:t>30</w:t>
        </w:r>
        <w:r>
          <w:fldChar w:fldCharType="end"/>
        </w:r>
      </w:hyperlink>
    </w:p>
    <w:p>
      <w:pPr>
        <w:pStyle w:val="TOC2"/>
        <w:tabs>
          <w:tab w:val="right" w:leader="dot" w:pos="8306"/>
        </w:tabs>
      </w:pPr>
      <w:hyperlink w:anchor="_Toc8657" w:history="1">
        <w:r>
          <w:rPr>
            <w:rFonts w:ascii="仿宋" w:eastAsia="仿宋" w:hAnsi="仿宋" w:cs="仿宋" w:hint="eastAsia"/>
            <w:lang w:eastAsia="zh-CN"/>
          </w:rPr>
          <w:t>(一)、环境与对策</w:t>
        </w:r>
        <w:r>
          <w:tab/>
        </w:r>
        <w:r>
          <w:fldChar w:fldCharType="begin"/>
        </w:r>
        <w:r>
          <w:instrText xml:space="preserve"> PAGEREF _Toc8657 \h </w:instrText>
        </w:r>
        <w:r>
          <w:fldChar w:fldCharType="separate"/>
        </w:r>
        <w:r>
          <w:t>30</w:t>
        </w:r>
        <w:r>
          <w:fldChar w:fldCharType="end"/>
        </w:r>
      </w:hyperlink>
    </w:p>
    <w:p>
      <w:pPr>
        <w:pStyle w:val="TOC2"/>
        <w:tabs>
          <w:tab w:val="right" w:leader="dot" w:pos="8306"/>
        </w:tabs>
      </w:pPr>
      <w:hyperlink w:anchor="_Toc2075" w:history="1">
        <w:r>
          <w:rPr>
            <w:rFonts w:ascii="仿宋" w:eastAsia="仿宋" w:hAnsi="仿宋" w:cs="仿宋" w:hint="eastAsia"/>
            <w:lang w:eastAsia="zh-CN"/>
          </w:rPr>
          <w:t>(二)、前景</w:t>
        </w:r>
        <w:r>
          <w:tab/>
        </w:r>
        <w:r>
          <w:fldChar w:fldCharType="begin"/>
        </w:r>
        <w:r>
          <w:instrText xml:space="preserve"> PAGEREF _Toc2075 \h </w:instrText>
        </w:r>
        <w:r>
          <w:fldChar w:fldCharType="separate"/>
        </w:r>
        <w:r>
          <w:t>32</w:t>
        </w:r>
        <w:r>
          <w:fldChar w:fldCharType="end"/>
        </w:r>
      </w:hyperlink>
    </w:p>
    <w:p>
      <w:pPr>
        <w:pStyle w:val="TOC2"/>
        <w:tabs>
          <w:tab w:val="right" w:leader="dot" w:pos="8306"/>
        </w:tabs>
      </w:pPr>
      <w:hyperlink w:anchor="_Toc55" w:history="1">
        <w:r>
          <w:rPr>
            <w:rFonts w:ascii="仿宋" w:eastAsia="仿宋" w:hAnsi="仿宋" w:cs="仿宋" w:hint="eastAsia"/>
            <w:lang w:eastAsia="zh-CN"/>
          </w:rPr>
          <w:t>(三)、实施路径分析</w:t>
        </w:r>
        <w:r>
          <w:tab/>
        </w:r>
        <w:r>
          <w:fldChar w:fldCharType="begin"/>
        </w:r>
        <w:r>
          <w:instrText xml:space="preserve"> PAGEREF _Toc55 \h </w:instrText>
        </w:r>
        <w:r>
          <w:fldChar w:fldCharType="separate"/>
        </w:r>
        <w:r>
          <w:t>33</w:t>
        </w:r>
        <w:r>
          <w:fldChar w:fldCharType="end"/>
        </w:r>
      </w:hyperlink>
    </w:p>
    <w:p>
      <w:pPr>
        <w:pStyle w:val="TOC2"/>
        <w:tabs>
          <w:tab w:val="right" w:leader="dot" w:pos="8306"/>
        </w:tabs>
      </w:pPr>
      <w:hyperlink w:anchor="_Toc14438" w:history="1">
        <w:r>
          <w:rPr>
            <w:rFonts w:ascii="仿宋" w:eastAsia="仿宋" w:hAnsi="仿宋" w:cs="仿宋" w:hint="eastAsia"/>
            <w:lang w:eastAsia="zh-CN"/>
          </w:rPr>
          <w:t>(四)、特征</w:t>
        </w:r>
        <w:r>
          <w:tab/>
        </w:r>
        <w:r>
          <w:fldChar w:fldCharType="begin"/>
        </w:r>
        <w:r>
          <w:instrText xml:space="preserve"> PAGEREF _Toc14438 \h </w:instrText>
        </w:r>
        <w:r>
          <w:fldChar w:fldCharType="separate"/>
        </w:r>
        <w:r>
          <w:t>34</w:t>
        </w:r>
        <w:r>
          <w:fldChar w:fldCharType="end"/>
        </w:r>
      </w:hyperlink>
    </w:p>
    <w:p>
      <w:pPr>
        <w:pStyle w:val="TOC1"/>
        <w:tabs>
          <w:tab w:val="right" w:leader="dot" w:pos="8306"/>
        </w:tabs>
      </w:pPr>
      <w:hyperlink w:anchor="_Toc2560" w:history="1">
        <w:r>
          <w:rPr>
            <w:rFonts w:ascii="仿宋" w:eastAsia="仿宋" w:hAnsi="仿宋" w:cs="仿宋" w:hint="eastAsia"/>
            <w:lang w:eastAsia="zh-CN"/>
          </w:rPr>
          <w:t>八、第三十二章未来发展愿景</w:t>
        </w:r>
        <w:r>
          <w:tab/>
        </w:r>
        <w:r>
          <w:fldChar w:fldCharType="begin"/>
        </w:r>
        <w:r>
          <w:instrText xml:space="preserve"> PAGEREF _Toc2560 \h </w:instrText>
        </w:r>
        <w:r>
          <w:fldChar w:fldCharType="separate"/>
        </w:r>
        <w:r>
          <w:t>36</w:t>
        </w:r>
        <w:r>
          <w:fldChar w:fldCharType="end"/>
        </w:r>
      </w:hyperlink>
    </w:p>
    <w:p>
      <w:pPr>
        <w:pStyle w:val="TOC2"/>
        <w:tabs>
          <w:tab w:val="right" w:leader="dot" w:pos="8306"/>
        </w:tabs>
      </w:pPr>
      <w:hyperlink w:anchor="_Toc21424" w:history="1">
        <w:r>
          <w:rPr>
            <w:rFonts w:ascii="仿宋" w:eastAsia="仿宋" w:hAnsi="仿宋" w:cs="仿宋" w:hint="eastAsia"/>
            <w:lang w:eastAsia="zh-CN"/>
          </w:rPr>
          <w:t>(一)、员工职业生涯管理的未来趋势</w:t>
        </w:r>
        <w:r>
          <w:tab/>
        </w:r>
        <w:r>
          <w:fldChar w:fldCharType="begin"/>
        </w:r>
        <w:r>
          <w:instrText xml:space="preserve"> PAGEREF _Toc21424 \h </w:instrText>
        </w:r>
        <w:r>
          <w:fldChar w:fldCharType="separate"/>
        </w:r>
        <w:r>
          <w:t>36</w:t>
        </w:r>
        <w:r>
          <w:fldChar w:fldCharType="end"/>
        </w:r>
      </w:hyperlink>
    </w:p>
    <w:p>
      <w:pPr>
        <w:pStyle w:val="TOC2"/>
        <w:tabs>
          <w:tab w:val="right" w:leader="dot" w:pos="8306"/>
        </w:tabs>
      </w:pPr>
      <w:hyperlink w:anchor="_Toc29786" w:history="1">
        <w:r>
          <w:rPr>
            <w:rFonts w:ascii="仿宋" w:eastAsia="仿宋" w:hAnsi="仿宋" w:cs="仿宋" w:hint="eastAsia"/>
            <w:lang w:eastAsia="zh-CN"/>
          </w:rPr>
          <w:t>(二)、公司在员工发展中的未来愿景</w:t>
        </w:r>
        <w:r>
          <w:tab/>
        </w:r>
        <w:r>
          <w:fldChar w:fldCharType="begin"/>
        </w:r>
        <w:r>
          <w:instrText xml:space="preserve"> PAGEREF _Toc29786 \h </w:instrText>
        </w:r>
        <w:r>
          <w:fldChar w:fldCharType="separate"/>
        </w:r>
        <w:r>
          <w:t>36</w:t>
        </w:r>
        <w:r>
          <w:fldChar w:fldCharType="end"/>
        </w:r>
      </w:hyperlink>
    </w:p>
    <w:p>
      <w:pPr>
        <w:pStyle w:val="TOC1"/>
        <w:tabs>
          <w:tab w:val="right" w:leader="dot" w:pos="8306"/>
        </w:tabs>
      </w:pPr>
      <w:hyperlink w:anchor="_Toc11677" w:history="1">
        <w:r>
          <w:rPr>
            <w:rFonts w:ascii="仿宋" w:eastAsia="仿宋" w:hAnsi="仿宋" w:cs="仿宋" w:hint="eastAsia"/>
            <w:lang w:eastAsia="zh-CN"/>
          </w:rPr>
          <w:t>九、建设进度分析</w:t>
        </w:r>
        <w:r>
          <w:tab/>
        </w:r>
        <w:r>
          <w:fldChar w:fldCharType="begin"/>
        </w:r>
        <w:r>
          <w:instrText xml:space="preserve"> PAGEREF _Toc11677 \h </w:instrText>
        </w:r>
        <w:r>
          <w:fldChar w:fldCharType="separate"/>
        </w:r>
        <w:r>
          <w:t>37</w:t>
        </w:r>
        <w:r>
          <w:fldChar w:fldCharType="end"/>
        </w:r>
      </w:hyperlink>
    </w:p>
    <w:p>
      <w:pPr>
        <w:pStyle w:val="TOC2"/>
        <w:tabs>
          <w:tab w:val="right" w:leader="dot" w:pos="8306"/>
        </w:tabs>
      </w:pPr>
      <w:hyperlink w:anchor="_Toc12994" w:history="1">
        <w:r>
          <w:rPr>
            <w:rFonts w:ascii="仿宋" w:eastAsia="仿宋" w:hAnsi="仿宋" w:cs="仿宋" w:hint="eastAsia"/>
            <w:lang w:eastAsia="zh-CN"/>
          </w:rPr>
          <w:t>(一)、铝挤压材项目进度安排</w:t>
        </w:r>
        <w:r>
          <w:tab/>
        </w:r>
        <w:r>
          <w:fldChar w:fldCharType="begin"/>
        </w:r>
        <w:r>
          <w:instrText xml:space="preserve"> PAGEREF _Toc12994 \h </w:instrText>
        </w:r>
        <w:r>
          <w:fldChar w:fldCharType="separate"/>
        </w:r>
        <w:r>
          <w:t>37</w:t>
        </w:r>
        <w:r>
          <w:fldChar w:fldCharType="end"/>
        </w:r>
      </w:hyperlink>
    </w:p>
    <w:p>
      <w:pPr>
        <w:pStyle w:val="TOC2"/>
        <w:tabs>
          <w:tab w:val="right" w:leader="dot" w:pos="8306"/>
        </w:tabs>
      </w:pPr>
      <w:hyperlink w:anchor="_Toc18553" w:history="1">
        <w:r>
          <w:rPr>
            <w:rFonts w:ascii="仿宋" w:eastAsia="仿宋" w:hAnsi="仿宋" w:cs="仿宋" w:hint="eastAsia"/>
            <w:lang w:eastAsia="zh-CN"/>
          </w:rPr>
          <w:t>(二)、铝挤压材项目实施保障措施</w:t>
        </w:r>
        <w:r>
          <w:tab/>
        </w:r>
        <w:r>
          <w:fldChar w:fldCharType="begin"/>
        </w:r>
        <w:r>
          <w:instrText xml:space="preserve"> PAGEREF _Toc18553 \h </w:instrText>
        </w:r>
        <w:r>
          <w:fldChar w:fldCharType="separate"/>
        </w:r>
        <w:r>
          <w:t>38</w:t>
        </w:r>
        <w:r>
          <w:fldChar w:fldCharType="end"/>
        </w:r>
      </w:hyperlink>
    </w:p>
    <w:p>
      <w:pPr>
        <w:pStyle w:val="TOC1"/>
        <w:tabs>
          <w:tab w:val="right" w:leader="dot" w:pos="8306"/>
        </w:tabs>
      </w:pPr>
      <w:hyperlink w:anchor="_Toc12299" w:history="1">
        <w:r>
          <w:rPr>
            <w:rFonts w:ascii="仿宋" w:eastAsia="仿宋" w:hAnsi="仿宋" w:cs="仿宋" w:hint="eastAsia"/>
            <w:lang w:eastAsia="zh-CN"/>
          </w:rPr>
          <w:t>十、铝挤压材项目合作伙伴与利益相关者</w:t>
        </w:r>
        <w:r>
          <w:tab/>
        </w:r>
        <w:r>
          <w:fldChar w:fldCharType="begin"/>
        </w:r>
        <w:r>
          <w:instrText xml:space="preserve"> PAGEREF _Toc12299 \h </w:instrText>
        </w:r>
        <w:r>
          <w:fldChar w:fldCharType="separate"/>
        </w:r>
        <w:r>
          <w:t>39</w:t>
        </w:r>
        <w:r>
          <w:fldChar w:fldCharType="end"/>
        </w:r>
      </w:hyperlink>
    </w:p>
    <w:p>
      <w:pPr>
        <w:pStyle w:val="TOC2"/>
        <w:tabs>
          <w:tab w:val="right" w:leader="dot" w:pos="8306"/>
        </w:tabs>
      </w:pPr>
      <w:hyperlink w:anchor="_Toc30369" w:history="1">
        <w:r>
          <w:rPr>
            <w:rFonts w:ascii="仿宋" w:eastAsia="仿宋" w:hAnsi="仿宋" w:cs="仿宋" w:hint="eastAsia"/>
            <w:lang w:eastAsia="zh-CN"/>
          </w:rPr>
          <w:t>(一)、合作伙伴策略与关系建立</w:t>
        </w:r>
        <w:r>
          <w:tab/>
        </w:r>
        <w:r>
          <w:fldChar w:fldCharType="begin"/>
        </w:r>
        <w:r>
          <w:instrText xml:space="preserve"> PAGEREF _Toc30369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9" w:history="1">
        <w:r>
          <w:rPr>
            <w:rFonts w:ascii="仿宋" w:eastAsia="仿宋" w:hAnsi="仿宋" w:cs="仿宋" w:hint="eastAsia"/>
            <w:lang w:eastAsia="zh-CN"/>
          </w:rPr>
          <w:t>(二)、利益相关者分析与沟通计划</w:t>
        </w:r>
        <w:r>
          <w:tab/>
        </w:r>
        <w:r>
          <w:fldChar w:fldCharType="begin"/>
        </w:r>
        <w:r>
          <w:instrText xml:space="preserve"> PAGEREF _Toc1199 \h </w:instrText>
        </w:r>
        <w:r>
          <w:fldChar w:fldCharType="separate"/>
        </w:r>
        <w:r>
          <w:t>40</w:t>
        </w:r>
        <w:r>
          <w:fldChar w:fldCharType="end"/>
        </w:r>
      </w:hyperlink>
    </w:p>
    <w:p>
      <w:pPr>
        <w:pStyle w:val="TOC1"/>
        <w:tabs>
          <w:tab w:val="right" w:leader="dot" w:pos="8306"/>
        </w:tabs>
      </w:pPr>
      <w:hyperlink w:anchor="_Toc26628" w:history="1">
        <w:r>
          <w:rPr>
            <w:rFonts w:ascii="仿宋" w:eastAsia="仿宋" w:hAnsi="仿宋" w:cs="仿宋" w:hint="eastAsia"/>
            <w:lang w:eastAsia="zh-CN"/>
          </w:rPr>
          <w:t>十一、战略合作与合作伙伴关系</w:t>
        </w:r>
        <w:r>
          <w:tab/>
        </w:r>
        <w:r>
          <w:fldChar w:fldCharType="begin"/>
        </w:r>
        <w:r>
          <w:instrText xml:space="preserve"> PAGEREF _Toc26628 \h </w:instrText>
        </w:r>
        <w:r>
          <w:fldChar w:fldCharType="separate"/>
        </w:r>
        <w:r>
          <w:t>41</w:t>
        </w:r>
        <w:r>
          <w:fldChar w:fldCharType="end"/>
        </w:r>
      </w:hyperlink>
    </w:p>
    <w:p>
      <w:pPr>
        <w:pStyle w:val="TOC2"/>
        <w:tabs>
          <w:tab w:val="right" w:leader="dot" w:pos="8306"/>
        </w:tabs>
      </w:pPr>
      <w:hyperlink w:anchor="_Toc15541" w:history="1">
        <w:r>
          <w:rPr>
            <w:rFonts w:ascii="仿宋" w:eastAsia="仿宋" w:hAnsi="仿宋" w:cs="仿宋" w:hint="eastAsia"/>
            <w:lang w:eastAsia="zh-CN"/>
          </w:rPr>
          <w:t>(一)、合作战略与目标</w:t>
        </w:r>
        <w:r>
          <w:tab/>
        </w:r>
        <w:r>
          <w:fldChar w:fldCharType="begin"/>
        </w:r>
        <w:r>
          <w:instrText xml:space="preserve"> PAGEREF _Toc15541 \h </w:instrText>
        </w:r>
        <w:r>
          <w:fldChar w:fldCharType="separate"/>
        </w:r>
        <w:r>
          <w:t>41</w:t>
        </w:r>
        <w:r>
          <w:fldChar w:fldCharType="end"/>
        </w:r>
      </w:hyperlink>
    </w:p>
    <w:p>
      <w:pPr>
        <w:pStyle w:val="TOC2"/>
        <w:tabs>
          <w:tab w:val="right" w:leader="dot" w:pos="8306"/>
        </w:tabs>
      </w:pPr>
      <w:hyperlink w:anchor="_Toc3330" w:history="1">
        <w:r>
          <w:rPr>
            <w:rFonts w:ascii="仿宋" w:eastAsia="仿宋" w:hAnsi="仿宋" w:cs="仿宋" w:hint="eastAsia"/>
            <w:lang w:eastAsia="zh-CN"/>
          </w:rPr>
          <w:t>(二)、合作伙伴选择与评估</w:t>
        </w:r>
        <w:r>
          <w:tab/>
        </w:r>
        <w:r>
          <w:fldChar w:fldCharType="begin"/>
        </w:r>
        <w:r>
          <w:instrText xml:space="preserve"> PAGEREF _Toc3330 \h </w:instrText>
        </w:r>
        <w:r>
          <w:fldChar w:fldCharType="separate"/>
        </w:r>
        <w:r>
          <w:t>42</w:t>
        </w:r>
        <w:r>
          <w:fldChar w:fldCharType="end"/>
        </w:r>
      </w:hyperlink>
    </w:p>
    <w:p>
      <w:pPr>
        <w:pStyle w:val="TOC2"/>
        <w:tabs>
          <w:tab w:val="right" w:leader="dot" w:pos="8306"/>
        </w:tabs>
      </w:pPr>
      <w:hyperlink w:anchor="_Toc4524" w:history="1">
        <w:r>
          <w:rPr>
            <w:rFonts w:ascii="仿宋" w:eastAsia="仿宋" w:hAnsi="仿宋" w:cs="仿宋" w:hint="eastAsia"/>
            <w:lang w:eastAsia="zh-CN"/>
          </w:rPr>
          <w:t>(三)、合同与协议管理</w:t>
        </w:r>
        <w:r>
          <w:tab/>
        </w:r>
        <w:r>
          <w:fldChar w:fldCharType="begin"/>
        </w:r>
        <w:r>
          <w:instrText xml:space="preserve"> PAGEREF _Toc4524 \h </w:instrText>
        </w:r>
        <w:r>
          <w:fldChar w:fldCharType="separate"/>
        </w:r>
        <w:r>
          <w:t>43</w:t>
        </w:r>
        <w:r>
          <w:fldChar w:fldCharType="end"/>
        </w:r>
      </w:hyperlink>
    </w:p>
    <w:p>
      <w:pPr>
        <w:pStyle w:val="TOC2"/>
        <w:tabs>
          <w:tab w:val="right" w:leader="dot" w:pos="8306"/>
        </w:tabs>
      </w:pPr>
      <w:hyperlink w:anchor="_Toc16625" w:history="1">
        <w:r>
          <w:rPr>
            <w:rFonts w:ascii="仿宋" w:eastAsia="仿宋" w:hAnsi="仿宋" w:cs="仿宋" w:hint="eastAsia"/>
            <w:lang w:eastAsia="zh-CN"/>
          </w:rPr>
          <w:t>(四)、风险管理与纠纷解决</w:t>
        </w:r>
        <w:r>
          <w:tab/>
        </w:r>
        <w:r>
          <w:fldChar w:fldCharType="begin"/>
        </w:r>
        <w:r>
          <w:instrText xml:space="preserve"> PAGEREF _Toc16625 \h </w:instrText>
        </w:r>
        <w:r>
          <w:fldChar w:fldCharType="separate"/>
        </w:r>
        <w:r>
          <w:t>44</w:t>
        </w:r>
        <w:r>
          <w:fldChar w:fldCharType="end"/>
        </w:r>
      </w:hyperlink>
    </w:p>
    <w:p>
      <w:pPr>
        <w:pStyle w:val="TOC1"/>
        <w:tabs>
          <w:tab w:val="right" w:leader="dot" w:pos="8306"/>
        </w:tabs>
      </w:pPr>
      <w:hyperlink w:anchor="_Toc24965" w:history="1">
        <w:r>
          <w:rPr>
            <w:rFonts w:ascii="仿宋" w:eastAsia="仿宋" w:hAnsi="仿宋" w:cs="仿宋" w:hint="eastAsia"/>
            <w:lang w:eastAsia="zh-CN"/>
          </w:rPr>
          <w:t>十二、铝挤压材项目经营效益</w:t>
        </w:r>
        <w:r>
          <w:tab/>
        </w:r>
        <w:r>
          <w:fldChar w:fldCharType="begin"/>
        </w:r>
        <w:r>
          <w:instrText xml:space="preserve"> PAGEREF _Toc24965 \h </w:instrText>
        </w:r>
        <w:r>
          <w:fldChar w:fldCharType="separate"/>
        </w:r>
        <w:r>
          <w:t>45</w:t>
        </w:r>
        <w:r>
          <w:fldChar w:fldCharType="end"/>
        </w:r>
      </w:hyperlink>
    </w:p>
    <w:p>
      <w:pPr>
        <w:pStyle w:val="TOC2"/>
        <w:tabs>
          <w:tab w:val="right" w:leader="dot" w:pos="8306"/>
        </w:tabs>
      </w:pPr>
      <w:hyperlink w:anchor="_Toc525" w:history="1">
        <w:r>
          <w:rPr>
            <w:rFonts w:ascii="仿宋" w:eastAsia="仿宋" w:hAnsi="仿宋" w:cs="仿宋" w:hint="eastAsia"/>
            <w:lang w:eastAsia="zh-CN"/>
          </w:rPr>
          <w:t>(一)、经济评价财务测算</w:t>
        </w:r>
        <w:r>
          <w:tab/>
        </w:r>
        <w:r>
          <w:fldChar w:fldCharType="begin"/>
        </w:r>
        <w:r>
          <w:instrText xml:space="preserve"> PAGEREF _Toc525 \h </w:instrText>
        </w:r>
        <w:r>
          <w:fldChar w:fldCharType="separate"/>
        </w:r>
        <w:r>
          <w:t>45</w:t>
        </w:r>
        <w:r>
          <w:fldChar w:fldCharType="end"/>
        </w:r>
      </w:hyperlink>
    </w:p>
    <w:p>
      <w:pPr>
        <w:pStyle w:val="TOC2"/>
        <w:tabs>
          <w:tab w:val="right" w:leader="dot" w:pos="8306"/>
        </w:tabs>
      </w:pPr>
      <w:hyperlink w:anchor="_Toc12639" w:history="1">
        <w:r>
          <w:rPr>
            <w:rFonts w:ascii="仿宋" w:eastAsia="仿宋" w:hAnsi="仿宋" w:cs="仿宋" w:hint="eastAsia"/>
            <w:lang w:eastAsia="zh-CN"/>
          </w:rPr>
          <w:t>(二)、铝挤压材项目盈利能力分析</w:t>
        </w:r>
        <w:r>
          <w:tab/>
        </w:r>
        <w:r>
          <w:fldChar w:fldCharType="begin"/>
        </w:r>
        <w:r>
          <w:instrText xml:space="preserve"> PAGEREF _Toc12639 \h </w:instrText>
        </w:r>
        <w:r>
          <w:fldChar w:fldCharType="separate"/>
        </w:r>
        <w:r>
          <w:t>46</w:t>
        </w:r>
        <w:r>
          <w:fldChar w:fldCharType="end"/>
        </w:r>
      </w:hyperlink>
    </w:p>
    <w:p>
      <w:pPr>
        <w:pStyle w:val="TOC1"/>
        <w:tabs>
          <w:tab w:val="right" w:leader="dot" w:pos="8306"/>
        </w:tabs>
      </w:pPr>
      <w:hyperlink w:anchor="_Toc27036" w:history="1">
        <w:r>
          <w:rPr>
            <w:rFonts w:ascii="仿宋" w:eastAsia="仿宋" w:hAnsi="仿宋" w:cs="仿宋" w:hint="eastAsia"/>
            <w:lang w:eastAsia="zh-CN"/>
          </w:rPr>
          <w:t>十三、法规合规与审计</w:t>
        </w:r>
        <w:r>
          <w:tab/>
        </w:r>
        <w:r>
          <w:fldChar w:fldCharType="begin"/>
        </w:r>
        <w:r>
          <w:instrText xml:space="preserve"> PAGEREF _Toc27036 \h </w:instrText>
        </w:r>
        <w:r>
          <w:fldChar w:fldCharType="separate"/>
        </w:r>
        <w:r>
          <w:t>47</w:t>
        </w:r>
        <w:r>
          <w:fldChar w:fldCharType="end"/>
        </w:r>
      </w:hyperlink>
    </w:p>
    <w:p>
      <w:pPr>
        <w:pStyle w:val="TOC2"/>
        <w:tabs>
          <w:tab w:val="right" w:leader="dot" w:pos="8306"/>
        </w:tabs>
      </w:pPr>
      <w:hyperlink w:anchor="_Toc17273" w:history="1">
        <w:r>
          <w:rPr>
            <w:rFonts w:ascii="仿宋" w:eastAsia="仿宋" w:hAnsi="仿宋" w:cs="仿宋" w:hint="eastAsia"/>
            <w:lang w:eastAsia="zh-CN"/>
          </w:rPr>
          <w:t>(一)、法规遵从与合规性</w:t>
        </w:r>
        <w:r>
          <w:tab/>
        </w:r>
        <w:r>
          <w:fldChar w:fldCharType="begin"/>
        </w:r>
        <w:r>
          <w:instrText xml:space="preserve"> PAGEREF _Toc17273 \h </w:instrText>
        </w:r>
        <w:r>
          <w:fldChar w:fldCharType="separate"/>
        </w:r>
        <w:r>
          <w:t>47</w:t>
        </w:r>
        <w:r>
          <w:fldChar w:fldCharType="end"/>
        </w:r>
      </w:hyperlink>
    </w:p>
    <w:p>
      <w:pPr>
        <w:pStyle w:val="TOC2"/>
        <w:tabs>
          <w:tab w:val="right" w:leader="dot" w:pos="8306"/>
        </w:tabs>
      </w:pPr>
      <w:hyperlink w:anchor="_Toc28307" w:history="1">
        <w:r>
          <w:rPr>
            <w:rFonts w:ascii="仿宋" w:eastAsia="仿宋" w:hAnsi="仿宋" w:cs="仿宋" w:hint="eastAsia"/>
            <w:lang w:eastAsia="zh-CN"/>
          </w:rPr>
          <w:t>(二)、内部审计计划</w:t>
        </w:r>
        <w:r>
          <w:tab/>
        </w:r>
        <w:r>
          <w:fldChar w:fldCharType="begin"/>
        </w:r>
        <w:r>
          <w:instrText xml:space="preserve"> PAGEREF _Toc28307 \h </w:instrText>
        </w:r>
        <w:r>
          <w:fldChar w:fldCharType="separate"/>
        </w:r>
        <w:r>
          <w:t>47</w:t>
        </w:r>
        <w:r>
          <w:fldChar w:fldCharType="end"/>
        </w:r>
      </w:hyperlink>
    </w:p>
    <w:p>
      <w:pPr>
        <w:pStyle w:val="TOC2"/>
        <w:tabs>
          <w:tab w:val="right" w:leader="dot" w:pos="8306"/>
        </w:tabs>
      </w:pPr>
      <w:hyperlink w:anchor="_Toc16870" w:history="1">
        <w:r>
          <w:rPr>
            <w:rFonts w:ascii="仿宋" w:eastAsia="仿宋" w:hAnsi="仿宋" w:cs="仿宋" w:hint="eastAsia"/>
            <w:lang w:eastAsia="zh-CN"/>
          </w:rPr>
          <w:t>(三)、外部审计准备</w:t>
        </w:r>
        <w:r>
          <w:tab/>
        </w:r>
        <w:r>
          <w:fldChar w:fldCharType="begin"/>
        </w:r>
        <w:r>
          <w:instrText xml:space="preserve"> PAGEREF _Toc16870 \h </w:instrText>
        </w:r>
        <w:r>
          <w:fldChar w:fldCharType="separate"/>
        </w:r>
        <w:r>
          <w:t>48</w:t>
        </w:r>
        <w:r>
          <w:fldChar w:fldCharType="end"/>
        </w:r>
      </w:hyperlink>
    </w:p>
    <w:p>
      <w:pPr>
        <w:pStyle w:val="TOC2"/>
        <w:tabs>
          <w:tab w:val="right" w:leader="dot" w:pos="8306"/>
        </w:tabs>
      </w:pPr>
      <w:hyperlink w:anchor="_Toc3581" w:history="1">
        <w:r>
          <w:rPr>
            <w:rFonts w:ascii="仿宋" w:eastAsia="仿宋" w:hAnsi="仿宋" w:cs="仿宋" w:hint="eastAsia"/>
            <w:lang w:eastAsia="zh-CN"/>
          </w:rPr>
          <w:t>(四)、审计结果整改</w:t>
        </w:r>
        <w:r>
          <w:tab/>
        </w:r>
        <w:r>
          <w:fldChar w:fldCharType="begin"/>
        </w:r>
        <w:r>
          <w:instrText xml:space="preserve"> PAGEREF _Toc3581 \h </w:instrText>
        </w:r>
        <w:r>
          <w:fldChar w:fldCharType="separate"/>
        </w:r>
        <w:r>
          <w:t>48</w:t>
        </w:r>
        <w:r>
          <w:fldChar w:fldCharType="end"/>
        </w:r>
      </w:hyperlink>
    </w:p>
    <w:p>
      <w:pPr>
        <w:pStyle w:val="TOC1"/>
        <w:tabs>
          <w:tab w:val="right" w:leader="dot" w:pos="8306"/>
        </w:tabs>
      </w:pPr>
      <w:hyperlink w:anchor="_Toc19386" w:history="1">
        <w:r>
          <w:rPr>
            <w:rFonts w:ascii="仿宋" w:eastAsia="仿宋" w:hAnsi="仿宋" w:cs="仿宋" w:hint="eastAsia"/>
            <w:lang w:eastAsia="zh-CN"/>
          </w:rPr>
          <w:t>十四、项目变更管理</w:t>
        </w:r>
        <w:r>
          <w:tab/>
        </w:r>
        <w:r>
          <w:fldChar w:fldCharType="begin"/>
        </w:r>
        <w:r>
          <w:instrText xml:space="preserve"> PAGEREF _Toc19386 \h </w:instrText>
        </w:r>
        <w:r>
          <w:fldChar w:fldCharType="separate"/>
        </w:r>
        <w:r>
          <w:t>49</w:t>
        </w:r>
        <w:r>
          <w:fldChar w:fldCharType="end"/>
        </w:r>
      </w:hyperlink>
    </w:p>
    <w:p>
      <w:pPr>
        <w:pStyle w:val="TOC2"/>
        <w:tabs>
          <w:tab w:val="right" w:leader="dot" w:pos="8306"/>
        </w:tabs>
      </w:pPr>
      <w:hyperlink w:anchor="_Toc4076" w:history="1">
        <w:r>
          <w:rPr>
            <w:rFonts w:ascii="仿宋" w:eastAsia="仿宋" w:hAnsi="仿宋" w:cs="仿宋" w:hint="eastAsia"/>
            <w:lang w:eastAsia="zh-CN"/>
          </w:rPr>
          <w:t>(一)、变更控制流程</w:t>
        </w:r>
        <w:r>
          <w:tab/>
        </w:r>
        <w:r>
          <w:fldChar w:fldCharType="begin"/>
        </w:r>
        <w:r>
          <w:instrText xml:space="preserve"> PAGEREF _Toc4076 \h </w:instrText>
        </w:r>
        <w:r>
          <w:fldChar w:fldCharType="separate"/>
        </w:r>
        <w:r>
          <w:t>49</w:t>
        </w:r>
        <w:r>
          <w:fldChar w:fldCharType="end"/>
        </w:r>
      </w:hyperlink>
    </w:p>
    <w:p>
      <w:pPr>
        <w:pStyle w:val="TOC2"/>
        <w:tabs>
          <w:tab w:val="right" w:leader="dot" w:pos="8306"/>
        </w:tabs>
      </w:pPr>
      <w:hyperlink w:anchor="_Toc24776" w:history="1">
        <w:r>
          <w:rPr>
            <w:rFonts w:ascii="仿宋" w:eastAsia="仿宋" w:hAnsi="仿宋" w:cs="仿宋" w:hint="eastAsia"/>
            <w:lang w:eastAsia="zh-CN"/>
          </w:rPr>
          <w:t>(二)、影响评估与处理</w:t>
        </w:r>
        <w:r>
          <w:tab/>
        </w:r>
        <w:r>
          <w:fldChar w:fldCharType="begin"/>
        </w:r>
        <w:r>
          <w:instrText xml:space="preserve"> PAGEREF _Toc24776 \h </w:instrText>
        </w:r>
        <w:r>
          <w:fldChar w:fldCharType="separate"/>
        </w:r>
        <w:r>
          <w:t>49</w:t>
        </w:r>
        <w:r>
          <w:fldChar w:fldCharType="end"/>
        </w:r>
      </w:hyperlink>
    </w:p>
    <w:p>
      <w:pPr>
        <w:pStyle w:val="TOC2"/>
        <w:tabs>
          <w:tab w:val="right" w:leader="dot" w:pos="8306"/>
        </w:tabs>
      </w:pPr>
      <w:hyperlink w:anchor="_Toc5324" w:history="1">
        <w:r>
          <w:rPr>
            <w:rFonts w:ascii="仿宋" w:eastAsia="仿宋" w:hAnsi="仿宋" w:cs="仿宋" w:hint="eastAsia"/>
            <w:lang w:eastAsia="zh-CN"/>
          </w:rPr>
          <w:t>(三)、变更记录与追踪</w:t>
        </w:r>
        <w:r>
          <w:tab/>
        </w:r>
        <w:r>
          <w:fldChar w:fldCharType="begin"/>
        </w:r>
        <w:r>
          <w:instrText xml:space="preserve"> PAGEREF _Toc5324 \h </w:instrText>
        </w:r>
        <w:r>
          <w:fldChar w:fldCharType="separate"/>
        </w:r>
        <w:r>
          <w:t>51</w:t>
        </w:r>
        <w:r>
          <w:fldChar w:fldCharType="end"/>
        </w:r>
      </w:hyperlink>
    </w:p>
    <w:p>
      <w:pPr>
        <w:pStyle w:val="TOC2"/>
        <w:tabs>
          <w:tab w:val="right" w:leader="dot" w:pos="8306"/>
        </w:tabs>
      </w:pPr>
      <w:hyperlink w:anchor="_Toc18475" w:history="1">
        <w:r>
          <w:rPr>
            <w:rFonts w:ascii="仿宋" w:eastAsia="仿宋" w:hAnsi="仿宋" w:cs="仿宋" w:hint="eastAsia"/>
            <w:lang w:eastAsia="zh-CN"/>
          </w:rPr>
          <w:t>(四)、变更管理策略</w:t>
        </w:r>
        <w:r>
          <w:tab/>
        </w:r>
        <w:r>
          <w:fldChar w:fldCharType="begin"/>
        </w:r>
        <w:r>
          <w:instrText xml:space="preserve"> PAGEREF _Toc18475 \h </w:instrText>
        </w:r>
        <w:r>
          <w:fldChar w:fldCharType="separate"/>
        </w:r>
        <w:r>
          <w:t>52</w:t>
        </w:r>
        <w:r>
          <w:fldChar w:fldCharType="end"/>
        </w:r>
      </w:hyperlink>
    </w:p>
    <w:p>
      <w:pPr>
        <w:pStyle w:val="TOC1"/>
        <w:tabs>
          <w:tab w:val="right" w:leader="dot" w:pos="8306"/>
        </w:tabs>
      </w:pPr>
      <w:hyperlink w:anchor="_Toc13884" w:history="1">
        <w:r>
          <w:rPr>
            <w:rFonts w:ascii="仿宋" w:eastAsia="仿宋" w:hAnsi="仿宋" w:cs="仿宋" w:hint="eastAsia"/>
            <w:lang w:eastAsia="zh-CN"/>
          </w:rPr>
          <w:t>十五、铝挤压材项目运行方案</w:t>
        </w:r>
        <w:r>
          <w:tab/>
        </w:r>
        <w:r>
          <w:fldChar w:fldCharType="begin"/>
        </w:r>
        <w:r>
          <w:instrText xml:space="preserve"> PAGEREF _Toc13884 \h </w:instrText>
        </w:r>
        <w:r>
          <w:fldChar w:fldCharType="separate"/>
        </w:r>
        <w:r>
          <w:t>54</w:t>
        </w:r>
        <w:r>
          <w:fldChar w:fldCharType="end"/>
        </w:r>
      </w:hyperlink>
    </w:p>
    <w:p>
      <w:pPr>
        <w:pStyle w:val="TOC2"/>
        <w:tabs>
          <w:tab w:val="right" w:leader="dot" w:pos="8306"/>
        </w:tabs>
      </w:pPr>
      <w:hyperlink w:anchor="_Toc12331" w:history="1">
        <w:r>
          <w:rPr>
            <w:rFonts w:ascii="仿宋" w:eastAsia="仿宋" w:hAnsi="仿宋" w:cs="仿宋" w:hint="eastAsia"/>
            <w:lang w:eastAsia="zh-CN"/>
          </w:rPr>
          <w:t>(一)、铝挤压材项目运行管理体系建设</w:t>
        </w:r>
        <w:r>
          <w:tab/>
        </w:r>
        <w:r>
          <w:fldChar w:fldCharType="begin"/>
        </w:r>
        <w:r>
          <w:instrText xml:space="preserve"> PAGEREF _Toc12331 \h </w:instrText>
        </w:r>
        <w:r>
          <w:fldChar w:fldCharType="separate"/>
        </w:r>
        <w:r>
          <w:t>54</w:t>
        </w:r>
        <w:r>
          <w:fldChar w:fldCharType="end"/>
        </w:r>
      </w:hyperlink>
    </w:p>
    <w:p>
      <w:pPr>
        <w:pStyle w:val="TOC2"/>
        <w:tabs>
          <w:tab w:val="right" w:leader="dot" w:pos="8306"/>
        </w:tabs>
      </w:pPr>
      <w:hyperlink w:anchor="_Toc8168" w:history="1">
        <w:r>
          <w:rPr>
            <w:rFonts w:ascii="仿宋" w:eastAsia="仿宋" w:hAnsi="仿宋" w:cs="仿宋" w:hint="eastAsia"/>
            <w:lang w:eastAsia="zh-CN"/>
          </w:rPr>
          <w:t>(二)、运营效率提升策略</w:t>
        </w:r>
        <w:r>
          <w:tab/>
        </w:r>
        <w:r>
          <w:fldChar w:fldCharType="begin"/>
        </w:r>
        <w:r>
          <w:instrText xml:space="preserve"> PAGEREF _Toc8168 \h </w:instrText>
        </w:r>
        <w:r>
          <w:fldChar w:fldCharType="separate"/>
        </w:r>
        <w:r>
          <w:t>56</w:t>
        </w:r>
        <w:r>
          <w:fldChar w:fldCharType="end"/>
        </w:r>
      </w:hyperlink>
    </w:p>
    <w:p>
      <w:pPr>
        <w:pStyle w:val="TOC2"/>
        <w:tabs>
          <w:tab w:val="right" w:leader="dot" w:pos="8306"/>
        </w:tabs>
      </w:pPr>
      <w:hyperlink w:anchor="_Toc31298" w:history="1">
        <w:r>
          <w:rPr>
            <w:rFonts w:ascii="仿宋" w:eastAsia="仿宋" w:hAnsi="仿宋" w:cs="仿宋" w:hint="eastAsia"/>
            <w:lang w:eastAsia="zh-CN"/>
          </w:rPr>
          <w:t>(三)、风险管理与应对</w:t>
        </w:r>
        <w:r>
          <w:tab/>
        </w:r>
        <w:r>
          <w:fldChar w:fldCharType="begin"/>
        </w:r>
        <w:r>
          <w:instrText xml:space="preserve"> PAGEREF _Toc31298 \h </w:instrText>
        </w:r>
        <w:r>
          <w:fldChar w:fldCharType="separate"/>
        </w:r>
        <w:r>
          <w:t>57</w:t>
        </w:r>
        <w:r>
          <w:fldChar w:fldCharType="end"/>
        </w:r>
      </w:hyperlink>
    </w:p>
    <w:p>
      <w:pPr>
        <w:pStyle w:val="TOC2"/>
        <w:tabs>
          <w:tab w:val="right" w:leader="dot" w:pos="8306"/>
        </w:tabs>
      </w:pPr>
      <w:hyperlink w:anchor="_Toc26613" w:history="1">
        <w:r>
          <w:rPr>
            <w:rFonts w:ascii="仿宋" w:eastAsia="仿宋" w:hAnsi="仿宋" w:cs="仿宋" w:hint="eastAsia"/>
            <w:lang w:eastAsia="zh-CN"/>
          </w:rPr>
          <w:t>(四)、绩效评估与监测</w:t>
        </w:r>
        <w:r>
          <w:tab/>
        </w:r>
        <w:r>
          <w:fldChar w:fldCharType="begin"/>
        </w:r>
        <w:r>
          <w:instrText xml:space="preserve"> PAGEREF _Toc26613 \h </w:instrText>
        </w:r>
        <w:r>
          <w:fldChar w:fldCharType="separate"/>
        </w:r>
        <w:r>
          <w:t>58</w:t>
        </w:r>
        <w:r>
          <w:fldChar w:fldCharType="end"/>
        </w:r>
      </w:hyperlink>
    </w:p>
    <w:p>
      <w:pPr>
        <w:pStyle w:val="TOC2"/>
        <w:tabs>
          <w:tab w:val="right" w:leader="dot" w:pos="8306"/>
        </w:tabs>
      </w:pPr>
      <w:hyperlink w:anchor="_Toc31816" w:history="1">
        <w:r>
          <w:rPr>
            <w:rFonts w:ascii="仿宋" w:eastAsia="仿宋" w:hAnsi="仿宋" w:cs="仿宋" w:hint="eastAsia"/>
            <w:lang w:eastAsia="zh-CN"/>
          </w:rPr>
          <w:t>(五)、利益相关方沟通与合作</w:t>
        </w:r>
        <w:r>
          <w:tab/>
        </w:r>
        <w:r>
          <w:fldChar w:fldCharType="begin"/>
        </w:r>
        <w:r>
          <w:instrText xml:space="preserve"> PAGEREF _Toc31816 \h </w:instrText>
        </w:r>
        <w:r>
          <w:fldChar w:fldCharType="separate"/>
        </w:r>
        <w:r>
          <w:t>59</w:t>
        </w:r>
        <w:r>
          <w:fldChar w:fldCharType="end"/>
        </w:r>
      </w:hyperlink>
    </w:p>
    <w:p>
      <w:pPr>
        <w:pStyle w:val="TOC2"/>
        <w:tabs>
          <w:tab w:val="right" w:leader="dot" w:pos="8306"/>
        </w:tabs>
      </w:pPr>
      <w:hyperlink w:anchor="_Toc27641" w:history="1">
        <w:r>
          <w:rPr>
            <w:rFonts w:ascii="仿宋" w:eastAsia="仿宋" w:hAnsi="仿宋" w:cs="仿宋" w:hint="eastAsia"/>
            <w:lang w:eastAsia="zh-CN"/>
          </w:rPr>
          <w:t>(六)、信息化建设与数字化转型</w:t>
        </w:r>
        <w:r>
          <w:tab/>
        </w:r>
        <w:r>
          <w:fldChar w:fldCharType="begin"/>
        </w:r>
        <w:r>
          <w:instrText xml:space="preserve"> PAGEREF _Toc27641 \h </w:instrText>
        </w:r>
        <w:r>
          <w:fldChar w:fldCharType="separate"/>
        </w:r>
        <w:r>
          <w:t>60</w:t>
        </w:r>
        <w:r>
          <w:fldChar w:fldCharType="end"/>
        </w:r>
      </w:hyperlink>
    </w:p>
    <w:p>
      <w:pPr>
        <w:pStyle w:val="TOC2"/>
        <w:tabs>
          <w:tab w:val="right" w:leader="dot" w:pos="8306"/>
        </w:tabs>
      </w:pPr>
      <w:hyperlink w:anchor="_Toc2071" w:history="1">
        <w:r>
          <w:rPr>
            <w:rFonts w:ascii="仿宋" w:eastAsia="仿宋" w:hAnsi="仿宋" w:cs="仿宋" w:hint="eastAsia"/>
            <w:lang w:eastAsia="zh-CN"/>
          </w:rPr>
          <w:t>(七)、持续改进与创新发展</w:t>
        </w:r>
        <w:r>
          <w:tab/>
        </w:r>
        <w:r>
          <w:fldChar w:fldCharType="begin"/>
        </w:r>
        <w:r>
          <w:instrText xml:space="preserve"> PAGEREF _Toc2071 \h </w:instrText>
        </w:r>
        <w:r>
          <w:fldChar w:fldCharType="separate"/>
        </w:r>
        <w:r>
          <w:t>61</w:t>
        </w:r>
        <w:r>
          <w:fldChar w:fldCharType="end"/>
        </w:r>
      </w:hyperlink>
    </w:p>
    <w:p>
      <w:pPr>
        <w:pStyle w:val="TOC2"/>
        <w:tabs>
          <w:tab w:val="right" w:leader="dot" w:pos="8306"/>
        </w:tabs>
      </w:pPr>
      <w:hyperlink w:anchor="_Toc24221" w:history="1">
        <w:r>
          <w:rPr>
            <w:rFonts w:ascii="仿宋" w:eastAsia="仿宋" w:hAnsi="仿宋" w:cs="仿宋" w:hint="eastAsia"/>
            <w:lang w:eastAsia="zh-CN"/>
          </w:rPr>
          <w:t>(八)、运营经验总结与展望</w:t>
        </w:r>
        <w:r>
          <w:tab/>
        </w:r>
        <w:r>
          <w:fldChar w:fldCharType="begin"/>
        </w:r>
        <w:r>
          <w:instrText xml:space="preserve"> PAGEREF _Toc24221 \h </w:instrText>
        </w:r>
        <w:r>
          <w:fldChar w:fldCharType="separate"/>
        </w:r>
        <w:r>
          <w:t>62</w:t>
        </w:r>
        <w:r>
          <w:fldChar w:fldCharType="end"/>
        </w:r>
      </w:hyperlink>
    </w:p>
    <w:p>
      <w:pPr>
        <w:pStyle w:val="TOC1"/>
        <w:tabs>
          <w:tab w:val="right" w:leader="dot" w:pos="8306"/>
        </w:tabs>
      </w:pPr>
      <w:hyperlink w:anchor="_Toc21789" w:history="1">
        <w:r>
          <w:rPr>
            <w:rFonts w:ascii="仿宋" w:eastAsia="仿宋" w:hAnsi="仿宋" w:cs="仿宋" w:hint="eastAsia"/>
            <w:lang w:eastAsia="zh-CN"/>
          </w:rPr>
          <w:t>十六、铝挤压材数字化发展方案</w:t>
        </w:r>
        <w:r>
          <w:tab/>
        </w:r>
        <w:r>
          <w:fldChar w:fldCharType="begin"/>
        </w:r>
        <w:r>
          <w:instrText xml:space="preserve"> PAGEREF _Toc21789 \h </w:instrText>
        </w:r>
        <w:r>
          <w:fldChar w:fldCharType="separate"/>
        </w:r>
        <w:r>
          <w:t>63</w:t>
        </w:r>
        <w:r>
          <w:fldChar w:fldCharType="end"/>
        </w:r>
      </w:hyperlink>
    </w:p>
    <w:p>
      <w:pPr>
        <w:pStyle w:val="TOC2"/>
        <w:tabs>
          <w:tab w:val="right" w:leader="dot" w:pos="8306"/>
        </w:tabs>
      </w:pPr>
      <w:hyperlink w:anchor="_Toc21332" w:history="1">
        <w:r>
          <w:rPr>
            <w:rFonts w:ascii="仿宋" w:eastAsia="仿宋" w:hAnsi="仿宋" w:cs="仿宋" w:hint="eastAsia"/>
            <w:lang w:eastAsia="zh-CN"/>
          </w:rPr>
          <w:t>(一)、数字化战略规划</w:t>
        </w:r>
        <w:r>
          <w:tab/>
        </w:r>
        <w:r>
          <w:fldChar w:fldCharType="begin"/>
        </w:r>
        <w:r>
          <w:instrText xml:space="preserve"> PAGEREF _Toc21332 \h </w:instrText>
        </w:r>
        <w:r>
          <w:fldChar w:fldCharType="separate"/>
        </w:r>
        <w:r>
          <w:t>63</w:t>
        </w:r>
        <w:r>
          <w:fldChar w:fldCharType="end"/>
        </w:r>
      </w:hyperlink>
    </w:p>
    <w:p>
      <w:pPr>
        <w:pStyle w:val="TOC2"/>
        <w:tabs>
          <w:tab w:val="right" w:leader="dot" w:pos="8306"/>
        </w:tabs>
      </w:pPr>
      <w:hyperlink w:anchor="_Toc954" w:history="1">
        <w:r>
          <w:rPr>
            <w:rFonts w:ascii="仿宋" w:eastAsia="仿宋" w:hAnsi="仿宋" w:cs="仿宋" w:hint="eastAsia"/>
            <w:lang w:eastAsia="zh-CN"/>
          </w:rPr>
          <w:t>(二)、数据安全与隐私保护</w:t>
        </w:r>
        <w:r>
          <w:tab/>
        </w:r>
        <w:r>
          <w:fldChar w:fldCharType="begin"/>
        </w:r>
        <w:r>
          <w:instrText xml:space="preserve"> PAGEREF _Toc954 \h </w:instrText>
        </w:r>
        <w:r>
          <w:fldChar w:fldCharType="separate"/>
        </w:r>
        <w:r>
          <w:t>64</w:t>
        </w:r>
        <w:r>
          <w:fldChar w:fldCharType="end"/>
        </w:r>
      </w:hyperlink>
    </w:p>
    <w:p>
      <w:pPr>
        <w:pStyle w:val="TOC2"/>
        <w:tabs>
          <w:tab w:val="right" w:leader="dot" w:pos="8306"/>
        </w:tabs>
      </w:pPr>
      <w:hyperlink w:anchor="_Toc16594" w:history="1">
        <w:r>
          <w:rPr>
            <w:rFonts w:ascii="仿宋" w:eastAsia="仿宋" w:hAnsi="仿宋" w:cs="仿宋" w:hint="eastAsia"/>
            <w:lang w:eastAsia="zh-CN"/>
          </w:rPr>
          <w:t>(三)、人工智能与大数据应用</w:t>
        </w:r>
        <w:r>
          <w:tab/>
        </w:r>
        <w:r>
          <w:fldChar w:fldCharType="begin"/>
        </w:r>
        <w:r>
          <w:instrText xml:space="preserve"> PAGEREF _Toc16594 \h </w:instrText>
        </w:r>
        <w:r>
          <w:fldChar w:fldCharType="separate"/>
        </w:r>
        <w:r>
          <w:t>65</w:t>
        </w:r>
        <w:r>
          <w:fldChar w:fldCharType="end"/>
        </w:r>
      </w:hyperlink>
    </w:p>
    <w:p>
      <w:pPr>
        <w:pStyle w:val="TOC2"/>
        <w:tabs>
          <w:tab w:val="right" w:leader="dot" w:pos="8306"/>
        </w:tabs>
      </w:pPr>
      <w:hyperlink w:anchor="_Toc28769" w:history="1">
        <w:r>
          <w:rPr>
            <w:rFonts w:ascii="仿宋" w:eastAsia="仿宋" w:hAnsi="仿宋" w:cs="仿宋" w:hint="eastAsia"/>
            <w:lang w:eastAsia="zh-CN"/>
          </w:rPr>
          <w:t>(四)、信息技术基础设施建设</w:t>
        </w:r>
        <w:r>
          <w:tab/>
        </w:r>
        <w:r>
          <w:fldChar w:fldCharType="begin"/>
        </w:r>
        <w:r>
          <w:instrText xml:space="preserve"> PAGEREF _Toc28769 \h </w:instrText>
        </w:r>
        <w:r>
          <w:fldChar w:fldCharType="separate"/>
        </w:r>
        <w:r>
          <w:t>67</w:t>
        </w:r>
        <w:r>
          <w:fldChar w:fldCharType="end"/>
        </w:r>
      </w:hyperlink>
    </w:p>
    <w:p>
      <w:pPr>
        <w:pStyle w:val="TOC1"/>
        <w:tabs>
          <w:tab w:val="right" w:leader="dot" w:pos="8306"/>
        </w:tabs>
      </w:pPr>
      <w:hyperlink w:anchor="_Toc30752" w:history="1">
        <w:r>
          <w:rPr>
            <w:rFonts w:ascii="仿宋" w:eastAsia="仿宋" w:hAnsi="仿宋" w:cs="仿宋" w:hint="eastAsia"/>
            <w:lang w:eastAsia="zh-CN"/>
          </w:rPr>
          <w:t>十七、生态环境影响分析</w:t>
        </w:r>
        <w:r>
          <w:tab/>
        </w:r>
        <w:r>
          <w:fldChar w:fldCharType="begin"/>
        </w:r>
        <w:r>
          <w:instrText xml:space="preserve"> PAGEREF _Toc30752 \h </w:instrText>
        </w:r>
        <w:r>
          <w:fldChar w:fldCharType="separate"/>
        </w:r>
        <w:r>
          <w:t>68</w:t>
        </w:r>
        <w:r>
          <w:fldChar w:fldCharType="end"/>
        </w:r>
      </w:hyperlink>
    </w:p>
    <w:p>
      <w:pPr>
        <w:pStyle w:val="TOC2"/>
        <w:tabs>
          <w:tab w:val="right" w:leader="dot" w:pos="8306"/>
        </w:tabs>
      </w:pPr>
      <w:hyperlink w:anchor="_Toc31946" w:history="1">
        <w:r>
          <w:rPr>
            <w:rFonts w:ascii="仿宋" w:eastAsia="仿宋" w:hAnsi="仿宋" w:cs="仿宋" w:hint="eastAsia"/>
            <w:lang w:eastAsia="zh-CN"/>
          </w:rPr>
          <w:t>(一)、生态环境现状调查</w:t>
        </w:r>
        <w:r>
          <w:tab/>
        </w:r>
        <w:r>
          <w:fldChar w:fldCharType="begin"/>
        </w:r>
        <w:r>
          <w:instrText xml:space="preserve"> PAGEREF _Toc31946 \h </w:instrText>
        </w:r>
        <w:r>
          <w:fldChar w:fldCharType="separate"/>
        </w:r>
        <w:r>
          <w:t>68</w:t>
        </w:r>
        <w:r>
          <w:fldChar w:fldCharType="end"/>
        </w:r>
      </w:hyperlink>
    </w:p>
    <w:p>
      <w:pPr>
        <w:pStyle w:val="TOC2"/>
        <w:tabs>
          <w:tab w:val="right" w:leader="dot" w:pos="8306"/>
        </w:tabs>
      </w:pPr>
      <w:hyperlink w:anchor="_Toc15755" w:history="1">
        <w:r>
          <w:rPr>
            <w:rFonts w:ascii="仿宋" w:eastAsia="仿宋" w:hAnsi="仿宋" w:cs="仿宋" w:hint="eastAsia"/>
            <w:lang w:eastAsia="zh-CN"/>
          </w:rPr>
          <w:t>(二)、生态环境影响预测与评估</w:t>
        </w:r>
        <w:r>
          <w:tab/>
        </w:r>
        <w:r>
          <w:fldChar w:fldCharType="begin"/>
        </w:r>
        <w:r>
          <w:instrText xml:space="preserve"> PAGEREF _Toc15755 \h </w:instrText>
        </w:r>
        <w:r>
          <w:fldChar w:fldCharType="separate"/>
        </w:r>
        <w:r>
          <w:t>69</w:t>
        </w:r>
        <w:r>
          <w:fldChar w:fldCharType="end"/>
        </w:r>
      </w:hyperlink>
    </w:p>
    <w:p>
      <w:pPr>
        <w:pStyle w:val="TOC2"/>
        <w:tabs>
          <w:tab w:val="right" w:leader="dot" w:pos="8306"/>
        </w:tabs>
      </w:pPr>
      <w:hyperlink w:anchor="_Toc26557" w:history="1">
        <w:r>
          <w:rPr>
            <w:rFonts w:ascii="仿宋" w:eastAsia="仿宋" w:hAnsi="仿宋" w:cs="仿宋" w:hint="eastAsia"/>
            <w:lang w:eastAsia="zh-CN"/>
          </w:rPr>
          <w:t>(三)、生态环境保护与修复措施</w:t>
        </w:r>
        <w:r>
          <w:tab/>
        </w:r>
        <w:r>
          <w:fldChar w:fldCharType="begin"/>
        </w:r>
        <w:r>
          <w:instrText xml:space="preserve"> PAGEREF _Toc26557 \h </w:instrText>
        </w:r>
        <w:r>
          <w:fldChar w:fldCharType="separate"/>
        </w:r>
        <w:r>
          <w:t>71</w:t>
        </w:r>
        <w:r>
          <w:fldChar w:fldCharType="end"/>
        </w:r>
      </w:hyperlink>
    </w:p>
    <w:p>
      <w:pPr>
        <w:pStyle w:val="TOC1"/>
        <w:tabs>
          <w:tab w:val="right" w:leader="dot" w:pos="8306"/>
        </w:tabs>
      </w:pPr>
      <w:hyperlink w:anchor="_Toc22967" w:history="1">
        <w:r>
          <w:rPr>
            <w:rFonts w:ascii="仿宋" w:eastAsia="仿宋" w:hAnsi="仿宋" w:cs="仿宋" w:hint="eastAsia"/>
            <w:lang w:eastAsia="zh-CN"/>
          </w:rPr>
          <w:t>十八、铝挤压材项目沟通与协作</w:t>
        </w:r>
        <w:r>
          <w:tab/>
        </w:r>
        <w:r>
          <w:fldChar w:fldCharType="begin"/>
        </w:r>
        <w:r>
          <w:instrText xml:space="preserve"> PAGEREF _Toc22967 \h </w:instrText>
        </w:r>
        <w:r>
          <w:fldChar w:fldCharType="separate"/>
        </w:r>
        <w:r>
          <w:t>72</w:t>
        </w:r>
        <w:r>
          <w:fldChar w:fldCharType="end"/>
        </w:r>
      </w:hyperlink>
    </w:p>
    <w:p>
      <w:pPr>
        <w:pStyle w:val="TOC2"/>
        <w:tabs>
          <w:tab w:val="right" w:leader="dot" w:pos="8306"/>
        </w:tabs>
      </w:pPr>
      <w:hyperlink w:anchor="_Toc20547" w:history="1">
        <w:r>
          <w:rPr>
            <w:rFonts w:ascii="仿宋" w:eastAsia="仿宋" w:hAnsi="仿宋" w:cs="仿宋" w:hint="eastAsia"/>
            <w:lang w:eastAsia="zh-CN"/>
          </w:rPr>
          <w:t>(一)、沟通计划与渠道</w:t>
        </w:r>
        <w:r>
          <w:tab/>
        </w:r>
        <w:r>
          <w:fldChar w:fldCharType="begin"/>
        </w:r>
        <w:r>
          <w:instrText xml:space="preserve"> PAGEREF _Toc20547 \h </w:instrText>
        </w:r>
        <w:r>
          <w:fldChar w:fldCharType="separate"/>
        </w:r>
        <w:r>
          <w:t>72</w:t>
        </w:r>
        <w:r>
          <w:fldChar w:fldCharType="end"/>
        </w:r>
      </w:hyperlink>
    </w:p>
    <w:p>
      <w:pPr>
        <w:pStyle w:val="TOC2"/>
        <w:tabs>
          <w:tab w:val="right" w:leader="dot" w:pos="8306"/>
        </w:tabs>
      </w:pPr>
      <w:hyperlink w:anchor="_Toc27808" w:history="1">
        <w:r>
          <w:rPr>
            <w:rFonts w:ascii="仿宋" w:eastAsia="仿宋" w:hAnsi="仿宋" w:cs="仿宋" w:hint="eastAsia"/>
            <w:lang w:eastAsia="zh-CN"/>
          </w:rPr>
          <w:t>(二)、内部协作机制</w:t>
        </w:r>
        <w:r>
          <w:tab/>
        </w:r>
        <w:r>
          <w:fldChar w:fldCharType="begin"/>
        </w:r>
        <w:r>
          <w:instrText xml:space="preserve"> PAGEREF _Toc27808 \h </w:instrText>
        </w:r>
        <w:r>
          <w:fldChar w:fldCharType="separate"/>
        </w:r>
        <w:r>
          <w:t>74</w:t>
        </w:r>
        <w:r>
          <w:fldChar w:fldCharType="end"/>
        </w:r>
      </w:hyperlink>
    </w:p>
    <w:p>
      <w:pPr>
        <w:pStyle w:val="TOC2"/>
        <w:tabs>
          <w:tab w:val="right" w:leader="dot" w:pos="8306"/>
        </w:tabs>
      </w:pPr>
      <w:hyperlink w:anchor="_Toc10041" w:history="1">
        <w:r>
          <w:rPr>
            <w:rFonts w:ascii="仿宋" w:eastAsia="仿宋" w:hAnsi="仿宋" w:cs="仿宋" w:hint="eastAsia"/>
            <w:lang w:eastAsia="zh-CN"/>
          </w:rPr>
          <w:t>(三)、外部合作伙伴沟通</w:t>
        </w:r>
        <w:r>
          <w:tab/>
        </w:r>
        <w:r>
          <w:fldChar w:fldCharType="begin"/>
        </w:r>
        <w:r>
          <w:instrText xml:space="preserve"> PAGEREF _Toc10041 \h </w:instrText>
        </w:r>
        <w:r>
          <w:fldChar w:fldCharType="separate"/>
        </w:r>
        <w:r>
          <w:t>75</w:t>
        </w:r>
        <w:r>
          <w:fldChar w:fldCharType="end"/>
        </w:r>
      </w:hyperlink>
    </w:p>
    <w:p>
      <w:pPr>
        <w:pStyle w:val="TOC2"/>
        <w:tabs>
          <w:tab w:val="right" w:leader="dot" w:pos="8306"/>
        </w:tabs>
      </w:pPr>
      <w:hyperlink w:anchor="_Toc22863" w:history="1">
        <w:r>
          <w:rPr>
            <w:rFonts w:ascii="仿宋" w:eastAsia="仿宋" w:hAnsi="仿宋" w:cs="仿宋" w:hint="eastAsia"/>
            <w:lang w:eastAsia="zh-CN"/>
          </w:rPr>
          <w:t>(四)、风险沟通与管理</w:t>
        </w:r>
        <w:r>
          <w:tab/>
        </w:r>
        <w:r>
          <w:fldChar w:fldCharType="begin"/>
        </w:r>
        <w:r>
          <w:instrText xml:space="preserve"> PAGEREF _Toc22863 \h </w:instrText>
        </w:r>
        <w:r>
          <w:fldChar w:fldCharType="separate"/>
        </w:r>
        <w:r>
          <w:t>77</w:t>
        </w:r>
        <w:r>
          <w:fldChar w:fldCharType="end"/>
        </w:r>
      </w:hyperlink>
    </w:p>
    <w:p>
      <w:pPr>
        <w:pStyle w:val="TOC1"/>
        <w:tabs>
          <w:tab w:val="right" w:leader="dot" w:pos="8306"/>
        </w:tabs>
      </w:pPr>
      <w:hyperlink w:anchor="_Toc10904" w:history="1">
        <w:r>
          <w:rPr>
            <w:rFonts w:ascii="仿宋" w:eastAsia="仿宋" w:hAnsi="仿宋" w:cs="仿宋" w:hint="eastAsia"/>
            <w:lang w:eastAsia="zh-CN"/>
          </w:rPr>
          <w:t>十九、建设规模</w:t>
        </w:r>
        <w:r>
          <w:tab/>
        </w:r>
        <w:r>
          <w:fldChar w:fldCharType="begin"/>
        </w:r>
        <w:r>
          <w:instrText xml:space="preserve"> PAGEREF _Toc10904 \h </w:instrText>
        </w:r>
        <w:r>
          <w:fldChar w:fldCharType="separate"/>
        </w:r>
        <w:r>
          <w:t>79</w:t>
        </w:r>
        <w:r>
          <w:fldChar w:fldCharType="end"/>
        </w:r>
      </w:hyperlink>
    </w:p>
    <w:p>
      <w:pPr>
        <w:pStyle w:val="TOC2"/>
        <w:tabs>
          <w:tab w:val="right" w:leader="dot" w:pos="8306"/>
        </w:tabs>
      </w:pPr>
      <w:hyperlink w:anchor="_Toc6285" w:history="1">
        <w:r>
          <w:rPr>
            <w:rFonts w:ascii="仿宋" w:eastAsia="仿宋" w:hAnsi="仿宋" w:cs="仿宋" w:hint="eastAsia"/>
            <w:lang w:eastAsia="zh-CN"/>
          </w:rPr>
          <w:t>(一)、产品规划</w:t>
        </w:r>
        <w:r>
          <w:tab/>
        </w:r>
        <w:r>
          <w:fldChar w:fldCharType="begin"/>
        </w:r>
        <w:r>
          <w:instrText xml:space="preserve"> PAGEREF _Toc6285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181" w:history="1">
        <w:r>
          <w:rPr>
            <w:rFonts w:ascii="仿宋" w:eastAsia="仿宋" w:hAnsi="仿宋" w:cs="仿宋" w:hint="eastAsia"/>
            <w:lang w:eastAsia="zh-CN"/>
          </w:rPr>
          <w:t>(二)、建设规模</w:t>
        </w:r>
        <w:r>
          <w:tab/>
        </w:r>
        <w:r>
          <w:fldChar w:fldCharType="begin"/>
        </w:r>
        <w:r>
          <w:instrText xml:space="preserve"> PAGEREF _Toc8181 \h </w:instrText>
        </w:r>
        <w:r>
          <w:fldChar w:fldCharType="separate"/>
        </w:r>
        <w:r>
          <w:t>79</w:t>
        </w:r>
        <w:r>
          <w:fldChar w:fldCharType="end"/>
        </w:r>
      </w:hyperlink>
    </w:p>
    <w:p>
      <w:pPr>
        <w:pStyle w:val="TOC1"/>
        <w:tabs>
          <w:tab w:val="right" w:leader="dot" w:pos="8306"/>
        </w:tabs>
      </w:pPr>
      <w:hyperlink w:anchor="_Toc29146" w:history="1">
        <w:r>
          <w:rPr>
            <w:rFonts w:ascii="仿宋" w:eastAsia="仿宋" w:hAnsi="仿宋" w:cs="仿宋" w:hint="eastAsia"/>
            <w:lang w:eastAsia="zh-CN"/>
          </w:rPr>
          <w:t>二十、法律和合规事项</w:t>
        </w:r>
        <w:r>
          <w:tab/>
        </w:r>
        <w:r>
          <w:fldChar w:fldCharType="begin"/>
        </w:r>
        <w:r>
          <w:instrText xml:space="preserve"> PAGEREF _Toc29146 \h </w:instrText>
        </w:r>
        <w:r>
          <w:fldChar w:fldCharType="separate"/>
        </w:r>
        <w:r>
          <w:t>80</w:t>
        </w:r>
        <w:r>
          <w:fldChar w:fldCharType="end"/>
        </w:r>
      </w:hyperlink>
    </w:p>
    <w:p>
      <w:pPr>
        <w:pStyle w:val="TOC2"/>
        <w:tabs>
          <w:tab w:val="right" w:leader="dot" w:pos="8306"/>
        </w:tabs>
      </w:pPr>
      <w:hyperlink w:anchor="_Toc28674" w:history="1">
        <w:r>
          <w:rPr>
            <w:rFonts w:ascii="仿宋" w:eastAsia="仿宋" w:hAnsi="仿宋" w:cs="仿宋" w:hint="eastAsia"/>
            <w:lang w:eastAsia="zh-CN"/>
          </w:rPr>
          <w:t>(一)、公司注册和法律地位</w:t>
        </w:r>
        <w:r>
          <w:tab/>
        </w:r>
        <w:r>
          <w:fldChar w:fldCharType="begin"/>
        </w:r>
        <w:r>
          <w:instrText xml:space="preserve"> PAGEREF _Toc28674 \h </w:instrText>
        </w:r>
        <w:r>
          <w:fldChar w:fldCharType="separate"/>
        </w:r>
        <w:r>
          <w:t>80</w:t>
        </w:r>
        <w:r>
          <w:fldChar w:fldCharType="end"/>
        </w:r>
      </w:hyperlink>
    </w:p>
    <w:p>
      <w:pPr>
        <w:pStyle w:val="TOC2"/>
        <w:tabs>
          <w:tab w:val="right" w:leader="dot" w:pos="8306"/>
        </w:tabs>
      </w:pPr>
      <w:hyperlink w:anchor="_Toc21875" w:history="1">
        <w:r>
          <w:rPr>
            <w:rFonts w:ascii="仿宋" w:eastAsia="仿宋" w:hAnsi="仿宋" w:cs="仿宋" w:hint="eastAsia"/>
            <w:lang w:eastAsia="zh-CN"/>
          </w:rPr>
          <w:t>(二)、专业许可与许可证</w:t>
        </w:r>
        <w:r>
          <w:tab/>
        </w:r>
        <w:r>
          <w:fldChar w:fldCharType="begin"/>
        </w:r>
        <w:r>
          <w:instrText xml:space="preserve"> PAGEREF _Toc21875 \h </w:instrText>
        </w:r>
        <w:r>
          <w:fldChar w:fldCharType="separate"/>
        </w:r>
        <w:r>
          <w:t>80</w:t>
        </w:r>
        <w:r>
          <w:fldChar w:fldCharType="end"/>
        </w:r>
      </w:hyperlink>
    </w:p>
    <w:p>
      <w:pPr>
        <w:pStyle w:val="TOC2"/>
        <w:tabs>
          <w:tab w:val="right" w:leader="dot" w:pos="8306"/>
        </w:tabs>
      </w:pPr>
      <w:hyperlink w:anchor="_Toc4889" w:history="1">
        <w:r>
          <w:rPr>
            <w:rFonts w:ascii="仿宋" w:eastAsia="仿宋" w:hAnsi="仿宋" w:cs="仿宋" w:hint="eastAsia"/>
            <w:lang w:eastAsia="zh-CN"/>
          </w:rPr>
          <w:t>(三)、知识产权</w:t>
        </w:r>
        <w:r>
          <w:tab/>
        </w:r>
        <w:r>
          <w:fldChar w:fldCharType="begin"/>
        </w:r>
        <w:r>
          <w:instrText xml:space="preserve"> PAGEREF _Toc4889 \h </w:instrText>
        </w:r>
        <w:r>
          <w:fldChar w:fldCharType="separate"/>
        </w:r>
        <w:r>
          <w:t>81</w:t>
        </w:r>
        <w:r>
          <w:fldChar w:fldCharType="end"/>
        </w:r>
      </w:hyperlink>
    </w:p>
    <w:p>
      <w:pPr>
        <w:pStyle w:val="TOC2"/>
        <w:tabs>
          <w:tab w:val="right" w:leader="dot" w:pos="8306"/>
        </w:tabs>
      </w:pPr>
      <w:hyperlink w:anchor="_Toc10027" w:history="1">
        <w:r>
          <w:rPr>
            <w:rFonts w:ascii="仿宋" w:eastAsia="仿宋" w:hAnsi="仿宋" w:cs="仿宋" w:hint="eastAsia"/>
            <w:lang w:eastAsia="zh-CN"/>
          </w:rPr>
          <w:t>(四)、合同与法律义务</w:t>
        </w:r>
        <w:r>
          <w:tab/>
        </w:r>
        <w:r>
          <w:fldChar w:fldCharType="begin"/>
        </w:r>
        <w:r>
          <w:instrText xml:space="preserve"> PAGEREF _Toc10027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5933"/>
      <w:r>
        <w:rPr>
          <w:rFonts w:ascii="仿宋" w:eastAsia="仿宋" w:hAnsi="仿宋" w:cs="仿宋" w:hint="eastAsia"/>
          <w:sz w:val="28"/>
          <w:lang w:eastAsia="zh-CN"/>
        </w:rPr>
        <w:t>一、铝挤压材项目可持续发展</w:t>
      </w:r>
      <w:bookmarkEnd w:id="2"/>
    </w:p>
    <w:p>
      <w:pPr>
        <w:pStyle w:val="Heading2"/>
        <w:rPr>
          <w:rFonts w:ascii="仿宋" w:eastAsia="仿宋" w:hAnsi="仿宋" w:cs="仿宋" w:hint="eastAsia"/>
          <w:lang w:eastAsia="zh-CN"/>
        </w:rPr>
      </w:pPr>
      <w:bookmarkStart w:id="3" w:name="_Toc187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挤压材项目中，铝挤压材项目团队着眼于未来，明确了可持续发展的战略方向。制定的具体可持续发展目标包括降低资源使用、采用环保技术、最大化社会效益等。这一步骤不仅有助于铝挤压材项目在环保和社会责任方面达到最高标准，也为未来提供了明确的指引，确保铝挤压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可持续实践的融入铝挤压材项目管理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https://d.book118.com/375010314231011113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铝挤压材项目安全调研评估报告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铝挤压材项目安全调研评估报告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铝挤压材项目安全调研评估报告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铝挤压材项目安全调研评估报告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铝挤压材项目安全调研评估报告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803FB"/>
    <w:rsid w:val="41C803F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5010314231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2024-02-22T03:44:00Z</dcterms:created>
  <dcterms:modified xsi:type="dcterms:W3CDTF">2024-02-22T03:45:04Z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303B65DCC14B45179EEB33FBDB03CA7B_11</vt:lpwstr>
  </property>
  <property fmtid="{D5CDD505-2E9C-101B-9397-08002B2CF9AE}" pid="3" name="KSOProductBuildVer">
    <vt:lpwstr>2052-12.1.0.16250</vt:lpwstr>
  </property>
</Properties>
</file>