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19" w:history="1">
        <w:r>
          <w:rPr>
            <w:rFonts w:ascii="仿宋" w:eastAsia="仿宋" w:hAnsi="仿宋" w:cs="仿宋" w:hint="eastAsia"/>
            <w:lang w:eastAsia="zh-CN"/>
          </w:rPr>
          <w:t>前言</w:t>
        </w:r>
        <w:r>
          <w:tab/>
        </w:r>
        <w:r>
          <w:fldChar w:fldCharType="begin"/>
        </w:r>
        <w:r>
          <w:instrText xml:space="preserve"> PAGEREF _Toc25119 \h </w:instrText>
        </w:r>
        <w:r>
          <w:fldChar w:fldCharType="separate"/>
        </w:r>
        <w:r>
          <w:t>3</w:t>
        </w:r>
        <w:r>
          <w:fldChar w:fldCharType="end"/>
        </w:r>
      </w:hyperlink>
    </w:p>
    <w:p>
      <w:pPr>
        <w:pStyle w:val="TOC1"/>
        <w:tabs>
          <w:tab w:val="right" w:leader="dot" w:pos="8306"/>
        </w:tabs>
      </w:pPr>
      <w:hyperlink w:anchor="_Toc25522" w:history="1">
        <w:r>
          <w:rPr>
            <w:rFonts w:ascii="仿宋" w:eastAsia="仿宋" w:hAnsi="仿宋" w:cs="仿宋" w:hint="eastAsia"/>
            <w:lang w:eastAsia="zh-CN"/>
          </w:rPr>
          <w:t>一、纸制品项目绩效评估</w:t>
        </w:r>
        <w:r>
          <w:tab/>
        </w:r>
        <w:r>
          <w:fldChar w:fldCharType="begin"/>
        </w:r>
        <w:r>
          <w:instrText xml:space="preserve"> PAGEREF _Toc25522 \h </w:instrText>
        </w:r>
        <w:r>
          <w:fldChar w:fldCharType="separate"/>
        </w:r>
        <w:r>
          <w:t>3</w:t>
        </w:r>
        <w:r>
          <w:fldChar w:fldCharType="end"/>
        </w:r>
      </w:hyperlink>
    </w:p>
    <w:p>
      <w:pPr>
        <w:pStyle w:val="TOC2"/>
        <w:tabs>
          <w:tab w:val="right" w:leader="dot" w:pos="8306"/>
        </w:tabs>
      </w:pPr>
      <w:hyperlink w:anchor="_Toc4774" w:history="1">
        <w:r>
          <w:rPr>
            <w:rFonts w:ascii="仿宋" w:eastAsia="仿宋" w:hAnsi="仿宋" w:cs="仿宋" w:hint="eastAsia"/>
            <w:lang w:eastAsia="zh-CN"/>
          </w:rPr>
          <w:t>(一)、绩效评估指标</w:t>
        </w:r>
        <w:r>
          <w:tab/>
        </w:r>
        <w:r>
          <w:fldChar w:fldCharType="begin"/>
        </w:r>
        <w:r>
          <w:instrText xml:space="preserve"> PAGEREF _Toc4774 \h </w:instrText>
        </w:r>
        <w:r>
          <w:fldChar w:fldCharType="separate"/>
        </w:r>
        <w:r>
          <w:t>3</w:t>
        </w:r>
        <w:r>
          <w:fldChar w:fldCharType="end"/>
        </w:r>
      </w:hyperlink>
    </w:p>
    <w:p>
      <w:pPr>
        <w:pStyle w:val="TOC2"/>
        <w:tabs>
          <w:tab w:val="right" w:leader="dot" w:pos="8306"/>
        </w:tabs>
      </w:pPr>
      <w:hyperlink w:anchor="_Toc24945" w:history="1">
        <w:r>
          <w:rPr>
            <w:rFonts w:ascii="仿宋" w:eastAsia="仿宋" w:hAnsi="仿宋" w:cs="仿宋" w:hint="eastAsia"/>
            <w:lang w:eastAsia="zh-CN"/>
          </w:rPr>
          <w:t>(二)、绩效评估方法</w:t>
        </w:r>
        <w:r>
          <w:tab/>
        </w:r>
        <w:r>
          <w:fldChar w:fldCharType="begin"/>
        </w:r>
        <w:r>
          <w:instrText xml:space="preserve"> PAGEREF _Toc24945 \h </w:instrText>
        </w:r>
        <w:r>
          <w:fldChar w:fldCharType="separate"/>
        </w:r>
        <w:r>
          <w:t>4</w:t>
        </w:r>
        <w:r>
          <w:fldChar w:fldCharType="end"/>
        </w:r>
      </w:hyperlink>
    </w:p>
    <w:p>
      <w:pPr>
        <w:pStyle w:val="TOC2"/>
        <w:tabs>
          <w:tab w:val="right" w:leader="dot" w:pos="8306"/>
        </w:tabs>
      </w:pPr>
      <w:hyperlink w:anchor="_Toc15886" w:history="1">
        <w:r>
          <w:rPr>
            <w:rFonts w:ascii="仿宋" w:eastAsia="仿宋" w:hAnsi="仿宋" w:cs="仿宋" w:hint="eastAsia"/>
            <w:lang w:eastAsia="zh-CN"/>
          </w:rPr>
          <w:t>(三)、绩效评估周期</w:t>
        </w:r>
        <w:r>
          <w:tab/>
        </w:r>
        <w:r>
          <w:fldChar w:fldCharType="begin"/>
        </w:r>
        <w:r>
          <w:instrText xml:space="preserve"> PAGEREF _Toc15886 \h </w:instrText>
        </w:r>
        <w:r>
          <w:fldChar w:fldCharType="separate"/>
        </w:r>
        <w:r>
          <w:t>5</w:t>
        </w:r>
        <w:r>
          <w:fldChar w:fldCharType="end"/>
        </w:r>
      </w:hyperlink>
    </w:p>
    <w:p>
      <w:pPr>
        <w:pStyle w:val="TOC1"/>
        <w:tabs>
          <w:tab w:val="right" w:leader="dot" w:pos="8306"/>
        </w:tabs>
      </w:pPr>
      <w:hyperlink w:anchor="_Toc31086" w:history="1">
        <w:r>
          <w:rPr>
            <w:rFonts w:ascii="仿宋" w:eastAsia="仿宋" w:hAnsi="仿宋" w:cs="仿宋" w:hint="eastAsia"/>
            <w:lang w:eastAsia="zh-CN"/>
          </w:rPr>
          <w:t>二、市场分析、调研</w:t>
        </w:r>
        <w:r>
          <w:tab/>
        </w:r>
        <w:r>
          <w:fldChar w:fldCharType="begin"/>
        </w:r>
        <w:r>
          <w:instrText xml:space="preserve"> PAGEREF _Toc31086 \h </w:instrText>
        </w:r>
        <w:r>
          <w:fldChar w:fldCharType="separate"/>
        </w:r>
        <w:r>
          <w:t>6</w:t>
        </w:r>
        <w:r>
          <w:fldChar w:fldCharType="end"/>
        </w:r>
      </w:hyperlink>
    </w:p>
    <w:p>
      <w:pPr>
        <w:pStyle w:val="TOC2"/>
        <w:tabs>
          <w:tab w:val="right" w:leader="dot" w:pos="8306"/>
        </w:tabs>
      </w:pPr>
      <w:hyperlink w:anchor="_Toc3861" w:history="1">
        <w:r>
          <w:rPr>
            <w:rFonts w:ascii="仿宋" w:eastAsia="仿宋" w:hAnsi="仿宋" w:cs="仿宋" w:hint="eastAsia"/>
            <w:lang w:eastAsia="zh-CN"/>
          </w:rPr>
          <w:t>(一)、纸制品行业分析</w:t>
        </w:r>
        <w:r>
          <w:tab/>
        </w:r>
        <w:r>
          <w:fldChar w:fldCharType="begin"/>
        </w:r>
        <w:r>
          <w:instrText xml:space="preserve"> PAGEREF _Toc3861 \h </w:instrText>
        </w:r>
        <w:r>
          <w:fldChar w:fldCharType="separate"/>
        </w:r>
        <w:r>
          <w:t>6</w:t>
        </w:r>
        <w:r>
          <w:fldChar w:fldCharType="end"/>
        </w:r>
      </w:hyperlink>
    </w:p>
    <w:p>
      <w:pPr>
        <w:pStyle w:val="TOC2"/>
        <w:tabs>
          <w:tab w:val="right" w:leader="dot" w:pos="8306"/>
        </w:tabs>
      </w:pPr>
      <w:hyperlink w:anchor="_Toc1144" w:history="1">
        <w:r>
          <w:rPr>
            <w:rFonts w:ascii="仿宋" w:eastAsia="仿宋" w:hAnsi="仿宋" w:cs="仿宋" w:hint="eastAsia"/>
            <w:lang w:eastAsia="zh-CN"/>
          </w:rPr>
          <w:t>(二)、纸制品市场分析预测</w:t>
        </w:r>
        <w:r>
          <w:tab/>
        </w:r>
        <w:r>
          <w:fldChar w:fldCharType="begin"/>
        </w:r>
        <w:r>
          <w:instrText xml:space="preserve"> PAGEREF _Toc1144 \h </w:instrText>
        </w:r>
        <w:r>
          <w:fldChar w:fldCharType="separate"/>
        </w:r>
        <w:r>
          <w:t>7</w:t>
        </w:r>
        <w:r>
          <w:fldChar w:fldCharType="end"/>
        </w:r>
      </w:hyperlink>
    </w:p>
    <w:p>
      <w:pPr>
        <w:pStyle w:val="TOC1"/>
        <w:tabs>
          <w:tab w:val="right" w:leader="dot" w:pos="8306"/>
        </w:tabs>
      </w:pPr>
      <w:hyperlink w:anchor="_Toc6197" w:history="1">
        <w:r>
          <w:rPr>
            <w:rFonts w:ascii="仿宋" w:eastAsia="仿宋" w:hAnsi="仿宋" w:cs="仿宋" w:hint="eastAsia"/>
            <w:lang w:eastAsia="zh-CN"/>
          </w:rPr>
          <w:t>三、纸制品项目危机管理</w:t>
        </w:r>
        <w:r>
          <w:tab/>
        </w:r>
        <w:r>
          <w:fldChar w:fldCharType="begin"/>
        </w:r>
        <w:r>
          <w:instrText xml:space="preserve"> PAGEREF _Toc6197 \h </w:instrText>
        </w:r>
        <w:r>
          <w:fldChar w:fldCharType="separate"/>
        </w:r>
        <w:r>
          <w:t>8</w:t>
        </w:r>
        <w:r>
          <w:fldChar w:fldCharType="end"/>
        </w:r>
      </w:hyperlink>
    </w:p>
    <w:p>
      <w:pPr>
        <w:pStyle w:val="TOC2"/>
        <w:tabs>
          <w:tab w:val="right" w:leader="dot" w:pos="8306"/>
        </w:tabs>
      </w:pPr>
      <w:hyperlink w:anchor="_Toc31871" w:history="1">
        <w:r>
          <w:rPr>
            <w:rFonts w:ascii="仿宋" w:eastAsia="仿宋" w:hAnsi="仿宋" w:cs="仿宋" w:hint="eastAsia"/>
            <w:lang w:eastAsia="zh-CN"/>
          </w:rPr>
          <w:t>(一)、危机预警与识别</w:t>
        </w:r>
        <w:r>
          <w:tab/>
        </w:r>
        <w:r>
          <w:fldChar w:fldCharType="begin"/>
        </w:r>
        <w:r>
          <w:instrText xml:space="preserve"> PAGEREF _Toc31871 \h </w:instrText>
        </w:r>
        <w:r>
          <w:fldChar w:fldCharType="separate"/>
        </w:r>
        <w:r>
          <w:t>8</w:t>
        </w:r>
        <w:r>
          <w:fldChar w:fldCharType="end"/>
        </w:r>
      </w:hyperlink>
    </w:p>
    <w:p>
      <w:pPr>
        <w:pStyle w:val="TOC2"/>
        <w:tabs>
          <w:tab w:val="right" w:leader="dot" w:pos="8306"/>
        </w:tabs>
      </w:pPr>
      <w:hyperlink w:anchor="_Toc16270" w:history="1">
        <w:r>
          <w:rPr>
            <w:rFonts w:ascii="仿宋" w:eastAsia="仿宋" w:hAnsi="仿宋" w:cs="仿宋" w:hint="eastAsia"/>
            <w:lang w:eastAsia="zh-CN"/>
          </w:rPr>
          <w:t>(二)、危机应对与恢复</w:t>
        </w:r>
        <w:r>
          <w:tab/>
        </w:r>
        <w:r>
          <w:fldChar w:fldCharType="begin"/>
        </w:r>
        <w:r>
          <w:instrText xml:space="preserve"> PAGEREF _Toc16270 \h </w:instrText>
        </w:r>
        <w:r>
          <w:fldChar w:fldCharType="separate"/>
        </w:r>
        <w:r>
          <w:t>9</w:t>
        </w:r>
        <w:r>
          <w:fldChar w:fldCharType="end"/>
        </w:r>
      </w:hyperlink>
    </w:p>
    <w:p>
      <w:pPr>
        <w:pStyle w:val="TOC1"/>
        <w:tabs>
          <w:tab w:val="right" w:leader="dot" w:pos="8306"/>
        </w:tabs>
      </w:pPr>
      <w:hyperlink w:anchor="_Toc31563" w:history="1">
        <w:r>
          <w:rPr>
            <w:rFonts w:ascii="仿宋" w:eastAsia="仿宋" w:hAnsi="仿宋" w:cs="仿宋" w:hint="eastAsia"/>
            <w:lang w:eastAsia="zh-CN"/>
          </w:rPr>
          <w:t>四、纸制品项目选址可行性分析</w:t>
        </w:r>
        <w:r>
          <w:tab/>
        </w:r>
        <w:r>
          <w:fldChar w:fldCharType="begin"/>
        </w:r>
        <w:r>
          <w:instrText xml:space="preserve"> PAGEREF _Toc31563 \h </w:instrText>
        </w:r>
        <w:r>
          <w:fldChar w:fldCharType="separate"/>
        </w:r>
        <w:r>
          <w:t>10</w:t>
        </w:r>
        <w:r>
          <w:fldChar w:fldCharType="end"/>
        </w:r>
      </w:hyperlink>
    </w:p>
    <w:p>
      <w:pPr>
        <w:pStyle w:val="TOC2"/>
        <w:tabs>
          <w:tab w:val="right" w:leader="dot" w:pos="8306"/>
        </w:tabs>
      </w:pPr>
      <w:hyperlink w:anchor="_Toc31564" w:history="1">
        <w:r>
          <w:rPr>
            <w:rFonts w:ascii="仿宋" w:eastAsia="仿宋" w:hAnsi="仿宋" w:cs="仿宋" w:hint="eastAsia"/>
            <w:lang w:eastAsia="zh-CN"/>
          </w:rPr>
          <w:t>(一)、纸制品项目选址</w:t>
        </w:r>
        <w:r>
          <w:tab/>
        </w:r>
        <w:r>
          <w:fldChar w:fldCharType="begin"/>
        </w:r>
        <w:r>
          <w:instrText xml:space="preserve"> PAGEREF _Toc31564 \h </w:instrText>
        </w:r>
        <w:r>
          <w:fldChar w:fldCharType="separate"/>
        </w:r>
        <w:r>
          <w:t>10</w:t>
        </w:r>
        <w:r>
          <w:fldChar w:fldCharType="end"/>
        </w:r>
      </w:hyperlink>
    </w:p>
    <w:p>
      <w:pPr>
        <w:pStyle w:val="TOC2"/>
        <w:tabs>
          <w:tab w:val="right" w:leader="dot" w:pos="8306"/>
        </w:tabs>
      </w:pPr>
      <w:hyperlink w:anchor="_Toc23501" w:history="1">
        <w:r>
          <w:rPr>
            <w:rFonts w:ascii="仿宋" w:eastAsia="仿宋" w:hAnsi="仿宋" w:cs="仿宋" w:hint="eastAsia"/>
            <w:lang w:eastAsia="zh-CN"/>
          </w:rPr>
          <w:t>(二)、用地控制指标</w:t>
        </w:r>
        <w:r>
          <w:tab/>
        </w:r>
        <w:r>
          <w:fldChar w:fldCharType="begin"/>
        </w:r>
        <w:r>
          <w:instrText xml:space="preserve"> PAGEREF _Toc23501 \h </w:instrText>
        </w:r>
        <w:r>
          <w:fldChar w:fldCharType="separate"/>
        </w:r>
        <w:r>
          <w:t>10</w:t>
        </w:r>
        <w:r>
          <w:fldChar w:fldCharType="end"/>
        </w:r>
      </w:hyperlink>
    </w:p>
    <w:p>
      <w:pPr>
        <w:pStyle w:val="TOC2"/>
        <w:tabs>
          <w:tab w:val="right" w:leader="dot" w:pos="8306"/>
        </w:tabs>
      </w:pPr>
      <w:hyperlink w:anchor="_Toc27179" w:history="1">
        <w:r>
          <w:rPr>
            <w:rFonts w:ascii="仿宋" w:eastAsia="仿宋" w:hAnsi="仿宋" w:cs="仿宋" w:hint="eastAsia"/>
            <w:lang w:eastAsia="zh-CN"/>
          </w:rPr>
          <w:t>(三)、节约用地措施</w:t>
        </w:r>
        <w:r>
          <w:tab/>
        </w:r>
        <w:r>
          <w:fldChar w:fldCharType="begin"/>
        </w:r>
        <w:r>
          <w:instrText xml:space="preserve"> PAGEREF _Toc27179 \h </w:instrText>
        </w:r>
        <w:r>
          <w:fldChar w:fldCharType="separate"/>
        </w:r>
        <w:r>
          <w:t>12</w:t>
        </w:r>
        <w:r>
          <w:fldChar w:fldCharType="end"/>
        </w:r>
      </w:hyperlink>
    </w:p>
    <w:p>
      <w:pPr>
        <w:pStyle w:val="TOC2"/>
        <w:tabs>
          <w:tab w:val="right" w:leader="dot" w:pos="8306"/>
        </w:tabs>
      </w:pPr>
      <w:hyperlink w:anchor="_Toc31522" w:history="1">
        <w:r>
          <w:rPr>
            <w:rFonts w:ascii="仿宋" w:eastAsia="仿宋" w:hAnsi="仿宋" w:cs="仿宋" w:hint="eastAsia"/>
            <w:lang w:eastAsia="zh-CN"/>
          </w:rPr>
          <w:t>(四)、总图布置方案</w:t>
        </w:r>
        <w:r>
          <w:tab/>
        </w:r>
        <w:r>
          <w:fldChar w:fldCharType="begin"/>
        </w:r>
        <w:r>
          <w:instrText xml:space="preserve"> PAGEREF _Toc31522 \h </w:instrText>
        </w:r>
        <w:r>
          <w:fldChar w:fldCharType="separate"/>
        </w:r>
        <w:r>
          <w:t>13</w:t>
        </w:r>
        <w:r>
          <w:fldChar w:fldCharType="end"/>
        </w:r>
      </w:hyperlink>
    </w:p>
    <w:p>
      <w:pPr>
        <w:pStyle w:val="TOC2"/>
        <w:tabs>
          <w:tab w:val="right" w:leader="dot" w:pos="8306"/>
        </w:tabs>
      </w:pPr>
      <w:hyperlink w:anchor="_Toc28918" w:history="1">
        <w:r>
          <w:rPr>
            <w:rFonts w:ascii="仿宋" w:eastAsia="仿宋" w:hAnsi="仿宋" w:cs="仿宋" w:hint="eastAsia"/>
            <w:lang w:eastAsia="zh-CN"/>
          </w:rPr>
          <w:t>(五)、选址综合评价</w:t>
        </w:r>
        <w:r>
          <w:tab/>
        </w:r>
        <w:r>
          <w:fldChar w:fldCharType="begin"/>
        </w:r>
        <w:r>
          <w:instrText xml:space="preserve"> PAGEREF _Toc28918 \h </w:instrText>
        </w:r>
        <w:r>
          <w:fldChar w:fldCharType="separate"/>
        </w:r>
        <w:r>
          <w:t>14</w:t>
        </w:r>
        <w:r>
          <w:fldChar w:fldCharType="end"/>
        </w:r>
      </w:hyperlink>
    </w:p>
    <w:p>
      <w:pPr>
        <w:pStyle w:val="TOC1"/>
        <w:tabs>
          <w:tab w:val="right" w:leader="dot" w:pos="8306"/>
        </w:tabs>
      </w:pPr>
      <w:hyperlink w:anchor="_Toc16001" w:history="1">
        <w:r>
          <w:rPr>
            <w:rFonts w:ascii="仿宋" w:eastAsia="仿宋" w:hAnsi="仿宋" w:cs="仿宋" w:hint="eastAsia"/>
            <w:lang w:eastAsia="zh-CN"/>
          </w:rPr>
          <w:t>五、纸制品项目建设背景及必要性分析</w:t>
        </w:r>
        <w:r>
          <w:tab/>
        </w:r>
        <w:r>
          <w:fldChar w:fldCharType="begin"/>
        </w:r>
        <w:r>
          <w:instrText xml:space="preserve"> PAGEREF _Toc16001 \h </w:instrText>
        </w:r>
        <w:r>
          <w:fldChar w:fldCharType="separate"/>
        </w:r>
        <w:r>
          <w:t>15</w:t>
        </w:r>
        <w:r>
          <w:fldChar w:fldCharType="end"/>
        </w:r>
      </w:hyperlink>
    </w:p>
    <w:p>
      <w:pPr>
        <w:pStyle w:val="TOC2"/>
        <w:tabs>
          <w:tab w:val="right" w:leader="dot" w:pos="8306"/>
        </w:tabs>
      </w:pPr>
      <w:hyperlink w:anchor="_Toc3390" w:history="1">
        <w:r>
          <w:rPr>
            <w:rFonts w:ascii="仿宋" w:eastAsia="仿宋" w:hAnsi="仿宋" w:cs="仿宋" w:hint="eastAsia"/>
            <w:lang w:eastAsia="zh-CN"/>
          </w:rPr>
          <w:t>(一)、纸制品项目背景分析</w:t>
        </w:r>
        <w:r>
          <w:tab/>
        </w:r>
        <w:r>
          <w:fldChar w:fldCharType="begin"/>
        </w:r>
        <w:r>
          <w:instrText xml:space="preserve"> PAGEREF _Toc3390 \h </w:instrText>
        </w:r>
        <w:r>
          <w:fldChar w:fldCharType="separate"/>
        </w:r>
        <w:r>
          <w:t>15</w:t>
        </w:r>
        <w:r>
          <w:fldChar w:fldCharType="end"/>
        </w:r>
      </w:hyperlink>
    </w:p>
    <w:p>
      <w:pPr>
        <w:pStyle w:val="TOC2"/>
        <w:tabs>
          <w:tab w:val="right" w:leader="dot" w:pos="8306"/>
        </w:tabs>
      </w:pPr>
      <w:hyperlink w:anchor="_Toc28063" w:history="1">
        <w:r>
          <w:rPr>
            <w:rFonts w:ascii="仿宋" w:eastAsia="仿宋" w:hAnsi="仿宋" w:cs="仿宋" w:hint="eastAsia"/>
            <w:lang w:eastAsia="zh-CN"/>
          </w:rPr>
          <w:t>(二)、纸制品项目建设必要性分析</w:t>
        </w:r>
        <w:r>
          <w:tab/>
        </w:r>
        <w:r>
          <w:fldChar w:fldCharType="begin"/>
        </w:r>
        <w:r>
          <w:instrText xml:space="preserve"> PAGEREF _Toc28063 \h </w:instrText>
        </w:r>
        <w:r>
          <w:fldChar w:fldCharType="separate"/>
        </w:r>
        <w:r>
          <w:t>17</w:t>
        </w:r>
        <w:r>
          <w:fldChar w:fldCharType="end"/>
        </w:r>
      </w:hyperlink>
    </w:p>
    <w:p>
      <w:pPr>
        <w:pStyle w:val="TOC1"/>
        <w:tabs>
          <w:tab w:val="right" w:leader="dot" w:pos="8306"/>
        </w:tabs>
      </w:pPr>
      <w:hyperlink w:anchor="_Toc20129" w:history="1">
        <w:r>
          <w:rPr>
            <w:rFonts w:ascii="仿宋" w:eastAsia="仿宋" w:hAnsi="仿宋" w:cs="仿宋" w:hint="eastAsia"/>
            <w:lang w:eastAsia="zh-CN"/>
          </w:rPr>
          <w:t>六、纸制品项目土建工程</w:t>
        </w:r>
        <w:r>
          <w:tab/>
        </w:r>
        <w:r>
          <w:fldChar w:fldCharType="begin"/>
        </w:r>
        <w:r>
          <w:instrText xml:space="preserve"> PAGEREF _Toc20129 \h </w:instrText>
        </w:r>
        <w:r>
          <w:fldChar w:fldCharType="separate"/>
        </w:r>
        <w:r>
          <w:t>18</w:t>
        </w:r>
        <w:r>
          <w:fldChar w:fldCharType="end"/>
        </w:r>
      </w:hyperlink>
    </w:p>
    <w:p>
      <w:pPr>
        <w:pStyle w:val="TOC2"/>
        <w:tabs>
          <w:tab w:val="right" w:leader="dot" w:pos="8306"/>
        </w:tabs>
      </w:pPr>
      <w:hyperlink w:anchor="_Toc11614" w:history="1">
        <w:r>
          <w:rPr>
            <w:rFonts w:ascii="仿宋" w:eastAsia="仿宋" w:hAnsi="仿宋" w:cs="仿宋" w:hint="eastAsia"/>
            <w:lang w:eastAsia="zh-CN"/>
          </w:rPr>
          <w:t>(一)、建筑工程设计原则</w:t>
        </w:r>
        <w:r>
          <w:tab/>
        </w:r>
        <w:r>
          <w:fldChar w:fldCharType="begin"/>
        </w:r>
        <w:r>
          <w:instrText xml:space="preserve"> PAGEREF _Toc11614 \h </w:instrText>
        </w:r>
        <w:r>
          <w:fldChar w:fldCharType="separate"/>
        </w:r>
        <w:r>
          <w:t>18</w:t>
        </w:r>
        <w:r>
          <w:fldChar w:fldCharType="end"/>
        </w:r>
      </w:hyperlink>
    </w:p>
    <w:p>
      <w:pPr>
        <w:pStyle w:val="TOC2"/>
        <w:tabs>
          <w:tab w:val="right" w:leader="dot" w:pos="8306"/>
        </w:tabs>
      </w:pPr>
      <w:hyperlink w:anchor="_Toc13133" w:history="1">
        <w:r>
          <w:rPr>
            <w:rFonts w:ascii="仿宋" w:eastAsia="仿宋" w:hAnsi="仿宋" w:cs="仿宋" w:hint="eastAsia"/>
            <w:lang w:eastAsia="zh-CN"/>
          </w:rPr>
          <w:t>(二)、土建工程设计年限及安全等级</w:t>
        </w:r>
        <w:r>
          <w:tab/>
        </w:r>
        <w:r>
          <w:fldChar w:fldCharType="begin"/>
        </w:r>
        <w:r>
          <w:instrText xml:space="preserve"> PAGEREF _Toc13133 \h </w:instrText>
        </w:r>
        <w:r>
          <w:fldChar w:fldCharType="separate"/>
        </w:r>
        <w:r>
          <w:t>19</w:t>
        </w:r>
        <w:r>
          <w:fldChar w:fldCharType="end"/>
        </w:r>
      </w:hyperlink>
    </w:p>
    <w:p>
      <w:pPr>
        <w:pStyle w:val="TOC2"/>
        <w:tabs>
          <w:tab w:val="right" w:leader="dot" w:pos="8306"/>
        </w:tabs>
      </w:pPr>
      <w:hyperlink w:anchor="_Toc1211" w:history="1">
        <w:r>
          <w:rPr>
            <w:rFonts w:ascii="仿宋" w:eastAsia="仿宋" w:hAnsi="仿宋" w:cs="仿宋" w:hint="eastAsia"/>
            <w:lang w:eastAsia="zh-CN"/>
          </w:rPr>
          <w:t>(三)、建筑工程设计总体要求</w:t>
        </w:r>
        <w:r>
          <w:tab/>
        </w:r>
        <w:r>
          <w:fldChar w:fldCharType="begin"/>
        </w:r>
        <w:r>
          <w:instrText xml:space="preserve"> PAGEREF _Toc1211 \h </w:instrText>
        </w:r>
        <w:r>
          <w:fldChar w:fldCharType="separate"/>
        </w:r>
        <w:r>
          <w:t>21</w:t>
        </w:r>
        <w:r>
          <w:fldChar w:fldCharType="end"/>
        </w:r>
      </w:hyperlink>
    </w:p>
    <w:p>
      <w:pPr>
        <w:pStyle w:val="TOC2"/>
        <w:tabs>
          <w:tab w:val="right" w:leader="dot" w:pos="8306"/>
        </w:tabs>
      </w:pPr>
      <w:hyperlink w:anchor="_Toc18861" w:history="1">
        <w:r>
          <w:rPr>
            <w:rFonts w:ascii="仿宋" w:eastAsia="仿宋" w:hAnsi="仿宋" w:cs="仿宋" w:hint="eastAsia"/>
            <w:lang w:eastAsia="zh-CN"/>
          </w:rPr>
          <w:t>(四)、土建工程建设指标</w:t>
        </w:r>
        <w:r>
          <w:tab/>
        </w:r>
        <w:r>
          <w:fldChar w:fldCharType="begin"/>
        </w:r>
        <w:r>
          <w:instrText xml:space="preserve"> PAGEREF _Toc18861 \h </w:instrText>
        </w:r>
        <w:r>
          <w:fldChar w:fldCharType="separate"/>
        </w:r>
        <w:r>
          <w:t>21</w:t>
        </w:r>
        <w:r>
          <w:fldChar w:fldCharType="end"/>
        </w:r>
      </w:hyperlink>
    </w:p>
    <w:p>
      <w:pPr>
        <w:pStyle w:val="TOC1"/>
        <w:tabs>
          <w:tab w:val="right" w:leader="dot" w:pos="8306"/>
        </w:tabs>
      </w:pPr>
      <w:hyperlink w:anchor="_Toc26196" w:history="1">
        <w:r>
          <w:rPr>
            <w:rFonts w:ascii="仿宋" w:eastAsia="仿宋" w:hAnsi="仿宋" w:cs="仿宋" w:hint="eastAsia"/>
            <w:lang w:eastAsia="zh-CN"/>
          </w:rPr>
          <w:t>七、纸制品项目经营效益</w:t>
        </w:r>
        <w:r>
          <w:tab/>
        </w:r>
        <w:r>
          <w:fldChar w:fldCharType="begin"/>
        </w:r>
        <w:r>
          <w:instrText xml:space="preserve"> PAGEREF _Toc26196 \h </w:instrText>
        </w:r>
        <w:r>
          <w:fldChar w:fldCharType="separate"/>
        </w:r>
        <w:r>
          <w:t>21</w:t>
        </w:r>
        <w:r>
          <w:fldChar w:fldCharType="end"/>
        </w:r>
      </w:hyperlink>
    </w:p>
    <w:p>
      <w:pPr>
        <w:pStyle w:val="TOC2"/>
        <w:tabs>
          <w:tab w:val="right" w:leader="dot" w:pos="8306"/>
        </w:tabs>
      </w:pPr>
      <w:hyperlink w:anchor="_Toc18523" w:history="1">
        <w:r>
          <w:rPr>
            <w:rFonts w:ascii="仿宋" w:eastAsia="仿宋" w:hAnsi="仿宋" w:cs="仿宋" w:hint="eastAsia"/>
            <w:lang w:eastAsia="zh-CN"/>
          </w:rPr>
          <w:t>(一)、经济评价财务测算</w:t>
        </w:r>
        <w:r>
          <w:tab/>
        </w:r>
        <w:r>
          <w:fldChar w:fldCharType="begin"/>
        </w:r>
        <w:r>
          <w:instrText xml:space="preserve"> PAGEREF _Toc18523 \h </w:instrText>
        </w:r>
        <w:r>
          <w:fldChar w:fldCharType="separate"/>
        </w:r>
        <w:r>
          <w:t>21</w:t>
        </w:r>
        <w:r>
          <w:fldChar w:fldCharType="end"/>
        </w:r>
      </w:hyperlink>
    </w:p>
    <w:p>
      <w:pPr>
        <w:pStyle w:val="TOC2"/>
        <w:tabs>
          <w:tab w:val="right" w:leader="dot" w:pos="8306"/>
        </w:tabs>
      </w:pPr>
      <w:hyperlink w:anchor="_Toc19201" w:history="1">
        <w:r>
          <w:rPr>
            <w:rFonts w:ascii="仿宋" w:eastAsia="仿宋" w:hAnsi="仿宋" w:cs="仿宋" w:hint="eastAsia"/>
            <w:lang w:eastAsia="zh-CN"/>
          </w:rPr>
          <w:t>(二)、纸制品项目盈利能力分析</w:t>
        </w:r>
        <w:r>
          <w:tab/>
        </w:r>
        <w:r>
          <w:fldChar w:fldCharType="begin"/>
        </w:r>
        <w:r>
          <w:instrText xml:space="preserve"> PAGEREF _Toc19201 \h </w:instrText>
        </w:r>
        <w:r>
          <w:fldChar w:fldCharType="separate"/>
        </w:r>
        <w:r>
          <w:t>23</w:t>
        </w:r>
        <w:r>
          <w:fldChar w:fldCharType="end"/>
        </w:r>
      </w:hyperlink>
    </w:p>
    <w:p>
      <w:pPr>
        <w:pStyle w:val="TOC1"/>
        <w:tabs>
          <w:tab w:val="right" w:leader="dot" w:pos="8306"/>
        </w:tabs>
      </w:pPr>
      <w:hyperlink w:anchor="_Toc5840" w:history="1">
        <w:r>
          <w:rPr>
            <w:rFonts w:ascii="仿宋" w:eastAsia="仿宋" w:hAnsi="仿宋" w:cs="仿宋" w:hint="eastAsia"/>
            <w:lang w:eastAsia="zh-CN"/>
          </w:rPr>
          <w:t>八、生产安全保护</w:t>
        </w:r>
        <w:r>
          <w:tab/>
        </w:r>
        <w:r>
          <w:fldChar w:fldCharType="begin"/>
        </w:r>
        <w:r>
          <w:instrText xml:space="preserve"> PAGEREF _Toc5840 \h </w:instrText>
        </w:r>
        <w:r>
          <w:fldChar w:fldCharType="separate"/>
        </w:r>
        <w:r>
          <w:t>23</w:t>
        </w:r>
        <w:r>
          <w:fldChar w:fldCharType="end"/>
        </w:r>
      </w:hyperlink>
    </w:p>
    <w:p>
      <w:pPr>
        <w:pStyle w:val="TOC2"/>
        <w:tabs>
          <w:tab w:val="right" w:leader="dot" w:pos="8306"/>
        </w:tabs>
      </w:pPr>
      <w:hyperlink w:anchor="_Toc3666" w:history="1">
        <w:r>
          <w:rPr>
            <w:rFonts w:ascii="仿宋" w:eastAsia="仿宋" w:hAnsi="仿宋" w:cs="仿宋" w:hint="eastAsia"/>
            <w:lang w:eastAsia="zh-CN"/>
          </w:rPr>
          <w:t>(一)、消防安全</w:t>
        </w:r>
        <w:r>
          <w:tab/>
        </w:r>
        <w:r>
          <w:fldChar w:fldCharType="begin"/>
        </w:r>
        <w:r>
          <w:instrText xml:space="preserve"> PAGEREF _Toc3666 \h </w:instrText>
        </w:r>
        <w:r>
          <w:fldChar w:fldCharType="separate"/>
        </w:r>
        <w:r>
          <w:t>23</w:t>
        </w:r>
        <w:r>
          <w:fldChar w:fldCharType="end"/>
        </w:r>
      </w:hyperlink>
    </w:p>
    <w:p>
      <w:pPr>
        <w:pStyle w:val="TOC2"/>
        <w:tabs>
          <w:tab w:val="right" w:leader="dot" w:pos="8306"/>
        </w:tabs>
      </w:pPr>
      <w:hyperlink w:anchor="_Toc21609" w:history="1">
        <w:r>
          <w:rPr>
            <w:rFonts w:ascii="仿宋" w:eastAsia="仿宋" w:hAnsi="仿宋" w:cs="仿宋" w:hint="eastAsia"/>
            <w:lang w:eastAsia="zh-CN"/>
          </w:rPr>
          <w:t>(二)、防火防爆总图布置措施</w:t>
        </w:r>
        <w:r>
          <w:tab/>
        </w:r>
        <w:r>
          <w:fldChar w:fldCharType="begin"/>
        </w:r>
        <w:r>
          <w:instrText xml:space="preserve"> PAGEREF _Toc21609 \h </w:instrText>
        </w:r>
        <w:r>
          <w:fldChar w:fldCharType="separate"/>
        </w:r>
        <w:r>
          <w:t>25</w:t>
        </w:r>
        <w:r>
          <w:fldChar w:fldCharType="end"/>
        </w:r>
      </w:hyperlink>
    </w:p>
    <w:p>
      <w:pPr>
        <w:pStyle w:val="TOC2"/>
        <w:tabs>
          <w:tab w:val="right" w:leader="dot" w:pos="8306"/>
        </w:tabs>
      </w:pPr>
      <w:hyperlink w:anchor="_Toc1018" w:history="1">
        <w:r>
          <w:rPr>
            <w:rFonts w:ascii="仿宋" w:eastAsia="仿宋" w:hAnsi="仿宋" w:cs="仿宋" w:hint="eastAsia"/>
            <w:lang w:eastAsia="zh-CN"/>
          </w:rPr>
          <w:t>(三)、自然灾害防范措施</w:t>
        </w:r>
        <w:r>
          <w:tab/>
        </w:r>
        <w:r>
          <w:fldChar w:fldCharType="begin"/>
        </w:r>
        <w:r>
          <w:instrText xml:space="preserve"> PAGEREF _Toc1018 \h </w:instrText>
        </w:r>
        <w:r>
          <w:fldChar w:fldCharType="separate"/>
        </w:r>
        <w:r>
          <w:t>26</w:t>
        </w:r>
        <w:r>
          <w:fldChar w:fldCharType="end"/>
        </w:r>
      </w:hyperlink>
    </w:p>
    <w:p>
      <w:pPr>
        <w:pStyle w:val="TOC2"/>
        <w:tabs>
          <w:tab w:val="right" w:leader="dot" w:pos="8306"/>
        </w:tabs>
      </w:pPr>
      <w:hyperlink w:anchor="_Toc6329" w:history="1">
        <w:r>
          <w:rPr>
            <w:rFonts w:ascii="仿宋" w:eastAsia="仿宋" w:hAnsi="仿宋" w:cs="仿宋" w:hint="eastAsia"/>
            <w:lang w:eastAsia="zh-CN"/>
          </w:rPr>
          <w:t>(四)、安全色及安全标志使用要求</w:t>
        </w:r>
        <w:r>
          <w:tab/>
        </w:r>
        <w:r>
          <w:fldChar w:fldCharType="begin"/>
        </w:r>
        <w:r>
          <w:instrText xml:space="preserve"> PAGEREF _Toc6329 \h </w:instrText>
        </w:r>
        <w:r>
          <w:fldChar w:fldCharType="separate"/>
        </w:r>
        <w:r>
          <w:t>27</w:t>
        </w:r>
        <w:r>
          <w:fldChar w:fldCharType="end"/>
        </w:r>
      </w:hyperlink>
    </w:p>
    <w:p>
      <w:pPr>
        <w:pStyle w:val="TOC2"/>
        <w:tabs>
          <w:tab w:val="right" w:leader="dot" w:pos="8306"/>
        </w:tabs>
      </w:pPr>
      <w:hyperlink w:anchor="_Toc13661" w:history="1">
        <w:r>
          <w:rPr>
            <w:rFonts w:ascii="仿宋" w:eastAsia="仿宋" w:hAnsi="仿宋" w:cs="仿宋" w:hint="eastAsia"/>
            <w:lang w:eastAsia="zh-CN"/>
          </w:rPr>
          <w:t>(五)、防尘防毒措施</w:t>
        </w:r>
        <w:r>
          <w:tab/>
        </w:r>
        <w:r>
          <w:fldChar w:fldCharType="begin"/>
        </w:r>
        <w:r>
          <w:instrText xml:space="preserve"> PAGEREF _Toc13661 \h </w:instrText>
        </w:r>
        <w:r>
          <w:fldChar w:fldCharType="separate"/>
        </w:r>
        <w:r>
          <w:t>28</w:t>
        </w:r>
        <w:r>
          <w:fldChar w:fldCharType="end"/>
        </w:r>
      </w:hyperlink>
    </w:p>
    <w:p>
      <w:pPr>
        <w:pStyle w:val="TOC2"/>
        <w:tabs>
          <w:tab w:val="right" w:leader="dot" w:pos="8306"/>
        </w:tabs>
      </w:pPr>
      <w:hyperlink w:anchor="_Toc16189" w:history="1">
        <w:r>
          <w:rPr>
            <w:rFonts w:ascii="仿宋" w:eastAsia="仿宋" w:hAnsi="仿宋" w:cs="仿宋" w:hint="eastAsia"/>
            <w:lang w:eastAsia="zh-CN"/>
          </w:rPr>
          <w:t>(六)、防静电、触电防护及防雷措施</w:t>
        </w:r>
        <w:r>
          <w:tab/>
        </w:r>
        <w:r>
          <w:fldChar w:fldCharType="begin"/>
        </w:r>
        <w:r>
          <w:instrText xml:space="preserve"> PAGEREF _Toc16189 \h </w:instrText>
        </w:r>
        <w:r>
          <w:fldChar w:fldCharType="separate"/>
        </w:r>
        <w:r>
          <w:t>28</w:t>
        </w:r>
        <w:r>
          <w:fldChar w:fldCharType="end"/>
        </w:r>
      </w:hyperlink>
    </w:p>
    <w:p>
      <w:pPr>
        <w:pStyle w:val="TOC2"/>
        <w:tabs>
          <w:tab w:val="right" w:leader="dot" w:pos="8306"/>
        </w:tabs>
      </w:pPr>
      <w:hyperlink w:anchor="_Toc28904" w:history="1">
        <w:r>
          <w:rPr>
            <w:rFonts w:ascii="仿宋" w:eastAsia="仿宋" w:hAnsi="仿宋" w:cs="仿宋" w:hint="eastAsia"/>
            <w:lang w:eastAsia="zh-CN"/>
          </w:rPr>
          <w:t>(七)、机械设备安全保障措施</w:t>
        </w:r>
        <w:r>
          <w:tab/>
        </w:r>
        <w:r>
          <w:fldChar w:fldCharType="begin"/>
        </w:r>
        <w:r>
          <w:instrText xml:space="preserve"> PAGEREF _Toc28904 \h </w:instrText>
        </w:r>
        <w:r>
          <w:fldChar w:fldCharType="separate"/>
        </w:r>
        <w:r>
          <w:t>30</w:t>
        </w:r>
        <w:r>
          <w:fldChar w:fldCharType="end"/>
        </w:r>
      </w:hyperlink>
    </w:p>
    <w:p>
      <w:pPr>
        <w:pStyle w:val="TOC1"/>
        <w:tabs>
          <w:tab w:val="right" w:leader="dot" w:pos="8306"/>
        </w:tabs>
      </w:pPr>
      <w:hyperlink w:anchor="_Toc25075" w:history="1">
        <w:r>
          <w:rPr>
            <w:rFonts w:ascii="仿宋" w:eastAsia="仿宋" w:hAnsi="仿宋" w:cs="仿宋" w:hint="eastAsia"/>
            <w:lang w:eastAsia="zh-CN"/>
          </w:rPr>
          <w:t>九、纸制品项目人力资源培养与发展</w:t>
        </w:r>
        <w:r>
          <w:tab/>
        </w:r>
        <w:r>
          <w:fldChar w:fldCharType="begin"/>
        </w:r>
        <w:r>
          <w:instrText xml:space="preserve"> PAGEREF _Toc25075 \h </w:instrText>
        </w:r>
        <w:r>
          <w:fldChar w:fldCharType="separate"/>
        </w:r>
        <w:r>
          <w:t>31</w:t>
        </w:r>
        <w:r>
          <w:fldChar w:fldCharType="end"/>
        </w:r>
      </w:hyperlink>
    </w:p>
    <w:p>
      <w:pPr>
        <w:pStyle w:val="TOC2"/>
        <w:tabs>
          <w:tab w:val="right" w:leader="dot" w:pos="8306"/>
        </w:tabs>
      </w:pPr>
      <w:hyperlink w:anchor="_Toc24799" w:history="1">
        <w:r>
          <w:rPr>
            <w:rFonts w:ascii="仿宋" w:eastAsia="仿宋" w:hAnsi="仿宋" w:cs="仿宋" w:hint="eastAsia"/>
            <w:lang w:eastAsia="zh-CN"/>
          </w:rPr>
          <w:t>(一)、人才需求与规划</w:t>
        </w:r>
        <w:r>
          <w:tab/>
        </w:r>
        <w:r>
          <w:fldChar w:fldCharType="begin"/>
        </w:r>
        <w:r>
          <w:instrText xml:space="preserve"> PAGEREF _Toc24799 \h </w:instrText>
        </w:r>
        <w:r>
          <w:fldChar w:fldCharType="separate"/>
        </w:r>
        <w:r>
          <w:t>31</w:t>
        </w:r>
        <w:r>
          <w:fldChar w:fldCharType="end"/>
        </w:r>
      </w:hyperlink>
    </w:p>
    <w:p>
      <w:pPr>
        <w:pStyle w:val="TOC2"/>
        <w:tabs>
          <w:tab w:val="right" w:leader="dot" w:pos="8306"/>
        </w:tabs>
      </w:pPr>
      <w:hyperlink w:anchor="_Toc354" w:history="1">
        <w:r>
          <w:rPr>
            <w:rFonts w:ascii="仿宋" w:eastAsia="仿宋" w:hAnsi="仿宋" w:cs="仿宋" w:hint="eastAsia"/>
            <w:lang w:eastAsia="zh-CN"/>
          </w:rPr>
          <w:t>(二)、培训与发展计划</w:t>
        </w:r>
        <w:r>
          <w:tab/>
        </w:r>
        <w:r>
          <w:fldChar w:fldCharType="begin"/>
        </w:r>
        <w:r>
          <w:instrText xml:space="preserve"> PAGEREF _Toc354 \h </w:instrText>
        </w:r>
        <w:r>
          <w:fldChar w:fldCharType="separate"/>
        </w:r>
        <w:r>
          <w:t>32</w:t>
        </w:r>
        <w:r>
          <w:fldChar w:fldCharType="end"/>
        </w:r>
      </w:hyperlink>
    </w:p>
    <w:p>
      <w:pPr>
        <w:pStyle w:val="TOC1"/>
        <w:tabs>
          <w:tab w:val="right" w:leader="dot" w:pos="8306"/>
        </w:tabs>
      </w:pPr>
      <w:hyperlink w:anchor="_Toc19894" w:history="1">
        <w:r>
          <w:rPr>
            <w:rFonts w:ascii="仿宋" w:eastAsia="仿宋" w:hAnsi="仿宋" w:cs="仿宋" w:hint="eastAsia"/>
            <w:lang w:eastAsia="zh-CN"/>
          </w:rPr>
          <w:t>十、纸制品项目财务管理</w:t>
        </w:r>
        <w:r>
          <w:tab/>
        </w:r>
        <w:r>
          <w:fldChar w:fldCharType="begin"/>
        </w:r>
        <w:r>
          <w:instrText xml:space="preserve"> PAGEREF _Toc19894 \h </w:instrText>
        </w:r>
        <w:r>
          <w:fldChar w:fldCharType="separate"/>
        </w:r>
        <w:r>
          <w:t>32</w:t>
        </w:r>
        <w:r>
          <w:fldChar w:fldCharType="end"/>
        </w:r>
      </w:hyperlink>
    </w:p>
    <w:p>
      <w:pPr>
        <w:pStyle w:val="TOC2"/>
        <w:tabs>
          <w:tab w:val="right" w:leader="dot" w:pos="8306"/>
        </w:tabs>
      </w:pPr>
      <w:hyperlink w:anchor="_Toc3597" w:history="1">
        <w:r>
          <w:rPr>
            <w:rFonts w:ascii="仿宋" w:eastAsia="仿宋" w:hAnsi="仿宋" w:cs="仿宋" w:hint="eastAsia"/>
            <w:lang w:eastAsia="zh-CN"/>
          </w:rPr>
          <w:t>(一)、资金需求大</w:t>
        </w:r>
        <w:r>
          <w:tab/>
        </w:r>
        <w:r>
          <w:fldChar w:fldCharType="begin"/>
        </w:r>
        <w:r>
          <w:instrText xml:space="preserve"> PAGEREF _Toc3597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61" w:history="1">
        <w:r>
          <w:rPr>
            <w:rFonts w:ascii="仿宋" w:eastAsia="仿宋" w:hAnsi="仿宋" w:cs="仿宋" w:hint="eastAsia"/>
            <w:lang w:eastAsia="zh-CN"/>
          </w:rPr>
          <w:t>(二)、研发周期长</w:t>
        </w:r>
        <w:r>
          <w:tab/>
        </w:r>
        <w:r>
          <w:fldChar w:fldCharType="begin"/>
        </w:r>
        <w:r>
          <w:instrText xml:space="preserve"> PAGEREF _Toc4161 \h </w:instrText>
        </w:r>
        <w:r>
          <w:fldChar w:fldCharType="separate"/>
        </w:r>
        <w:r>
          <w:t>33</w:t>
        </w:r>
        <w:r>
          <w:fldChar w:fldCharType="end"/>
        </w:r>
      </w:hyperlink>
    </w:p>
    <w:p>
      <w:pPr>
        <w:pStyle w:val="TOC2"/>
        <w:tabs>
          <w:tab w:val="right" w:leader="dot" w:pos="8306"/>
        </w:tabs>
      </w:pPr>
      <w:hyperlink w:anchor="_Toc26224" w:history="1">
        <w:r>
          <w:rPr>
            <w:rFonts w:ascii="仿宋" w:eastAsia="仿宋" w:hAnsi="仿宋" w:cs="仿宋" w:hint="eastAsia"/>
            <w:lang w:eastAsia="zh-CN"/>
          </w:rPr>
          <w:t>(三)、市场风险大</w:t>
        </w:r>
        <w:r>
          <w:tab/>
        </w:r>
        <w:r>
          <w:fldChar w:fldCharType="begin"/>
        </w:r>
        <w:r>
          <w:instrText xml:space="preserve"> PAGEREF _Toc26224 \h </w:instrText>
        </w:r>
        <w:r>
          <w:fldChar w:fldCharType="separate"/>
        </w:r>
        <w:r>
          <w:t>35</w:t>
        </w:r>
        <w:r>
          <w:fldChar w:fldCharType="end"/>
        </w:r>
      </w:hyperlink>
    </w:p>
    <w:p>
      <w:pPr>
        <w:pStyle w:val="TOC2"/>
        <w:tabs>
          <w:tab w:val="right" w:leader="dot" w:pos="8306"/>
        </w:tabs>
      </w:pPr>
      <w:hyperlink w:anchor="_Toc6704" w:history="1">
        <w:r>
          <w:rPr>
            <w:rFonts w:ascii="仿宋" w:eastAsia="仿宋" w:hAnsi="仿宋" w:cs="仿宋" w:hint="eastAsia"/>
            <w:lang w:eastAsia="zh-CN"/>
          </w:rPr>
          <w:t>(四)、利润率高</w:t>
        </w:r>
        <w:r>
          <w:tab/>
        </w:r>
        <w:r>
          <w:fldChar w:fldCharType="begin"/>
        </w:r>
        <w:r>
          <w:instrText xml:space="preserve"> PAGEREF _Toc6704 \h </w:instrText>
        </w:r>
        <w:r>
          <w:fldChar w:fldCharType="separate"/>
        </w:r>
        <w:r>
          <w:t>37</w:t>
        </w:r>
        <w:r>
          <w:fldChar w:fldCharType="end"/>
        </w:r>
      </w:hyperlink>
    </w:p>
    <w:p>
      <w:pPr>
        <w:pStyle w:val="TOC1"/>
        <w:tabs>
          <w:tab w:val="right" w:leader="dot" w:pos="8306"/>
        </w:tabs>
      </w:pPr>
      <w:hyperlink w:anchor="_Toc13816" w:history="1">
        <w:r>
          <w:rPr>
            <w:rFonts w:ascii="仿宋" w:eastAsia="仿宋" w:hAnsi="仿宋" w:cs="仿宋" w:hint="eastAsia"/>
            <w:lang w:eastAsia="zh-CN"/>
          </w:rPr>
          <w:t>十一、纸制品项目投资规划</w:t>
        </w:r>
        <w:r>
          <w:tab/>
        </w:r>
        <w:r>
          <w:fldChar w:fldCharType="begin"/>
        </w:r>
        <w:r>
          <w:instrText xml:space="preserve"> PAGEREF _Toc13816 \h </w:instrText>
        </w:r>
        <w:r>
          <w:fldChar w:fldCharType="separate"/>
        </w:r>
        <w:r>
          <w:t>39</w:t>
        </w:r>
        <w:r>
          <w:fldChar w:fldCharType="end"/>
        </w:r>
      </w:hyperlink>
    </w:p>
    <w:p>
      <w:pPr>
        <w:pStyle w:val="TOC2"/>
        <w:tabs>
          <w:tab w:val="right" w:leader="dot" w:pos="8306"/>
        </w:tabs>
      </w:pPr>
      <w:hyperlink w:anchor="_Toc28603" w:history="1">
        <w:r>
          <w:rPr>
            <w:rFonts w:ascii="仿宋" w:eastAsia="仿宋" w:hAnsi="仿宋" w:cs="仿宋" w:hint="eastAsia"/>
            <w:lang w:eastAsia="zh-CN"/>
          </w:rPr>
          <w:t>(一)、纸制品项目总投资估算</w:t>
        </w:r>
        <w:r>
          <w:tab/>
        </w:r>
        <w:r>
          <w:fldChar w:fldCharType="begin"/>
        </w:r>
        <w:r>
          <w:instrText xml:space="preserve"> PAGEREF _Toc28603 \h </w:instrText>
        </w:r>
        <w:r>
          <w:fldChar w:fldCharType="separate"/>
        </w:r>
        <w:r>
          <w:t>39</w:t>
        </w:r>
        <w:r>
          <w:fldChar w:fldCharType="end"/>
        </w:r>
      </w:hyperlink>
    </w:p>
    <w:p>
      <w:pPr>
        <w:pStyle w:val="TOC2"/>
        <w:tabs>
          <w:tab w:val="right" w:leader="dot" w:pos="8306"/>
        </w:tabs>
      </w:pPr>
      <w:hyperlink w:anchor="_Toc17550" w:history="1">
        <w:r>
          <w:rPr>
            <w:rFonts w:ascii="仿宋" w:eastAsia="仿宋" w:hAnsi="仿宋" w:cs="仿宋" w:hint="eastAsia"/>
            <w:lang w:eastAsia="zh-CN"/>
          </w:rPr>
          <w:t>(二)、资金筹措</w:t>
        </w:r>
        <w:r>
          <w:tab/>
        </w:r>
        <w:r>
          <w:fldChar w:fldCharType="begin"/>
        </w:r>
        <w:r>
          <w:instrText xml:space="preserve"> PAGEREF _Toc17550 \h </w:instrText>
        </w:r>
        <w:r>
          <w:fldChar w:fldCharType="separate"/>
        </w:r>
        <w:r>
          <w:t>41</w:t>
        </w:r>
        <w:r>
          <w:fldChar w:fldCharType="end"/>
        </w:r>
      </w:hyperlink>
    </w:p>
    <w:p>
      <w:pPr>
        <w:pStyle w:val="TOC1"/>
        <w:tabs>
          <w:tab w:val="right" w:leader="dot" w:pos="8306"/>
        </w:tabs>
      </w:pPr>
      <w:hyperlink w:anchor="_Toc880" w:history="1">
        <w:r>
          <w:rPr>
            <w:rFonts w:ascii="仿宋" w:eastAsia="仿宋" w:hAnsi="仿宋" w:cs="仿宋" w:hint="eastAsia"/>
            <w:lang w:eastAsia="zh-CN"/>
          </w:rPr>
          <w:t>十二、纸制品项目计划安排</w:t>
        </w:r>
        <w:r>
          <w:tab/>
        </w:r>
        <w:r>
          <w:fldChar w:fldCharType="begin"/>
        </w:r>
        <w:r>
          <w:instrText xml:space="preserve"> PAGEREF _Toc880 \h </w:instrText>
        </w:r>
        <w:r>
          <w:fldChar w:fldCharType="separate"/>
        </w:r>
        <w:r>
          <w:t>41</w:t>
        </w:r>
        <w:r>
          <w:fldChar w:fldCharType="end"/>
        </w:r>
      </w:hyperlink>
    </w:p>
    <w:p>
      <w:pPr>
        <w:pStyle w:val="TOC2"/>
        <w:tabs>
          <w:tab w:val="right" w:leader="dot" w:pos="8306"/>
        </w:tabs>
      </w:pPr>
      <w:hyperlink w:anchor="_Toc944" w:history="1">
        <w:r>
          <w:rPr>
            <w:rFonts w:ascii="仿宋" w:eastAsia="仿宋" w:hAnsi="仿宋" w:cs="仿宋" w:hint="eastAsia"/>
            <w:lang w:eastAsia="zh-CN"/>
          </w:rPr>
          <w:t>(一)、建设周期</w:t>
        </w:r>
        <w:r>
          <w:tab/>
        </w:r>
        <w:r>
          <w:fldChar w:fldCharType="begin"/>
        </w:r>
        <w:r>
          <w:instrText xml:space="preserve"> PAGEREF _Toc944 \h </w:instrText>
        </w:r>
        <w:r>
          <w:fldChar w:fldCharType="separate"/>
        </w:r>
        <w:r>
          <w:t>41</w:t>
        </w:r>
        <w:r>
          <w:fldChar w:fldCharType="end"/>
        </w:r>
      </w:hyperlink>
    </w:p>
    <w:p>
      <w:pPr>
        <w:pStyle w:val="TOC2"/>
        <w:tabs>
          <w:tab w:val="right" w:leader="dot" w:pos="8306"/>
        </w:tabs>
      </w:pPr>
      <w:hyperlink w:anchor="_Toc11627" w:history="1">
        <w:r>
          <w:rPr>
            <w:rFonts w:ascii="仿宋" w:eastAsia="仿宋" w:hAnsi="仿宋" w:cs="仿宋" w:hint="eastAsia"/>
            <w:lang w:eastAsia="zh-CN"/>
          </w:rPr>
          <w:t>(二)、建设进度</w:t>
        </w:r>
        <w:r>
          <w:tab/>
        </w:r>
        <w:r>
          <w:fldChar w:fldCharType="begin"/>
        </w:r>
        <w:r>
          <w:instrText xml:space="preserve"> PAGEREF _Toc11627 \h </w:instrText>
        </w:r>
        <w:r>
          <w:fldChar w:fldCharType="separate"/>
        </w:r>
        <w:r>
          <w:t>42</w:t>
        </w:r>
        <w:r>
          <w:fldChar w:fldCharType="end"/>
        </w:r>
      </w:hyperlink>
    </w:p>
    <w:p>
      <w:pPr>
        <w:pStyle w:val="TOC2"/>
        <w:tabs>
          <w:tab w:val="right" w:leader="dot" w:pos="8306"/>
        </w:tabs>
      </w:pPr>
      <w:hyperlink w:anchor="_Toc19764" w:history="1">
        <w:r>
          <w:rPr>
            <w:rFonts w:ascii="仿宋" w:eastAsia="仿宋" w:hAnsi="仿宋" w:cs="仿宋" w:hint="eastAsia"/>
            <w:lang w:eastAsia="zh-CN"/>
          </w:rPr>
          <w:t>(三)、进度安排注意事项</w:t>
        </w:r>
        <w:r>
          <w:tab/>
        </w:r>
        <w:r>
          <w:fldChar w:fldCharType="begin"/>
        </w:r>
        <w:r>
          <w:instrText xml:space="preserve"> PAGEREF _Toc19764 \h </w:instrText>
        </w:r>
        <w:r>
          <w:fldChar w:fldCharType="separate"/>
        </w:r>
        <w:r>
          <w:t>43</w:t>
        </w:r>
        <w:r>
          <w:fldChar w:fldCharType="end"/>
        </w:r>
      </w:hyperlink>
    </w:p>
    <w:p>
      <w:pPr>
        <w:pStyle w:val="TOC2"/>
        <w:tabs>
          <w:tab w:val="right" w:leader="dot" w:pos="8306"/>
        </w:tabs>
      </w:pPr>
      <w:hyperlink w:anchor="_Toc408" w:history="1">
        <w:r>
          <w:rPr>
            <w:rFonts w:ascii="仿宋" w:eastAsia="仿宋" w:hAnsi="仿宋" w:cs="仿宋" w:hint="eastAsia"/>
            <w:lang w:eastAsia="zh-CN"/>
          </w:rPr>
          <w:t>(四)、人力资源配置</w:t>
        </w:r>
        <w:r>
          <w:tab/>
        </w:r>
        <w:r>
          <w:fldChar w:fldCharType="begin"/>
        </w:r>
        <w:r>
          <w:instrText xml:space="preserve"> PAGEREF _Toc408 \h </w:instrText>
        </w:r>
        <w:r>
          <w:fldChar w:fldCharType="separate"/>
        </w:r>
        <w:r>
          <w:t>45</w:t>
        </w:r>
        <w:r>
          <w:fldChar w:fldCharType="end"/>
        </w:r>
      </w:hyperlink>
    </w:p>
    <w:p>
      <w:pPr>
        <w:pStyle w:val="TOC1"/>
        <w:tabs>
          <w:tab w:val="right" w:leader="dot" w:pos="8306"/>
        </w:tabs>
      </w:pPr>
      <w:hyperlink w:anchor="_Toc10526" w:history="1">
        <w:r>
          <w:rPr>
            <w:rFonts w:ascii="仿宋" w:eastAsia="仿宋" w:hAnsi="仿宋" w:cs="仿宋" w:hint="eastAsia"/>
            <w:lang w:eastAsia="zh-CN"/>
          </w:rPr>
          <w:t>十三、纸制品项目实施保障措施</w:t>
        </w:r>
        <w:r>
          <w:tab/>
        </w:r>
        <w:r>
          <w:fldChar w:fldCharType="begin"/>
        </w:r>
        <w:r>
          <w:instrText xml:space="preserve"> PAGEREF _Toc10526 \h </w:instrText>
        </w:r>
        <w:r>
          <w:fldChar w:fldCharType="separate"/>
        </w:r>
        <w:r>
          <w:t>45</w:t>
        </w:r>
        <w:r>
          <w:fldChar w:fldCharType="end"/>
        </w:r>
      </w:hyperlink>
    </w:p>
    <w:p>
      <w:pPr>
        <w:pStyle w:val="TOC2"/>
        <w:tabs>
          <w:tab w:val="right" w:leader="dot" w:pos="8306"/>
        </w:tabs>
      </w:pPr>
      <w:hyperlink w:anchor="_Toc9381" w:history="1">
        <w:r>
          <w:rPr>
            <w:rFonts w:ascii="仿宋" w:eastAsia="仿宋" w:hAnsi="仿宋" w:cs="仿宋" w:hint="eastAsia"/>
            <w:lang w:eastAsia="zh-CN"/>
          </w:rPr>
          <w:t>(一)、纸制品项目实施保障机制</w:t>
        </w:r>
        <w:r>
          <w:tab/>
        </w:r>
        <w:r>
          <w:fldChar w:fldCharType="begin"/>
        </w:r>
        <w:r>
          <w:instrText xml:space="preserve"> PAGEREF _Toc9381 \h </w:instrText>
        </w:r>
        <w:r>
          <w:fldChar w:fldCharType="separate"/>
        </w:r>
        <w:r>
          <w:t>45</w:t>
        </w:r>
        <w:r>
          <w:fldChar w:fldCharType="end"/>
        </w:r>
      </w:hyperlink>
    </w:p>
    <w:p>
      <w:pPr>
        <w:pStyle w:val="TOC2"/>
        <w:tabs>
          <w:tab w:val="right" w:leader="dot" w:pos="8306"/>
        </w:tabs>
      </w:pPr>
      <w:hyperlink w:anchor="_Toc23350" w:history="1">
        <w:r>
          <w:rPr>
            <w:rFonts w:ascii="仿宋" w:eastAsia="仿宋" w:hAnsi="仿宋" w:cs="仿宋" w:hint="eastAsia"/>
            <w:lang w:eastAsia="zh-CN"/>
          </w:rPr>
          <w:t>(二)、纸制品项目法律合规要求</w:t>
        </w:r>
        <w:r>
          <w:tab/>
        </w:r>
        <w:r>
          <w:fldChar w:fldCharType="begin"/>
        </w:r>
        <w:r>
          <w:instrText xml:space="preserve"> PAGEREF _Toc23350 \h </w:instrText>
        </w:r>
        <w:r>
          <w:fldChar w:fldCharType="separate"/>
        </w:r>
        <w:r>
          <w:t>49</w:t>
        </w:r>
        <w:r>
          <w:fldChar w:fldCharType="end"/>
        </w:r>
      </w:hyperlink>
    </w:p>
    <w:p>
      <w:pPr>
        <w:pStyle w:val="TOC2"/>
        <w:tabs>
          <w:tab w:val="right" w:leader="dot" w:pos="8306"/>
        </w:tabs>
      </w:pPr>
      <w:hyperlink w:anchor="_Toc32199" w:history="1">
        <w:r>
          <w:rPr>
            <w:rFonts w:ascii="仿宋" w:eastAsia="仿宋" w:hAnsi="仿宋" w:cs="仿宋" w:hint="eastAsia"/>
            <w:lang w:eastAsia="zh-CN"/>
          </w:rPr>
          <w:t>(三)、纸制品项目合同管理与法律事务</w:t>
        </w:r>
        <w:r>
          <w:tab/>
        </w:r>
        <w:r>
          <w:fldChar w:fldCharType="begin"/>
        </w:r>
        <w:r>
          <w:instrText xml:space="preserve"> PAGEREF _Toc32199 \h </w:instrText>
        </w:r>
        <w:r>
          <w:fldChar w:fldCharType="separate"/>
        </w:r>
        <w:r>
          <w:t>53</w:t>
        </w:r>
        <w:r>
          <w:fldChar w:fldCharType="end"/>
        </w:r>
      </w:hyperlink>
    </w:p>
    <w:p>
      <w:pPr>
        <w:pStyle w:val="TOC2"/>
        <w:tabs>
          <w:tab w:val="right" w:leader="dot" w:pos="8306"/>
        </w:tabs>
      </w:pPr>
      <w:hyperlink w:anchor="_Toc15934" w:history="1">
        <w:r>
          <w:rPr>
            <w:rFonts w:ascii="仿宋" w:eastAsia="仿宋" w:hAnsi="仿宋" w:cs="仿宋" w:hint="eastAsia"/>
            <w:lang w:eastAsia="zh-CN"/>
          </w:rPr>
          <w:t>(四)、纸制品项目知识产权保护策略</w:t>
        </w:r>
        <w:r>
          <w:tab/>
        </w:r>
        <w:r>
          <w:fldChar w:fldCharType="begin"/>
        </w:r>
        <w:r>
          <w:instrText xml:space="preserve"> PAGEREF _Toc15934 \h </w:instrText>
        </w:r>
        <w:r>
          <w:fldChar w:fldCharType="separate"/>
        </w:r>
        <w:r>
          <w:t>59</w:t>
        </w:r>
        <w:r>
          <w:fldChar w:fldCharType="end"/>
        </w:r>
      </w:hyperlink>
    </w:p>
    <w:p>
      <w:pPr>
        <w:pStyle w:val="TOC1"/>
        <w:tabs>
          <w:tab w:val="right" w:leader="dot" w:pos="8306"/>
        </w:tabs>
      </w:pPr>
      <w:hyperlink w:anchor="_Toc21387" w:history="1">
        <w:r>
          <w:rPr>
            <w:rFonts w:ascii="仿宋" w:eastAsia="仿宋" w:hAnsi="仿宋" w:cs="仿宋" w:hint="eastAsia"/>
            <w:lang w:eastAsia="zh-CN"/>
          </w:rPr>
          <w:t>十四、营销与推广策略</w:t>
        </w:r>
        <w:r>
          <w:tab/>
        </w:r>
        <w:r>
          <w:fldChar w:fldCharType="begin"/>
        </w:r>
        <w:r>
          <w:instrText xml:space="preserve"> PAGEREF _Toc21387 \h </w:instrText>
        </w:r>
        <w:r>
          <w:fldChar w:fldCharType="separate"/>
        </w:r>
        <w:r>
          <w:t>61</w:t>
        </w:r>
        <w:r>
          <w:fldChar w:fldCharType="end"/>
        </w:r>
      </w:hyperlink>
    </w:p>
    <w:p>
      <w:pPr>
        <w:pStyle w:val="TOC2"/>
        <w:tabs>
          <w:tab w:val="right" w:leader="dot" w:pos="8306"/>
        </w:tabs>
      </w:pPr>
      <w:hyperlink w:anchor="_Toc25086" w:history="1">
        <w:r>
          <w:rPr>
            <w:rFonts w:ascii="仿宋" w:eastAsia="仿宋" w:hAnsi="仿宋" w:cs="仿宋" w:hint="eastAsia"/>
            <w:lang w:eastAsia="zh-CN"/>
          </w:rPr>
          <w:t>(一)、产品/服务定位与特点</w:t>
        </w:r>
        <w:r>
          <w:tab/>
        </w:r>
        <w:r>
          <w:fldChar w:fldCharType="begin"/>
        </w:r>
        <w:r>
          <w:instrText xml:space="preserve"> PAGEREF _Toc25086 \h </w:instrText>
        </w:r>
        <w:r>
          <w:fldChar w:fldCharType="separate"/>
        </w:r>
        <w:r>
          <w:t>61</w:t>
        </w:r>
        <w:r>
          <w:fldChar w:fldCharType="end"/>
        </w:r>
      </w:hyperlink>
    </w:p>
    <w:p>
      <w:pPr>
        <w:pStyle w:val="TOC2"/>
        <w:tabs>
          <w:tab w:val="right" w:leader="dot" w:pos="8306"/>
        </w:tabs>
      </w:pPr>
      <w:hyperlink w:anchor="_Toc5189" w:history="1">
        <w:r>
          <w:rPr>
            <w:rFonts w:ascii="仿宋" w:eastAsia="仿宋" w:hAnsi="仿宋" w:cs="仿宋" w:hint="eastAsia"/>
            <w:lang w:eastAsia="zh-CN"/>
          </w:rPr>
          <w:t>(二)、市场定位与竞争分析</w:t>
        </w:r>
        <w:r>
          <w:tab/>
        </w:r>
        <w:r>
          <w:fldChar w:fldCharType="begin"/>
        </w:r>
        <w:r>
          <w:instrText xml:space="preserve"> PAGEREF _Toc5189 \h </w:instrText>
        </w:r>
        <w:r>
          <w:fldChar w:fldCharType="separate"/>
        </w:r>
        <w:r>
          <w:t>63</w:t>
        </w:r>
        <w:r>
          <w:fldChar w:fldCharType="end"/>
        </w:r>
      </w:hyperlink>
    </w:p>
    <w:p>
      <w:pPr>
        <w:pStyle w:val="TOC2"/>
        <w:tabs>
          <w:tab w:val="right" w:leader="dot" w:pos="8306"/>
        </w:tabs>
      </w:pPr>
      <w:hyperlink w:anchor="_Toc19069" w:history="1">
        <w:r>
          <w:rPr>
            <w:rFonts w:ascii="仿宋" w:eastAsia="仿宋" w:hAnsi="仿宋" w:cs="仿宋" w:hint="eastAsia"/>
            <w:lang w:eastAsia="zh-CN"/>
          </w:rPr>
          <w:t>(三)、营销渠道与策略</w:t>
        </w:r>
        <w:r>
          <w:tab/>
        </w:r>
        <w:r>
          <w:fldChar w:fldCharType="begin"/>
        </w:r>
        <w:r>
          <w:instrText xml:space="preserve"> PAGEREF _Toc19069 \h </w:instrText>
        </w:r>
        <w:r>
          <w:fldChar w:fldCharType="separate"/>
        </w:r>
        <w:r>
          <w:t>64</w:t>
        </w:r>
        <w:r>
          <w:fldChar w:fldCharType="end"/>
        </w:r>
      </w:hyperlink>
    </w:p>
    <w:p>
      <w:pPr>
        <w:pStyle w:val="TOC2"/>
        <w:tabs>
          <w:tab w:val="right" w:leader="dot" w:pos="8306"/>
        </w:tabs>
      </w:pPr>
      <w:hyperlink w:anchor="_Toc20189" w:history="1">
        <w:r>
          <w:rPr>
            <w:rFonts w:ascii="仿宋" w:eastAsia="仿宋" w:hAnsi="仿宋" w:cs="仿宋" w:hint="eastAsia"/>
            <w:lang w:eastAsia="zh-CN"/>
          </w:rPr>
          <w:t>(四)、推广与宣传活动</w:t>
        </w:r>
        <w:r>
          <w:tab/>
        </w:r>
        <w:r>
          <w:fldChar w:fldCharType="begin"/>
        </w:r>
        <w:r>
          <w:instrText xml:space="preserve"> PAGEREF _Toc20189 \h </w:instrText>
        </w:r>
        <w:r>
          <w:fldChar w:fldCharType="separate"/>
        </w:r>
        <w:r>
          <w:t>65</w:t>
        </w:r>
        <w:r>
          <w:fldChar w:fldCharType="end"/>
        </w:r>
      </w:hyperlink>
    </w:p>
    <w:p>
      <w:pPr>
        <w:pStyle w:val="TOC1"/>
        <w:tabs>
          <w:tab w:val="right" w:leader="dot" w:pos="8306"/>
        </w:tabs>
      </w:pPr>
      <w:hyperlink w:anchor="_Toc25112" w:history="1">
        <w:r>
          <w:rPr>
            <w:rFonts w:ascii="仿宋" w:eastAsia="仿宋" w:hAnsi="仿宋" w:cs="仿宋" w:hint="eastAsia"/>
            <w:lang w:eastAsia="zh-CN"/>
          </w:rPr>
          <w:t>十五、风险识别与分类</w:t>
        </w:r>
        <w:r>
          <w:tab/>
        </w:r>
        <w:r>
          <w:fldChar w:fldCharType="begin"/>
        </w:r>
        <w:r>
          <w:instrText xml:space="preserve"> PAGEREF _Toc25112 \h </w:instrText>
        </w:r>
        <w:r>
          <w:fldChar w:fldCharType="separate"/>
        </w:r>
        <w:r>
          <w:t>70</w:t>
        </w:r>
        <w:r>
          <w:fldChar w:fldCharType="end"/>
        </w:r>
      </w:hyperlink>
    </w:p>
    <w:p>
      <w:pPr>
        <w:pStyle w:val="TOC2"/>
        <w:tabs>
          <w:tab w:val="right" w:leader="dot" w:pos="8306"/>
        </w:tabs>
      </w:pPr>
      <w:hyperlink w:anchor="_Toc18177" w:history="1">
        <w:r>
          <w:rPr>
            <w:rFonts w:ascii="仿宋" w:eastAsia="仿宋" w:hAnsi="仿宋" w:cs="仿宋" w:hint="eastAsia"/>
            <w:lang w:eastAsia="zh-CN"/>
          </w:rPr>
          <w:t>(一)、风险识别</w:t>
        </w:r>
        <w:r>
          <w:tab/>
        </w:r>
        <w:r>
          <w:fldChar w:fldCharType="begin"/>
        </w:r>
        <w:r>
          <w:instrText xml:space="preserve"> PAGEREF _Toc18177 \h </w:instrText>
        </w:r>
        <w:r>
          <w:fldChar w:fldCharType="separate"/>
        </w:r>
        <w:r>
          <w:t>70</w:t>
        </w:r>
        <w:r>
          <w:fldChar w:fldCharType="end"/>
        </w:r>
      </w:hyperlink>
    </w:p>
    <w:p>
      <w:pPr>
        <w:pStyle w:val="TOC2"/>
        <w:tabs>
          <w:tab w:val="right" w:leader="dot" w:pos="8306"/>
        </w:tabs>
      </w:pPr>
      <w:hyperlink w:anchor="_Toc32101" w:history="1">
        <w:r>
          <w:rPr>
            <w:rFonts w:ascii="仿宋" w:eastAsia="仿宋" w:hAnsi="仿宋" w:cs="仿宋" w:hint="eastAsia"/>
            <w:lang w:eastAsia="zh-CN"/>
          </w:rPr>
          <w:t>(二)、风险分类</w:t>
        </w:r>
        <w:r>
          <w:tab/>
        </w:r>
        <w:r>
          <w:fldChar w:fldCharType="begin"/>
        </w:r>
        <w:r>
          <w:instrText xml:space="preserve"> PAGEREF _Toc32101 \h </w:instrText>
        </w:r>
        <w:r>
          <w:fldChar w:fldCharType="separate"/>
        </w:r>
        <w:r>
          <w:t>72</w:t>
        </w:r>
        <w:r>
          <w:fldChar w:fldCharType="end"/>
        </w:r>
      </w:hyperlink>
    </w:p>
    <w:p>
      <w:pPr>
        <w:pStyle w:val="TOC1"/>
        <w:tabs>
          <w:tab w:val="right" w:leader="dot" w:pos="8306"/>
        </w:tabs>
      </w:pPr>
      <w:hyperlink w:anchor="_Toc10258" w:history="1">
        <w:r>
          <w:rPr>
            <w:rFonts w:ascii="仿宋" w:eastAsia="仿宋" w:hAnsi="仿宋" w:cs="仿宋" w:hint="eastAsia"/>
            <w:lang w:eastAsia="zh-CN"/>
          </w:rPr>
          <w:t>十六、纸制品项目实施时间节点</w:t>
        </w:r>
        <w:r>
          <w:tab/>
        </w:r>
        <w:r>
          <w:fldChar w:fldCharType="begin"/>
        </w:r>
        <w:r>
          <w:instrText xml:space="preserve"> PAGEREF _Toc10258 \h </w:instrText>
        </w:r>
        <w:r>
          <w:fldChar w:fldCharType="separate"/>
        </w:r>
        <w:r>
          <w:t>73</w:t>
        </w:r>
        <w:r>
          <w:fldChar w:fldCharType="end"/>
        </w:r>
      </w:hyperlink>
    </w:p>
    <w:p>
      <w:pPr>
        <w:pStyle w:val="TOC2"/>
        <w:tabs>
          <w:tab w:val="right" w:leader="dot" w:pos="8306"/>
        </w:tabs>
      </w:pPr>
      <w:hyperlink w:anchor="_Toc1781" w:history="1">
        <w:r>
          <w:rPr>
            <w:rFonts w:ascii="仿宋" w:eastAsia="仿宋" w:hAnsi="仿宋" w:cs="仿宋" w:hint="eastAsia"/>
            <w:lang w:eastAsia="zh-CN"/>
          </w:rPr>
          <w:t>(一)、纸制品项目启动阶段时间节点</w:t>
        </w:r>
        <w:r>
          <w:tab/>
        </w:r>
        <w:r>
          <w:fldChar w:fldCharType="begin"/>
        </w:r>
        <w:r>
          <w:instrText xml:space="preserve"> PAGEREF _Toc1781 \h </w:instrText>
        </w:r>
        <w:r>
          <w:fldChar w:fldCharType="separate"/>
        </w:r>
        <w:r>
          <w:t>73</w:t>
        </w:r>
        <w:r>
          <w:fldChar w:fldCharType="end"/>
        </w:r>
      </w:hyperlink>
    </w:p>
    <w:p>
      <w:pPr>
        <w:pStyle w:val="TOC2"/>
        <w:tabs>
          <w:tab w:val="right" w:leader="dot" w:pos="8306"/>
        </w:tabs>
      </w:pPr>
      <w:hyperlink w:anchor="_Toc13374" w:history="1">
        <w:r>
          <w:rPr>
            <w:rFonts w:ascii="仿宋" w:eastAsia="仿宋" w:hAnsi="仿宋" w:cs="仿宋" w:hint="eastAsia"/>
            <w:lang w:eastAsia="zh-CN"/>
          </w:rPr>
          <w:t>(二)、纸制品项目执行阶段时间节点</w:t>
        </w:r>
        <w:r>
          <w:tab/>
        </w:r>
        <w:r>
          <w:fldChar w:fldCharType="begin"/>
        </w:r>
        <w:r>
          <w:instrText xml:space="preserve"> PAGEREF _Toc13374 \h </w:instrText>
        </w:r>
        <w:r>
          <w:fldChar w:fldCharType="separate"/>
        </w:r>
        <w:r>
          <w:t>75</w:t>
        </w:r>
        <w:r>
          <w:fldChar w:fldCharType="end"/>
        </w:r>
      </w:hyperlink>
    </w:p>
    <w:p>
      <w:pPr>
        <w:pStyle w:val="TOC2"/>
        <w:tabs>
          <w:tab w:val="right" w:leader="dot" w:pos="8306"/>
        </w:tabs>
      </w:pPr>
      <w:hyperlink w:anchor="_Toc23163" w:history="1">
        <w:r>
          <w:rPr>
            <w:rFonts w:ascii="仿宋" w:eastAsia="仿宋" w:hAnsi="仿宋" w:cs="仿宋" w:hint="eastAsia"/>
            <w:lang w:eastAsia="zh-CN"/>
          </w:rPr>
          <w:t>(三)、纸制品项目完成阶段时间节点</w:t>
        </w:r>
        <w:r>
          <w:tab/>
        </w:r>
        <w:r>
          <w:fldChar w:fldCharType="begin"/>
        </w:r>
        <w:r>
          <w:instrText xml:space="preserve"> PAGEREF _Toc23163 \h </w:instrText>
        </w:r>
        <w:r>
          <w:fldChar w:fldCharType="separate"/>
        </w:r>
        <w:r>
          <w:t>76</w:t>
        </w:r>
        <w:r>
          <w:fldChar w:fldCharType="end"/>
        </w:r>
      </w:hyperlink>
    </w:p>
    <w:p>
      <w:pPr>
        <w:pStyle w:val="TOC1"/>
        <w:tabs>
          <w:tab w:val="right" w:leader="dot" w:pos="8306"/>
        </w:tabs>
      </w:pPr>
      <w:hyperlink w:anchor="_Toc31143" w:history="1">
        <w:r>
          <w:rPr>
            <w:rFonts w:ascii="仿宋" w:eastAsia="仿宋" w:hAnsi="仿宋" w:cs="仿宋" w:hint="eastAsia"/>
            <w:lang w:eastAsia="zh-CN"/>
          </w:rPr>
          <w:t>十七、质量管理体系</w:t>
        </w:r>
        <w:r>
          <w:tab/>
        </w:r>
        <w:r>
          <w:fldChar w:fldCharType="begin"/>
        </w:r>
        <w:r>
          <w:instrText xml:space="preserve"> PAGEREF _Toc31143 \h </w:instrText>
        </w:r>
        <w:r>
          <w:fldChar w:fldCharType="separate"/>
        </w:r>
        <w:r>
          <w:t>77</w:t>
        </w:r>
        <w:r>
          <w:fldChar w:fldCharType="end"/>
        </w:r>
      </w:hyperlink>
    </w:p>
    <w:p>
      <w:pPr>
        <w:pStyle w:val="TOC2"/>
        <w:tabs>
          <w:tab w:val="right" w:leader="dot" w:pos="8306"/>
        </w:tabs>
      </w:pPr>
      <w:hyperlink w:anchor="_Toc20968" w:history="1">
        <w:r>
          <w:rPr>
            <w:rFonts w:ascii="仿宋" w:eastAsia="仿宋" w:hAnsi="仿宋" w:cs="仿宋" w:hint="eastAsia"/>
            <w:lang w:eastAsia="zh-CN"/>
          </w:rPr>
          <w:t>(一)、质量目标与方针</w:t>
        </w:r>
        <w:r>
          <w:tab/>
        </w:r>
        <w:r>
          <w:fldChar w:fldCharType="begin"/>
        </w:r>
        <w:r>
          <w:instrText xml:space="preserve"> PAGEREF _Toc20968 \h </w:instrText>
        </w:r>
        <w:r>
          <w:fldChar w:fldCharType="separate"/>
        </w:r>
        <w:r>
          <w:t>77</w:t>
        </w:r>
        <w:r>
          <w:fldChar w:fldCharType="end"/>
        </w:r>
      </w:hyperlink>
    </w:p>
    <w:p>
      <w:pPr>
        <w:pStyle w:val="TOC2"/>
        <w:tabs>
          <w:tab w:val="right" w:leader="dot" w:pos="8306"/>
        </w:tabs>
      </w:pPr>
      <w:hyperlink w:anchor="_Toc9609" w:history="1">
        <w:r>
          <w:rPr>
            <w:rFonts w:ascii="仿宋" w:eastAsia="仿宋" w:hAnsi="仿宋" w:cs="仿宋" w:hint="eastAsia"/>
            <w:lang w:eastAsia="zh-CN"/>
          </w:rPr>
          <w:t>(二)、质量管理责任</w:t>
        </w:r>
        <w:r>
          <w:tab/>
        </w:r>
        <w:r>
          <w:fldChar w:fldCharType="begin"/>
        </w:r>
        <w:r>
          <w:instrText xml:space="preserve"> PAGEREF _Toc9609 \h </w:instrText>
        </w:r>
        <w:r>
          <w:fldChar w:fldCharType="separate"/>
        </w:r>
        <w:r>
          <w:t>78</w:t>
        </w:r>
        <w:r>
          <w:fldChar w:fldCharType="end"/>
        </w:r>
      </w:hyperlink>
    </w:p>
    <w:p>
      <w:pPr>
        <w:pStyle w:val="TOC2"/>
        <w:tabs>
          <w:tab w:val="right" w:leader="dot" w:pos="8306"/>
        </w:tabs>
      </w:pPr>
      <w:hyperlink w:anchor="_Toc23656" w:history="1">
        <w:r>
          <w:rPr>
            <w:rFonts w:ascii="仿宋" w:eastAsia="仿宋" w:hAnsi="仿宋" w:cs="仿宋" w:hint="eastAsia"/>
            <w:lang w:eastAsia="zh-CN"/>
          </w:rPr>
          <w:t>(三)、质量管理体系文件</w:t>
        </w:r>
        <w:r>
          <w:tab/>
        </w:r>
        <w:r>
          <w:fldChar w:fldCharType="begin"/>
        </w:r>
        <w:r>
          <w:instrText xml:space="preserve"> PAGEREF _Toc23656 \h </w:instrText>
        </w:r>
        <w:r>
          <w:fldChar w:fldCharType="separate"/>
        </w:r>
        <w:r>
          <w:t>79</w:t>
        </w:r>
        <w:r>
          <w:fldChar w:fldCharType="end"/>
        </w:r>
      </w:hyperlink>
    </w:p>
    <w:p>
      <w:pPr>
        <w:pStyle w:val="TOC2"/>
        <w:tabs>
          <w:tab w:val="right" w:leader="dot" w:pos="8306"/>
        </w:tabs>
      </w:pPr>
      <w:hyperlink w:anchor="_Toc3511" w:history="1">
        <w:r>
          <w:rPr>
            <w:rFonts w:ascii="仿宋" w:eastAsia="仿宋" w:hAnsi="仿宋" w:cs="仿宋" w:hint="eastAsia"/>
            <w:lang w:eastAsia="zh-CN"/>
          </w:rPr>
          <w:t>(四)、质量培训与教育</w:t>
        </w:r>
        <w:r>
          <w:tab/>
        </w:r>
        <w:r>
          <w:fldChar w:fldCharType="begin"/>
        </w:r>
        <w:r>
          <w:instrText xml:space="preserve"> PAGEREF _Toc3511 \h </w:instrText>
        </w:r>
        <w:r>
          <w:fldChar w:fldCharType="separate"/>
        </w:r>
        <w:r>
          <w:t>81</w:t>
        </w:r>
        <w:r>
          <w:fldChar w:fldCharType="end"/>
        </w:r>
      </w:hyperlink>
    </w:p>
    <w:p>
      <w:pPr>
        <w:pStyle w:val="TOC2"/>
        <w:tabs>
          <w:tab w:val="right" w:leader="dot" w:pos="8306"/>
        </w:tabs>
      </w:pPr>
      <w:hyperlink w:anchor="_Toc30325" w:history="1">
        <w:r>
          <w:rPr>
            <w:rFonts w:ascii="仿宋" w:eastAsia="仿宋" w:hAnsi="仿宋" w:cs="仿宋" w:hint="eastAsia"/>
            <w:lang w:eastAsia="zh-CN"/>
          </w:rPr>
          <w:t>(五)、质量审核与评价</w:t>
        </w:r>
        <w:r>
          <w:tab/>
        </w:r>
        <w:r>
          <w:fldChar w:fldCharType="begin"/>
        </w:r>
        <w:r>
          <w:instrText xml:space="preserve"> PAGEREF _Toc30325 \h </w:instrText>
        </w:r>
        <w:r>
          <w:fldChar w:fldCharType="separate"/>
        </w:r>
        <w:r>
          <w:t>82</w:t>
        </w:r>
        <w:r>
          <w:fldChar w:fldCharType="end"/>
        </w:r>
      </w:hyperlink>
    </w:p>
    <w:p>
      <w:pPr>
        <w:pStyle w:val="TOC2"/>
        <w:tabs>
          <w:tab w:val="right" w:leader="dot" w:pos="8306"/>
        </w:tabs>
      </w:pPr>
      <w:hyperlink w:anchor="_Toc2798" w:history="1">
        <w:r>
          <w:rPr>
            <w:rFonts w:ascii="仿宋" w:eastAsia="仿宋" w:hAnsi="仿宋" w:cs="仿宋" w:hint="eastAsia"/>
            <w:lang w:eastAsia="zh-CN"/>
          </w:rPr>
          <w:t>(六)、不符合与纠正措施</w:t>
        </w:r>
        <w:r>
          <w:tab/>
        </w:r>
        <w:r>
          <w:fldChar w:fldCharType="begin"/>
        </w:r>
        <w:r>
          <w:instrText xml:space="preserve"> PAGEREF _Toc2798 \h </w:instrText>
        </w:r>
        <w:r>
          <w:fldChar w:fldCharType="separate"/>
        </w:r>
        <w:r>
          <w:t>83</w:t>
        </w:r>
        <w:r>
          <w:fldChar w:fldCharType="end"/>
        </w:r>
      </w:hyperlink>
    </w:p>
    <w:p>
      <w:pPr>
        <w:pStyle w:val="TOC1"/>
        <w:tabs>
          <w:tab w:val="right" w:leader="dot" w:pos="8306"/>
        </w:tabs>
      </w:pPr>
      <w:hyperlink w:anchor="_Toc21336" w:history="1">
        <w:r>
          <w:rPr>
            <w:rFonts w:ascii="仿宋" w:eastAsia="仿宋" w:hAnsi="仿宋" w:cs="仿宋" w:hint="eastAsia"/>
            <w:lang w:eastAsia="zh-CN"/>
          </w:rPr>
          <w:t>十八、纸制品项目工程方案分析</w:t>
        </w:r>
        <w:r>
          <w:tab/>
        </w:r>
        <w:r>
          <w:fldChar w:fldCharType="begin"/>
        </w:r>
        <w:r>
          <w:instrText xml:space="preserve"> PAGEREF _Toc21336 \h </w:instrText>
        </w:r>
        <w:r>
          <w:fldChar w:fldCharType="separate"/>
        </w:r>
        <w:r>
          <w:t>84</w:t>
        </w:r>
        <w:r>
          <w:fldChar w:fldCharType="end"/>
        </w:r>
      </w:hyperlink>
    </w:p>
    <w:p>
      <w:pPr>
        <w:pStyle w:val="TOC2"/>
        <w:tabs>
          <w:tab w:val="right" w:leader="dot" w:pos="8306"/>
        </w:tabs>
      </w:pPr>
      <w:hyperlink w:anchor="_Toc21196" w:history="1">
        <w:r>
          <w:rPr>
            <w:rFonts w:ascii="仿宋" w:eastAsia="仿宋" w:hAnsi="仿宋" w:cs="仿宋" w:hint="eastAsia"/>
            <w:lang w:eastAsia="zh-CN"/>
          </w:rPr>
          <w:t>(一)、建筑工程设计原则</w:t>
        </w:r>
        <w:r>
          <w:tab/>
        </w:r>
        <w:r>
          <w:fldChar w:fldCharType="begin"/>
        </w:r>
        <w:r>
          <w:instrText xml:space="preserve"> PAGEREF _Toc21196 \h </w:instrText>
        </w:r>
        <w:r>
          <w:fldChar w:fldCharType="separate"/>
        </w:r>
        <w:r>
          <w:t>84</w:t>
        </w:r>
        <w:r>
          <w:fldChar w:fldCharType="end"/>
        </w:r>
      </w:hyperlink>
    </w:p>
    <w:p>
      <w:pPr>
        <w:pStyle w:val="TOC2"/>
        <w:tabs>
          <w:tab w:val="right" w:leader="dot" w:pos="8306"/>
        </w:tabs>
      </w:pPr>
      <w:hyperlink w:anchor="_Toc19403" w:history="1">
        <w:r>
          <w:rPr>
            <w:rFonts w:ascii="仿宋" w:eastAsia="仿宋" w:hAnsi="仿宋" w:cs="仿宋" w:hint="eastAsia"/>
            <w:lang w:eastAsia="zh-CN"/>
          </w:rPr>
          <w:t>(二)、土建工程建设指标</w:t>
        </w:r>
        <w:r>
          <w:tab/>
        </w:r>
        <w:r>
          <w:fldChar w:fldCharType="begin"/>
        </w:r>
        <w:r>
          <w:instrText xml:space="preserve"> PAGEREF _Toc19403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22"/>
      <w:r>
        <w:rPr>
          <w:rFonts w:ascii="仿宋" w:eastAsia="仿宋" w:hAnsi="仿宋" w:cs="仿宋" w:hint="eastAsia"/>
          <w:sz w:val="28"/>
          <w:lang w:eastAsia="zh-CN"/>
        </w:rPr>
        <w:t>一、纸制品项目绩效评估</w:t>
      </w:r>
      <w:bookmarkEnd w:id="2"/>
    </w:p>
    <w:p>
      <w:pPr>
        <w:pStyle w:val="Heading2"/>
        <w:rPr>
          <w:rFonts w:ascii="仿宋" w:eastAsia="仿宋" w:hAnsi="仿宋" w:cs="仿宋" w:hint="eastAsia"/>
          <w:lang w:eastAsia="zh-CN"/>
        </w:rPr>
      </w:pPr>
      <w:bookmarkStart w:id="3" w:name="_Toc477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在纸制品项目中，我们设计了一套全面的绩效评估指标，以确保纸制品项目的可控和成功交付。这些指标跨足纸制品项目目标、成本、进度和质量等多个维度，为我们提供了全面洞察纸制品项目的健康状况。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目标达成率是我们关注的首要指标。我们设定了明确的目标，并通过定期监测和评估，迅速发现并应对潜在的目标偏差。这为纸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成本绩效是另一个核心关注点。通过实际成本与预算成本的对比分析，我们深入了解成本差异的原因，及时调整资源分配，保持纸制品项目在经济效益方面的合理水平。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进度作为关键的绩效指标之一，得到了精心的关注。我们制定了详细的纸制品项目进度计划，并设立了进度符合度指标，确保实际进度与计划进度保持一致。这使我们能够快速发现和解决潜在的进度问题，保持纸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纸制品项目绩效的不可或缺的一环。我们引入了一系列的质量标准和客户满意度指标，以确保纸制品项目交付的成果在质量上达到或超越预期水平。通过持续监测这些指标，我们努力提升纸制品项目整体质量水平，为纸制品项目的成功交付提供有力保障。通过这些科学且全面的绩效评估，我们能够更好地引导纸制品项目的持续改进，确保纸制品项目目标的顺利达成。</w:t>
      </w:r>
    </w:p>
    <w:p>
      <w:pPr>
        <w:pStyle w:val="Heading2"/>
        <w:ind w:firstLine="560" w:firstLineChars="200"/>
        <w:rPr>
          <w:rFonts w:ascii="仿宋" w:eastAsia="仿宋" w:hAnsi="仿宋" w:cs="仿宋" w:hint="eastAsia"/>
          <w:sz w:val="28"/>
          <w:lang w:eastAsia="zh-CN"/>
        </w:rPr>
      </w:pPr>
      <w:bookmarkStart w:id="4" w:name="_Toc2494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绩效评估是纸制品项目中的关键环节，为确保纸制品项目达到预期目标，我们采用了多层次、多维度的绩效评估方法。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纸制品项目的战略目标对齐，确保每个决策和行动都与纸制品项目整体目标保持一致。团队会定期召开战略对齐会议，审视当前工作与纸制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纸制品项目进度、质量、成本和风险等方面。这些指标通过数据收集和分析，为纸制品项目管理团队提供了客观的评估依据。例如，我们通过纸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绩效评估不仅仅停留在纸制品项目内部，还考虑了纸制品项目对外部环境的影响。我们定期进行干系人满意度调查，以了解各利益相关方对纸制品项目的期望和满意度，并及时做出调整。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这种多层次、多角度的绩效评估方法，使得我们能够全面了解纸制品项目的运行状态，及时做出调整，确保纸制品项目在不断变化的环境中保持稳健前行。</w:t>
      </w:r>
    </w:p>
    <w:p>
      <w:pPr>
        <w:pStyle w:val="Heading2"/>
        <w:ind w:firstLine="560" w:firstLineChars="200"/>
        <w:rPr>
          <w:rFonts w:ascii="仿宋" w:eastAsia="仿宋" w:hAnsi="仿宋" w:cs="仿宋" w:hint="eastAsia"/>
          <w:sz w:val="28"/>
          <w:lang w:eastAsia="zh-CN"/>
        </w:rPr>
      </w:pPr>
      <w:bookmarkStart w:id="5" w:name="_Toc1588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为了确保纸制品项目的有效管理和不断优化，我们采用了精心设计的绩效评估周期。这个周期旨在实现灵活、实时和全面的评估，以适应纸制品项目执行中的各种挑战。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纸制品项目的不同需求，分为短期、中期和长期。短期评估关注每个迭代或工作周期，以及时发现和解决当前任务中的问题。中期评估涵盖几个迭代，深入了解整体纸制品项目的趋势和性能。长期评估则着眼于整个纸制品项目阶段，确保纸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纸制品项目管理工具和协作平台，团队成员能够随时更新和分享纸制品项目数据。这种实时性的反馈机制使我们能够及时察觉潜在问题，快速调整，保持纸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纸制品项目的决策制定密不可分。每个周期的纸制品项目回顾会议成为集体总结经验、识别问题深层次原因并找到创新解决方案的平台。这种定期的反思与调整机制使纸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08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861"/>
      <w:r>
        <w:rPr>
          <w:rFonts w:ascii="仿宋" w:eastAsia="仿宋" w:hAnsi="仿宋" w:cs="仿宋" w:hint="eastAsia"/>
          <w:lang w:eastAsia="zh-CN"/>
        </w:rPr>
        <w:t>(一)、纸制品行业分析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纸制品行业一直以来都是市场的关注焦点。行业内的发展趋势、竞争态势以及潜在机会都对纸制品项目的推进产生深远的影响。通过深入研究行业的整体概貌，我们将更好地理解行业的核心特征，为纸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制品行业，技术一直是推动创新和发展的关键因素。我们将对当前技术趋势进行详尽分析，包括但不限于人工智能、大数据应用、先进制造技术等。这有助于纸制品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纸制品项目成功的基础。我们将对主要竞争对手进行深入研究，包括其市场份额、产品特点、市场定位等。通过全面了解竞争对手的优势和劣势，纸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144"/>
      <w:r>
        <w:rPr>
          <w:rFonts w:ascii="仿宋" w:eastAsia="仿宋" w:hAnsi="仿宋" w:cs="仿宋" w:hint="eastAsia"/>
          <w:sz w:val="28"/>
          <w:lang w:eastAsia="zh-CN"/>
        </w:rPr>
        <w:t>(二)、纸制品市场分析预测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通过对市场规模的深入调研，我们将预测纸制品市场未来的增长趋势。这包括市场的整体规模、各细分领域的发展趋势等。纸制品项目可以根据市场的扩张速度和潜在机会，制定更符合市场需求的发展策略。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了解消费者的需求是市场分析的核心。我们将通过调查研究，深入挖掘目标消费者的需求特点、购买习惯以及对产品和服务的期望。这有助于纸制品项目更好地定位目标市场，提供更符合消费者期待的解决方案。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纸制品项目实施过程中需要充分考虑的因素。我们将对市场风险进行全面评估，包括但不限于政策法规风险、市场竞争风险、技术变革风险等。通过对潜在风险的深入分析，纸制品项目可以制定相应的风险缓解策略，降低不确定性对纸制品项目的影响。</w:t>
      </w:r>
    </w:p>
    <w:p>
      <w:pPr>
        <w:pStyle w:val="Heading1"/>
        <w:ind w:firstLine="560" w:firstLineChars="200"/>
        <w:rPr>
          <w:rFonts w:ascii="仿宋" w:eastAsia="仿宋" w:hAnsi="仿宋" w:cs="仿宋" w:hint="eastAsia"/>
          <w:sz w:val="28"/>
          <w:lang w:eastAsia="zh-CN"/>
        </w:rPr>
      </w:pPr>
      <w:bookmarkStart w:id="9" w:name="_Toc6197"/>
      <w:r>
        <w:rPr>
          <w:rFonts w:ascii="仿宋" w:eastAsia="仿宋" w:hAnsi="仿宋" w:cs="仿宋" w:hint="eastAsia"/>
          <w:sz w:val="28"/>
          <w:lang w:eastAsia="zh-CN"/>
        </w:rPr>
        <w:t>三、纸制品项目危机管理</w:t>
      </w:r>
      <w:bookmarkEnd w:id="9"/>
    </w:p>
    <w:p>
      <w:pPr>
        <w:pStyle w:val="Heading2"/>
        <w:rPr>
          <w:rFonts w:ascii="仿宋" w:eastAsia="仿宋" w:hAnsi="仿宋" w:cs="仿宋" w:hint="eastAsia"/>
          <w:lang w:eastAsia="zh-CN"/>
        </w:rPr>
      </w:pPr>
      <w:bookmarkStart w:id="10" w:name="_Toc3187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纸制品项目危机管理中，危机预警与识别是确保纸制品项目稳健运行的核心步骤。通过建立全面的监测机制，纸制品项目团队旨在及时发现和理解潜在的风险和危机因素，以便采取及时的预防和应对措施，确保纸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首先，通过深入的风险评估，纸制品项目团队全面分析了整个纸制品项目和各个阶段可能存在的威胁。这包括准确评估每个潜在风险的发生概率和可能影响的程度，为后续危机预警提供了有力支持。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纸制品项目团队着重于明确定义纸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纸制品项目进展的持续监控，团队能够及时发现潜在问题并作出迅速反应。纸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在这一阶段，团队的专业素养和反应速度将发挥至关重要的作用，以确保潜在危机能够在初期得到有效的处理，最大程度地减轻负面影响。通过危机预警与识别，纸制品项目得以更有序、可控地推进。</w:t>
      </w:r>
    </w:p>
    <w:p>
      <w:pPr>
        <w:pStyle w:val="Heading2"/>
        <w:ind w:firstLine="560" w:firstLineChars="200"/>
        <w:rPr>
          <w:rFonts w:ascii="仿宋" w:eastAsia="仿宋" w:hAnsi="仿宋" w:cs="仿宋" w:hint="eastAsia"/>
          <w:sz w:val="28"/>
          <w:lang w:eastAsia="zh-CN"/>
        </w:rPr>
      </w:pPr>
      <w:bookmarkStart w:id="11" w:name="_Toc1627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在危机发生时，纸制品项目团队立即行动，成立了应急小组。该小组的任务是迅速制定并实施紧急应对措施，以最小化潜在损失。以下是采取的主要措施：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暂停纸制品项目进度：为遏制危机蔓延，纸制品项目暂时停止进行，以便全面评估当前状况。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资源重新分配：重新评估纸制品项目资源的分配，确保最大限度地减小损失。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实时沟通：与关键利益相关者建立实时沟通机制，向他们传递纸制品项目危机的实际状况，保障纸制品项目核心利益。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在紧急应对的同时，纸制品项目团队强调了团队协作和有效沟通的重要性。以下是团队协作的关键举措：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信息共享机制：建立了信息共享平台，确保团队成员能够及时获取纸制品项目危机的实时信息。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领导者沟通：纸制品项目领导者通过定期会议和即时沟通工具，指导团队应对危机，保持团队稳定运行。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随着危机得到初步控制，纸制品项目团队转向制定恢复计划，以确保纸制品项目能够从中迅速恢复。主要恢复计划包括：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修复受损的进度计划：重新评估纸制品项目进度，制定修复计划，确保纸制品项目尽快回归正常进程。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重新调整资源分配：优化资源分配，确保纸制品项目在有限资源下高效运转。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风险管理机制加强：对纸制品项目风险进行全面评估，制定更强化的风险管理策略，以预防未来可能的危机。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1563"/>
      <w:r>
        <w:rPr>
          <w:rFonts w:ascii="仿宋" w:eastAsia="仿宋" w:hAnsi="仿宋" w:cs="仿宋" w:hint="eastAsia"/>
          <w:sz w:val="28"/>
          <w:lang w:eastAsia="zh-CN"/>
        </w:rPr>
        <w:t>四、纸制品项目选址可行性分析</w:t>
      </w:r>
      <w:bookmarkEnd w:id="12"/>
    </w:p>
    <w:p>
      <w:pPr>
        <w:pStyle w:val="Heading2"/>
        <w:rPr>
          <w:rFonts w:ascii="仿宋" w:eastAsia="仿宋" w:hAnsi="仿宋" w:cs="仿宋" w:hint="eastAsia"/>
          <w:lang w:eastAsia="zh-CN"/>
        </w:rPr>
      </w:pPr>
      <w:bookmarkStart w:id="13" w:name="_Toc31564"/>
      <w:r>
        <w:rPr>
          <w:rFonts w:ascii="仿宋" w:eastAsia="仿宋" w:hAnsi="仿宋" w:cs="仿宋" w:hint="eastAsia"/>
          <w:lang w:eastAsia="zh-CN"/>
        </w:rPr>
        <w:t>(一)、纸制品项目选址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该纸制品项目选址位于XX省XX市XX区XXX街道</w:t>
      </w:r>
    </w:p>
    <w:p>
      <w:pPr>
        <w:pStyle w:val="Heading2"/>
        <w:ind w:firstLine="560" w:firstLineChars="200"/>
        <w:rPr>
          <w:rFonts w:ascii="仿宋" w:eastAsia="仿宋" w:hAnsi="仿宋" w:cs="仿宋" w:hint="eastAsia"/>
          <w:sz w:val="28"/>
          <w:lang w:eastAsia="zh-CN"/>
        </w:rPr>
      </w:pPr>
      <w:bookmarkStart w:id="14" w:name="_Toc2350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纸制品项目的征地面积将根据纸制品项目的实际规模和需求进行精确规划。具体面积XXX平方米，旨在确保纸制品项目不仅能够满足当前的发展需求，还能够预留空间以适应未来的扩展。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净用地面积是在征地面积基础上去除不可利用面积后的实际可开发用地。具体面积XXX平方米，考虑到环保、交通、安全等多方面因素，以确保纸制品项目在整体利用效率上达到最优。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纸制品项目计划建设的建筑总规模具体面积XXX平方米。这一规模的确定综合考虑了纸制品项目的性质、规模，以及城市规划的相关要求，确保建筑布局与周边环境协调一致。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绿地率是纸制品项目用地中被规划为绿地的比例。具体面积XXX平方米，旨在通过合理规划绿地，改善纸制品项目周边环境，提升居民生活质量，并符合城市整体绿化规划。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容积率是用地上可以建设的建筑总体积与用地面积之比。具体面积XXX，通过合理的容积率规划，确保纸制品项目建筑规模与周边环境和谐共生。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确保纸制品项目选址与当地城市规划相一致，具体面积XXX平方米。通过与城市规划部门深入沟通，确保纸制品项目不仅符合城市的整体发展方向，还能够融入城市的发展布局，为城市的长远发展贡献力量。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充分了解并确保纸制品项目选址符合当地产业政策，具体面积XXX平方米。这包括纸制品项目对当地经济的促进作用，以及对相关产业的带动效应，确保纸制品项目与地方政府的产业政策保持一致，促进共赢合作。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用地总体要求必须符合环保和可持续发展的原则，具体面积XXX平方米。通过采用绿色建筑设计、节能减排等措施，确保纸制品项目在建设和运营过程中对环境的影响最小化，达到可持续发展的要求。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确保纸制品项目选址具备必要的公共设施配套，具体面积XXX平方米。这包括交通便利性、教育、医疗等基础设施，以提高居民生活品质，使得纸制品项目选址更具吸引力。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考虑用地总体要求对当地社会稳定性的影响，具体面积XXX平方米。通过深入了解当地社区反馈，确保纸制品项目的选址和建设过程对当地社会和谐稳定产生积极作用。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纸制品项目选址不仅符合法规和规划，还在实际操作中具有可行性。这一全面规划将为纸制品项目的成功实施提供坚实的基础，确保纸制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717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纸制品项目的设备规划和空间设计中，我们将采取灵活设备布局的措施。设备布局将根据实际需求进行灵活设计，避免不必要的浪费。通过合理规划设备摆放位置，我们将提高设备的利用率，减少设备间距，以确保纸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纸制品项目内部引入共享设施的概念，例如共享会议室、办公区等。通过这种方式，我们可以减少对资源的重复建设，提高资源共享效率，从而减小纸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152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纸制品项目的总图布置中，我们将不同功能区域进行明确的规划，以最大程度满足纸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891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我们首先关注市场因素，包括潜在客户分布、竞争对手位置、市场需求等。通过深入的市场调研，我们能够更准确地评估选址对于市场开拓和产品销售的影响，确保纸制品项目能够在有利的市场环境中蓬勃发展。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纸制品项目对环境的影响是综合评价的重要因素之一。我们将详细考虑选址周边的自然环境、生态保护区、水源地等情况，确保纸制品项目的建设和运营对环境影响最小化，并符合当地的环保法规标准。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对选址的评价还需充分考虑当地政府的产业政策和法规。我们将详细了解纸制品项目所在地的相关政策，确保纸制品项目的规划和运营与当地法规相符，降低不必要的法律风险。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考虑到社会稳定性对企业运营的重要性，我们将评估选址地区的社会安全情况、劳工关系、社区反馈等方面，以确保纸制品项目的建设和运营不会受到社会稳定性的负面影响。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最后，我们将综合考虑用地成本，包括土地购置费用、土地开发成本等。通过对用地成本的详细评估，我们能够做出更为精确的经济效益分析，为纸制品项目的投资决策提供有力支持。</w:t>
      </w:r>
    </w:p>
    <w:p>
      <w:pPr>
        <w:pStyle w:val="Heading1"/>
        <w:ind w:firstLine="560" w:firstLineChars="200"/>
        <w:rPr>
          <w:rFonts w:ascii="仿宋" w:eastAsia="仿宋" w:hAnsi="仿宋" w:cs="仿宋" w:hint="eastAsia"/>
          <w:sz w:val="28"/>
          <w:lang w:eastAsia="zh-CN"/>
        </w:rPr>
      </w:pPr>
      <w:bookmarkStart w:id="18" w:name="_Toc16001"/>
      <w:r>
        <w:rPr>
          <w:rFonts w:ascii="仿宋" w:eastAsia="仿宋" w:hAnsi="仿宋" w:cs="仿宋" w:hint="eastAsia"/>
          <w:sz w:val="28"/>
          <w:lang w:eastAsia="zh-CN"/>
        </w:rPr>
        <w:t>五、纸制品项目建设背景及必要性分析</w:t>
      </w:r>
      <w:bookmarkEnd w:id="18"/>
    </w:p>
    <w:p>
      <w:pPr>
        <w:pStyle w:val="Heading2"/>
        <w:rPr>
          <w:rFonts w:ascii="仿宋" w:eastAsia="仿宋" w:hAnsi="仿宋" w:cs="仿宋" w:hint="eastAsia"/>
          <w:lang w:eastAsia="zh-CN"/>
        </w:rPr>
      </w:pPr>
      <w:bookmarkStart w:id="19" w:name="_Toc3390"/>
      <w:r>
        <w:rPr>
          <w:rFonts w:ascii="仿宋" w:eastAsia="仿宋" w:hAnsi="仿宋" w:cs="仿宋" w:hint="eastAsia"/>
          <w:lang w:eastAsia="zh-CN"/>
        </w:rPr>
        <w:t>(一)、纸制品项目背景分析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纸制品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我们的背景分析将深入挖掘当前行业的发展趋势，通过对竞争态势的全面审视，找到纸制品项目在这个潮流中的定位。同时，我们将关注行业内涌现的新兴机遇，以便纸制品项目更好地融入行业发展的潮流中。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纸制品项目提供了强大的发展动力。我们将聚焦于行业内最新的技术发展趋势，包括但不限于人工智能、大数据分析、物联网等领域。通过深度的技术研究，我们将确保纸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纸制品项目发展的源泉。我们将投入更多的精力对市场需求进行深入剖析，超越表面的需求，深入挖掘潜在的市场痛点和机遇。通过对市场需求的细致了解，纸制品项目将更有针对性地设计解决方案，满足市场的多样化需求，从而更好地促进纸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纸制品项目战略至关重要。我们将对竞争态势进行更为深入的分析，包括但不限于市场份额、产品特点、客户满意度等多个维度。通过深度的竞争分析，纸制品项目将能够更准确地把握市场脉搏，制定具有竞争力的纸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https://d.book118.com/375011043102011044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CA42B2"/>
    <w:rsid w:val="03CA42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01104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2024-01-21T03:47:00Z</dcterms:created>
  <dcterms:modified xsi:type="dcterms:W3CDTF">2024-01-21T03:48:12Z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585DEB2A834F41208E1AB72061415E88_11</vt:lpwstr>
  </property>
  <property fmtid="{D5CDD505-2E9C-101B-9397-08002B2CF9AE}" pid="3" name="KSOProductBuildVer">
    <vt:lpwstr>2052-12.1.0.16120</vt:lpwstr>
  </property>
</Properties>
</file>