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8" w:history="1">
        <w:r>
          <w:rPr>
            <w:rFonts w:ascii="仿宋" w:eastAsia="仿宋" w:hAnsi="仿宋" w:cs="仿宋" w:hint="eastAsia"/>
            <w:lang w:eastAsia="zh-CN"/>
          </w:rPr>
          <w:t>前言</w:t>
        </w:r>
        <w:r>
          <w:tab/>
        </w:r>
        <w:r>
          <w:fldChar w:fldCharType="begin"/>
        </w:r>
        <w:r>
          <w:instrText xml:space="preserve"> PAGEREF _Toc10868 \h </w:instrText>
        </w:r>
        <w:r>
          <w:fldChar w:fldCharType="separate"/>
        </w:r>
        <w:r>
          <w:t>3</w:t>
        </w:r>
        <w:r>
          <w:fldChar w:fldCharType="end"/>
        </w:r>
      </w:hyperlink>
    </w:p>
    <w:p>
      <w:pPr>
        <w:pStyle w:val="TOC1"/>
        <w:tabs>
          <w:tab w:val="right" w:leader="dot" w:pos="8306"/>
        </w:tabs>
      </w:pPr>
      <w:hyperlink w:anchor="_Toc21994" w:history="1">
        <w:r>
          <w:rPr>
            <w:rFonts w:ascii="仿宋" w:eastAsia="仿宋" w:hAnsi="仿宋" w:cs="仿宋" w:hint="eastAsia"/>
            <w:lang w:eastAsia="zh-CN"/>
          </w:rPr>
          <w:t>一、项目选址研究</w:t>
        </w:r>
        <w:r>
          <w:tab/>
        </w:r>
        <w:r>
          <w:fldChar w:fldCharType="begin"/>
        </w:r>
        <w:r>
          <w:instrText xml:space="preserve"> PAGEREF _Toc21994 \h </w:instrText>
        </w:r>
        <w:r>
          <w:fldChar w:fldCharType="separate"/>
        </w:r>
        <w:r>
          <w:t>3</w:t>
        </w:r>
        <w:r>
          <w:fldChar w:fldCharType="end"/>
        </w:r>
      </w:hyperlink>
    </w:p>
    <w:p>
      <w:pPr>
        <w:pStyle w:val="TOC2"/>
        <w:tabs>
          <w:tab w:val="right" w:leader="dot" w:pos="8306"/>
        </w:tabs>
      </w:pPr>
      <w:hyperlink w:anchor="_Toc26993" w:history="1">
        <w:r>
          <w:rPr>
            <w:rFonts w:ascii="仿宋" w:eastAsia="仿宋" w:hAnsi="仿宋" w:cs="仿宋" w:hint="eastAsia"/>
            <w:lang w:eastAsia="zh-CN"/>
          </w:rPr>
          <w:t>(一)、项目选址原则</w:t>
        </w:r>
        <w:r>
          <w:tab/>
        </w:r>
        <w:r>
          <w:fldChar w:fldCharType="begin"/>
        </w:r>
        <w:r>
          <w:instrText xml:space="preserve"> PAGEREF _Toc26993 \h </w:instrText>
        </w:r>
        <w:r>
          <w:fldChar w:fldCharType="separate"/>
        </w:r>
        <w:r>
          <w:t>3</w:t>
        </w:r>
        <w:r>
          <w:fldChar w:fldCharType="end"/>
        </w:r>
      </w:hyperlink>
    </w:p>
    <w:p>
      <w:pPr>
        <w:pStyle w:val="TOC2"/>
        <w:tabs>
          <w:tab w:val="right" w:leader="dot" w:pos="8306"/>
        </w:tabs>
      </w:pPr>
      <w:hyperlink w:anchor="_Toc10066" w:history="1">
        <w:r>
          <w:rPr>
            <w:rFonts w:ascii="仿宋" w:eastAsia="仿宋" w:hAnsi="仿宋" w:cs="仿宋" w:hint="eastAsia"/>
            <w:lang w:eastAsia="zh-CN"/>
          </w:rPr>
          <w:t>(二)、项目选址</w:t>
        </w:r>
        <w:r>
          <w:tab/>
        </w:r>
        <w:r>
          <w:fldChar w:fldCharType="begin"/>
        </w:r>
        <w:r>
          <w:instrText xml:space="preserve"> PAGEREF _Toc10066 \h </w:instrText>
        </w:r>
        <w:r>
          <w:fldChar w:fldCharType="separate"/>
        </w:r>
        <w:r>
          <w:t>6</w:t>
        </w:r>
        <w:r>
          <w:fldChar w:fldCharType="end"/>
        </w:r>
      </w:hyperlink>
    </w:p>
    <w:p>
      <w:pPr>
        <w:pStyle w:val="TOC2"/>
        <w:tabs>
          <w:tab w:val="right" w:leader="dot" w:pos="8306"/>
        </w:tabs>
      </w:pPr>
      <w:hyperlink w:anchor="_Toc5568" w:history="1">
        <w:r>
          <w:rPr>
            <w:rFonts w:ascii="仿宋" w:eastAsia="仿宋" w:hAnsi="仿宋" w:cs="仿宋" w:hint="eastAsia"/>
            <w:lang w:eastAsia="zh-CN"/>
          </w:rPr>
          <w:t>(三)、建设条件分析</w:t>
        </w:r>
        <w:r>
          <w:tab/>
        </w:r>
        <w:r>
          <w:fldChar w:fldCharType="begin"/>
        </w:r>
        <w:r>
          <w:instrText xml:space="preserve"> PAGEREF _Toc5568 \h </w:instrText>
        </w:r>
        <w:r>
          <w:fldChar w:fldCharType="separate"/>
        </w:r>
        <w:r>
          <w:t>8</w:t>
        </w:r>
        <w:r>
          <w:fldChar w:fldCharType="end"/>
        </w:r>
      </w:hyperlink>
    </w:p>
    <w:p>
      <w:pPr>
        <w:pStyle w:val="TOC2"/>
        <w:tabs>
          <w:tab w:val="right" w:leader="dot" w:pos="8306"/>
        </w:tabs>
      </w:pPr>
      <w:hyperlink w:anchor="_Toc24057" w:history="1">
        <w:r>
          <w:rPr>
            <w:rFonts w:ascii="仿宋" w:eastAsia="仿宋" w:hAnsi="仿宋" w:cs="仿宋" w:hint="eastAsia"/>
            <w:lang w:eastAsia="zh-CN"/>
          </w:rPr>
          <w:t>(四)、用地控制指标</w:t>
        </w:r>
        <w:r>
          <w:tab/>
        </w:r>
        <w:r>
          <w:fldChar w:fldCharType="begin"/>
        </w:r>
        <w:r>
          <w:instrText xml:space="preserve"> PAGEREF _Toc24057 \h </w:instrText>
        </w:r>
        <w:r>
          <w:fldChar w:fldCharType="separate"/>
        </w:r>
        <w:r>
          <w:t>10</w:t>
        </w:r>
        <w:r>
          <w:fldChar w:fldCharType="end"/>
        </w:r>
      </w:hyperlink>
    </w:p>
    <w:p>
      <w:pPr>
        <w:pStyle w:val="TOC2"/>
        <w:tabs>
          <w:tab w:val="right" w:leader="dot" w:pos="8306"/>
        </w:tabs>
      </w:pPr>
      <w:hyperlink w:anchor="_Toc26549" w:history="1">
        <w:r>
          <w:rPr>
            <w:rFonts w:ascii="仿宋" w:eastAsia="仿宋" w:hAnsi="仿宋" w:cs="仿宋" w:hint="eastAsia"/>
            <w:lang w:eastAsia="zh-CN"/>
          </w:rPr>
          <w:t>(五)、地总体要求</w:t>
        </w:r>
        <w:r>
          <w:tab/>
        </w:r>
        <w:r>
          <w:fldChar w:fldCharType="begin"/>
        </w:r>
        <w:r>
          <w:instrText xml:space="preserve"> PAGEREF _Toc26549 \h </w:instrText>
        </w:r>
        <w:r>
          <w:fldChar w:fldCharType="separate"/>
        </w:r>
        <w:r>
          <w:t>11</w:t>
        </w:r>
        <w:r>
          <w:fldChar w:fldCharType="end"/>
        </w:r>
      </w:hyperlink>
    </w:p>
    <w:p>
      <w:pPr>
        <w:pStyle w:val="TOC2"/>
        <w:tabs>
          <w:tab w:val="right" w:leader="dot" w:pos="8306"/>
        </w:tabs>
      </w:pPr>
      <w:hyperlink w:anchor="_Toc3192" w:history="1">
        <w:r>
          <w:rPr>
            <w:rFonts w:ascii="仿宋" w:eastAsia="仿宋" w:hAnsi="仿宋" w:cs="仿宋" w:hint="eastAsia"/>
            <w:lang w:eastAsia="zh-CN"/>
          </w:rPr>
          <w:t>(六)、节约用地措施</w:t>
        </w:r>
        <w:r>
          <w:tab/>
        </w:r>
        <w:r>
          <w:fldChar w:fldCharType="begin"/>
        </w:r>
        <w:r>
          <w:instrText xml:space="preserve"> PAGEREF _Toc3192 \h </w:instrText>
        </w:r>
        <w:r>
          <w:fldChar w:fldCharType="separate"/>
        </w:r>
        <w:r>
          <w:t>12</w:t>
        </w:r>
        <w:r>
          <w:fldChar w:fldCharType="end"/>
        </w:r>
      </w:hyperlink>
    </w:p>
    <w:p>
      <w:pPr>
        <w:pStyle w:val="TOC2"/>
        <w:tabs>
          <w:tab w:val="right" w:leader="dot" w:pos="8306"/>
        </w:tabs>
      </w:pPr>
      <w:hyperlink w:anchor="_Toc23741" w:history="1">
        <w:r>
          <w:rPr>
            <w:rFonts w:ascii="仿宋" w:eastAsia="仿宋" w:hAnsi="仿宋" w:cs="仿宋" w:hint="eastAsia"/>
            <w:lang w:eastAsia="zh-CN"/>
          </w:rPr>
          <w:t>(七)、选址综合评价</w:t>
        </w:r>
        <w:r>
          <w:tab/>
        </w:r>
        <w:r>
          <w:fldChar w:fldCharType="begin"/>
        </w:r>
        <w:r>
          <w:instrText xml:space="preserve"> PAGEREF _Toc23741 \h </w:instrText>
        </w:r>
        <w:r>
          <w:fldChar w:fldCharType="separate"/>
        </w:r>
        <w:r>
          <w:t>14</w:t>
        </w:r>
        <w:r>
          <w:fldChar w:fldCharType="end"/>
        </w:r>
      </w:hyperlink>
    </w:p>
    <w:p>
      <w:pPr>
        <w:pStyle w:val="TOC1"/>
        <w:tabs>
          <w:tab w:val="right" w:leader="dot" w:pos="8306"/>
        </w:tabs>
      </w:pPr>
      <w:hyperlink w:anchor="_Toc25334" w:history="1">
        <w:r>
          <w:rPr>
            <w:rFonts w:ascii="仿宋" w:eastAsia="仿宋" w:hAnsi="仿宋" w:cs="仿宋" w:hint="eastAsia"/>
            <w:lang w:eastAsia="zh-CN"/>
          </w:rPr>
          <w:t>二、财务管理与成本控制</w:t>
        </w:r>
        <w:r>
          <w:tab/>
        </w:r>
        <w:r>
          <w:fldChar w:fldCharType="begin"/>
        </w:r>
        <w:r>
          <w:instrText xml:space="preserve"> PAGEREF _Toc25334 \h </w:instrText>
        </w:r>
        <w:r>
          <w:fldChar w:fldCharType="separate"/>
        </w:r>
        <w:r>
          <w:t>15</w:t>
        </w:r>
        <w:r>
          <w:fldChar w:fldCharType="end"/>
        </w:r>
      </w:hyperlink>
    </w:p>
    <w:p>
      <w:pPr>
        <w:pStyle w:val="TOC2"/>
        <w:tabs>
          <w:tab w:val="right" w:leader="dot" w:pos="8306"/>
        </w:tabs>
      </w:pPr>
      <w:hyperlink w:anchor="_Toc4895" w:history="1">
        <w:r>
          <w:rPr>
            <w:rFonts w:ascii="仿宋" w:eastAsia="仿宋" w:hAnsi="仿宋" w:cs="仿宋" w:hint="eastAsia"/>
            <w:lang w:eastAsia="zh-CN"/>
          </w:rPr>
          <w:t>(一)、财务管理体系建设</w:t>
        </w:r>
        <w:r>
          <w:tab/>
        </w:r>
        <w:r>
          <w:fldChar w:fldCharType="begin"/>
        </w:r>
        <w:r>
          <w:instrText xml:space="preserve"> PAGEREF _Toc4895 \h </w:instrText>
        </w:r>
        <w:r>
          <w:fldChar w:fldCharType="separate"/>
        </w:r>
        <w:r>
          <w:t>15</w:t>
        </w:r>
        <w:r>
          <w:fldChar w:fldCharType="end"/>
        </w:r>
      </w:hyperlink>
    </w:p>
    <w:p>
      <w:pPr>
        <w:pStyle w:val="TOC2"/>
        <w:tabs>
          <w:tab w:val="right" w:leader="dot" w:pos="8306"/>
        </w:tabs>
      </w:pPr>
      <w:hyperlink w:anchor="_Toc600" w:history="1">
        <w:r>
          <w:rPr>
            <w:rFonts w:ascii="仿宋" w:eastAsia="仿宋" w:hAnsi="仿宋" w:cs="仿宋" w:hint="eastAsia"/>
            <w:lang w:eastAsia="zh-CN"/>
          </w:rPr>
          <w:t>(二)、成本控制措施</w:t>
        </w:r>
        <w:r>
          <w:tab/>
        </w:r>
        <w:r>
          <w:fldChar w:fldCharType="begin"/>
        </w:r>
        <w:r>
          <w:instrText xml:space="preserve"> PAGEREF _Toc600 \h </w:instrText>
        </w:r>
        <w:r>
          <w:fldChar w:fldCharType="separate"/>
        </w:r>
        <w:r>
          <w:t>16</w:t>
        </w:r>
        <w:r>
          <w:fldChar w:fldCharType="end"/>
        </w:r>
      </w:hyperlink>
    </w:p>
    <w:p>
      <w:pPr>
        <w:pStyle w:val="TOC1"/>
        <w:tabs>
          <w:tab w:val="right" w:leader="dot" w:pos="8306"/>
        </w:tabs>
      </w:pPr>
      <w:hyperlink w:anchor="_Toc7428" w:history="1">
        <w:r>
          <w:rPr>
            <w:rFonts w:ascii="仿宋" w:eastAsia="仿宋" w:hAnsi="仿宋" w:cs="仿宋" w:hint="eastAsia"/>
            <w:lang w:eastAsia="zh-CN"/>
          </w:rPr>
          <w:t>三、经济影响分析</w:t>
        </w:r>
        <w:r>
          <w:tab/>
        </w:r>
        <w:r>
          <w:fldChar w:fldCharType="begin"/>
        </w:r>
        <w:r>
          <w:instrText xml:space="preserve"> PAGEREF _Toc7428 \h </w:instrText>
        </w:r>
        <w:r>
          <w:fldChar w:fldCharType="separate"/>
        </w:r>
        <w:r>
          <w:t>17</w:t>
        </w:r>
        <w:r>
          <w:fldChar w:fldCharType="end"/>
        </w:r>
      </w:hyperlink>
    </w:p>
    <w:p>
      <w:pPr>
        <w:pStyle w:val="TOC2"/>
        <w:tabs>
          <w:tab w:val="right" w:leader="dot" w:pos="8306"/>
        </w:tabs>
      </w:pPr>
      <w:hyperlink w:anchor="_Toc7596" w:history="1">
        <w:r>
          <w:rPr>
            <w:rFonts w:ascii="仿宋" w:eastAsia="仿宋" w:hAnsi="仿宋" w:cs="仿宋" w:hint="eastAsia"/>
            <w:lang w:eastAsia="zh-CN"/>
          </w:rPr>
          <w:t>(一)、经济费用效益或费用效果分析</w:t>
        </w:r>
        <w:r>
          <w:tab/>
        </w:r>
        <w:r>
          <w:fldChar w:fldCharType="begin"/>
        </w:r>
        <w:r>
          <w:instrText xml:space="preserve"> PAGEREF _Toc7596 \h </w:instrText>
        </w:r>
        <w:r>
          <w:fldChar w:fldCharType="separate"/>
        </w:r>
        <w:r>
          <w:t>17</w:t>
        </w:r>
        <w:r>
          <w:fldChar w:fldCharType="end"/>
        </w:r>
      </w:hyperlink>
    </w:p>
    <w:p>
      <w:pPr>
        <w:pStyle w:val="TOC2"/>
        <w:tabs>
          <w:tab w:val="right" w:leader="dot" w:pos="8306"/>
        </w:tabs>
      </w:pPr>
      <w:hyperlink w:anchor="_Toc19615" w:history="1">
        <w:r>
          <w:rPr>
            <w:rFonts w:ascii="仿宋" w:eastAsia="仿宋" w:hAnsi="仿宋" w:cs="仿宋" w:hint="eastAsia"/>
            <w:lang w:eastAsia="zh-CN"/>
          </w:rPr>
          <w:t>(二)、行业影响分析</w:t>
        </w:r>
        <w:r>
          <w:tab/>
        </w:r>
        <w:r>
          <w:fldChar w:fldCharType="begin"/>
        </w:r>
        <w:r>
          <w:instrText xml:space="preserve"> PAGEREF _Toc19615 \h </w:instrText>
        </w:r>
        <w:r>
          <w:fldChar w:fldCharType="separate"/>
        </w:r>
        <w:r>
          <w:t>19</w:t>
        </w:r>
        <w:r>
          <w:fldChar w:fldCharType="end"/>
        </w:r>
      </w:hyperlink>
    </w:p>
    <w:p>
      <w:pPr>
        <w:pStyle w:val="TOC2"/>
        <w:tabs>
          <w:tab w:val="right" w:leader="dot" w:pos="8306"/>
        </w:tabs>
      </w:pPr>
      <w:hyperlink w:anchor="_Toc1074" w:history="1">
        <w:r>
          <w:rPr>
            <w:rFonts w:ascii="仿宋" w:eastAsia="仿宋" w:hAnsi="仿宋" w:cs="仿宋" w:hint="eastAsia"/>
            <w:lang w:eastAsia="zh-CN"/>
          </w:rPr>
          <w:t>(三)、区域经济影响分析</w:t>
        </w:r>
        <w:r>
          <w:tab/>
        </w:r>
        <w:r>
          <w:fldChar w:fldCharType="begin"/>
        </w:r>
        <w:r>
          <w:instrText xml:space="preserve"> PAGEREF _Toc1074 \h </w:instrText>
        </w:r>
        <w:r>
          <w:fldChar w:fldCharType="separate"/>
        </w:r>
        <w:r>
          <w:t>21</w:t>
        </w:r>
        <w:r>
          <w:fldChar w:fldCharType="end"/>
        </w:r>
      </w:hyperlink>
    </w:p>
    <w:p>
      <w:pPr>
        <w:pStyle w:val="TOC2"/>
        <w:tabs>
          <w:tab w:val="right" w:leader="dot" w:pos="8306"/>
        </w:tabs>
      </w:pPr>
      <w:hyperlink w:anchor="_Toc19110" w:history="1">
        <w:r>
          <w:rPr>
            <w:rFonts w:ascii="仿宋" w:eastAsia="仿宋" w:hAnsi="仿宋" w:cs="仿宋" w:hint="eastAsia"/>
            <w:lang w:eastAsia="zh-CN"/>
          </w:rPr>
          <w:t>(四)、宏观经济影响分析</w:t>
        </w:r>
        <w:r>
          <w:tab/>
        </w:r>
        <w:r>
          <w:fldChar w:fldCharType="begin"/>
        </w:r>
        <w:r>
          <w:instrText xml:space="preserve"> PAGEREF _Toc19110 \h </w:instrText>
        </w:r>
        <w:r>
          <w:fldChar w:fldCharType="separate"/>
        </w:r>
        <w:r>
          <w:t>22</w:t>
        </w:r>
        <w:r>
          <w:fldChar w:fldCharType="end"/>
        </w:r>
      </w:hyperlink>
    </w:p>
    <w:p>
      <w:pPr>
        <w:pStyle w:val="TOC1"/>
        <w:tabs>
          <w:tab w:val="right" w:leader="dot" w:pos="8306"/>
        </w:tabs>
      </w:pPr>
      <w:hyperlink w:anchor="_Toc16500" w:history="1">
        <w:r>
          <w:rPr>
            <w:rFonts w:ascii="仿宋" w:eastAsia="仿宋" w:hAnsi="仿宋" w:cs="仿宋" w:hint="eastAsia"/>
            <w:lang w:eastAsia="zh-CN"/>
          </w:rPr>
          <w:t>四、背景、必要性分析</w:t>
        </w:r>
        <w:r>
          <w:tab/>
        </w:r>
        <w:r>
          <w:fldChar w:fldCharType="begin"/>
        </w:r>
        <w:r>
          <w:instrText xml:space="preserve"> PAGEREF _Toc16500 \h </w:instrText>
        </w:r>
        <w:r>
          <w:fldChar w:fldCharType="separate"/>
        </w:r>
        <w:r>
          <w:t>24</w:t>
        </w:r>
        <w:r>
          <w:fldChar w:fldCharType="end"/>
        </w:r>
      </w:hyperlink>
    </w:p>
    <w:p>
      <w:pPr>
        <w:pStyle w:val="TOC2"/>
        <w:tabs>
          <w:tab w:val="right" w:leader="dot" w:pos="8306"/>
        </w:tabs>
      </w:pPr>
      <w:hyperlink w:anchor="_Toc4475" w:history="1">
        <w:r>
          <w:rPr>
            <w:rFonts w:ascii="仿宋" w:eastAsia="仿宋" w:hAnsi="仿宋" w:cs="仿宋" w:hint="eastAsia"/>
            <w:lang w:eastAsia="zh-CN"/>
          </w:rPr>
          <w:t>(一)、项目建设背景</w:t>
        </w:r>
        <w:r>
          <w:tab/>
        </w:r>
        <w:r>
          <w:fldChar w:fldCharType="begin"/>
        </w:r>
        <w:r>
          <w:instrText xml:space="preserve"> PAGEREF _Toc4475 \h </w:instrText>
        </w:r>
        <w:r>
          <w:fldChar w:fldCharType="separate"/>
        </w:r>
        <w:r>
          <w:t>24</w:t>
        </w:r>
        <w:r>
          <w:fldChar w:fldCharType="end"/>
        </w:r>
      </w:hyperlink>
    </w:p>
    <w:p>
      <w:pPr>
        <w:pStyle w:val="TOC2"/>
        <w:tabs>
          <w:tab w:val="right" w:leader="dot" w:pos="8306"/>
        </w:tabs>
      </w:pPr>
      <w:hyperlink w:anchor="_Toc7493" w:history="1">
        <w:r>
          <w:rPr>
            <w:rFonts w:ascii="仿宋" w:eastAsia="仿宋" w:hAnsi="仿宋" w:cs="仿宋" w:hint="eastAsia"/>
            <w:lang w:eastAsia="zh-CN"/>
          </w:rPr>
          <w:t>(二)、必要性分析</w:t>
        </w:r>
        <w:r>
          <w:tab/>
        </w:r>
        <w:r>
          <w:fldChar w:fldCharType="begin"/>
        </w:r>
        <w:r>
          <w:instrText xml:space="preserve"> PAGEREF _Toc7493 \h </w:instrText>
        </w:r>
        <w:r>
          <w:fldChar w:fldCharType="separate"/>
        </w:r>
        <w:r>
          <w:t>25</w:t>
        </w:r>
        <w:r>
          <w:fldChar w:fldCharType="end"/>
        </w:r>
      </w:hyperlink>
    </w:p>
    <w:p>
      <w:pPr>
        <w:pStyle w:val="TOC2"/>
        <w:tabs>
          <w:tab w:val="right" w:leader="dot" w:pos="8306"/>
        </w:tabs>
      </w:pPr>
      <w:hyperlink w:anchor="_Toc31414" w:history="1">
        <w:r>
          <w:rPr>
            <w:rFonts w:ascii="仿宋" w:eastAsia="仿宋" w:hAnsi="仿宋" w:cs="仿宋" w:hint="eastAsia"/>
            <w:lang w:eastAsia="zh-CN"/>
          </w:rPr>
          <w:t>(三)、项目建设有利条件</w:t>
        </w:r>
        <w:r>
          <w:tab/>
        </w:r>
        <w:r>
          <w:fldChar w:fldCharType="begin"/>
        </w:r>
        <w:r>
          <w:instrText xml:space="preserve"> PAGEREF _Toc31414 \h </w:instrText>
        </w:r>
        <w:r>
          <w:fldChar w:fldCharType="separate"/>
        </w:r>
        <w:r>
          <w:t>26</w:t>
        </w:r>
        <w:r>
          <w:fldChar w:fldCharType="end"/>
        </w:r>
      </w:hyperlink>
    </w:p>
    <w:p>
      <w:pPr>
        <w:pStyle w:val="TOC1"/>
        <w:tabs>
          <w:tab w:val="right" w:leader="dot" w:pos="8306"/>
        </w:tabs>
      </w:pPr>
      <w:hyperlink w:anchor="_Toc10152" w:history="1">
        <w:r>
          <w:rPr>
            <w:rFonts w:ascii="仿宋" w:eastAsia="仿宋" w:hAnsi="仿宋" w:cs="仿宋" w:hint="eastAsia"/>
            <w:lang w:eastAsia="zh-CN"/>
          </w:rPr>
          <w:t>五、环境和生态影响分析</w:t>
        </w:r>
        <w:r>
          <w:tab/>
        </w:r>
        <w:r>
          <w:fldChar w:fldCharType="begin"/>
        </w:r>
        <w:r>
          <w:instrText xml:space="preserve"> PAGEREF _Toc10152 \h </w:instrText>
        </w:r>
        <w:r>
          <w:fldChar w:fldCharType="separate"/>
        </w:r>
        <w:r>
          <w:t>28</w:t>
        </w:r>
        <w:r>
          <w:fldChar w:fldCharType="end"/>
        </w:r>
      </w:hyperlink>
    </w:p>
    <w:p>
      <w:pPr>
        <w:pStyle w:val="TOC2"/>
        <w:tabs>
          <w:tab w:val="right" w:leader="dot" w:pos="8306"/>
        </w:tabs>
      </w:pPr>
      <w:hyperlink w:anchor="_Toc14834" w:history="1">
        <w:r>
          <w:rPr>
            <w:rFonts w:ascii="仿宋" w:eastAsia="仿宋" w:hAnsi="仿宋" w:cs="仿宋" w:hint="eastAsia"/>
            <w:lang w:eastAsia="zh-CN"/>
          </w:rPr>
          <w:t>(一)、环境和生态现状</w:t>
        </w:r>
        <w:r>
          <w:tab/>
        </w:r>
        <w:r>
          <w:fldChar w:fldCharType="begin"/>
        </w:r>
        <w:r>
          <w:instrText xml:space="preserve"> PAGEREF _Toc14834 \h </w:instrText>
        </w:r>
        <w:r>
          <w:fldChar w:fldCharType="separate"/>
        </w:r>
        <w:r>
          <w:t>28</w:t>
        </w:r>
        <w:r>
          <w:fldChar w:fldCharType="end"/>
        </w:r>
      </w:hyperlink>
    </w:p>
    <w:p>
      <w:pPr>
        <w:pStyle w:val="TOC2"/>
        <w:tabs>
          <w:tab w:val="right" w:leader="dot" w:pos="8306"/>
        </w:tabs>
      </w:pPr>
      <w:hyperlink w:anchor="_Toc15589" w:history="1">
        <w:r>
          <w:rPr>
            <w:rFonts w:ascii="仿宋" w:eastAsia="仿宋" w:hAnsi="仿宋" w:cs="仿宋" w:hint="eastAsia"/>
            <w:lang w:eastAsia="zh-CN"/>
          </w:rPr>
          <w:t>(二)、生态环境影响分析</w:t>
        </w:r>
        <w:r>
          <w:tab/>
        </w:r>
        <w:r>
          <w:fldChar w:fldCharType="begin"/>
        </w:r>
        <w:r>
          <w:instrText xml:space="preserve"> PAGEREF _Toc15589 \h </w:instrText>
        </w:r>
        <w:r>
          <w:fldChar w:fldCharType="separate"/>
        </w:r>
        <w:r>
          <w:t>29</w:t>
        </w:r>
        <w:r>
          <w:fldChar w:fldCharType="end"/>
        </w:r>
      </w:hyperlink>
    </w:p>
    <w:p>
      <w:pPr>
        <w:pStyle w:val="TOC2"/>
        <w:tabs>
          <w:tab w:val="right" w:leader="dot" w:pos="8306"/>
        </w:tabs>
      </w:pPr>
      <w:hyperlink w:anchor="_Toc14088" w:history="1">
        <w:r>
          <w:rPr>
            <w:rFonts w:ascii="仿宋" w:eastAsia="仿宋" w:hAnsi="仿宋" w:cs="仿宋" w:hint="eastAsia"/>
            <w:lang w:eastAsia="zh-CN"/>
          </w:rPr>
          <w:t>(三)、生态环境保护措施</w:t>
        </w:r>
        <w:r>
          <w:tab/>
        </w:r>
        <w:r>
          <w:fldChar w:fldCharType="begin"/>
        </w:r>
        <w:r>
          <w:instrText xml:space="preserve"> PAGEREF _Toc14088 \h </w:instrText>
        </w:r>
        <w:r>
          <w:fldChar w:fldCharType="separate"/>
        </w:r>
        <w:r>
          <w:t>30</w:t>
        </w:r>
        <w:r>
          <w:fldChar w:fldCharType="end"/>
        </w:r>
      </w:hyperlink>
    </w:p>
    <w:p>
      <w:pPr>
        <w:pStyle w:val="TOC2"/>
        <w:tabs>
          <w:tab w:val="right" w:leader="dot" w:pos="8306"/>
        </w:tabs>
      </w:pPr>
      <w:hyperlink w:anchor="_Toc28250" w:history="1">
        <w:r>
          <w:rPr>
            <w:rFonts w:ascii="仿宋" w:eastAsia="仿宋" w:hAnsi="仿宋" w:cs="仿宋" w:hint="eastAsia"/>
            <w:lang w:eastAsia="zh-CN"/>
          </w:rPr>
          <w:t>(四)、地质灾害影响分析</w:t>
        </w:r>
        <w:r>
          <w:tab/>
        </w:r>
        <w:r>
          <w:fldChar w:fldCharType="begin"/>
        </w:r>
        <w:r>
          <w:instrText xml:space="preserve"> PAGEREF _Toc28250 \h </w:instrText>
        </w:r>
        <w:r>
          <w:fldChar w:fldCharType="separate"/>
        </w:r>
        <w:r>
          <w:t>32</w:t>
        </w:r>
        <w:r>
          <w:fldChar w:fldCharType="end"/>
        </w:r>
      </w:hyperlink>
    </w:p>
    <w:p>
      <w:pPr>
        <w:pStyle w:val="TOC2"/>
        <w:tabs>
          <w:tab w:val="right" w:leader="dot" w:pos="8306"/>
        </w:tabs>
      </w:pPr>
      <w:hyperlink w:anchor="_Toc2848" w:history="1">
        <w:r>
          <w:rPr>
            <w:rFonts w:ascii="仿宋" w:eastAsia="仿宋" w:hAnsi="仿宋" w:cs="仿宋" w:hint="eastAsia"/>
            <w:lang w:eastAsia="zh-CN"/>
          </w:rPr>
          <w:t>(五)、特殊环境影响</w:t>
        </w:r>
        <w:r>
          <w:tab/>
        </w:r>
        <w:r>
          <w:fldChar w:fldCharType="begin"/>
        </w:r>
        <w:r>
          <w:instrText xml:space="preserve"> PAGEREF _Toc2848 \h </w:instrText>
        </w:r>
        <w:r>
          <w:fldChar w:fldCharType="separate"/>
        </w:r>
        <w:r>
          <w:t>34</w:t>
        </w:r>
        <w:r>
          <w:fldChar w:fldCharType="end"/>
        </w:r>
      </w:hyperlink>
    </w:p>
    <w:p>
      <w:pPr>
        <w:pStyle w:val="TOC1"/>
        <w:tabs>
          <w:tab w:val="right" w:leader="dot" w:pos="8306"/>
        </w:tabs>
      </w:pPr>
      <w:hyperlink w:anchor="_Toc4302" w:history="1">
        <w:r>
          <w:rPr>
            <w:rFonts w:ascii="仿宋" w:eastAsia="仿宋" w:hAnsi="仿宋" w:cs="仿宋" w:hint="eastAsia"/>
            <w:lang w:eastAsia="zh-CN"/>
          </w:rPr>
          <w:t>六、项目监理与质量保证</w:t>
        </w:r>
        <w:r>
          <w:tab/>
        </w:r>
        <w:r>
          <w:fldChar w:fldCharType="begin"/>
        </w:r>
        <w:r>
          <w:instrText xml:space="preserve"> PAGEREF _Toc4302 \h </w:instrText>
        </w:r>
        <w:r>
          <w:fldChar w:fldCharType="separate"/>
        </w:r>
        <w:r>
          <w:t>35</w:t>
        </w:r>
        <w:r>
          <w:fldChar w:fldCharType="end"/>
        </w:r>
      </w:hyperlink>
    </w:p>
    <w:p>
      <w:pPr>
        <w:pStyle w:val="TOC2"/>
        <w:tabs>
          <w:tab w:val="right" w:leader="dot" w:pos="8306"/>
        </w:tabs>
      </w:pPr>
      <w:hyperlink w:anchor="_Toc16185" w:history="1">
        <w:r>
          <w:rPr>
            <w:rFonts w:ascii="仿宋" w:eastAsia="仿宋" w:hAnsi="仿宋" w:cs="仿宋" w:hint="eastAsia"/>
            <w:lang w:eastAsia="zh-CN"/>
          </w:rPr>
          <w:t>(一)、监理体系构建</w:t>
        </w:r>
        <w:r>
          <w:tab/>
        </w:r>
        <w:r>
          <w:fldChar w:fldCharType="begin"/>
        </w:r>
        <w:r>
          <w:instrText xml:space="preserve"> PAGEREF _Toc16185 \h </w:instrText>
        </w:r>
        <w:r>
          <w:fldChar w:fldCharType="separate"/>
        </w:r>
        <w:r>
          <w:t>35</w:t>
        </w:r>
        <w:r>
          <w:fldChar w:fldCharType="end"/>
        </w:r>
      </w:hyperlink>
    </w:p>
    <w:p>
      <w:pPr>
        <w:pStyle w:val="TOC2"/>
        <w:tabs>
          <w:tab w:val="right" w:leader="dot" w:pos="8306"/>
        </w:tabs>
      </w:pPr>
      <w:hyperlink w:anchor="_Toc15174" w:history="1">
        <w:r>
          <w:rPr>
            <w:rFonts w:ascii="仿宋" w:eastAsia="仿宋" w:hAnsi="仿宋" w:cs="仿宋" w:hint="eastAsia"/>
            <w:lang w:eastAsia="zh-CN"/>
          </w:rPr>
          <w:t>(二)、质量保证体系实施</w:t>
        </w:r>
        <w:r>
          <w:tab/>
        </w:r>
        <w:r>
          <w:fldChar w:fldCharType="begin"/>
        </w:r>
        <w:r>
          <w:instrText xml:space="preserve"> PAGEREF _Toc15174 \h </w:instrText>
        </w:r>
        <w:r>
          <w:fldChar w:fldCharType="separate"/>
        </w:r>
        <w:r>
          <w:t>35</w:t>
        </w:r>
        <w:r>
          <w:fldChar w:fldCharType="end"/>
        </w:r>
      </w:hyperlink>
    </w:p>
    <w:p>
      <w:pPr>
        <w:pStyle w:val="TOC2"/>
        <w:tabs>
          <w:tab w:val="right" w:leader="dot" w:pos="8306"/>
        </w:tabs>
      </w:pPr>
      <w:hyperlink w:anchor="_Toc8225" w:history="1">
        <w:r>
          <w:rPr>
            <w:rFonts w:ascii="仿宋" w:eastAsia="仿宋" w:hAnsi="仿宋" w:cs="仿宋" w:hint="eastAsia"/>
            <w:lang w:eastAsia="zh-CN"/>
          </w:rPr>
          <w:t>(三)、监理与质量控制流程</w:t>
        </w:r>
        <w:r>
          <w:tab/>
        </w:r>
        <w:r>
          <w:fldChar w:fldCharType="begin"/>
        </w:r>
        <w:r>
          <w:instrText xml:space="preserve"> PAGEREF _Toc8225 \h </w:instrText>
        </w:r>
        <w:r>
          <w:fldChar w:fldCharType="separate"/>
        </w:r>
        <w:r>
          <w:t>36</w:t>
        </w:r>
        <w:r>
          <w:fldChar w:fldCharType="end"/>
        </w:r>
      </w:hyperlink>
    </w:p>
    <w:p>
      <w:pPr>
        <w:pStyle w:val="TOC1"/>
        <w:tabs>
          <w:tab w:val="right" w:leader="dot" w:pos="8306"/>
        </w:tabs>
      </w:pPr>
      <w:hyperlink w:anchor="_Toc22968" w:history="1">
        <w:r>
          <w:rPr>
            <w:rFonts w:ascii="仿宋" w:eastAsia="仿宋" w:hAnsi="仿宋" w:cs="仿宋" w:hint="eastAsia"/>
            <w:lang w:eastAsia="zh-CN"/>
          </w:rPr>
          <w:t>七、客户关系管理与市场拓展</w:t>
        </w:r>
        <w:r>
          <w:tab/>
        </w:r>
        <w:r>
          <w:fldChar w:fldCharType="begin"/>
        </w:r>
        <w:r>
          <w:instrText xml:space="preserve"> PAGEREF _Toc22968 \h </w:instrText>
        </w:r>
        <w:r>
          <w:fldChar w:fldCharType="separate"/>
        </w:r>
        <w:r>
          <w:t>37</w:t>
        </w:r>
        <w:r>
          <w:fldChar w:fldCharType="end"/>
        </w:r>
      </w:hyperlink>
    </w:p>
    <w:p>
      <w:pPr>
        <w:pStyle w:val="TOC2"/>
        <w:tabs>
          <w:tab w:val="right" w:leader="dot" w:pos="8306"/>
        </w:tabs>
      </w:pPr>
      <w:hyperlink w:anchor="_Toc23279" w:history="1">
        <w:r>
          <w:rPr>
            <w:rFonts w:ascii="仿宋" w:eastAsia="仿宋" w:hAnsi="仿宋" w:cs="仿宋" w:hint="eastAsia"/>
            <w:lang w:eastAsia="zh-CN"/>
          </w:rPr>
          <w:t>(一)、客户关系管理策略</w:t>
        </w:r>
        <w:r>
          <w:tab/>
        </w:r>
        <w:r>
          <w:fldChar w:fldCharType="begin"/>
        </w:r>
        <w:r>
          <w:instrText xml:space="preserve"> PAGEREF _Toc23279 \h </w:instrText>
        </w:r>
        <w:r>
          <w:fldChar w:fldCharType="separate"/>
        </w:r>
        <w:r>
          <w:t>37</w:t>
        </w:r>
        <w:r>
          <w:fldChar w:fldCharType="end"/>
        </w:r>
      </w:hyperlink>
    </w:p>
    <w:p>
      <w:pPr>
        <w:pStyle w:val="TOC2"/>
        <w:tabs>
          <w:tab w:val="right" w:leader="dot" w:pos="8306"/>
        </w:tabs>
      </w:pPr>
      <w:hyperlink w:anchor="_Toc23046" w:history="1">
        <w:r>
          <w:rPr>
            <w:rFonts w:ascii="仿宋" w:eastAsia="仿宋" w:hAnsi="仿宋" w:cs="仿宋" w:hint="eastAsia"/>
            <w:lang w:eastAsia="zh-CN"/>
          </w:rPr>
          <w:t>(二)、市场拓展方案</w:t>
        </w:r>
        <w:r>
          <w:tab/>
        </w:r>
        <w:r>
          <w:fldChar w:fldCharType="begin"/>
        </w:r>
        <w:r>
          <w:instrText xml:space="preserve"> PAGEREF _Toc23046 \h </w:instrText>
        </w:r>
        <w:r>
          <w:fldChar w:fldCharType="separate"/>
        </w:r>
        <w:r>
          <w:t>38</w:t>
        </w:r>
        <w:r>
          <w:fldChar w:fldCharType="end"/>
        </w:r>
      </w:hyperlink>
    </w:p>
    <w:p>
      <w:pPr>
        <w:pStyle w:val="TOC1"/>
        <w:tabs>
          <w:tab w:val="right" w:leader="dot" w:pos="8306"/>
        </w:tabs>
      </w:pPr>
      <w:hyperlink w:anchor="_Toc28281" w:history="1">
        <w:r>
          <w:rPr>
            <w:rFonts w:ascii="仿宋" w:eastAsia="仿宋" w:hAnsi="仿宋" w:cs="仿宋" w:hint="eastAsia"/>
            <w:lang w:eastAsia="zh-CN"/>
          </w:rPr>
          <w:t>八、项目变更管理</w:t>
        </w:r>
        <w:r>
          <w:tab/>
        </w:r>
        <w:r>
          <w:fldChar w:fldCharType="begin"/>
        </w:r>
        <w:r>
          <w:instrText xml:space="preserve"> PAGEREF _Toc28281 \h </w:instrText>
        </w:r>
        <w:r>
          <w:fldChar w:fldCharType="separate"/>
        </w:r>
        <w:r>
          <w:t>39</w:t>
        </w:r>
        <w:r>
          <w:fldChar w:fldCharType="end"/>
        </w:r>
      </w:hyperlink>
    </w:p>
    <w:p>
      <w:pPr>
        <w:pStyle w:val="TOC2"/>
        <w:tabs>
          <w:tab w:val="right" w:leader="dot" w:pos="8306"/>
        </w:tabs>
      </w:pPr>
      <w:hyperlink w:anchor="_Toc28203" w:history="1">
        <w:r>
          <w:rPr>
            <w:rFonts w:ascii="仿宋" w:eastAsia="仿宋" w:hAnsi="仿宋" w:cs="仿宋" w:hint="eastAsia"/>
            <w:lang w:eastAsia="zh-CN"/>
          </w:rPr>
          <w:t>(一)、变更控制流程</w:t>
        </w:r>
        <w:r>
          <w:tab/>
        </w:r>
        <w:r>
          <w:fldChar w:fldCharType="begin"/>
        </w:r>
        <w:r>
          <w:instrText xml:space="preserve"> PAGEREF _Toc28203 \h </w:instrText>
        </w:r>
        <w:r>
          <w:fldChar w:fldCharType="separate"/>
        </w:r>
        <w:r>
          <w:t>39</w:t>
        </w:r>
        <w:r>
          <w:fldChar w:fldCharType="end"/>
        </w:r>
      </w:hyperlink>
    </w:p>
    <w:p>
      <w:pPr>
        <w:pStyle w:val="TOC2"/>
        <w:tabs>
          <w:tab w:val="right" w:leader="dot" w:pos="8306"/>
        </w:tabs>
      </w:pPr>
      <w:hyperlink w:anchor="_Toc8546" w:history="1">
        <w:r>
          <w:rPr>
            <w:rFonts w:ascii="仿宋" w:eastAsia="仿宋" w:hAnsi="仿宋" w:cs="仿宋" w:hint="eastAsia"/>
            <w:lang w:eastAsia="zh-CN"/>
          </w:rPr>
          <w:t>(二)、影响评估与处理</w:t>
        </w:r>
        <w:r>
          <w:tab/>
        </w:r>
        <w:r>
          <w:fldChar w:fldCharType="begin"/>
        </w:r>
        <w:r>
          <w:instrText xml:space="preserve"> PAGEREF _Toc8546 \h </w:instrText>
        </w:r>
        <w:r>
          <w:fldChar w:fldCharType="separate"/>
        </w:r>
        <w:r>
          <w:t>40</w:t>
        </w:r>
        <w:r>
          <w:fldChar w:fldCharType="end"/>
        </w:r>
      </w:hyperlink>
    </w:p>
    <w:p>
      <w:pPr>
        <w:pStyle w:val="TOC2"/>
        <w:tabs>
          <w:tab w:val="right" w:leader="dot" w:pos="8306"/>
        </w:tabs>
      </w:pPr>
      <w:hyperlink w:anchor="_Toc29829" w:history="1">
        <w:r>
          <w:rPr>
            <w:rFonts w:ascii="仿宋" w:eastAsia="仿宋" w:hAnsi="仿宋" w:cs="仿宋" w:hint="eastAsia"/>
            <w:lang w:eastAsia="zh-CN"/>
          </w:rPr>
          <w:t>(三)、变更记录与追踪</w:t>
        </w:r>
        <w:r>
          <w:tab/>
        </w:r>
        <w:r>
          <w:fldChar w:fldCharType="begin"/>
        </w:r>
        <w:r>
          <w:instrText xml:space="preserve"> PAGEREF _Toc29829 \h </w:instrText>
        </w:r>
        <w:r>
          <w:fldChar w:fldCharType="separate"/>
        </w:r>
        <w:r>
          <w:t>41</w:t>
        </w:r>
        <w:r>
          <w:fldChar w:fldCharType="end"/>
        </w:r>
      </w:hyperlink>
    </w:p>
    <w:p>
      <w:pPr>
        <w:pStyle w:val="TOC2"/>
        <w:tabs>
          <w:tab w:val="right" w:leader="dot" w:pos="8306"/>
        </w:tabs>
      </w:pPr>
      <w:hyperlink w:anchor="_Toc27059" w:history="1">
        <w:r>
          <w:rPr>
            <w:rFonts w:ascii="仿宋" w:eastAsia="仿宋" w:hAnsi="仿宋" w:cs="仿宋" w:hint="eastAsia"/>
            <w:lang w:eastAsia="zh-CN"/>
          </w:rPr>
          <w:t>(四)、变更管理策略</w:t>
        </w:r>
        <w:r>
          <w:tab/>
        </w:r>
        <w:r>
          <w:fldChar w:fldCharType="begin"/>
        </w:r>
        <w:r>
          <w:instrText xml:space="preserve"> PAGEREF _Toc27059 \h </w:instrText>
        </w:r>
        <w:r>
          <w:fldChar w:fldCharType="separate"/>
        </w:r>
        <w:r>
          <w:t>43</w:t>
        </w:r>
        <w:r>
          <w:fldChar w:fldCharType="end"/>
        </w:r>
      </w:hyperlink>
    </w:p>
    <w:p>
      <w:pPr>
        <w:pStyle w:val="TOC1"/>
        <w:tabs>
          <w:tab w:val="right" w:leader="dot" w:pos="8306"/>
        </w:tabs>
      </w:pPr>
      <w:hyperlink w:anchor="_Toc24469" w:history="1">
        <w:r>
          <w:rPr>
            <w:rFonts w:ascii="仿宋" w:eastAsia="仿宋" w:hAnsi="仿宋" w:cs="仿宋" w:hint="eastAsia"/>
            <w:lang w:eastAsia="zh-CN"/>
          </w:rPr>
          <w:t>九、项目质量与标准</w:t>
        </w:r>
        <w:r>
          <w:tab/>
        </w:r>
        <w:r>
          <w:fldChar w:fldCharType="begin"/>
        </w:r>
        <w:r>
          <w:instrText xml:space="preserve"> PAGEREF _Toc24469 \h </w:instrText>
        </w:r>
        <w:r>
          <w:fldChar w:fldCharType="separate"/>
        </w:r>
        <w:r>
          <w:t>45</w:t>
        </w:r>
        <w:r>
          <w:fldChar w:fldCharType="end"/>
        </w:r>
      </w:hyperlink>
    </w:p>
    <w:p>
      <w:pPr>
        <w:pStyle w:val="TOC2"/>
        <w:tabs>
          <w:tab w:val="right" w:leader="dot" w:pos="8306"/>
        </w:tabs>
      </w:pPr>
      <w:hyperlink w:anchor="_Toc23068" w:history="1">
        <w:r>
          <w:rPr>
            <w:rFonts w:ascii="仿宋" w:eastAsia="仿宋" w:hAnsi="仿宋" w:cs="仿宋" w:hint="eastAsia"/>
            <w:lang w:eastAsia="zh-CN"/>
          </w:rPr>
          <w:t>(一)、质量保障体系</w:t>
        </w:r>
        <w:r>
          <w:tab/>
        </w:r>
        <w:r>
          <w:fldChar w:fldCharType="begin"/>
        </w:r>
        <w:r>
          <w:instrText xml:space="preserve"> PAGEREF _Toc23068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 w:history="1">
        <w:r>
          <w:rPr>
            <w:rFonts w:ascii="仿宋" w:eastAsia="仿宋" w:hAnsi="仿宋" w:cs="仿宋" w:hint="eastAsia"/>
            <w:lang w:eastAsia="zh-CN"/>
          </w:rPr>
          <w:t>(二)、标准化作业流程</w:t>
        </w:r>
        <w:r>
          <w:tab/>
        </w:r>
        <w:r>
          <w:fldChar w:fldCharType="begin"/>
        </w:r>
        <w:r>
          <w:instrText xml:space="preserve"> PAGEREF _Toc182 \h </w:instrText>
        </w:r>
        <w:r>
          <w:fldChar w:fldCharType="separate"/>
        </w:r>
        <w:r>
          <w:t>46</w:t>
        </w:r>
        <w:r>
          <w:fldChar w:fldCharType="end"/>
        </w:r>
      </w:hyperlink>
    </w:p>
    <w:p>
      <w:pPr>
        <w:pStyle w:val="TOC2"/>
        <w:tabs>
          <w:tab w:val="right" w:leader="dot" w:pos="8306"/>
        </w:tabs>
      </w:pPr>
      <w:hyperlink w:anchor="_Toc2633" w:history="1">
        <w:r>
          <w:rPr>
            <w:rFonts w:ascii="仿宋" w:eastAsia="仿宋" w:hAnsi="仿宋" w:cs="仿宋" w:hint="eastAsia"/>
            <w:lang w:eastAsia="zh-CN"/>
          </w:rPr>
          <w:t>(三)、质量监控与评估</w:t>
        </w:r>
        <w:r>
          <w:tab/>
        </w:r>
        <w:r>
          <w:fldChar w:fldCharType="begin"/>
        </w:r>
        <w:r>
          <w:instrText xml:space="preserve"> PAGEREF _Toc2633 \h </w:instrText>
        </w:r>
        <w:r>
          <w:fldChar w:fldCharType="separate"/>
        </w:r>
        <w:r>
          <w:t>48</w:t>
        </w:r>
        <w:r>
          <w:fldChar w:fldCharType="end"/>
        </w:r>
      </w:hyperlink>
    </w:p>
    <w:p>
      <w:pPr>
        <w:pStyle w:val="TOC2"/>
        <w:tabs>
          <w:tab w:val="right" w:leader="dot" w:pos="8306"/>
        </w:tabs>
      </w:pPr>
      <w:hyperlink w:anchor="_Toc30106" w:history="1">
        <w:r>
          <w:rPr>
            <w:rFonts w:ascii="仿宋" w:eastAsia="仿宋" w:hAnsi="仿宋" w:cs="仿宋" w:hint="eastAsia"/>
            <w:lang w:eastAsia="zh-CN"/>
          </w:rPr>
          <w:t>(四)、质量改进计划</w:t>
        </w:r>
        <w:r>
          <w:tab/>
        </w:r>
        <w:r>
          <w:fldChar w:fldCharType="begin"/>
        </w:r>
        <w:r>
          <w:instrText xml:space="preserve"> PAGEREF _Toc30106 \h </w:instrText>
        </w:r>
        <w:r>
          <w:fldChar w:fldCharType="separate"/>
        </w:r>
        <w:r>
          <w:t>49</w:t>
        </w:r>
        <w:r>
          <w:fldChar w:fldCharType="end"/>
        </w:r>
      </w:hyperlink>
    </w:p>
    <w:p>
      <w:pPr>
        <w:pStyle w:val="TOC1"/>
        <w:tabs>
          <w:tab w:val="right" w:leader="dot" w:pos="8306"/>
        </w:tabs>
      </w:pPr>
      <w:hyperlink w:anchor="_Toc23293" w:history="1">
        <w:r>
          <w:rPr>
            <w:rFonts w:ascii="仿宋" w:eastAsia="仿宋" w:hAnsi="仿宋" w:cs="仿宋" w:hint="eastAsia"/>
            <w:lang w:eastAsia="zh-CN"/>
          </w:rPr>
          <w:t>十、经济效益与社会效益优化</w:t>
        </w:r>
        <w:r>
          <w:tab/>
        </w:r>
        <w:r>
          <w:fldChar w:fldCharType="begin"/>
        </w:r>
        <w:r>
          <w:instrText xml:space="preserve"> PAGEREF _Toc23293 \h </w:instrText>
        </w:r>
        <w:r>
          <w:fldChar w:fldCharType="separate"/>
        </w:r>
        <w:r>
          <w:t>50</w:t>
        </w:r>
        <w:r>
          <w:fldChar w:fldCharType="end"/>
        </w:r>
      </w:hyperlink>
    </w:p>
    <w:p>
      <w:pPr>
        <w:pStyle w:val="TOC2"/>
        <w:tabs>
          <w:tab w:val="right" w:leader="dot" w:pos="8306"/>
        </w:tabs>
      </w:pPr>
      <w:hyperlink w:anchor="_Toc13958" w:history="1">
        <w:r>
          <w:rPr>
            <w:rFonts w:ascii="仿宋" w:eastAsia="仿宋" w:hAnsi="仿宋" w:cs="仿宋" w:hint="eastAsia"/>
            <w:lang w:eastAsia="zh-CN"/>
          </w:rPr>
          <w:t>(一)、经济效益提升策略</w:t>
        </w:r>
        <w:r>
          <w:tab/>
        </w:r>
        <w:r>
          <w:fldChar w:fldCharType="begin"/>
        </w:r>
        <w:r>
          <w:instrText xml:space="preserve"> PAGEREF _Toc13958 \h </w:instrText>
        </w:r>
        <w:r>
          <w:fldChar w:fldCharType="separate"/>
        </w:r>
        <w:r>
          <w:t>50</w:t>
        </w:r>
        <w:r>
          <w:fldChar w:fldCharType="end"/>
        </w:r>
      </w:hyperlink>
    </w:p>
    <w:p>
      <w:pPr>
        <w:pStyle w:val="TOC2"/>
        <w:tabs>
          <w:tab w:val="right" w:leader="dot" w:pos="8306"/>
        </w:tabs>
      </w:pPr>
      <w:hyperlink w:anchor="_Toc15300" w:history="1">
        <w:r>
          <w:rPr>
            <w:rFonts w:ascii="仿宋" w:eastAsia="仿宋" w:hAnsi="仿宋" w:cs="仿宋" w:hint="eastAsia"/>
            <w:lang w:eastAsia="zh-CN"/>
          </w:rPr>
          <w:t>(二)、社会效益增强方案</w:t>
        </w:r>
        <w:r>
          <w:tab/>
        </w:r>
        <w:r>
          <w:fldChar w:fldCharType="begin"/>
        </w:r>
        <w:r>
          <w:instrText xml:space="preserve"> PAGEREF _Toc15300 \h </w:instrText>
        </w:r>
        <w:r>
          <w:fldChar w:fldCharType="separate"/>
        </w:r>
        <w:r>
          <w:t>51</w:t>
        </w:r>
        <w:r>
          <w:fldChar w:fldCharType="end"/>
        </w:r>
      </w:hyperlink>
    </w:p>
    <w:p>
      <w:pPr>
        <w:pStyle w:val="TOC1"/>
        <w:tabs>
          <w:tab w:val="right" w:leader="dot" w:pos="8306"/>
        </w:tabs>
      </w:pPr>
      <w:hyperlink w:anchor="_Toc29611" w:history="1">
        <w:r>
          <w:rPr>
            <w:rFonts w:ascii="仿宋" w:eastAsia="仿宋" w:hAnsi="仿宋" w:cs="仿宋" w:hint="eastAsia"/>
            <w:lang w:eastAsia="zh-CN"/>
          </w:rPr>
          <w:t>十一、安全与应急管理</w:t>
        </w:r>
        <w:r>
          <w:tab/>
        </w:r>
        <w:r>
          <w:fldChar w:fldCharType="begin"/>
        </w:r>
        <w:r>
          <w:instrText xml:space="preserve"> PAGEREF _Toc29611 \h </w:instrText>
        </w:r>
        <w:r>
          <w:fldChar w:fldCharType="separate"/>
        </w:r>
        <w:r>
          <w:t>52</w:t>
        </w:r>
        <w:r>
          <w:fldChar w:fldCharType="end"/>
        </w:r>
      </w:hyperlink>
    </w:p>
    <w:p>
      <w:pPr>
        <w:pStyle w:val="TOC2"/>
        <w:tabs>
          <w:tab w:val="right" w:leader="dot" w:pos="8306"/>
        </w:tabs>
      </w:pPr>
      <w:hyperlink w:anchor="_Toc1921" w:history="1">
        <w:r>
          <w:rPr>
            <w:rFonts w:ascii="仿宋" w:eastAsia="仿宋" w:hAnsi="仿宋" w:cs="仿宋" w:hint="eastAsia"/>
            <w:lang w:eastAsia="zh-CN"/>
          </w:rPr>
          <w:t>(一)、安全生产管理</w:t>
        </w:r>
        <w:r>
          <w:tab/>
        </w:r>
        <w:r>
          <w:fldChar w:fldCharType="begin"/>
        </w:r>
        <w:r>
          <w:instrText xml:space="preserve"> PAGEREF _Toc1921 \h </w:instrText>
        </w:r>
        <w:r>
          <w:fldChar w:fldCharType="separate"/>
        </w:r>
        <w:r>
          <w:t>52</w:t>
        </w:r>
        <w:r>
          <w:fldChar w:fldCharType="end"/>
        </w:r>
      </w:hyperlink>
    </w:p>
    <w:p>
      <w:pPr>
        <w:pStyle w:val="TOC2"/>
        <w:tabs>
          <w:tab w:val="right" w:leader="dot" w:pos="8306"/>
        </w:tabs>
      </w:pPr>
      <w:hyperlink w:anchor="_Toc8719" w:history="1">
        <w:r>
          <w:rPr>
            <w:rFonts w:ascii="仿宋" w:eastAsia="仿宋" w:hAnsi="仿宋" w:cs="仿宋" w:hint="eastAsia"/>
            <w:lang w:eastAsia="zh-CN"/>
          </w:rPr>
          <w:t>(二)、应急预案与响应</w:t>
        </w:r>
        <w:r>
          <w:tab/>
        </w:r>
        <w:r>
          <w:fldChar w:fldCharType="begin"/>
        </w:r>
        <w:r>
          <w:instrText xml:space="preserve"> PAGEREF _Toc8719 \h </w:instrText>
        </w:r>
        <w:r>
          <w:fldChar w:fldCharType="separate"/>
        </w:r>
        <w:r>
          <w:t>54</w:t>
        </w:r>
        <w:r>
          <w:fldChar w:fldCharType="end"/>
        </w:r>
      </w:hyperlink>
    </w:p>
    <w:p>
      <w:pPr>
        <w:pStyle w:val="TOC1"/>
        <w:tabs>
          <w:tab w:val="right" w:leader="dot" w:pos="8306"/>
        </w:tabs>
      </w:pPr>
      <w:hyperlink w:anchor="_Toc30244" w:history="1">
        <w:r>
          <w:rPr>
            <w:rFonts w:ascii="仿宋" w:eastAsia="仿宋" w:hAnsi="仿宋" w:cs="仿宋" w:hint="eastAsia"/>
            <w:lang w:eastAsia="zh-CN"/>
          </w:rPr>
          <w:t>十二、环境保护与治理方案</w:t>
        </w:r>
        <w:r>
          <w:tab/>
        </w:r>
        <w:r>
          <w:fldChar w:fldCharType="begin"/>
        </w:r>
        <w:r>
          <w:instrText xml:space="preserve"> PAGEREF _Toc30244 \h </w:instrText>
        </w:r>
        <w:r>
          <w:fldChar w:fldCharType="separate"/>
        </w:r>
        <w:r>
          <w:t>55</w:t>
        </w:r>
        <w:r>
          <w:fldChar w:fldCharType="end"/>
        </w:r>
      </w:hyperlink>
    </w:p>
    <w:p>
      <w:pPr>
        <w:pStyle w:val="TOC2"/>
        <w:tabs>
          <w:tab w:val="right" w:leader="dot" w:pos="8306"/>
        </w:tabs>
      </w:pPr>
      <w:hyperlink w:anchor="_Toc23770" w:history="1">
        <w:r>
          <w:rPr>
            <w:rFonts w:ascii="仿宋" w:eastAsia="仿宋" w:hAnsi="仿宋" w:cs="仿宋" w:hint="eastAsia"/>
            <w:lang w:eastAsia="zh-CN"/>
          </w:rPr>
          <w:t>(一)、项目环境影响评估</w:t>
        </w:r>
        <w:r>
          <w:tab/>
        </w:r>
        <w:r>
          <w:fldChar w:fldCharType="begin"/>
        </w:r>
        <w:r>
          <w:instrText xml:space="preserve"> PAGEREF _Toc23770 \h </w:instrText>
        </w:r>
        <w:r>
          <w:fldChar w:fldCharType="separate"/>
        </w:r>
        <w:r>
          <w:t>55</w:t>
        </w:r>
        <w:r>
          <w:fldChar w:fldCharType="end"/>
        </w:r>
      </w:hyperlink>
    </w:p>
    <w:p>
      <w:pPr>
        <w:pStyle w:val="TOC2"/>
        <w:tabs>
          <w:tab w:val="right" w:leader="dot" w:pos="8306"/>
        </w:tabs>
      </w:pPr>
      <w:hyperlink w:anchor="_Toc21830" w:history="1">
        <w:r>
          <w:rPr>
            <w:rFonts w:ascii="仿宋" w:eastAsia="仿宋" w:hAnsi="仿宋" w:cs="仿宋" w:hint="eastAsia"/>
            <w:lang w:eastAsia="zh-CN"/>
          </w:rPr>
          <w:t>(二)、环境保护措施与治理方案</w:t>
        </w:r>
        <w:r>
          <w:tab/>
        </w:r>
        <w:r>
          <w:fldChar w:fldCharType="begin"/>
        </w:r>
        <w:r>
          <w:instrText xml:space="preserve"> PAGEREF _Toc21830 \h </w:instrText>
        </w:r>
        <w:r>
          <w:fldChar w:fldCharType="separate"/>
        </w:r>
        <w:r>
          <w:t>56</w:t>
        </w:r>
        <w:r>
          <w:fldChar w:fldCharType="end"/>
        </w:r>
      </w:hyperlink>
    </w:p>
    <w:p>
      <w:pPr>
        <w:pStyle w:val="TOC1"/>
        <w:tabs>
          <w:tab w:val="right" w:leader="dot" w:pos="8306"/>
        </w:tabs>
      </w:pPr>
      <w:hyperlink w:anchor="_Toc9742" w:history="1">
        <w:r>
          <w:rPr>
            <w:rFonts w:ascii="仿宋" w:eastAsia="仿宋" w:hAnsi="仿宋" w:cs="仿宋" w:hint="eastAsia"/>
            <w:lang w:eastAsia="zh-CN"/>
          </w:rPr>
          <w:t>十三、成果转化与推广应用</w:t>
        </w:r>
        <w:r>
          <w:tab/>
        </w:r>
        <w:r>
          <w:fldChar w:fldCharType="begin"/>
        </w:r>
        <w:r>
          <w:instrText xml:space="preserve"> PAGEREF _Toc9742 \h </w:instrText>
        </w:r>
        <w:r>
          <w:fldChar w:fldCharType="separate"/>
        </w:r>
        <w:r>
          <w:t>56</w:t>
        </w:r>
        <w:r>
          <w:fldChar w:fldCharType="end"/>
        </w:r>
      </w:hyperlink>
    </w:p>
    <w:p>
      <w:pPr>
        <w:pStyle w:val="TOC2"/>
        <w:tabs>
          <w:tab w:val="right" w:leader="dot" w:pos="8306"/>
        </w:tabs>
      </w:pPr>
      <w:hyperlink w:anchor="_Toc1666" w:history="1">
        <w:r>
          <w:rPr>
            <w:rFonts w:ascii="仿宋" w:eastAsia="仿宋" w:hAnsi="仿宋" w:cs="仿宋" w:hint="eastAsia"/>
            <w:lang w:eastAsia="zh-CN"/>
          </w:rPr>
          <w:t>(一)、成果转化策略制定</w:t>
        </w:r>
        <w:r>
          <w:tab/>
        </w:r>
        <w:r>
          <w:fldChar w:fldCharType="begin"/>
        </w:r>
        <w:r>
          <w:instrText xml:space="preserve"> PAGEREF _Toc1666 \h </w:instrText>
        </w:r>
        <w:r>
          <w:fldChar w:fldCharType="separate"/>
        </w:r>
        <w:r>
          <w:t>56</w:t>
        </w:r>
        <w:r>
          <w:fldChar w:fldCharType="end"/>
        </w:r>
      </w:hyperlink>
    </w:p>
    <w:p>
      <w:pPr>
        <w:pStyle w:val="TOC2"/>
        <w:tabs>
          <w:tab w:val="right" w:leader="dot" w:pos="8306"/>
        </w:tabs>
      </w:pPr>
      <w:hyperlink w:anchor="_Toc10732" w:history="1">
        <w:r>
          <w:rPr>
            <w:rFonts w:ascii="仿宋" w:eastAsia="仿宋" w:hAnsi="仿宋" w:cs="仿宋" w:hint="eastAsia"/>
            <w:lang w:eastAsia="zh-CN"/>
          </w:rPr>
          <w:t>(二)、成果推广应用方案</w:t>
        </w:r>
        <w:r>
          <w:tab/>
        </w:r>
        <w:r>
          <w:fldChar w:fldCharType="begin"/>
        </w:r>
        <w:r>
          <w:instrText xml:space="preserve"> PAGEREF _Toc10732 \h </w:instrText>
        </w:r>
        <w:r>
          <w:fldChar w:fldCharType="separate"/>
        </w:r>
        <w:r>
          <w:t>58</w:t>
        </w:r>
        <w:r>
          <w:fldChar w:fldCharType="end"/>
        </w:r>
      </w:hyperlink>
    </w:p>
    <w:p>
      <w:pPr>
        <w:pStyle w:val="TOC1"/>
        <w:tabs>
          <w:tab w:val="right" w:leader="dot" w:pos="8306"/>
        </w:tabs>
      </w:pPr>
      <w:hyperlink w:anchor="_Toc31176" w:history="1">
        <w:r>
          <w:rPr>
            <w:rFonts w:ascii="仿宋" w:eastAsia="仿宋" w:hAnsi="仿宋" w:cs="仿宋" w:hint="eastAsia"/>
            <w:lang w:eastAsia="zh-CN"/>
          </w:rPr>
          <w:t>十四、合作与交流机制建立</w:t>
        </w:r>
        <w:r>
          <w:tab/>
        </w:r>
        <w:r>
          <w:fldChar w:fldCharType="begin"/>
        </w:r>
        <w:r>
          <w:instrText xml:space="preserve"> PAGEREF _Toc31176 \h </w:instrText>
        </w:r>
        <w:r>
          <w:fldChar w:fldCharType="separate"/>
        </w:r>
        <w:r>
          <w:t>59</w:t>
        </w:r>
        <w:r>
          <w:fldChar w:fldCharType="end"/>
        </w:r>
      </w:hyperlink>
    </w:p>
    <w:p>
      <w:pPr>
        <w:pStyle w:val="TOC2"/>
        <w:tabs>
          <w:tab w:val="right" w:leader="dot" w:pos="8306"/>
        </w:tabs>
      </w:pPr>
      <w:hyperlink w:anchor="_Toc663" w:history="1">
        <w:r>
          <w:rPr>
            <w:rFonts w:ascii="仿宋" w:eastAsia="仿宋" w:hAnsi="仿宋" w:cs="仿宋" w:hint="eastAsia"/>
            <w:lang w:eastAsia="zh-CN"/>
          </w:rPr>
          <w:t>(一)、合作伙伴选择与合作方式</w:t>
        </w:r>
        <w:r>
          <w:tab/>
        </w:r>
        <w:r>
          <w:fldChar w:fldCharType="begin"/>
        </w:r>
        <w:r>
          <w:instrText xml:space="preserve"> PAGEREF _Toc663 \h </w:instrText>
        </w:r>
        <w:r>
          <w:fldChar w:fldCharType="separate"/>
        </w:r>
        <w:r>
          <w:t>59</w:t>
        </w:r>
        <w:r>
          <w:fldChar w:fldCharType="end"/>
        </w:r>
      </w:hyperlink>
    </w:p>
    <w:p>
      <w:pPr>
        <w:pStyle w:val="TOC2"/>
        <w:tabs>
          <w:tab w:val="right" w:leader="dot" w:pos="8306"/>
        </w:tabs>
      </w:pPr>
      <w:hyperlink w:anchor="_Toc19188" w:history="1">
        <w:r>
          <w:rPr>
            <w:rFonts w:ascii="仿宋" w:eastAsia="仿宋" w:hAnsi="仿宋" w:cs="仿宋" w:hint="eastAsia"/>
            <w:lang w:eastAsia="zh-CN"/>
          </w:rPr>
          <w:t>(二)、交流与合作平台搭建</w:t>
        </w:r>
        <w:r>
          <w:tab/>
        </w:r>
        <w:r>
          <w:fldChar w:fldCharType="begin"/>
        </w:r>
        <w:r>
          <w:instrText xml:space="preserve"> PAGEREF _Toc19188 \h </w:instrText>
        </w:r>
        <w:r>
          <w:fldChar w:fldCharType="separate"/>
        </w:r>
        <w:r>
          <w:t>61</w:t>
        </w:r>
        <w:r>
          <w:fldChar w:fldCharType="end"/>
        </w:r>
      </w:hyperlink>
    </w:p>
    <w:p>
      <w:pPr>
        <w:pStyle w:val="TOC1"/>
        <w:tabs>
          <w:tab w:val="right" w:leader="dot" w:pos="8306"/>
        </w:tabs>
      </w:pPr>
      <w:hyperlink w:anchor="_Toc9648" w:history="1">
        <w:r>
          <w:rPr>
            <w:rFonts w:ascii="仿宋" w:eastAsia="仿宋" w:hAnsi="仿宋" w:cs="仿宋" w:hint="eastAsia"/>
            <w:lang w:eastAsia="zh-CN"/>
          </w:rPr>
          <w:t>十五、企业合规与伦理</w:t>
        </w:r>
        <w:r>
          <w:tab/>
        </w:r>
        <w:r>
          <w:fldChar w:fldCharType="begin"/>
        </w:r>
        <w:r>
          <w:instrText xml:space="preserve"> PAGEREF _Toc9648 \h </w:instrText>
        </w:r>
        <w:r>
          <w:fldChar w:fldCharType="separate"/>
        </w:r>
        <w:r>
          <w:t>62</w:t>
        </w:r>
        <w:r>
          <w:fldChar w:fldCharType="end"/>
        </w:r>
      </w:hyperlink>
    </w:p>
    <w:p>
      <w:pPr>
        <w:pStyle w:val="TOC2"/>
        <w:tabs>
          <w:tab w:val="right" w:leader="dot" w:pos="8306"/>
        </w:tabs>
      </w:pPr>
      <w:hyperlink w:anchor="_Toc9583" w:history="1">
        <w:r>
          <w:rPr>
            <w:rFonts w:ascii="仿宋" w:eastAsia="仿宋" w:hAnsi="仿宋" w:cs="仿宋" w:hint="eastAsia"/>
            <w:lang w:eastAsia="zh-CN"/>
          </w:rPr>
          <w:t>(一)、合规政策与程序</w:t>
        </w:r>
        <w:r>
          <w:tab/>
        </w:r>
        <w:r>
          <w:fldChar w:fldCharType="begin"/>
        </w:r>
        <w:r>
          <w:instrText xml:space="preserve"> PAGEREF _Toc9583 \h </w:instrText>
        </w:r>
        <w:r>
          <w:fldChar w:fldCharType="separate"/>
        </w:r>
        <w:r>
          <w:t>62</w:t>
        </w:r>
        <w:r>
          <w:fldChar w:fldCharType="end"/>
        </w:r>
      </w:hyperlink>
    </w:p>
    <w:p>
      <w:pPr>
        <w:pStyle w:val="TOC2"/>
        <w:tabs>
          <w:tab w:val="right" w:leader="dot" w:pos="8306"/>
        </w:tabs>
      </w:pPr>
      <w:hyperlink w:anchor="_Toc13319" w:history="1">
        <w:r>
          <w:rPr>
            <w:rFonts w:ascii="仿宋" w:eastAsia="仿宋" w:hAnsi="仿宋" w:cs="仿宋" w:hint="eastAsia"/>
            <w:lang w:eastAsia="zh-CN"/>
          </w:rPr>
          <w:t>(二)、伦理规范与培训</w:t>
        </w:r>
        <w:r>
          <w:tab/>
        </w:r>
        <w:r>
          <w:fldChar w:fldCharType="begin"/>
        </w:r>
        <w:r>
          <w:instrText xml:space="preserve"> PAGEREF _Toc13319 \h </w:instrText>
        </w:r>
        <w:r>
          <w:fldChar w:fldCharType="separate"/>
        </w:r>
        <w:r>
          <w:t>64</w:t>
        </w:r>
        <w:r>
          <w:fldChar w:fldCharType="end"/>
        </w:r>
      </w:hyperlink>
    </w:p>
    <w:p>
      <w:pPr>
        <w:pStyle w:val="TOC2"/>
        <w:tabs>
          <w:tab w:val="right" w:leader="dot" w:pos="8306"/>
        </w:tabs>
      </w:pPr>
      <w:hyperlink w:anchor="_Toc26033" w:history="1">
        <w:r>
          <w:rPr>
            <w:rFonts w:ascii="仿宋" w:eastAsia="仿宋" w:hAnsi="仿宋" w:cs="仿宋" w:hint="eastAsia"/>
            <w:lang w:eastAsia="zh-CN"/>
          </w:rPr>
          <w:t>(三)、合规风险评估</w:t>
        </w:r>
        <w:r>
          <w:tab/>
        </w:r>
        <w:r>
          <w:fldChar w:fldCharType="begin"/>
        </w:r>
        <w:r>
          <w:instrText xml:space="preserve"> PAGEREF _Toc26033 \h </w:instrText>
        </w:r>
        <w:r>
          <w:fldChar w:fldCharType="separate"/>
        </w:r>
        <w:r>
          <w:t>64</w:t>
        </w:r>
        <w:r>
          <w:fldChar w:fldCharType="end"/>
        </w:r>
      </w:hyperlink>
    </w:p>
    <w:p>
      <w:pPr>
        <w:pStyle w:val="TOC2"/>
        <w:tabs>
          <w:tab w:val="right" w:leader="dot" w:pos="8306"/>
        </w:tabs>
      </w:pPr>
      <w:hyperlink w:anchor="_Toc25488" w:history="1">
        <w:r>
          <w:rPr>
            <w:rFonts w:ascii="仿宋" w:eastAsia="仿宋" w:hAnsi="仿宋" w:cs="仿宋" w:hint="eastAsia"/>
            <w:lang w:eastAsia="zh-CN"/>
          </w:rPr>
          <w:t>(四)、合规监督与执行</w:t>
        </w:r>
        <w:r>
          <w:tab/>
        </w:r>
        <w:r>
          <w:fldChar w:fldCharType="begin"/>
        </w:r>
        <w:r>
          <w:instrText xml:space="preserve"> PAGEREF _Toc25488 \h </w:instrText>
        </w:r>
        <w:r>
          <w:fldChar w:fldCharType="separate"/>
        </w:r>
        <w:r>
          <w:t>66</w:t>
        </w:r>
        <w:r>
          <w:fldChar w:fldCharType="end"/>
        </w:r>
      </w:hyperlink>
    </w:p>
    <w:p>
      <w:pPr>
        <w:pStyle w:val="TOC1"/>
        <w:tabs>
          <w:tab w:val="right" w:leader="dot" w:pos="8306"/>
        </w:tabs>
      </w:pPr>
      <w:hyperlink w:anchor="_Toc28621" w:history="1">
        <w:r>
          <w:rPr>
            <w:rFonts w:ascii="仿宋" w:eastAsia="仿宋" w:hAnsi="仿宋" w:cs="仿宋" w:hint="eastAsia"/>
            <w:lang w:eastAsia="zh-CN"/>
          </w:rPr>
          <w:t>十六、项目施工方案</w:t>
        </w:r>
        <w:r>
          <w:tab/>
        </w:r>
        <w:r>
          <w:fldChar w:fldCharType="begin"/>
        </w:r>
        <w:r>
          <w:instrText xml:space="preserve"> PAGEREF _Toc28621 \h </w:instrText>
        </w:r>
        <w:r>
          <w:fldChar w:fldCharType="separate"/>
        </w:r>
        <w:r>
          <w:t>66</w:t>
        </w:r>
        <w:r>
          <w:fldChar w:fldCharType="end"/>
        </w:r>
      </w:hyperlink>
    </w:p>
    <w:p>
      <w:pPr>
        <w:pStyle w:val="TOC2"/>
        <w:tabs>
          <w:tab w:val="right" w:leader="dot" w:pos="8306"/>
        </w:tabs>
      </w:pPr>
      <w:hyperlink w:anchor="_Toc15931" w:history="1">
        <w:r>
          <w:rPr>
            <w:rFonts w:ascii="仿宋" w:eastAsia="仿宋" w:hAnsi="仿宋" w:cs="仿宋" w:hint="eastAsia"/>
            <w:lang w:eastAsia="zh-CN"/>
          </w:rPr>
          <w:t>(一)、施工组织设计</w:t>
        </w:r>
        <w:r>
          <w:tab/>
        </w:r>
        <w:r>
          <w:fldChar w:fldCharType="begin"/>
        </w:r>
        <w:r>
          <w:instrText xml:space="preserve"> PAGEREF _Toc15931 \h </w:instrText>
        </w:r>
        <w:r>
          <w:fldChar w:fldCharType="separate"/>
        </w:r>
        <w:r>
          <w:t>66</w:t>
        </w:r>
        <w:r>
          <w:fldChar w:fldCharType="end"/>
        </w:r>
      </w:hyperlink>
    </w:p>
    <w:p>
      <w:pPr>
        <w:pStyle w:val="TOC2"/>
        <w:tabs>
          <w:tab w:val="right" w:leader="dot" w:pos="8306"/>
        </w:tabs>
      </w:pPr>
      <w:hyperlink w:anchor="_Toc11126" w:history="1">
        <w:r>
          <w:rPr>
            <w:rFonts w:ascii="仿宋" w:eastAsia="仿宋" w:hAnsi="仿宋" w:cs="仿宋" w:hint="eastAsia"/>
            <w:lang w:eastAsia="zh-CN"/>
          </w:rPr>
          <w:t>(二)、施工工艺与技术路线</w:t>
        </w:r>
        <w:r>
          <w:tab/>
        </w:r>
        <w:r>
          <w:fldChar w:fldCharType="begin"/>
        </w:r>
        <w:r>
          <w:instrText xml:space="preserve"> PAGEREF _Toc11126 \h </w:instrText>
        </w:r>
        <w:r>
          <w:fldChar w:fldCharType="separate"/>
        </w:r>
        <w:r>
          <w:t>68</w:t>
        </w:r>
        <w:r>
          <w:fldChar w:fldCharType="end"/>
        </w:r>
      </w:hyperlink>
    </w:p>
    <w:p>
      <w:pPr>
        <w:pStyle w:val="TOC2"/>
        <w:tabs>
          <w:tab w:val="right" w:leader="dot" w:pos="8306"/>
        </w:tabs>
      </w:pPr>
      <w:hyperlink w:anchor="_Toc1126" w:history="1">
        <w:r>
          <w:rPr>
            <w:rFonts w:ascii="仿宋" w:eastAsia="仿宋" w:hAnsi="仿宋" w:cs="仿宋" w:hint="eastAsia"/>
            <w:lang w:eastAsia="zh-CN"/>
          </w:rPr>
          <w:t>(三)、关键节点施工计划</w:t>
        </w:r>
        <w:r>
          <w:tab/>
        </w:r>
        <w:r>
          <w:fldChar w:fldCharType="begin"/>
        </w:r>
        <w:r>
          <w:instrText xml:space="preserve"> PAGEREF _Toc1126 \h </w:instrText>
        </w:r>
        <w:r>
          <w:fldChar w:fldCharType="separate"/>
        </w:r>
        <w:r>
          <w:t>69</w:t>
        </w:r>
        <w:r>
          <w:fldChar w:fldCharType="end"/>
        </w:r>
      </w:hyperlink>
    </w:p>
    <w:p>
      <w:pPr>
        <w:pStyle w:val="TOC2"/>
        <w:tabs>
          <w:tab w:val="right" w:leader="dot" w:pos="8306"/>
        </w:tabs>
      </w:pPr>
      <w:hyperlink w:anchor="_Toc22816" w:history="1">
        <w:r>
          <w:rPr>
            <w:rFonts w:ascii="仿宋" w:eastAsia="仿宋" w:hAnsi="仿宋" w:cs="仿宋" w:hint="eastAsia"/>
            <w:lang w:eastAsia="zh-CN"/>
          </w:rPr>
          <w:t>(四)、施工现场管理</w:t>
        </w:r>
        <w:r>
          <w:tab/>
        </w:r>
        <w:r>
          <w:fldChar w:fldCharType="begin"/>
        </w:r>
        <w:r>
          <w:instrText xml:space="preserve"> PAGEREF _Toc22816 \h </w:instrText>
        </w:r>
        <w:r>
          <w:fldChar w:fldCharType="separate"/>
        </w:r>
        <w:r>
          <w:t>71</w:t>
        </w:r>
        <w:r>
          <w:fldChar w:fldCharType="end"/>
        </w:r>
      </w:hyperlink>
    </w:p>
    <w:p>
      <w:pPr>
        <w:pStyle w:val="TOC1"/>
        <w:tabs>
          <w:tab w:val="right" w:leader="dot" w:pos="8306"/>
        </w:tabs>
      </w:pPr>
      <w:hyperlink w:anchor="_Toc14335" w:history="1">
        <w:r>
          <w:rPr>
            <w:rFonts w:ascii="仿宋" w:eastAsia="仿宋" w:hAnsi="仿宋" w:cs="仿宋" w:hint="eastAsia"/>
            <w:lang w:eastAsia="zh-CN"/>
          </w:rPr>
          <w:t>十七、质量管理与控制</w:t>
        </w:r>
        <w:r>
          <w:tab/>
        </w:r>
        <w:r>
          <w:fldChar w:fldCharType="begin"/>
        </w:r>
        <w:r>
          <w:instrText xml:space="preserve"> PAGEREF _Toc14335 \h </w:instrText>
        </w:r>
        <w:r>
          <w:fldChar w:fldCharType="separate"/>
        </w:r>
        <w:r>
          <w:t>73</w:t>
        </w:r>
        <w:r>
          <w:fldChar w:fldCharType="end"/>
        </w:r>
      </w:hyperlink>
    </w:p>
    <w:p>
      <w:pPr>
        <w:pStyle w:val="TOC2"/>
        <w:tabs>
          <w:tab w:val="right" w:leader="dot" w:pos="8306"/>
        </w:tabs>
      </w:pPr>
      <w:hyperlink w:anchor="_Toc20776" w:history="1">
        <w:r>
          <w:rPr>
            <w:rFonts w:ascii="仿宋" w:eastAsia="仿宋" w:hAnsi="仿宋" w:cs="仿宋" w:hint="eastAsia"/>
            <w:lang w:eastAsia="zh-CN"/>
          </w:rPr>
          <w:t>(一)、质量管理体系建设</w:t>
        </w:r>
        <w:r>
          <w:tab/>
        </w:r>
        <w:r>
          <w:fldChar w:fldCharType="begin"/>
        </w:r>
        <w:r>
          <w:instrText xml:space="preserve"> PAGEREF _Toc20776 \h </w:instrText>
        </w:r>
        <w:r>
          <w:fldChar w:fldCharType="separate"/>
        </w:r>
        <w:r>
          <w:t>73</w:t>
        </w:r>
        <w:r>
          <w:fldChar w:fldCharType="end"/>
        </w:r>
      </w:hyperlink>
    </w:p>
    <w:p>
      <w:pPr>
        <w:pStyle w:val="TOC2"/>
        <w:tabs>
          <w:tab w:val="right" w:leader="dot" w:pos="8306"/>
        </w:tabs>
      </w:pPr>
      <w:hyperlink w:anchor="_Toc15761" w:history="1">
        <w:r>
          <w:rPr>
            <w:rFonts w:ascii="仿宋" w:eastAsia="仿宋" w:hAnsi="仿宋" w:cs="仿宋" w:hint="eastAsia"/>
            <w:lang w:eastAsia="zh-CN"/>
          </w:rPr>
          <w:t>(二)、质量控制措施</w:t>
        </w:r>
        <w:r>
          <w:tab/>
        </w:r>
        <w:r>
          <w:fldChar w:fldCharType="begin"/>
        </w:r>
        <w:r>
          <w:instrText xml:space="preserve"> PAGEREF _Toc15761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06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0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印制电路板项目与土地用途规划：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印制电路板项目的容积率和建筑密度：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用地控制指标通常规定了容积率和建筑密度的要求。对于印制电路板项目来说，这将影响建筑物的规模和高度。必须确保项目的设计符合容积率和建筑密度的限制，以遵守用地控制法规。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印制电路板项目的建筑线限制：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用地控制指标还可能规定了建筑物与街道或相邻土地的距离，这被称为建筑线限制。印制电路板项目必须遵守这些规定，以确保建筑的位置符合法规。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印制电路板项目的环境影响和可持续性：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用地控制指标可能包括环境保护要求，例如绿地比例和污染防控措施。对于印制电路板项目，这意味着必须考虑如何保护当地生态系统、水资源和空气质量，以确保项目的可持续性。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在整个项目规划和实施过程中，与用地控制指标的合作和遵守是至关重要的。这有助于确保印制电路板项目是一个合法、可持续且与城市规划一致的发展项目。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5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每个城市都有自己的规划目标和愿景，包括住宅区、商业区和工业区的平衡发展。印制电路板项目需要与城市规划目标保持一致，以确保项目不会破坏城市的整体规划。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https://d.book118.com/375012134324011114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1107F"/>
    <w:rsid w:val="0FA11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01213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2024-02-20T07:17:00Z</dcterms:created>
  <dcterms:modified xsi:type="dcterms:W3CDTF">2024-02-20T07:17:49Z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AB2DE41486874A41A3244949D53ED493_11</vt:lpwstr>
  </property>
  <property fmtid="{D5CDD505-2E9C-101B-9397-08002B2CF9AE}" pid="3" name="KSOProductBuildVer">
    <vt:lpwstr>2052-12.1.0.16250</vt:lpwstr>
  </property>
</Properties>
</file>