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聚烯烃高分子材料项目招商引资报告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65" w:history="1">
        <w:r>
          <w:rPr>
            <w:rFonts w:ascii="仿宋" w:eastAsia="仿宋" w:hAnsi="仿宋" w:cs="仿宋" w:hint="eastAsia"/>
            <w:lang w:eastAsia="zh-CN"/>
          </w:rPr>
          <w:t>概论</w:t>
        </w:r>
        <w:r>
          <w:tab/>
        </w:r>
        <w:r>
          <w:fldChar w:fldCharType="begin"/>
        </w:r>
        <w:r>
          <w:instrText xml:space="preserve"> PAGEREF _Toc14865 \h </w:instrText>
        </w:r>
        <w:r>
          <w:fldChar w:fldCharType="separate"/>
        </w:r>
        <w:r>
          <w:t>4</w:t>
        </w:r>
        <w:r>
          <w:fldChar w:fldCharType="end"/>
        </w:r>
      </w:hyperlink>
    </w:p>
    <w:p>
      <w:pPr>
        <w:pStyle w:val="TOC1"/>
        <w:tabs>
          <w:tab w:val="right" w:leader="dot" w:pos="8306"/>
        </w:tabs>
      </w:pPr>
      <w:hyperlink w:anchor="_Toc22702" w:history="1">
        <w:r>
          <w:rPr>
            <w:rFonts w:ascii="仿宋" w:eastAsia="仿宋" w:hAnsi="仿宋" w:cs="仿宋" w:hint="eastAsia"/>
            <w:lang w:eastAsia="zh-CN"/>
          </w:rPr>
          <w:t>一、聚烯烃高分子材料项目概论</w:t>
        </w:r>
        <w:r>
          <w:tab/>
        </w:r>
        <w:r>
          <w:fldChar w:fldCharType="begin"/>
        </w:r>
        <w:r>
          <w:instrText xml:space="preserve"> PAGEREF _Toc22702 \h </w:instrText>
        </w:r>
        <w:r>
          <w:fldChar w:fldCharType="separate"/>
        </w:r>
        <w:r>
          <w:t>4</w:t>
        </w:r>
        <w:r>
          <w:fldChar w:fldCharType="end"/>
        </w:r>
      </w:hyperlink>
    </w:p>
    <w:p>
      <w:pPr>
        <w:pStyle w:val="TOC2"/>
        <w:tabs>
          <w:tab w:val="right" w:leader="dot" w:pos="8306"/>
        </w:tabs>
      </w:pPr>
      <w:hyperlink w:anchor="_Toc10687" w:history="1">
        <w:r>
          <w:rPr>
            <w:rFonts w:ascii="仿宋" w:eastAsia="仿宋" w:hAnsi="仿宋" w:cs="仿宋" w:hint="eastAsia"/>
            <w:lang w:eastAsia="zh-CN"/>
          </w:rPr>
          <w:t>(一)、聚烯烃高分子材料项目名称</w:t>
        </w:r>
        <w:r>
          <w:tab/>
        </w:r>
        <w:r>
          <w:fldChar w:fldCharType="begin"/>
        </w:r>
        <w:r>
          <w:instrText xml:space="preserve"> PAGEREF _Toc10687 \h </w:instrText>
        </w:r>
        <w:r>
          <w:fldChar w:fldCharType="separate"/>
        </w:r>
        <w:r>
          <w:t>4</w:t>
        </w:r>
        <w:r>
          <w:fldChar w:fldCharType="end"/>
        </w:r>
      </w:hyperlink>
    </w:p>
    <w:p>
      <w:pPr>
        <w:pStyle w:val="TOC2"/>
        <w:tabs>
          <w:tab w:val="right" w:leader="dot" w:pos="8306"/>
        </w:tabs>
      </w:pPr>
      <w:hyperlink w:anchor="_Toc29824" w:history="1">
        <w:r>
          <w:rPr>
            <w:rFonts w:ascii="仿宋" w:eastAsia="仿宋" w:hAnsi="仿宋" w:cs="仿宋" w:hint="eastAsia"/>
            <w:lang w:eastAsia="zh-CN"/>
          </w:rPr>
          <w:t>(二)、聚烯烃高分子材料项目投资人</w:t>
        </w:r>
        <w:r>
          <w:tab/>
        </w:r>
        <w:r>
          <w:fldChar w:fldCharType="begin"/>
        </w:r>
        <w:r>
          <w:instrText xml:space="preserve"> PAGEREF _Toc29824 \h </w:instrText>
        </w:r>
        <w:r>
          <w:fldChar w:fldCharType="separate"/>
        </w:r>
        <w:r>
          <w:t>4</w:t>
        </w:r>
        <w:r>
          <w:fldChar w:fldCharType="end"/>
        </w:r>
      </w:hyperlink>
    </w:p>
    <w:p>
      <w:pPr>
        <w:pStyle w:val="TOC2"/>
        <w:tabs>
          <w:tab w:val="right" w:leader="dot" w:pos="8306"/>
        </w:tabs>
      </w:pPr>
      <w:hyperlink w:anchor="_Toc19539" w:history="1">
        <w:r>
          <w:rPr>
            <w:rFonts w:ascii="仿宋" w:eastAsia="仿宋" w:hAnsi="仿宋" w:cs="仿宋" w:hint="eastAsia"/>
            <w:lang w:eastAsia="zh-CN"/>
          </w:rPr>
          <w:t>(三)、建设地点</w:t>
        </w:r>
        <w:r>
          <w:tab/>
        </w:r>
        <w:r>
          <w:fldChar w:fldCharType="begin"/>
        </w:r>
        <w:r>
          <w:instrText xml:space="preserve"> PAGEREF _Toc19539 \h </w:instrText>
        </w:r>
        <w:r>
          <w:fldChar w:fldCharType="separate"/>
        </w:r>
        <w:r>
          <w:t>4</w:t>
        </w:r>
        <w:r>
          <w:fldChar w:fldCharType="end"/>
        </w:r>
      </w:hyperlink>
    </w:p>
    <w:p>
      <w:pPr>
        <w:pStyle w:val="TOC2"/>
        <w:tabs>
          <w:tab w:val="right" w:leader="dot" w:pos="8306"/>
        </w:tabs>
      </w:pPr>
      <w:hyperlink w:anchor="_Toc1739" w:history="1">
        <w:r>
          <w:rPr>
            <w:rFonts w:ascii="仿宋" w:eastAsia="仿宋" w:hAnsi="仿宋" w:cs="仿宋" w:hint="eastAsia"/>
            <w:lang w:eastAsia="zh-CN"/>
          </w:rPr>
          <w:t>(四)、编制原则</w:t>
        </w:r>
        <w:r>
          <w:tab/>
        </w:r>
        <w:r>
          <w:fldChar w:fldCharType="begin"/>
        </w:r>
        <w:r>
          <w:instrText xml:space="preserve"> PAGEREF _Toc1739 \h </w:instrText>
        </w:r>
        <w:r>
          <w:fldChar w:fldCharType="separate"/>
        </w:r>
        <w:r>
          <w:t>5</w:t>
        </w:r>
        <w:r>
          <w:fldChar w:fldCharType="end"/>
        </w:r>
      </w:hyperlink>
    </w:p>
    <w:p>
      <w:pPr>
        <w:pStyle w:val="TOC2"/>
        <w:tabs>
          <w:tab w:val="right" w:leader="dot" w:pos="8306"/>
        </w:tabs>
      </w:pPr>
      <w:hyperlink w:anchor="_Toc4862" w:history="1">
        <w:r>
          <w:rPr>
            <w:rFonts w:ascii="仿宋" w:eastAsia="仿宋" w:hAnsi="仿宋" w:cs="仿宋" w:hint="eastAsia"/>
            <w:lang w:eastAsia="zh-CN"/>
          </w:rPr>
          <w:t>(五)、编制依据</w:t>
        </w:r>
        <w:r>
          <w:tab/>
        </w:r>
        <w:r>
          <w:fldChar w:fldCharType="begin"/>
        </w:r>
        <w:r>
          <w:instrText xml:space="preserve"> PAGEREF _Toc4862 \h </w:instrText>
        </w:r>
        <w:r>
          <w:fldChar w:fldCharType="separate"/>
        </w:r>
        <w:r>
          <w:t>6</w:t>
        </w:r>
        <w:r>
          <w:fldChar w:fldCharType="end"/>
        </w:r>
      </w:hyperlink>
    </w:p>
    <w:p>
      <w:pPr>
        <w:pStyle w:val="TOC2"/>
        <w:tabs>
          <w:tab w:val="right" w:leader="dot" w:pos="8306"/>
        </w:tabs>
      </w:pPr>
      <w:hyperlink w:anchor="_Toc30531" w:history="1">
        <w:r>
          <w:rPr>
            <w:rFonts w:ascii="仿宋" w:eastAsia="仿宋" w:hAnsi="仿宋" w:cs="仿宋" w:hint="eastAsia"/>
            <w:lang w:eastAsia="zh-CN"/>
          </w:rPr>
          <w:t>(六)、编制范围及内容</w:t>
        </w:r>
        <w:r>
          <w:tab/>
        </w:r>
        <w:r>
          <w:fldChar w:fldCharType="begin"/>
        </w:r>
        <w:r>
          <w:instrText xml:space="preserve"> PAGEREF _Toc30531 \h </w:instrText>
        </w:r>
        <w:r>
          <w:fldChar w:fldCharType="separate"/>
        </w:r>
        <w:r>
          <w:t>7</w:t>
        </w:r>
        <w:r>
          <w:fldChar w:fldCharType="end"/>
        </w:r>
      </w:hyperlink>
    </w:p>
    <w:p>
      <w:pPr>
        <w:pStyle w:val="TOC2"/>
        <w:tabs>
          <w:tab w:val="right" w:leader="dot" w:pos="8306"/>
        </w:tabs>
      </w:pPr>
      <w:hyperlink w:anchor="_Toc15561" w:history="1">
        <w:r>
          <w:rPr>
            <w:rFonts w:ascii="仿宋" w:eastAsia="仿宋" w:hAnsi="仿宋" w:cs="仿宋" w:hint="eastAsia"/>
            <w:lang w:eastAsia="zh-CN"/>
          </w:rPr>
          <w:t>(七)、聚烯烃高分子材料项目建设背景</w:t>
        </w:r>
        <w:r>
          <w:tab/>
        </w:r>
        <w:r>
          <w:fldChar w:fldCharType="begin"/>
        </w:r>
        <w:r>
          <w:instrText xml:space="preserve"> PAGEREF _Toc15561 \h </w:instrText>
        </w:r>
        <w:r>
          <w:fldChar w:fldCharType="separate"/>
        </w:r>
        <w:r>
          <w:t>9</w:t>
        </w:r>
        <w:r>
          <w:fldChar w:fldCharType="end"/>
        </w:r>
      </w:hyperlink>
    </w:p>
    <w:p>
      <w:pPr>
        <w:pStyle w:val="TOC2"/>
        <w:tabs>
          <w:tab w:val="right" w:leader="dot" w:pos="8306"/>
        </w:tabs>
      </w:pPr>
      <w:hyperlink w:anchor="_Toc11879" w:history="1">
        <w:r>
          <w:rPr>
            <w:rFonts w:ascii="仿宋" w:eastAsia="仿宋" w:hAnsi="仿宋" w:cs="仿宋" w:hint="eastAsia"/>
            <w:lang w:eastAsia="zh-CN"/>
          </w:rPr>
          <w:t>(八)、结论分析</w:t>
        </w:r>
        <w:r>
          <w:tab/>
        </w:r>
        <w:r>
          <w:fldChar w:fldCharType="begin"/>
        </w:r>
        <w:r>
          <w:instrText xml:space="preserve"> PAGEREF _Toc11879 \h </w:instrText>
        </w:r>
        <w:r>
          <w:fldChar w:fldCharType="separate"/>
        </w:r>
        <w:r>
          <w:t>9</w:t>
        </w:r>
        <w:r>
          <w:fldChar w:fldCharType="end"/>
        </w:r>
      </w:hyperlink>
    </w:p>
    <w:p>
      <w:pPr>
        <w:pStyle w:val="TOC1"/>
        <w:tabs>
          <w:tab w:val="right" w:leader="dot" w:pos="8306"/>
        </w:tabs>
      </w:pPr>
      <w:hyperlink w:anchor="_Toc1895" w:history="1">
        <w:r>
          <w:rPr>
            <w:rFonts w:ascii="仿宋" w:eastAsia="仿宋" w:hAnsi="仿宋" w:cs="仿宋" w:hint="eastAsia"/>
            <w:lang w:eastAsia="zh-CN"/>
          </w:rPr>
          <w:t>二、生产控制的基本程序</w:t>
        </w:r>
        <w:r>
          <w:tab/>
        </w:r>
        <w:r>
          <w:fldChar w:fldCharType="begin"/>
        </w:r>
        <w:r>
          <w:instrText xml:space="preserve"> PAGEREF _Toc1895 \h </w:instrText>
        </w:r>
        <w:r>
          <w:fldChar w:fldCharType="separate"/>
        </w:r>
        <w:r>
          <w:t>11</w:t>
        </w:r>
        <w:r>
          <w:fldChar w:fldCharType="end"/>
        </w:r>
      </w:hyperlink>
    </w:p>
    <w:p>
      <w:pPr>
        <w:pStyle w:val="TOC2"/>
        <w:tabs>
          <w:tab w:val="right" w:leader="dot" w:pos="8306"/>
        </w:tabs>
      </w:pPr>
      <w:hyperlink w:anchor="_Toc21902" w:history="1">
        <w:r>
          <w:rPr>
            <w:rFonts w:ascii="仿宋" w:eastAsia="仿宋" w:hAnsi="仿宋" w:cs="仿宋" w:hint="eastAsia"/>
            <w:lang w:eastAsia="zh-CN"/>
          </w:rPr>
          <w:t>(一)、聚烯烃高分子材料生产控制的基本程序</w:t>
        </w:r>
        <w:r>
          <w:tab/>
        </w:r>
        <w:r>
          <w:fldChar w:fldCharType="begin"/>
        </w:r>
        <w:r>
          <w:instrText xml:space="preserve"> PAGEREF _Toc21902 \h </w:instrText>
        </w:r>
        <w:r>
          <w:fldChar w:fldCharType="separate"/>
        </w:r>
        <w:r>
          <w:t>11</w:t>
        </w:r>
        <w:r>
          <w:fldChar w:fldCharType="end"/>
        </w:r>
      </w:hyperlink>
    </w:p>
    <w:p>
      <w:pPr>
        <w:pStyle w:val="TOC1"/>
        <w:tabs>
          <w:tab w:val="right" w:leader="dot" w:pos="8306"/>
        </w:tabs>
      </w:pPr>
      <w:hyperlink w:anchor="_Toc30615" w:history="1">
        <w:r>
          <w:rPr>
            <w:rFonts w:ascii="仿宋" w:eastAsia="仿宋" w:hAnsi="仿宋" w:cs="仿宋" w:hint="eastAsia"/>
            <w:lang w:eastAsia="zh-CN"/>
          </w:rPr>
          <w:t>三、技术创新风险的探讨</w:t>
        </w:r>
        <w:r>
          <w:tab/>
        </w:r>
        <w:r>
          <w:fldChar w:fldCharType="begin"/>
        </w:r>
        <w:r>
          <w:instrText xml:space="preserve"> PAGEREF _Toc30615 \h </w:instrText>
        </w:r>
        <w:r>
          <w:fldChar w:fldCharType="separate"/>
        </w:r>
        <w:r>
          <w:t>14</w:t>
        </w:r>
        <w:r>
          <w:fldChar w:fldCharType="end"/>
        </w:r>
      </w:hyperlink>
    </w:p>
    <w:p>
      <w:pPr>
        <w:pStyle w:val="TOC2"/>
        <w:tabs>
          <w:tab w:val="right" w:leader="dot" w:pos="8306"/>
        </w:tabs>
      </w:pPr>
      <w:hyperlink w:anchor="_Toc25643" w:history="1">
        <w:r>
          <w:rPr>
            <w:rFonts w:ascii="仿宋" w:eastAsia="仿宋" w:hAnsi="仿宋" w:cs="仿宋" w:hint="eastAsia"/>
            <w:lang w:eastAsia="zh-CN"/>
          </w:rPr>
          <w:t>(一)、技术创新风险的探讨</w:t>
        </w:r>
        <w:r>
          <w:tab/>
        </w:r>
        <w:r>
          <w:fldChar w:fldCharType="begin"/>
        </w:r>
        <w:r>
          <w:instrText xml:space="preserve"> PAGEREF _Toc25643 \h </w:instrText>
        </w:r>
        <w:r>
          <w:fldChar w:fldCharType="separate"/>
        </w:r>
        <w:r>
          <w:t>14</w:t>
        </w:r>
        <w:r>
          <w:fldChar w:fldCharType="end"/>
        </w:r>
      </w:hyperlink>
    </w:p>
    <w:p>
      <w:pPr>
        <w:pStyle w:val="TOC1"/>
        <w:tabs>
          <w:tab w:val="right" w:leader="dot" w:pos="8306"/>
        </w:tabs>
      </w:pPr>
      <w:hyperlink w:anchor="_Toc32212" w:history="1">
        <w:r>
          <w:rPr>
            <w:rFonts w:ascii="仿宋" w:eastAsia="仿宋" w:hAnsi="仿宋" w:cs="仿宋" w:hint="eastAsia"/>
            <w:lang w:eastAsia="zh-CN"/>
          </w:rPr>
          <w:t>四、建设用地、征地拆迁及移民安置分析</w:t>
        </w:r>
        <w:r>
          <w:tab/>
        </w:r>
        <w:r>
          <w:fldChar w:fldCharType="begin"/>
        </w:r>
        <w:r>
          <w:instrText xml:space="preserve"> PAGEREF _Toc32212 \h </w:instrText>
        </w:r>
        <w:r>
          <w:fldChar w:fldCharType="separate"/>
        </w:r>
        <w:r>
          <w:t>16</w:t>
        </w:r>
        <w:r>
          <w:fldChar w:fldCharType="end"/>
        </w:r>
      </w:hyperlink>
    </w:p>
    <w:p>
      <w:pPr>
        <w:pStyle w:val="TOC2"/>
        <w:tabs>
          <w:tab w:val="right" w:leader="dot" w:pos="8306"/>
        </w:tabs>
      </w:pPr>
      <w:hyperlink w:anchor="_Toc19553" w:history="1">
        <w:r>
          <w:rPr>
            <w:rFonts w:ascii="仿宋" w:eastAsia="仿宋" w:hAnsi="仿宋" w:cs="仿宋" w:hint="eastAsia"/>
            <w:lang w:eastAsia="zh-CN"/>
          </w:rPr>
          <w:t>(一)、聚烯烃高分子材料项目选址及用地方案</w:t>
        </w:r>
        <w:r>
          <w:tab/>
        </w:r>
        <w:r>
          <w:fldChar w:fldCharType="begin"/>
        </w:r>
        <w:r>
          <w:instrText xml:space="preserve"> PAGEREF _Toc19553 \h </w:instrText>
        </w:r>
        <w:r>
          <w:fldChar w:fldCharType="separate"/>
        </w:r>
        <w:r>
          <w:t>16</w:t>
        </w:r>
        <w:r>
          <w:fldChar w:fldCharType="end"/>
        </w:r>
      </w:hyperlink>
    </w:p>
    <w:p>
      <w:pPr>
        <w:pStyle w:val="TOC2"/>
        <w:tabs>
          <w:tab w:val="right" w:leader="dot" w:pos="8306"/>
        </w:tabs>
      </w:pPr>
      <w:hyperlink w:anchor="_Toc8465" w:history="1">
        <w:r>
          <w:rPr>
            <w:rFonts w:ascii="仿宋" w:eastAsia="仿宋" w:hAnsi="仿宋" w:cs="仿宋" w:hint="eastAsia"/>
            <w:lang w:eastAsia="zh-CN"/>
          </w:rPr>
          <w:t>(二)、土地利用合理性分析</w:t>
        </w:r>
        <w:r>
          <w:tab/>
        </w:r>
        <w:r>
          <w:fldChar w:fldCharType="begin"/>
        </w:r>
        <w:r>
          <w:instrText xml:space="preserve"> PAGEREF _Toc8465 \h </w:instrText>
        </w:r>
        <w:r>
          <w:fldChar w:fldCharType="separate"/>
        </w:r>
        <w:r>
          <w:t>19</w:t>
        </w:r>
        <w:r>
          <w:fldChar w:fldCharType="end"/>
        </w:r>
      </w:hyperlink>
    </w:p>
    <w:p>
      <w:pPr>
        <w:pStyle w:val="TOC2"/>
        <w:tabs>
          <w:tab w:val="right" w:leader="dot" w:pos="8306"/>
        </w:tabs>
      </w:pPr>
      <w:hyperlink w:anchor="_Toc26920" w:history="1">
        <w:r>
          <w:rPr>
            <w:rFonts w:ascii="仿宋" w:eastAsia="仿宋" w:hAnsi="仿宋" w:cs="仿宋" w:hint="eastAsia"/>
            <w:lang w:eastAsia="zh-CN"/>
          </w:rPr>
          <w:t>(三)、征地拆迁和移民安置规划方案</w:t>
        </w:r>
        <w:r>
          <w:tab/>
        </w:r>
        <w:r>
          <w:fldChar w:fldCharType="begin"/>
        </w:r>
        <w:r>
          <w:instrText xml:space="preserve"> PAGEREF _Toc26920 \h </w:instrText>
        </w:r>
        <w:r>
          <w:fldChar w:fldCharType="separate"/>
        </w:r>
        <w:r>
          <w:t>19</w:t>
        </w:r>
        <w:r>
          <w:fldChar w:fldCharType="end"/>
        </w:r>
      </w:hyperlink>
    </w:p>
    <w:p>
      <w:pPr>
        <w:pStyle w:val="TOC1"/>
        <w:tabs>
          <w:tab w:val="right" w:leader="dot" w:pos="8306"/>
        </w:tabs>
      </w:pPr>
      <w:hyperlink w:anchor="_Toc26844" w:history="1">
        <w:r>
          <w:rPr>
            <w:rFonts w:ascii="仿宋" w:eastAsia="仿宋" w:hAnsi="仿宋" w:cs="仿宋" w:hint="eastAsia"/>
            <w:lang w:eastAsia="zh-CN"/>
          </w:rPr>
          <w:t>五、风险应对说明</w:t>
        </w:r>
        <w:r>
          <w:tab/>
        </w:r>
        <w:r>
          <w:fldChar w:fldCharType="begin"/>
        </w:r>
        <w:r>
          <w:instrText xml:space="preserve"> PAGEREF _Toc26844 \h </w:instrText>
        </w:r>
        <w:r>
          <w:fldChar w:fldCharType="separate"/>
        </w:r>
        <w:r>
          <w:t>20</w:t>
        </w:r>
        <w:r>
          <w:fldChar w:fldCharType="end"/>
        </w:r>
      </w:hyperlink>
    </w:p>
    <w:p>
      <w:pPr>
        <w:pStyle w:val="TOC2"/>
        <w:tabs>
          <w:tab w:val="right" w:leader="dot" w:pos="8306"/>
        </w:tabs>
      </w:pPr>
      <w:hyperlink w:anchor="_Toc8840" w:history="1">
        <w:r>
          <w:rPr>
            <w:rFonts w:ascii="仿宋" w:eastAsia="仿宋" w:hAnsi="仿宋" w:cs="仿宋" w:hint="eastAsia"/>
            <w:lang w:eastAsia="zh-CN"/>
          </w:rPr>
          <w:t>(一)、政策风险分析</w:t>
        </w:r>
        <w:r>
          <w:tab/>
        </w:r>
        <w:r>
          <w:fldChar w:fldCharType="begin"/>
        </w:r>
        <w:r>
          <w:instrText xml:space="preserve"> PAGEREF _Toc8840 \h </w:instrText>
        </w:r>
        <w:r>
          <w:fldChar w:fldCharType="separate"/>
        </w:r>
        <w:r>
          <w:t>20</w:t>
        </w:r>
        <w:r>
          <w:fldChar w:fldCharType="end"/>
        </w:r>
      </w:hyperlink>
    </w:p>
    <w:p>
      <w:pPr>
        <w:pStyle w:val="TOC2"/>
        <w:tabs>
          <w:tab w:val="right" w:leader="dot" w:pos="8306"/>
        </w:tabs>
      </w:pPr>
      <w:hyperlink w:anchor="_Toc18720" w:history="1">
        <w:r>
          <w:rPr>
            <w:rFonts w:ascii="仿宋" w:eastAsia="仿宋" w:hAnsi="仿宋" w:cs="仿宋" w:hint="eastAsia"/>
            <w:lang w:eastAsia="zh-CN"/>
          </w:rPr>
          <w:t>(二)、社会风险分析</w:t>
        </w:r>
        <w:r>
          <w:tab/>
        </w:r>
        <w:r>
          <w:fldChar w:fldCharType="begin"/>
        </w:r>
        <w:r>
          <w:instrText xml:space="preserve"> PAGEREF _Toc18720 \h </w:instrText>
        </w:r>
        <w:r>
          <w:fldChar w:fldCharType="separate"/>
        </w:r>
        <w:r>
          <w:t>21</w:t>
        </w:r>
        <w:r>
          <w:fldChar w:fldCharType="end"/>
        </w:r>
      </w:hyperlink>
    </w:p>
    <w:p>
      <w:pPr>
        <w:pStyle w:val="TOC2"/>
        <w:tabs>
          <w:tab w:val="right" w:leader="dot" w:pos="8306"/>
        </w:tabs>
      </w:pPr>
      <w:hyperlink w:anchor="_Toc8371" w:history="1">
        <w:r>
          <w:rPr>
            <w:rFonts w:ascii="仿宋" w:eastAsia="仿宋" w:hAnsi="仿宋" w:cs="仿宋" w:hint="eastAsia"/>
            <w:lang w:eastAsia="zh-CN"/>
          </w:rPr>
          <w:t>(三)、市场风险分析</w:t>
        </w:r>
        <w:r>
          <w:tab/>
        </w:r>
        <w:r>
          <w:fldChar w:fldCharType="begin"/>
        </w:r>
        <w:r>
          <w:instrText xml:space="preserve"> PAGEREF _Toc8371 \h </w:instrText>
        </w:r>
        <w:r>
          <w:fldChar w:fldCharType="separate"/>
        </w:r>
        <w:r>
          <w:t>21</w:t>
        </w:r>
        <w:r>
          <w:fldChar w:fldCharType="end"/>
        </w:r>
      </w:hyperlink>
    </w:p>
    <w:p>
      <w:pPr>
        <w:pStyle w:val="TOC2"/>
        <w:tabs>
          <w:tab w:val="right" w:leader="dot" w:pos="8306"/>
        </w:tabs>
      </w:pPr>
      <w:hyperlink w:anchor="_Toc9557" w:history="1">
        <w:r>
          <w:rPr>
            <w:rFonts w:ascii="仿宋" w:eastAsia="仿宋" w:hAnsi="仿宋" w:cs="仿宋" w:hint="eastAsia"/>
            <w:lang w:eastAsia="zh-CN"/>
          </w:rPr>
          <w:t>(四)、资金风险分析</w:t>
        </w:r>
        <w:r>
          <w:tab/>
        </w:r>
        <w:r>
          <w:fldChar w:fldCharType="begin"/>
        </w:r>
        <w:r>
          <w:instrText xml:space="preserve"> PAGEREF _Toc9557 \h </w:instrText>
        </w:r>
        <w:r>
          <w:fldChar w:fldCharType="separate"/>
        </w:r>
        <w:r>
          <w:t>22</w:t>
        </w:r>
        <w:r>
          <w:fldChar w:fldCharType="end"/>
        </w:r>
      </w:hyperlink>
    </w:p>
    <w:p>
      <w:pPr>
        <w:pStyle w:val="TOC2"/>
        <w:tabs>
          <w:tab w:val="right" w:leader="dot" w:pos="8306"/>
        </w:tabs>
      </w:pPr>
      <w:hyperlink w:anchor="_Toc27921" w:history="1">
        <w:r>
          <w:rPr>
            <w:rFonts w:ascii="仿宋" w:eastAsia="仿宋" w:hAnsi="仿宋" w:cs="仿宋" w:hint="eastAsia"/>
            <w:lang w:eastAsia="zh-CN"/>
          </w:rPr>
          <w:t>(五)、技术风险分析</w:t>
        </w:r>
        <w:r>
          <w:tab/>
        </w:r>
        <w:r>
          <w:fldChar w:fldCharType="begin"/>
        </w:r>
        <w:r>
          <w:instrText xml:space="preserve"> PAGEREF _Toc27921 \h </w:instrText>
        </w:r>
        <w:r>
          <w:fldChar w:fldCharType="separate"/>
        </w:r>
        <w:r>
          <w:t>23</w:t>
        </w:r>
        <w:r>
          <w:fldChar w:fldCharType="end"/>
        </w:r>
      </w:hyperlink>
    </w:p>
    <w:p>
      <w:pPr>
        <w:pStyle w:val="TOC2"/>
        <w:tabs>
          <w:tab w:val="right" w:leader="dot" w:pos="8306"/>
        </w:tabs>
      </w:pPr>
      <w:hyperlink w:anchor="_Toc28135" w:history="1">
        <w:r>
          <w:rPr>
            <w:rFonts w:ascii="仿宋" w:eastAsia="仿宋" w:hAnsi="仿宋" w:cs="仿宋" w:hint="eastAsia"/>
            <w:lang w:eastAsia="zh-CN"/>
          </w:rPr>
          <w:t>(六)、财务风险分析</w:t>
        </w:r>
        <w:r>
          <w:tab/>
        </w:r>
        <w:r>
          <w:fldChar w:fldCharType="begin"/>
        </w:r>
        <w:r>
          <w:instrText xml:space="preserve"> PAGEREF _Toc28135 \h </w:instrText>
        </w:r>
        <w:r>
          <w:fldChar w:fldCharType="separate"/>
        </w:r>
        <w:r>
          <w:t>24</w:t>
        </w:r>
        <w:r>
          <w:fldChar w:fldCharType="end"/>
        </w:r>
      </w:hyperlink>
    </w:p>
    <w:p>
      <w:pPr>
        <w:pStyle w:val="TOC2"/>
        <w:tabs>
          <w:tab w:val="right" w:leader="dot" w:pos="8306"/>
        </w:tabs>
      </w:pPr>
      <w:hyperlink w:anchor="_Toc6259" w:history="1">
        <w:r>
          <w:rPr>
            <w:rFonts w:ascii="仿宋" w:eastAsia="仿宋" w:hAnsi="仿宋" w:cs="仿宋" w:hint="eastAsia"/>
            <w:lang w:eastAsia="zh-CN"/>
          </w:rPr>
          <w:t>(七)、管理风险分析</w:t>
        </w:r>
        <w:r>
          <w:tab/>
        </w:r>
        <w:r>
          <w:fldChar w:fldCharType="begin"/>
        </w:r>
        <w:r>
          <w:instrText xml:space="preserve"> PAGEREF _Toc6259 \h </w:instrText>
        </w:r>
        <w:r>
          <w:fldChar w:fldCharType="separate"/>
        </w:r>
        <w:r>
          <w:t>25</w:t>
        </w:r>
        <w:r>
          <w:fldChar w:fldCharType="end"/>
        </w:r>
      </w:hyperlink>
    </w:p>
    <w:p>
      <w:pPr>
        <w:pStyle w:val="TOC2"/>
        <w:tabs>
          <w:tab w:val="right" w:leader="dot" w:pos="8306"/>
        </w:tabs>
      </w:pPr>
      <w:hyperlink w:anchor="_Toc12823" w:history="1">
        <w:r>
          <w:rPr>
            <w:rFonts w:ascii="仿宋" w:eastAsia="仿宋" w:hAnsi="仿宋" w:cs="仿宋" w:hint="eastAsia"/>
            <w:lang w:eastAsia="zh-CN"/>
          </w:rPr>
          <w:t>(八)、其他风险分析</w:t>
        </w:r>
        <w:r>
          <w:tab/>
        </w:r>
        <w:r>
          <w:fldChar w:fldCharType="begin"/>
        </w:r>
        <w:r>
          <w:instrText xml:space="preserve"> PAGEREF _Toc12823 \h </w:instrText>
        </w:r>
        <w:r>
          <w:fldChar w:fldCharType="separate"/>
        </w:r>
        <w:r>
          <w:t>26</w:t>
        </w:r>
        <w:r>
          <w:fldChar w:fldCharType="end"/>
        </w:r>
      </w:hyperlink>
    </w:p>
    <w:p>
      <w:pPr>
        <w:pStyle w:val="TOC2"/>
        <w:tabs>
          <w:tab w:val="right" w:leader="dot" w:pos="8306"/>
        </w:tabs>
      </w:pPr>
      <w:hyperlink w:anchor="_Toc30723" w:history="1">
        <w:r>
          <w:rPr>
            <w:rFonts w:ascii="仿宋" w:eastAsia="仿宋" w:hAnsi="仿宋" w:cs="仿宋" w:hint="eastAsia"/>
            <w:lang w:eastAsia="zh-CN"/>
          </w:rPr>
          <w:t>(九)、社会影响评估</w:t>
        </w:r>
        <w:r>
          <w:tab/>
        </w:r>
        <w:r>
          <w:fldChar w:fldCharType="begin"/>
        </w:r>
        <w:r>
          <w:instrText xml:space="preserve"> PAGEREF _Toc30723 \h </w:instrText>
        </w:r>
        <w:r>
          <w:fldChar w:fldCharType="separate"/>
        </w:r>
        <w:r>
          <w:t>26</w:t>
        </w:r>
        <w:r>
          <w:fldChar w:fldCharType="end"/>
        </w:r>
      </w:hyperlink>
    </w:p>
    <w:p>
      <w:pPr>
        <w:pStyle w:val="TOC1"/>
        <w:tabs>
          <w:tab w:val="right" w:leader="dot" w:pos="8306"/>
        </w:tabs>
      </w:pPr>
      <w:hyperlink w:anchor="_Toc4518" w:history="1">
        <w:r>
          <w:rPr>
            <w:rFonts w:ascii="仿宋" w:eastAsia="仿宋" w:hAnsi="仿宋" w:cs="仿宋" w:hint="eastAsia"/>
            <w:lang w:eastAsia="zh-CN"/>
          </w:rPr>
          <w:t>六、制度建设与员工手册</w:t>
        </w:r>
        <w:r>
          <w:tab/>
        </w:r>
        <w:r>
          <w:fldChar w:fldCharType="begin"/>
        </w:r>
        <w:r>
          <w:instrText xml:space="preserve"> PAGEREF _Toc4518 \h </w:instrText>
        </w:r>
        <w:r>
          <w:fldChar w:fldCharType="separate"/>
        </w:r>
        <w:r>
          <w:t>28</w:t>
        </w:r>
        <w:r>
          <w:fldChar w:fldCharType="end"/>
        </w:r>
      </w:hyperlink>
    </w:p>
    <w:p>
      <w:pPr>
        <w:pStyle w:val="TOC2"/>
        <w:tabs>
          <w:tab w:val="right" w:leader="dot" w:pos="8306"/>
        </w:tabs>
      </w:pPr>
      <w:hyperlink w:anchor="_Toc22200" w:history="1">
        <w:r>
          <w:rPr>
            <w:rFonts w:ascii="仿宋" w:eastAsia="仿宋" w:hAnsi="仿宋" w:cs="仿宋" w:hint="eastAsia"/>
            <w:lang w:eastAsia="zh-CN"/>
          </w:rPr>
          <w:t>(一)、公司制度体系规划</w:t>
        </w:r>
        <w:r>
          <w:tab/>
        </w:r>
        <w:r>
          <w:fldChar w:fldCharType="begin"/>
        </w:r>
        <w:r>
          <w:instrText xml:space="preserve"> PAGEREF _Toc22200 \h </w:instrText>
        </w:r>
        <w:r>
          <w:fldChar w:fldCharType="separate"/>
        </w:r>
        <w:r>
          <w:t>28</w:t>
        </w:r>
        <w:r>
          <w:fldChar w:fldCharType="end"/>
        </w:r>
      </w:hyperlink>
    </w:p>
    <w:p>
      <w:pPr>
        <w:pStyle w:val="TOC2"/>
        <w:tabs>
          <w:tab w:val="right" w:leader="dot" w:pos="8306"/>
        </w:tabs>
      </w:pPr>
      <w:hyperlink w:anchor="_Toc5379" w:history="1">
        <w:r>
          <w:rPr>
            <w:rFonts w:ascii="仿宋" w:eastAsia="仿宋" w:hAnsi="仿宋" w:cs="仿宋" w:hint="eastAsia"/>
            <w:lang w:eastAsia="zh-CN"/>
          </w:rPr>
          <w:t>(二)、员工手册编制与更新</w:t>
        </w:r>
        <w:r>
          <w:tab/>
        </w:r>
        <w:r>
          <w:fldChar w:fldCharType="begin"/>
        </w:r>
        <w:r>
          <w:instrText xml:space="preserve"> PAGEREF _Toc5379 \h </w:instrText>
        </w:r>
        <w:r>
          <w:fldChar w:fldCharType="separate"/>
        </w:r>
        <w:r>
          <w:t>29</w:t>
        </w:r>
        <w:r>
          <w:fldChar w:fldCharType="end"/>
        </w:r>
      </w:hyperlink>
    </w:p>
    <w:p>
      <w:pPr>
        <w:pStyle w:val="TOC2"/>
        <w:tabs>
          <w:tab w:val="right" w:leader="dot" w:pos="8306"/>
        </w:tabs>
      </w:pPr>
      <w:hyperlink w:anchor="_Toc10061" w:history="1">
        <w:r>
          <w:rPr>
            <w:rFonts w:ascii="仿宋" w:eastAsia="仿宋" w:hAnsi="仿宋" w:cs="仿宋" w:hint="eastAsia"/>
            <w:lang w:eastAsia="zh-CN"/>
          </w:rPr>
          <w:t>(三)、制度宣导与培训</w:t>
        </w:r>
        <w:r>
          <w:tab/>
        </w:r>
        <w:r>
          <w:fldChar w:fldCharType="begin"/>
        </w:r>
        <w:r>
          <w:instrText xml:space="preserve"> PAGEREF _Toc10061 \h </w:instrText>
        </w:r>
        <w:r>
          <w:fldChar w:fldCharType="separate"/>
        </w:r>
        <w:r>
          <w:t>30</w:t>
        </w:r>
        <w:r>
          <w:fldChar w:fldCharType="end"/>
        </w:r>
      </w:hyperlink>
    </w:p>
    <w:p>
      <w:pPr>
        <w:pStyle w:val="TOC2"/>
        <w:tabs>
          <w:tab w:val="right" w:leader="dot" w:pos="8306"/>
        </w:tabs>
      </w:pPr>
      <w:hyperlink w:anchor="_Toc26590" w:history="1">
        <w:r>
          <w:rPr>
            <w:rFonts w:ascii="仿宋" w:eastAsia="仿宋" w:hAnsi="仿宋" w:cs="仿宋" w:hint="eastAsia"/>
            <w:lang w:eastAsia="zh-CN"/>
          </w:rPr>
          <w:t>(四)、制度执行与监督</w:t>
        </w:r>
        <w:r>
          <w:tab/>
        </w:r>
        <w:r>
          <w:fldChar w:fldCharType="begin"/>
        </w:r>
        <w:r>
          <w:instrText xml:space="preserve"> PAGEREF _Toc26590 \h </w:instrText>
        </w:r>
        <w:r>
          <w:fldChar w:fldCharType="separate"/>
        </w:r>
        <w:r>
          <w:t>32</w:t>
        </w:r>
        <w:r>
          <w:fldChar w:fldCharType="end"/>
        </w:r>
      </w:hyperlink>
    </w:p>
    <w:p>
      <w:pPr>
        <w:pStyle w:val="TOC2"/>
        <w:tabs>
          <w:tab w:val="right" w:leader="dot" w:pos="8306"/>
        </w:tabs>
      </w:pPr>
      <w:hyperlink w:anchor="_Toc25358" w:history="1">
        <w:r>
          <w:rPr>
            <w:rFonts w:ascii="仿宋" w:eastAsia="仿宋" w:hAnsi="仿宋" w:cs="仿宋" w:hint="eastAsia"/>
            <w:lang w:eastAsia="zh-CN"/>
          </w:rPr>
          <w:t>(五)、制度评估与改进</w:t>
        </w:r>
        <w:r>
          <w:tab/>
        </w:r>
        <w:r>
          <w:fldChar w:fldCharType="begin"/>
        </w:r>
        <w:r>
          <w:instrText xml:space="preserve"> PAGEREF _Toc25358 \h </w:instrText>
        </w:r>
        <w:r>
          <w:fldChar w:fldCharType="separate"/>
        </w:r>
        <w:r>
          <w:t>33</w:t>
        </w:r>
        <w:r>
          <w:fldChar w:fldCharType="end"/>
        </w:r>
      </w:hyperlink>
    </w:p>
    <w:p>
      <w:pPr>
        <w:pStyle w:val="TOC1"/>
        <w:tabs>
          <w:tab w:val="right" w:leader="dot" w:pos="8306"/>
        </w:tabs>
      </w:pPr>
      <w:hyperlink w:anchor="_Toc4420" w:history="1">
        <w:r>
          <w:rPr>
            <w:rFonts w:ascii="仿宋" w:eastAsia="仿宋" w:hAnsi="仿宋" w:cs="仿宋" w:hint="eastAsia"/>
            <w:lang w:eastAsia="zh-CN"/>
          </w:rPr>
          <w:t>七、发展规划</w:t>
        </w:r>
        <w:r>
          <w:tab/>
        </w:r>
        <w:r>
          <w:fldChar w:fldCharType="begin"/>
        </w:r>
        <w:r>
          <w:instrText xml:space="preserve"> PAGEREF _Toc4420 \h </w:instrText>
        </w:r>
        <w:r>
          <w:fldChar w:fldCharType="separate"/>
        </w:r>
        <w:r>
          <w:t>35</w:t>
        </w:r>
        <w:r>
          <w:fldChar w:fldCharType="end"/>
        </w:r>
      </w:hyperlink>
    </w:p>
    <w:p>
      <w:pPr>
        <w:pStyle w:val="TOC2"/>
        <w:tabs>
          <w:tab w:val="right" w:leader="dot" w:pos="8306"/>
        </w:tabs>
      </w:pPr>
      <w:hyperlink w:anchor="_Toc25597" w:history="1">
        <w:r>
          <w:rPr>
            <w:rFonts w:ascii="仿宋" w:eastAsia="仿宋" w:hAnsi="仿宋" w:cs="仿宋" w:hint="eastAsia"/>
            <w:lang w:eastAsia="zh-CN"/>
          </w:rPr>
          <w:t>(一)、公司发展规划</w:t>
        </w:r>
        <w:r>
          <w:tab/>
        </w:r>
        <w:r>
          <w:fldChar w:fldCharType="begin"/>
        </w:r>
        <w:r>
          <w:instrText xml:space="preserve"> PAGEREF _Toc25597 \h </w:instrText>
        </w:r>
        <w:r>
          <w:fldChar w:fldCharType="separate"/>
        </w:r>
        <w:r>
          <w:t>35</w:t>
        </w:r>
        <w:r>
          <w:fldChar w:fldCharType="end"/>
        </w:r>
      </w:hyperlink>
    </w:p>
    <w:p>
      <w:pPr>
        <w:pStyle w:val="TOC2"/>
        <w:tabs>
          <w:tab w:val="right" w:leader="dot" w:pos="8306"/>
        </w:tabs>
      </w:pPr>
      <w:hyperlink w:anchor="_Toc23990" w:history="1">
        <w:r>
          <w:rPr>
            <w:rFonts w:ascii="仿宋" w:eastAsia="仿宋" w:hAnsi="仿宋" w:cs="仿宋" w:hint="eastAsia"/>
            <w:lang w:eastAsia="zh-CN"/>
          </w:rPr>
          <w:t>(二)、保障措施</w:t>
        </w:r>
        <w:r>
          <w:tab/>
        </w:r>
        <w:r>
          <w:fldChar w:fldCharType="begin"/>
        </w:r>
        <w:r>
          <w:instrText xml:space="preserve"> PAGEREF _Toc23990 \h </w:instrText>
        </w:r>
        <w:r>
          <w:fldChar w:fldCharType="separate"/>
        </w:r>
        <w:r>
          <w:t>36</w:t>
        </w:r>
        <w:r>
          <w:fldChar w:fldCharType="end"/>
        </w:r>
      </w:hyperlink>
    </w:p>
    <w:p>
      <w:pPr>
        <w:pStyle w:val="TOC1"/>
        <w:tabs>
          <w:tab w:val="right" w:leader="dot" w:pos="8306"/>
        </w:tabs>
      </w:pPr>
      <w:hyperlink w:anchor="_Toc15635" w:history="1">
        <w:r>
          <w:rPr>
            <w:rFonts w:ascii="仿宋" w:eastAsia="仿宋" w:hAnsi="仿宋" w:cs="仿宋" w:hint="eastAsia"/>
            <w:lang w:eastAsia="zh-CN"/>
          </w:rPr>
          <w:t>八、聚烯烃高分子材料项目技术管理</w:t>
        </w:r>
        <w:r>
          <w:tab/>
        </w:r>
        <w:r>
          <w:fldChar w:fldCharType="begin"/>
        </w:r>
        <w:r>
          <w:instrText xml:space="preserve"> PAGEREF _Toc15635 \h </w:instrText>
        </w:r>
        <w:r>
          <w:fldChar w:fldCharType="separate"/>
        </w:r>
        <w:r>
          <w:t>38</w:t>
        </w:r>
        <w:r>
          <w:fldChar w:fldCharType="end"/>
        </w:r>
      </w:hyperlink>
    </w:p>
    <w:p>
      <w:pPr>
        <w:pStyle w:val="TOC2"/>
        <w:tabs>
          <w:tab w:val="right" w:leader="dot" w:pos="8306"/>
        </w:tabs>
      </w:pPr>
      <w:hyperlink w:anchor="_Toc4821" w:history="1">
        <w:r>
          <w:rPr>
            <w:rFonts w:ascii="仿宋" w:eastAsia="仿宋" w:hAnsi="仿宋" w:cs="仿宋" w:hint="eastAsia"/>
            <w:lang w:eastAsia="zh-CN"/>
          </w:rPr>
          <w:t>(一)、技术方案选用方向</w:t>
        </w:r>
        <w:r>
          <w:tab/>
        </w:r>
        <w:r>
          <w:fldChar w:fldCharType="begin"/>
        </w:r>
        <w:r>
          <w:instrText xml:space="preserve"> PAGEREF _Toc4821 \h </w:instrText>
        </w:r>
        <w:r>
          <w:fldChar w:fldCharType="separate"/>
        </w:r>
        <w:r>
          <w:t>38</w:t>
        </w:r>
        <w:r>
          <w:fldChar w:fldCharType="end"/>
        </w:r>
      </w:hyperlink>
    </w:p>
    <w:p>
      <w:pPr>
        <w:pStyle w:val="TOC2"/>
        <w:tabs>
          <w:tab w:val="right" w:leader="dot" w:pos="8306"/>
        </w:tabs>
      </w:pPr>
      <w:hyperlink w:anchor="_Toc27058" w:history="1">
        <w:r>
          <w:rPr>
            <w:rFonts w:ascii="仿宋" w:eastAsia="仿宋" w:hAnsi="仿宋" w:cs="仿宋" w:hint="eastAsia"/>
            <w:lang w:eastAsia="zh-CN"/>
          </w:rPr>
          <w:t>(二)、工艺技术方案选用原则</w:t>
        </w:r>
        <w:r>
          <w:tab/>
        </w:r>
        <w:r>
          <w:fldChar w:fldCharType="begin"/>
        </w:r>
        <w:r>
          <w:instrText xml:space="preserve"> PAGEREF _Toc27058 \h </w:instrText>
        </w:r>
        <w:r>
          <w:fldChar w:fldCharType="separate"/>
        </w:r>
        <w:r>
          <w:t>40</w:t>
        </w:r>
        <w:r>
          <w:fldChar w:fldCharType="end"/>
        </w:r>
      </w:hyperlink>
    </w:p>
    <w:p>
      <w:pPr>
        <w:pStyle w:val="TOC2"/>
        <w:tabs>
          <w:tab w:val="right" w:leader="dot" w:pos="8306"/>
        </w:tabs>
      </w:pPr>
      <w:hyperlink w:anchor="_Toc413" w:history="1">
        <w:r>
          <w:rPr>
            <w:rFonts w:ascii="仿宋" w:eastAsia="仿宋" w:hAnsi="仿宋" w:cs="仿宋" w:hint="eastAsia"/>
            <w:lang w:eastAsia="zh-CN"/>
          </w:rPr>
          <w:t>(三)、工艺技术方案要求</w:t>
        </w:r>
        <w:r>
          <w:tab/>
        </w:r>
        <w:r>
          <w:fldChar w:fldCharType="begin"/>
        </w:r>
        <w:r>
          <w:instrText xml:space="preserve"> PAGEREF _Toc413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1" w:history="1">
        <w:r>
          <w:rPr>
            <w:rFonts w:ascii="仿宋" w:eastAsia="仿宋" w:hAnsi="仿宋" w:cs="仿宋" w:hint="eastAsia"/>
            <w:lang w:eastAsia="zh-CN"/>
          </w:rPr>
          <w:t>九、聚烯烃高分子材料项目工艺说明</w:t>
        </w:r>
        <w:r>
          <w:tab/>
        </w:r>
        <w:r>
          <w:fldChar w:fldCharType="begin"/>
        </w:r>
        <w:r>
          <w:instrText xml:space="preserve"> PAGEREF _Toc13701 \h </w:instrText>
        </w:r>
        <w:r>
          <w:fldChar w:fldCharType="separate"/>
        </w:r>
        <w:r>
          <w:t>43</w:t>
        </w:r>
        <w:r>
          <w:fldChar w:fldCharType="end"/>
        </w:r>
      </w:hyperlink>
    </w:p>
    <w:p>
      <w:pPr>
        <w:pStyle w:val="TOC2"/>
        <w:tabs>
          <w:tab w:val="right" w:leader="dot" w:pos="8306"/>
        </w:tabs>
      </w:pPr>
      <w:hyperlink w:anchor="_Toc29507" w:history="1">
        <w:r>
          <w:rPr>
            <w:rFonts w:ascii="仿宋" w:eastAsia="仿宋" w:hAnsi="仿宋" w:cs="仿宋" w:hint="eastAsia"/>
            <w:lang w:eastAsia="zh-CN"/>
          </w:rPr>
          <w:t>(一)、聚烯烃高分子材料项目建设期原辅材料供应情况</w:t>
        </w:r>
        <w:r>
          <w:tab/>
        </w:r>
        <w:r>
          <w:fldChar w:fldCharType="begin"/>
        </w:r>
        <w:r>
          <w:instrText xml:space="preserve"> PAGEREF _Toc29507 \h </w:instrText>
        </w:r>
        <w:r>
          <w:fldChar w:fldCharType="separate"/>
        </w:r>
        <w:r>
          <w:t>43</w:t>
        </w:r>
        <w:r>
          <w:fldChar w:fldCharType="end"/>
        </w:r>
      </w:hyperlink>
    </w:p>
    <w:p>
      <w:pPr>
        <w:pStyle w:val="TOC2"/>
        <w:tabs>
          <w:tab w:val="right" w:leader="dot" w:pos="8306"/>
        </w:tabs>
      </w:pPr>
      <w:hyperlink w:anchor="_Toc2132" w:history="1">
        <w:r>
          <w:rPr>
            <w:rFonts w:ascii="仿宋" w:eastAsia="仿宋" w:hAnsi="仿宋" w:cs="仿宋" w:hint="eastAsia"/>
            <w:lang w:eastAsia="zh-CN"/>
          </w:rPr>
          <w:t>(二)、聚烯烃高分子材料项目运营期原辅材料采购及管理</w:t>
        </w:r>
        <w:r>
          <w:tab/>
        </w:r>
        <w:r>
          <w:fldChar w:fldCharType="begin"/>
        </w:r>
        <w:r>
          <w:instrText xml:space="preserve"> PAGEREF _Toc2132 \h </w:instrText>
        </w:r>
        <w:r>
          <w:fldChar w:fldCharType="separate"/>
        </w:r>
        <w:r>
          <w:t>43</w:t>
        </w:r>
        <w:r>
          <w:fldChar w:fldCharType="end"/>
        </w:r>
      </w:hyperlink>
    </w:p>
    <w:p>
      <w:pPr>
        <w:pStyle w:val="TOC2"/>
        <w:tabs>
          <w:tab w:val="right" w:leader="dot" w:pos="8306"/>
        </w:tabs>
      </w:pPr>
      <w:hyperlink w:anchor="_Toc3633" w:history="1">
        <w:r>
          <w:rPr>
            <w:rFonts w:ascii="仿宋" w:eastAsia="仿宋" w:hAnsi="仿宋" w:cs="仿宋" w:hint="eastAsia"/>
            <w:lang w:eastAsia="zh-CN"/>
          </w:rPr>
          <w:t>(三)、技术管理特点</w:t>
        </w:r>
        <w:r>
          <w:tab/>
        </w:r>
        <w:r>
          <w:fldChar w:fldCharType="begin"/>
        </w:r>
        <w:r>
          <w:instrText xml:space="preserve"> PAGEREF _Toc3633 \h </w:instrText>
        </w:r>
        <w:r>
          <w:fldChar w:fldCharType="separate"/>
        </w:r>
        <w:r>
          <w:t>44</w:t>
        </w:r>
        <w:r>
          <w:fldChar w:fldCharType="end"/>
        </w:r>
      </w:hyperlink>
    </w:p>
    <w:p>
      <w:pPr>
        <w:pStyle w:val="TOC2"/>
        <w:tabs>
          <w:tab w:val="right" w:leader="dot" w:pos="8306"/>
        </w:tabs>
      </w:pPr>
      <w:hyperlink w:anchor="_Toc23967" w:history="1">
        <w:r>
          <w:rPr>
            <w:rFonts w:ascii="仿宋" w:eastAsia="仿宋" w:hAnsi="仿宋" w:cs="仿宋" w:hint="eastAsia"/>
            <w:lang w:eastAsia="zh-CN"/>
          </w:rPr>
          <w:t>(四)、聚烯烃高分子材料项目工艺技术设计方案</w:t>
        </w:r>
        <w:r>
          <w:tab/>
        </w:r>
        <w:r>
          <w:fldChar w:fldCharType="begin"/>
        </w:r>
        <w:r>
          <w:instrText xml:space="preserve"> PAGEREF _Toc23967 \h </w:instrText>
        </w:r>
        <w:r>
          <w:fldChar w:fldCharType="separate"/>
        </w:r>
        <w:r>
          <w:t>44</w:t>
        </w:r>
        <w:r>
          <w:fldChar w:fldCharType="end"/>
        </w:r>
      </w:hyperlink>
    </w:p>
    <w:p>
      <w:pPr>
        <w:pStyle w:val="TOC2"/>
        <w:tabs>
          <w:tab w:val="right" w:leader="dot" w:pos="8306"/>
        </w:tabs>
      </w:pPr>
      <w:hyperlink w:anchor="_Toc31669" w:history="1">
        <w:r>
          <w:rPr>
            <w:rFonts w:ascii="仿宋" w:eastAsia="仿宋" w:hAnsi="仿宋" w:cs="仿宋" w:hint="eastAsia"/>
            <w:lang w:eastAsia="zh-CN"/>
          </w:rPr>
          <w:t>(五)、设备选型方案</w:t>
        </w:r>
        <w:r>
          <w:tab/>
        </w:r>
        <w:r>
          <w:fldChar w:fldCharType="begin"/>
        </w:r>
        <w:r>
          <w:instrText xml:space="preserve"> PAGEREF _Toc31669 \h </w:instrText>
        </w:r>
        <w:r>
          <w:fldChar w:fldCharType="separate"/>
        </w:r>
        <w:r>
          <w:t>45</w:t>
        </w:r>
        <w:r>
          <w:fldChar w:fldCharType="end"/>
        </w:r>
      </w:hyperlink>
    </w:p>
    <w:p>
      <w:pPr>
        <w:pStyle w:val="TOC1"/>
        <w:tabs>
          <w:tab w:val="right" w:leader="dot" w:pos="8306"/>
        </w:tabs>
      </w:pPr>
      <w:hyperlink w:anchor="_Toc11778" w:history="1">
        <w:r>
          <w:rPr>
            <w:rFonts w:ascii="仿宋" w:eastAsia="仿宋" w:hAnsi="仿宋" w:cs="仿宋" w:hint="eastAsia"/>
            <w:lang w:eastAsia="zh-CN"/>
          </w:rPr>
          <w:t>十、项目实施与管理方案</w:t>
        </w:r>
        <w:r>
          <w:tab/>
        </w:r>
        <w:r>
          <w:fldChar w:fldCharType="begin"/>
        </w:r>
        <w:r>
          <w:instrText xml:space="preserve"> PAGEREF _Toc11778 \h </w:instrText>
        </w:r>
        <w:r>
          <w:fldChar w:fldCharType="separate"/>
        </w:r>
        <w:r>
          <w:t>46</w:t>
        </w:r>
        <w:r>
          <w:fldChar w:fldCharType="end"/>
        </w:r>
      </w:hyperlink>
    </w:p>
    <w:p>
      <w:pPr>
        <w:pStyle w:val="TOC2"/>
        <w:tabs>
          <w:tab w:val="right" w:leader="dot" w:pos="8306"/>
        </w:tabs>
      </w:pPr>
      <w:hyperlink w:anchor="_Toc7263" w:history="1">
        <w:r>
          <w:rPr>
            <w:rFonts w:ascii="仿宋" w:eastAsia="仿宋" w:hAnsi="仿宋" w:cs="仿宋" w:hint="eastAsia"/>
            <w:lang w:eastAsia="zh-CN"/>
          </w:rPr>
          <w:t>(一)、项目实施计划</w:t>
        </w:r>
        <w:r>
          <w:tab/>
        </w:r>
        <w:r>
          <w:fldChar w:fldCharType="begin"/>
        </w:r>
        <w:r>
          <w:instrText xml:space="preserve"> PAGEREF _Toc7263 \h </w:instrText>
        </w:r>
        <w:r>
          <w:fldChar w:fldCharType="separate"/>
        </w:r>
        <w:r>
          <w:t>46</w:t>
        </w:r>
        <w:r>
          <w:fldChar w:fldCharType="end"/>
        </w:r>
      </w:hyperlink>
    </w:p>
    <w:p>
      <w:pPr>
        <w:pStyle w:val="TOC2"/>
        <w:tabs>
          <w:tab w:val="right" w:leader="dot" w:pos="8306"/>
        </w:tabs>
      </w:pPr>
      <w:hyperlink w:anchor="_Toc166" w:history="1">
        <w:r>
          <w:rPr>
            <w:rFonts w:ascii="仿宋" w:eastAsia="仿宋" w:hAnsi="仿宋" w:cs="仿宋" w:hint="eastAsia"/>
            <w:lang w:eastAsia="zh-CN"/>
          </w:rPr>
          <w:t>(二)、项目组织机构与职责</w:t>
        </w:r>
        <w:r>
          <w:tab/>
        </w:r>
        <w:r>
          <w:fldChar w:fldCharType="begin"/>
        </w:r>
        <w:r>
          <w:instrText xml:space="preserve"> PAGEREF _Toc166 \h </w:instrText>
        </w:r>
        <w:r>
          <w:fldChar w:fldCharType="separate"/>
        </w:r>
        <w:r>
          <w:t>47</w:t>
        </w:r>
        <w:r>
          <w:fldChar w:fldCharType="end"/>
        </w:r>
      </w:hyperlink>
    </w:p>
    <w:p>
      <w:pPr>
        <w:pStyle w:val="TOC2"/>
        <w:tabs>
          <w:tab w:val="right" w:leader="dot" w:pos="8306"/>
        </w:tabs>
      </w:pPr>
      <w:hyperlink w:anchor="_Toc18473" w:history="1">
        <w:r>
          <w:rPr>
            <w:rFonts w:ascii="仿宋" w:eastAsia="仿宋" w:hAnsi="仿宋" w:cs="仿宋" w:hint="eastAsia"/>
            <w:lang w:eastAsia="zh-CN"/>
          </w:rPr>
          <w:t>(三)、项目管理与监控体系</w:t>
        </w:r>
        <w:r>
          <w:tab/>
        </w:r>
        <w:r>
          <w:fldChar w:fldCharType="begin"/>
        </w:r>
        <w:r>
          <w:instrText xml:space="preserve"> PAGEREF _Toc18473 \h </w:instrText>
        </w:r>
        <w:r>
          <w:fldChar w:fldCharType="separate"/>
        </w:r>
        <w:r>
          <w:t>50</w:t>
        </w:r>
        <w:r>
          <w:fldChar w:fldCharType="end"/>
        </w:r>
      </w:hyperlink>
    </w:p>
    <w:p>
      <w:pPr>
        <w:pStyle w:val="TOC1"/>
        <w:tabs>
          <w:tab w:val="right" w:leader="dot" w:pos="8306"/>
        </w:tabs>
      </w:pPr>
      <w:hyperlink w:anchor="_Toc19788" w:history="1">
        <w:r>
          <w:rPr>
            <w:rFonts w:ascii="仿宋" w:eastAsia="仿宋" w:hAnsi="仿宋" w:cs="仿宋" w:hint="eastAsia"/>
            <w:lang w:eastAsia="zh-CN"/>
          </w:rPr>
          <w:t>十一、法律与合规事项</w:t>
        </w:r>
        <w:r>
          <w:tab/>
        </w:r>
        <w:r>
          <w:fldChar w:fldCharType="begin"/>
        </w:r>
        <w:r>
          <w:instrText xml:space="preserve"> PAGEREF _Toc19788 \h </w:instrText>
        </w:r>
        <w:r>
          <w:fldChar w:fldCharType="separate"/>
        </w:r>
        <w:r>
          <w:t>51</w:t>
        </w:r>
        <w:r>
          <w:fldChar w:fldCharType="end"/>
        </w:r>
      </w:hyperlink>
    </w:p>
    <w:p>
      <w:pPr>
        <w:pStyle w:val="TOC2"/>
        <w:tabs>
          <w:tab w:val="right" w:leader="dot" w:pos="8306"/>
        </w:tabs>
      </w:pPr>
      <w:hyperlink w:anchor="_Toc16588" w:history="1">
        <w:r>
          <w:rPr>
            <w:rFonts w:ascii="仿宋" w:eastAsia="仿宋" w:hAnsi="仿宋" w:cs="仿宋" w:hint="eastAsia"/>
            <w:lang w:eastAsia="zh-CN"/>
          </w:rPr>
          <w:t>(一)、法律法规概述</w:t>
        </w:r>
        <w:r>
          <w:tab/>
        </w:r>
        <w:r>
          <w:fldChar w:fldCharType="begin"/>
        </w:r>
        <w:r>
          <w:instrText xml:space="preserve"> PAGEREF _Toc16588 \h </w:instrText>
        </w:r>
        <w:r>
          <w:fldChar w:fldCharType="separate"/>
        </w:r>
        <w:r>
          <w:t>51</w:t>
        </w:r>
        <w:r>
          <w:fldChar w:fldCharType="end"/>
        </w:r>
      </w:hyperlink>
    </w:p>
    <w:p>
      <w:pPr>
        <w:pStyle w:val="TOC2"/>
        <w:tabs>
          <w:tab w:val="right" w:leader="dot" w:pos="8306"/>
        </w:tabs>
      </w:pPr>
      <w:hyperlink w:anchor="_Toc23487" w:history="1">
        <w:r>
          <w:rPr>
            <w:rFonts w:ascii="仿宋" w:eastAsia="仿宋" w:hAnsi="仿宋" w:cs="仿宋" w:hint="eastAsia"/>
            <w:lang w:eastAsia="zh-CN"/>
          </w:rPr>
          <w:t>(二)、知识产权</w:t>
        </w:r>
        <w:r>
          <w:tab/>
        </w:r>
        <w:r>
          <w:fldChar w:fldCharType="begin"/>
        </w:r>
        <w:r>
          <w:instrText xml:space="preserve"> PAGEREF _Toc23487 \h </w:instrText>
        </w:r>
        <w:r>
          <w:fldChar w:fldCharType="separate"/>
        </w:r>
        <w:r>
          <w:t>52</w:t>
        </w:r>
        <w:r>
          <w:fldChar w:fldCharType="end"/>
        </w:r>
      </w:hyperlink>
    </w:p>
    <w:p>
      <w:pPr>
        <w:pStyle w:val="TOC2"/>
        <w:tabs>
          <w:tab w:val="right" w:leader="dot" w:pos="8306"/>
        </w:tabs>
      </w:pPr>
      <w:hyperlink w:anchor="_Toc28672" w:history="1">
        <w:r>
          <w:rPr>
            <w:rFonts w:ascii="仿宋" w:eastAsia="仿宋" w:hAnsi="仿宋" w:cs="仿宋" w:hint="eastAsia"/>
            <w:lang w:eastAsia="zh-CN"/>
          </w:rPr>
          <w:t>(三)、税务合规</w:t>
        </w:r>
        <w:r>
          <w:tab/>
        </w:r>
        <w:r>
          <w:fldChar w:fldCharType="begin"/>
        </w:r>
        <w:r>
          <w:instrText xml:space="preserve"> PAGEREF _Toc28672 \h </w:instrText>
        </w:r>
        <w:r>
          <w:fldChar w:fldCharType="separate"/>
        </w:r>
        <w:r>
          <w:t>52</w:t>
        </w:r>
        <w:r>
          <w:fldChar w:fldCharType="end"/>
        </w:r>
      </w:hyperlink>
    </w:p>
    <w:p>
      <w:pPr>
        <w:pStyle w:val="TOC2"/>
        <w:tabs>
          <w:tab w:val="right" w:leader="dot" w:pos="8306"/>
        </w:tabs>
      </w:pPr>
      <w:hyperlink w:anchor="_Toc29603" w:history="1">
        <w:r>
          <w:rPr>
            <w:rFonts w:ascii="仿宋" w:eastAsia="仿宋" w:hAnsi="仿宋" w:cs="仿宋" w:hint="eastAsia"/>
            <w:lang w:eastAsia="zh-CN"/>
          </w:rPr>
          <w:t>(四)、合同与法律责任</w:t>
        </w:r>
        <w:r>
          <w:tab/>
        </w:r>
        <w:r>
          <w:fldChar w:fldCharType="begin"/>
        </w:r>
        <w:r>
          <w:instrText xml:space="preserve"> PAGEREF _Toc29603 \h </w:instrText>
        </w:r>
        <w:r>
          <w:fldChar w:fldCharType="separate"/>
        </w:r>
        <w:r>
          <w:t>52</w:t>
        </w:r>
        <w:r>
          <w:fldChar w:fldCharType="end"/>
        </w:r>
      </w:hyperlink>
    </w:p>
    <w:p>
      <w:pPr>
        <w:pStyle w:val="TOC2"/>
        <w:tabs>
          <w:tab w:val="right" w:leader="dot" w:pos="8306"/>
        </w:tabs>
      </w:pPr>
      <w:hyperlink w:anchor="_Toc6260" w:history="1">
        <w:r>
          <w:rPr>
            <w:rFonts w:ascii="仿宋" w:eastAsia="仿宋" w:hAnsi="仿宋" w:cs="仿宋" w:hint="eastAsia"/>
            <w:lang w:eastAsia="zh-CN"/>
          </w:rPr>
          <w:t>(五)、风险与合规管理</w:t>
        </w:r>
        <w:r>
          <w:tab/>
        </w:r>
        <w:r>
          <w:fldChar w:fldCharType="begin"/>
        </w:r>
        <w:r>
          <w:instrText xml:space="preserve"> PAGEREF _Toc6260 \h </w:instrText>
        </w:r>
        <w:r>
          <w:fldChar w:fldCharType="separate"/>
        </w:r>
        <w:r>
          <w:t>53</w:t>
        </w:r>
        <w:r>
          <w:fldChar w:fldCharType="end"/>
        </w:r>
      </w:hyperlink>
    </w:p>
    <w:p>
      <w:pPr>
        <w:pStyle w:val="TOC1"/>
        <w:tabs>
          <w:tab w:val="right" w:leader="dot" w:pos="8306"/>
        </w:tabs>
      </w:pPr>
      <w:hyperlink w:anchor="_Toc2051" w:history="1">
        <w:r>
          <w:rPr>
            <w:rFonts w:ascii="仿宋" w:eastAsia="仿宋" w:hAnsi="仿宋" w:cs="仿宋" w:hint="eastAsia"/>
            <w:lang w:eastAsia="zh-CN"/>
          </w:rPr>
          <w:t>十二、制度运行与优化</w:t>
        </w:r>
        <w:r>
          <w:tab/>
        </w:r>
        <w:r>
          <w:fldChar w:fldCharType="begin"/>
        </w:r>
        <w:r>
          <w:instrText xml:space="preserve"> PAGEREF _Toc2051 \h </w:instrText>
        </w:r>
        <w:r>
          <w:fldChar w:fldCharType="separate"/>
        </w:r>
        <w:r>
          <w:t>53</w:t>
        </w:r>
        <w:r>
          <w:fldChar w:fldCharType="end"/>
        </w:r>
      </w:hyperlink>
    </w:p>
    <w:p>
      <w:pPr>
        <w:pStyle w:val="TOC2"/>
        <w:tabs>
          <w:tab w:val="right" w:leader="dot" w:pos="8306"/>
        </w:tabs>
      </w:pPr>
      <w:hyperlink w:anchor="_Toc6077" w:history="1">
        <w:r>
          <w:rPr>
            <w:rFonts w:ascii="仿宋" w:eastAsia="仿宋" w:hAnsi="仿宋" w:cs="仿宋" w:hint="eastAsia"/>
            <w:lang w:eastAsia="zh-CN"/>
          </w:rPr>
          <w:t>(一)、制度执行与监督</w:t>
        </w:r>
        <w:r>
          <w:tab/>
        </w:r>
        <w:r>
          <w:fldChar w:fldCharType="begin"/>
        </w:r>
        <w:r>
          <w:instrText xml:space="preserve"> PAGEREF _Toc6077 \h </w:instrText>
        </w:r>
        <w:r>
          <w:fldChar w:fldCharType="separate"/>
        </w:r>
        <w:r>
          <w:t>53</w:t>
        </w:r>
        <w:r>
          <w:fldChar w:fldCharType="end"/>
        </w:r>
      </w:hyperlink>
    </w:p>
    <w:p>
      <w:pPr>
        <w:pStyle w:val="TOC2"/>
        <w:tabs>
          <w:tab w:val="right" w:leader="dot" w:pos="8306"/>
        </w:tabs>
      </w:pPr>
      <w:hyperlink w:anchor="_Toc9229" w:history="1">
        <w:r>
          <w:rPr>
            <w:rFonts w:ascii="仿宋" w:eastAsia="仿宋" w:hAnsi="仿宋" w:cs="仿宋" w:hint="eastAsia"/>
            <w:lang w:eastAsia="zh-CN"/>
          </w:rPr>
          <w:t>(二)、制度优化与更新</w:t>
        </w:r>
        <w:r>
          <w:tab/>
        </w:r>
        <w:r>
          <w:fldChar w:fldCharType="begin"/>
        </w:r>
        <w:r>
          <w:instrText xml:space="preserve"> PAGEREF _Toc9229 \h </w:instrText>
        </w:r>
        <w:r>
          <w:fldChar w:fldCharType="separate"/>
        </w:r>
        <w:r>
          <w:t>54</w:t>
        </w:r>
        <w:r>
          <w:fldChar w:fldCharType="end"/>
        </w:r>
      </w:hyperlink>
    </w:p>
    <w:p>
      <w:pPr>
        <w:pStyle w:val="TOC1"/>
        <w:tabs>
          <w:tab w:val="right" w:leader="dot" w:pos="8306"/>
        </w:tabs>
      </w:pPr>
      <w:hyperlink w:anchor="_Toc2194" w:history="1">
        <w:r>
          <w:rPr>
            <w:rFonts w:ascii="仿宋" w:eastAsia="仿宋" w:hAnsi="仿宋" w:cs="仿宋" w:hint="eastAsia"/>
            <w:lang w:eastAsia="zh-CN"/>
          </w:rPr>
          <w:t>十三、技术与研发计划</w:t>
        </w:r>
        <w:r>
          <w:tab/>
        </w:r>
        <w:r>
          <w:fldChar w:fldCharType="begin"/>
        </w:r>
        <w:r>
          <w:instrText xml:space="preserve"> PAGEREF _Toc2194 \h </w:instrText>
        </w:r>
        <w:r>
          <w:fldChar w:fldCharType="separate"/>
        </w:r>
        <w:r>
          <w:t>55</w:t>
        </w:r>
        <w:r>
          <w:fldChar w:fldCharType="end"/>
        </w:r>
      </w:hyperlink>
    </w:p>
    <w:p>
      <w:pPr>
        <w:pStyle w:val="TOC2"/>
        <w:tabs>
          <w:tab w:val="right" w:leader="dot" w:pos="8306"/>
        </w:tabs>
      </w:pPr>
      <w:hyperlink w:anchor="_Toc19157" w:history="1">
        <w:r>
          <w:rPr>
            <w:rFonts w:ascii="仿宋" w:eastAsia="仿宋" w:hAnsi="仿宋" w:cs="仿宋" w:hint="eastAsia"/>
            <w:lang w:eastAsia="zh-CN"/>
          </w:rPr>
          <w:t>(一)、技术背景与解决方案</w:t>
        </w:r>
        <w:r>
          <w:tab/>
        </w:r>
        <w:r>
          <w:fldChar w:fldCharType="begin"/>
        </w:r>
        <w:r>
          <w:instrText xml:space="preserve"> PAGEREF _Toc19157 \h </w:instrText>
        </w:r>
        <w:r>
          <w:fldChar w:fldCharType="separate"/>
        </w:r>
        <w:r>
          <w:t>55</w:t>
        </w:r>
        <w:r>
          <w:fldChar w:fldCharType="end"/>
        </w:r>
      </w:hyperlink>
    </w:p>
    <w:p>
      <w:pPr>
        <w:pStyle w:val="TOC2"/>
        <w:tabs>
          <w:tab w:val="right" w:leader="dot" w:pos="8306"/>
        </w:tabs>
      </w:pPr>
      <w:hyperlink w:anchor="_Toc20490" w:history="1">
        <w:r>
          <w:rPr>
            <w:rFonts w:ascii="仿宋" w:eastAsia="仿宋" w:hAnsi="仿宋" w:cs="仿宋" w:hint="eastAsia"/>
            <w:lang w:eastAsia="zh-CN"/>
          </w:rPr>
          <w:t>(二)、研发团队与能力</w:t>
        </w:r>
        <w:r>
          <w:tab/>
        </w:r>
        <w:r>
          <w:fldChar w:fldCharType="begin"/>
        </w:r>
        <w:r>
          <w:instrText xml:space="preserve"> PAGEREF _Toc20490 \h </w:instrText>
        </w:r>
        <w:r>
          <w:fldChar w:fldCharType="separate"/>
        </w:r>
        <w:r>
          <w:t>56</w:t>
        </w:r>
        <w:r>
          <w:fldChar w:fldCharType="end"/>
        </w:r>
      </w:hyperlink>
    </w:p>
    <w:p>
      <w:pPr>
        <w:pStyle w:val="TOC1"/>
        <w:tabs>
          <w:tab w:val="right" w:leader="dot" w:pos="8306"/>
        </w:tabs>
      </w:pPr>
      <w:hyperlink w:anchor="_Toc18974" w:history="1">
        <w:r>
          <w:rPr>
            <w:rFonts w:ascii="仿宋" w:eastAsia="仿宋" w:hAnsi="仿宋" w:cs="仿宋" w:hint="eastAsia"/>
            <w:lang w:eastAsia="zh-CN"/>
          </w:rPr>
          <w:t>十四、劳动安全生产分析</w:t>
        </w:r>
        <w:r>
          <w:tab/>
        </w:r>
        <w:r>
          <w:fldChar w:fldCharType="begin"/>
        </w:r>
        <w:r>
          <w:instrText xml:space="preserve"> PAGEREF _Toc18974 \h </w:instrText>
        </w:r>
        <w:r>
          <w:fldChar w:fldCharType="separate"/>
        </w:r>
        <w:r>
          <w:t>58</w:t>
        </w:r>
        <w:r>
          <w:fldChar w:fldCharType="end"/>
        </w:r>
      </w:hyperlink>
    </w:p>
    <w:p>
      <w:pPr>
        <w:pStyle w:val="TOC2"/>
        <w:tabs>
          <w:tab w:val="right" w:leader="dot" w:pos="8306"/>
        </w:tabs>
      </w:pPr>
      <w:hyperlink w:anchor="_Toc13759" w:history="1">
        <w:r>
          <w:rPr>
            <w:rFonts w:ascii="仿宋" w:eastAsia="仿宋" w:hAnsi="仿宋" w:cs="仿宋" w:hint="eastAsia"/>
            <w:lang w:eastAsia="zh-CN"/>
          </w:rPr>
          <w:t>(一)、编制依据</w:t>
        </w:r>
        <w:r>
          <w:tab/>
        </w:r>
        <w:r>
          <w:fldChar w:fldCharType="begin"/>
        </w:r>
        <w:r>
          <w:instrText xml:space="preserve"> PAGEREF _Toc13759 \h </w:instrText>
        </w:r>
        <w:r>
          <w:fldChar w:fldCharType="separate"/>
        </w:r>
        <w:r>
          <w:t>58</w:t>
        </w:r>
        <w:r>
          <w:fldChar w:fldCharType="end"/>
        </w:r>
      </w:hyperlink>
    </w:p>
    <w:p>
      <w:pPr>
        <w:pStyle w:val="TOC2"/>
        <w:tabs>
          <w:tab w:val="right" w:leader="dot" w:pos="8306"/>
        </w:tabs>
      </w:pPr>
      <w:hyperlink w:anchor="_Toc16499" w:history="1">
        <w:r>
          <w:rPr>
            <w:rFonts w:ascii="仿宋" w:eastAsia="仿宋" w:hAnsi="仿宋" w:cs="仿宋" w:hint="eastAsia"/>
            <w:lang w:eastAsia="zh-CN"/>
          </w:rPr>
          <w:t>(二)、防范措施</w:t>
        </w:r>
        <w:r>
          <w:tab/>
        </w:r>
        <w:r>
          <w:fldChar w:fldCharType="begin"/>
        </w:r>
        <w:r>
          <w:instrText xml:space="preserve"> PAGEREF _Toc16499 \h </w:instrText>
        </w:r>
        <w:r>
          <w:fldChar w:fldCharType="separate"/>
        </w:r>
        <w:r>
          <w:t>59</w:t>
        </w:r>
        <w:r>
          <w:fldChar w:fldCharType="end"/>
        </w:r>
      </w:hyperlink>
    </w:p>
    <w:p>
      <w:pPr>
        <w:pStyle w:val="TOC2"/>
        <w:tabs>
          <w:tab w:val="right" w:leader="dot" w:pos="8306"/>
        </w:tabs>
      </w:pPr>
      <w:hyperlink w:anchor="_Toc26108" w:history="1">
        <w:r>
          <w:rPr>
            <w:rFonts w:ascii="仿宋" w:eastAsia="仿宋" w:hAnsi="仿宋" w:cs="仿宋" w:hint="eastAsia"/>
            <w:lang w:eastAsia="zh-CN"/>
          </w:rPr>
          <w:t>(三)、预期效果评价</w:t>
        </w:r>
        <w:r>
          <w:tab/>
        </w:r>
        <w:r>
          <w:fldChar w:fldCharType="begin"/>
        </w:r>
        <w:r>
          <w:instrText xml:space="preserve"> PAGEREF _Toc26108 \h </w:instrText>
        </w:r>
        <w:r>
          <w:fldChar w:fldCharType="separate"/>
        </w:r>
        <w:r>
          <w:t>60</w:t>
        </w:r>
        <w:r>
          <w:fldChar w:fldCharType="end"/>
        </w:r>
      </w:hyperlink>
    </w:p>
    <w:p>
      <w:pPr>
        <w:pStyle w:val="TOC1"/>
        <w:tabs>
          <w:tab w:val="right" w:leader="dot" w:pos="8306"/>
        </w:tabs>
      </w:pPr>
      <w:hyperlink w:anchor="_Toc22819" w:history="1">
        <w:r>
          <w:rPr>
            <w:rFonts w:ascii="仿宋" w:eastAsia="仿宋" w:hAnsi="仿宋" w:cs="仿宋" w:hint="eastAsia"/>
            <w:lang w:eastAsia="zh-CN"/>
          </w:rPr>
          <w:t>十五、聚烯烃高分子材料行业行业创新驱动</w:t>
        </w:r>
        <w:r>
          <w:tab/>
        </w:r>
        <w:r>
          <w:fldChar w:fldCharType="begin"/>
        </w:r>
        <w:r>
          <w:instrText xml:space="preserve"> PAGEREF _Toc22819 \h </w:instrText>
        </w:r>
        <w:r>
          <w:fldChar w:fldCharType="separate"/>
        </w:r>
        <w:r>
          <w:t>61</w:t>
        </w:r>
        <w:r>
          <w:fldChar w:fldCharType="end"/>
        </w:r>
      </w:hyperlink>
    </w:p>
    <w:p>
      <w:pPr>
        <w:pStyle w:val="TOC2"/>
        <w:tabs>
          <w:tab w:val="right" w:leader="dot" w:pos="8306"/>
        </w:tabs>
      </w:pPr>
      <w:hyperlink w:anchor="_Toc30301" w:history="1">
        <w:r>
          <w:rPr>
            <w:rFonts w:ascii="仿宋" w:eastAsia="仿宋" w:hAnsi="仿宋" w:cs="仿宋" w:hint="eastAsia"/>
            <w:lang w:eastAsia="zh-CN"/>
          </w:rPr>
          <w:t>(一)、技术创新</w:t>
        </w:r>
        <w:r>
          <w:tab/>
        </w:r>
        <w:r>
          <w:fldChar w:fldCharType="begin"/>
        </w:r>
        <w:r>
          <w:instrText xml:space="preserve"> PAGEREF _Toc30301 \h </w:instrText>
        </w:r>
        <w:r>
          <w:fldChar w:fldCharType="separate"/>
        </w:r>
        <w:r>
          <w:t>61</w:t>
        </w:r>
        <w:r>
          <w:fldChar w:fldCharType="end"/>
        </w:r>
      </w:hyperlink>
    </w:p>
    <w:p>
      <w:pPr>
        <w:pStyle w:val="TOC2"/>
        <w:tabs>
          <w:tab w:val="right" w:leader="dot" w:pos="8306"/>
        </w:tabs>
      </w:pPr>
      <w:hyperlink w:anchor="_Toc5324" w:history="1">
        <w:r>
          <w:rPr>
            <w:rFonts w:ascii="仿宋" w:eastAsia="仿宋" w:hAnsi="仿宋" w:cs="仿宋" w:hint="eastAsia"/>
            <w:lang w:eastAsia="zh-CN"/>
          </w:rPr>
          <w:t>(二)、设计创新</w:t>
        </w:r>
        <w:r>
          <w:tab/>
        </w:r>
        <w:r>
          <w:fldChar w:fldCharType="begin"/>
        </w:r>
        <w:r>
          <w:instrText xml:space="preserve"> PAGEREF _Toc5324 \h </w:instrText>
        </w:r>
        <w:r>
          <w:fldChar w:fldCharType="separate"/>
        </w:r>
        <w:r>
          <w:t>61</w:t>
        </w:r>
        <w:r>
          <w:fldChar w:fldCharType="end"/>
        </w:r>
      </w:hyperlink>
    </w:p>
    <w:p>
      <w:pPr>
        <w:pStyle w:val="TOC2"/>
        <w:tabs>
          <w:tab w:val="right" w:leader="dot" w:pos="8306"/>
        </w:tabs>
      </w:pPr>
      <w:hyperlink w:anchor="_Toc2199" w:history="1">
        <w:r>
          <w:rPr>
            <w:rFonts w:ascii="仿宋" w:eastAsia="仿宋" w:hAnsi="仿宋" w:cs="仿宋" w:hint="eastAsia"/>
            <w:lang w:eastAsia="zh-CN"/>
          </w:rPr>
          <w:t>(三)、材料创新</w:t>
        </w:r>
        <w:r>
          <w:tab/>
        </w:r>
        <w:r>
          <w:fldChar w:fldCharType="begin"/>
        </w:r>
        <w:r>
          <w:instrText xml:space="preserve"> PAGEREF _Toc2199 \h </w:instrText>
        </w:r>
        <w:r>
          <w:fldChar w:fldCharType="separate"/>
        </w:r>
        <w:r>
          <w:t>61</w:t>
        </w:r>
        <w:r>
          <w:fldChar w:fldCharType="end"/>
        </w:r>
      </w:hyperlink>
    </w:p>
    <w:p>
      <w:pPr>
        <w:pStyle w:val="TOC2"/>
        <w:tabs>
          <w:tab w:val="right" w:leader="dot" w:pos="8306"/>
        </w:tabs>
      </w:pPr>
      <w:hyperlink w:anchor="_Toc27552" w:history="1">
        <w:r>
          <w:rPr>
            <w:rFonts w:ascii="仿宋" w:eastAsia="仿宋" w:hAnsi="仿宋" w:cs="仿宋" w:hint="eastAsia"/>
            <w:lang w:eastAsia="zh-CN"/>
          </w:rPr>
          <w:t>(四)、营销创新</w:t>
        </w:r>
        <w:r>
          <w:tab/>
        </w:r>
        <w:r>
          <w:fldChar w:fldCharType="begin"/>
        </w:r>
        <w:r>
          <w:instrText xml:space="preserve"> PAGEREF _Toc27552 \h </w:instrText>
        </w:r>
        <w:r>
          <w:fldChar w:fldCharType="separate"/>
        </w:r>
        <w:r>
          <w:t>62</w:t>
        </w:r>
        <w:r>
          <w:fldChar w:fldCharType="end"/>
        </w:r>
      </w:hyperlink>
    </w:p>
    <w:p>
      <w:pPr>
        <w:pStyle w:val="TOC1"/>
        <w:tabs>
          <w:tab w:val="right" w:leader="dot" w:pos="8306"/>
        </w:tabs>
      </w:pPr>
      <w:hyperlink w:anchor="_Toc17462" w:history="1">
        <w:r>
          <w:rPr>
            <w:rFonts w:ascii="仿宋" w:eastAsia="仿宋" w:hAnsi="仿宋" w:cs="仿宋" w:hint="eastAsia"/>
            <w:lang w:eastAsia="zh-CN"/>
          </w:rPr>
          <w:t>十六、聚烯烃高分子材料项目沟通与合作机制</w:t>
        </w:r>
        <w:r>
          <w:tab/>
        </w:r>
        <w:r>
          <w:fldChar w:fldCharType="begin"/>
        </w:r>
        <w:r>
          <w:instrText xml:space="preserve"> PAGEREF _Toc17462 \h </w:instrText>
        </w:r>
        <w:r>
          <w:fldChar w:fldCharType="separate"/>
        </w:r>
        <w:r>
          <w:t>62</w:t>
        </w:r>
        <w:r>
          <w:fldChar w:fldCharType="end"/>
        </w:r>
      </w:hyperlink>
    </w:p>
    <w:p>
      <w:pPr>
        <w:pStyle w:val="TOC2"/>
        <w:tabs>
          <w:tab w:val="right" w:leader="dot" w:pos="8306"/>
        </w:tabs>
      </w:pPr>
      <w:hyperlink w:anchor="_Toc16018" w:history="1">
        <w:r>
          <w:rPr>
            <w:rFonts w:ascii="仿宋" w:eastAsia="仿宋" w:hAnsi="仿宋" w:cs="仿宋" w:hint="eastAsia"/>
            <w:lang w:eastAsia="zh-CN"/>
          </w:rPr>
          <w:t>(一)、沟通体系构建</w:t>
        </w:r>
        <w:r>
          <w:tab/>
        </w:r>
        <w:r>
          <w:fldChar w:fldCharType="begin"/>
        </w:r>
        <w:r>
          <w:instrText xml:space="preserve"> PAGEREF _Toc16018 \h </w:instrText>
        </w:r>
        <w:r>
          <w:fldChar w:fldCharType="separate"/>
        </w:r>
        <w:r>
          <w:t>62</w:t>
        </w:r>
        <w:r>
          <w:fldChar w:fldCharType="end"/>
        </w:r>
      </w:hyperlink>
    </w:p>
    <w:p>
      <w:pPr>
        <w:pStyle w:val="TOC2"/>
        <w:tabs>
          <w:tab w:val="right" w:leader="dot" w:pos="8306"/>
        </w:tabs>
      </w:pPr>
      <w:hyperlink w:anchor="_Toc26517" w:history="1">
        <w:r>
          <w:rPr>
            <w:rFonts w:ascii="仿宋" w:eastAsia="仿宋" w:hAnsi="仿宋" w:cs="仿宋" w:hint="eastAsia"/>
            <w:lang w:eastAsia="zh-CN"/>
          </w:rPr>
          <w:t>(二)、合作伙伴选择与合作方式</w:t>
        </w:r>
        <w:r>
          <w:tab/>
        </w:r>
        <w:r>
          <w:fldChar w:fldCharType="begin"/>
        </w:r>
        <w:r>
          <w:instrText xml:space="preserve"> PAGEREF _Toc26517 \h </w:instrText>
        </w:r>
        <w:r>
          <w:fldChar w:fldCharType="separate"/>
        </w:r>
        <w:r>
          <w:t>65</w:t>
        </w:r>
        <w:r>
          <w:fldChar w:fldCharType="end"/>
        </w:r>
      </w:hyperlink>
    </w:p>
    <w:p>
      <w:pPr>
        <w:pStyle w:val="TOC2"/>
        <w:tabs>
          <w:tab w:val="right" w:leader="dot" w:pos="8306"/>
        </w:tabs>
      </w:pPr>
      <w:hyperlink w:anchor="_Toc30461" w:history="1">
        <w:r>
          <w:rPr>
            <w:rFonts w:ascii="仿宋" w:eastAsia="仿宋" w:hAnsi="仿宋" w:cs="仿宋" w:hint="eastAsia"/>
            <w:lang w:eastAsia="zh-CN"/>
          </w:rPr>
          <w:t>(三)、利益相关方管理</w:t>
        </w:r>
        <w:r>
          <w:tab/>
        </w:r>
        <w:r>
          <w:fldChar w:fldCharType="begin"/>
        </w:r>
        <w:r>
          <w:instrText xml:space="preserve"> PAGEREF _Toc30461 \h </w:instrText>
        </w:r>
        <w:r>
          <w:fldChar w:fldCharType="separate"/>
        </w:r>
        <w:r>
          <w:t>67</w:t>
        </w:r>
        <w:r>
          <w:fldChar w:fldCharType="end"/>
        </w:r>
      </w:hyperlink>
    </w:p>
    <w:p>
      <w:pPr>
        <w:pStyle w:val="TOC2"/>
        <w:tabs>
          <w:tab w:val="right" w:leader="dot" w:pos="8306"/>
        </w:tabs>
      </w:pPr>
      <w:hyperlink w:anchor="_Toc29025" w:history="1">
        <w:r>
          <w:rPr>
            <w:rFonts w:ascii="仿宋" w:eastAsia="仿宋" w:hAnsi="仿宋" w:cs="仿宋" w:hint="eastAsia"/>
            <w:lang w:eastAsia="zh-CN"/>
          </w:rPr>
          <w:t>(四)、团队协作与合作文化</w:t>
        </w:r>
        <w:r>
          <w:tab/>
        </w:r>
        <w:r>
          <w:fldChar w:fldCharType="begin"/>
        </w:r>
        <w:r>
          <w:instrText xml:space="preserve"> PAGEREF _Toc29025 \h </w:instrText>
        </w:r>
        <w:r>
          <w:fldChar w:fldCharType="separate"/>
        </w:r>
        <w:r>
          <w:t>68</w:t>
        </w:r>
        <w:r>
          <w:fldChar w:fldCharType="end"/>
        </w:r>
      </w:hyperlink>
    </w:p>
    <w:p>
      <w:pPr>
        <w:pStyle w:val="TOC2"/>
        <w:tabs>
          <w:tab w:val="right" w:leader="dot" w:pos="8306"/>
        </w:tabs>
      </w:pPr>
      <w:hyperlink w:anchor="_Toc28815" w:history="1">
        <w:r>
          <w:rPr>
            <w:rFonts w:ascii="仿宋" w:eastAsia="仿宋" w:hAnsi="仿宋" w:cs="仿宋" w:hint="eastAsia"/>
            <w:lang w:eastAsia="zh-CN"/>
          </w:rPr>
          <w:t>(五)、跨部门协同与协作平台</w:t>
        </w:r>
        <w:r>
          <w:tab/>
        </w:r>
        <w:r>
          <w:fldChar w:fldCharType="begin"/>
        </w:r>
        <w:r>
          <w:instrText xml:space="preserve"> PAGEREF _Toc28815 \h </w:instrText>
        </w:r>
        <w:r>
          <w:fldChar w:fldCharType="separate"/>
        </w:r>
        <w:r>
          <w:t>70</w:t>
        </w:r>
        <w:r>
          <w:fldChar w:fldCharType="end"/>
        </w:r>
      </w:hyperlink>
    </w:p>
    <w:p>
      <w:pPr>
        <w:pStyle w:val="TOC2"/>
        <w:tabs>
          <w:tab w:val="right" w:leader="dot" w:pos="8306"/>
        </w:tabs>
      </w:pPr>
      <w:hyperlink w:anchor="_Toc12131" w:history="1">
        <w:r>
          <w:rPr>
            <w:rFonts w:ascii="仿宋" w:eastAsia="仿宋" w:hAnsi="仿宋" w:cs="仿宋" w:hint="eastAsia"/>
            <w:lang w:eastAsia="zh-CN"/>
          </w:rPr>
          <w:t>(六)、沟通与合作中的问题解决</w:t>
        </w:r>
        <w:r>
          <w:tab/>
        </w:r>
        <w:r>
          <w:fldChar w:fldCharType="begin"/>
        </w:r>
        <w:r>
          <w:instrText xml:space="preserve"> PAGEREF _Toc12131 \h </w:instrText>
        </w:r>
        <w:r>
          <w:fldChar w:fldCharType="separate"/>
        </w:r>
        <w:r>
          <w:t>72</w:t>
        </w:r>
        <w:r>
          <w:fldChar w:fldCharType="end"/>
        </w:r>
      </w:hyperlink>
    </w:p>
    <w:p>
      <w:pPr>
        <w:pStyle w:val="TOC2"/>
        <w:tabs>
          <w:tab w:val="right" w:leader="dot" w:pos="8306"/>
        </w:tabs>
      </w:pPr>
      <w:hyperlink w:anchor="_Toc26492" w:history="1">
        <w:r>
          <w:rPr>
            <w:rFonts w:ascii="仿宋" w:eastAsia="仿宋" w:hAnsi="仿宋" w:cs="仿宋" w:hint="eastAsia"/>
            <w:lang w:eastAsia="zh-CN"/>
          </w:rPr>
          <w:t>(七)、共享资源与互惠机制</w:t>
        </w:r>
        <w:r>
          <w:tab/>
        </w:r>
        <w:r>
          <w:fldChar w:fldCharType="begin"/>
        </w:r>
        <w:r>
          <w:instrText xml:space="preserve"> PAGEREF _Toc26492 \h </w:instrText>
        </w:r>
        <w:r>
          <w:fldChar w:fldCharType="separate"/>
        </w:r>
        <w:r>
          <w:t>73</w:t>
        </w:r>
        <w:r>
          <w:fldChar w:fldCharType="end"/>
        </w:r>
      </w:hyperlink>
    </w:p>
    <w:p>
      <w:pPr>
        <w:pStyle w:val="TOC2"/>
        <w:tabs>
          <w:tab w:val="right" w:leader="dot" w:pos="8306"/>
        </w:tabs>
      </w:pPr>
      <w:hyperlink w:anchor="_Toc9318" w:history="1">
        <w:r>
          <w:rPr>
            <w:rFonts w:ascii="仿宋" w:eastAsia="仿宋" w:hAnsi="仿宋" w:cs="仿宋" w:hint="eastAsia"/>
            <w:lang w:eastAsia="zh-CN"/>
          </w:rPr>
          <w:t>(八)、沟通与合作绩效评估</w:t>
        </w:r>
        <w:r>
          <w:tab/>
        </w:r>
        <w:r>
          <w:fldChar w:fldCharType="begin"/>
        </w:r>
        <w:r>
          <w:instrText xml:space="preserve"> PAGEREF _Toc9318 \h </w:instrText>
        </w:r>
        <w:r>
          <w:fldChar w:fldCharType="separate"/>
        </w:r>
        <w:r>
          <w:t>73</w:t>
        </w:r>
        <w:r>
          <w:fldChar w:fldCharType="end"/>
        </w:r>
      </w:hyperlink>
    </w:p>
    <w:p>
      <w:pPr>
        <w:pStyle w:val="TOC1"/>
        <w:tabs>
          <w:tab w:val="right" w:leader="dot" w:pos="8306"/>
        </w:tabs>
      </w:pPr>
      <w:hyperlink w:anchor="_Toc13628" w:history="1">
        <w:r>
          <w:rPr>
            <w:rFonts w:ascii="仿宋" w:eastAsia="仿宋" w:hAnsi="仿宋" w:cs="仿宋" w:hint="eastAsia"/>
            <w:lang w:eastAsia="zh-CN"/>
          </w:rPr>
          <w:t>十七、聚烯烃高分子材料项目安全现状评价报告的审核与批准</w:t>
        </w:r>
        <w:r>
          <w:tab/>
        </w:r>
        <w:r>
          <w:fldChar w:fldCharType="begin"/>
        </w:r>
        <w:r>
          <w:instrText xml:space="preserve"> PAGEREF _Toc13628 \h </w:instrText>
        </w:r>
        <w:r>
          <w:fldChar w:fldCharType="separate"/>
        </w:r>
        <w:r>
          <w:t>76</w:t>
        </w:r>
        <w:r>
          <w:fldChar w:fldCharType="end"/>
        </w:r>
      </w:hyperlink>
    </w:p>
    <w:p>
      <w:pPr>
        <w:pStyle w:val="TOC2"/>
        <w:tabs>
          <w:tab w:val="right" w:leader="dot" w:pos="8306"/>
        </w:tabs>
      </w:pPr>
      <w:hyperlink w:anchor="_Toc1645" w:history="1">
        <w:r>
          <w:rPr>
            <w:rFonts w:ascii="仿宋" w:eastAsia="仿宋" w:hAnsi="仿宋" w:cs="仿宋" w:hint="eastAsia"/>
            <w:lang w:eastAsia="zh-CN"/>
          </w:rPr>
          <w:t>(一)、审核程序与内容</w:t>
        </w:r>
        <w:r>
          <w:tab/>
        </w:r>
        <w:r>
          <w:fldChar w:fldCharType="begin"/>
        </w:r>
        <w:r>
          <w:instrText xml:space="preserve"> PAGEREF _Toc1645 \h </w:instrText>
        </w:r>
        <w:r>
          <w:fldChar w:fldCharType="separate"/>
        </w:r>
        <w:r>
          <w:t>76</w:t>
        </w:r>
        <w:r>
          <w:fldChar w:fldCharType="end"/>
        </w:r>
      </w:hyperlink>
    </w:p>
    <w:p>
      <w:pPr>
        <w:pStyle w:val="TOC2"/>
        <w:tabs>
          <w:tab w:val="right" w:leader="dot" w:pos="8306"/>
        </w:tabs>
      </w:pPr>
      <w:hyperlink w:anchor="_Toc14446" w:history="1">
        <w:r>
          <w:rPr>
            <w:rFonts w:ascii="仿宋" w:eastAsia="仿宋" w:hAnsi="仿宋" w:cs="仿宋" w:hint="eastAsia"/>
            <w:lang w:eastAsia="zh-CN"/>
          </w:rPr>
          <w:t>(二)、审核人员</w:t>
        </w:r>
        <w:r>
          <w:tab/>
        </w:r>
        <w:r>
          <w:fldChar w:fldCharType="begin"/>
        </w:r>
        <w:r>
          <w:instrText xml:space="preserve"> PAGEREF _Toc14446 \h </w:instrText>
        </w:r>
        <w:r>
          <w:fldChar w:fldCharType="separate"/>
        </w:r>
        <w:r>
          <w:t>77</w:t>
        </w:r>
        <w:r>
          <w:fldChar w:fldCharType="end"/>
        </w:r>
      </w:hyperlink>
    </w:p>
    <w:p>
      <w:pPr>
        <w:pStyle w:val="TOC2"/>
        <w:tabs>
          <w:tab w:val="right" w:leader="dot" w:pos="8306"/>
        </w:tabs>
      </w:pPr>
      <w:hyperlink w:anchor="_Toc24481" w:history="1">
        <w:r>
          <w:rPr>
            <w:rFonts w:ascii="仿宋" w:eastAsia="仿宋" w:hAnsi="仿宋" w:cs="仿宋" w:hint="eastAsia"/>
            <w:lang w:eastAsia="zh-CN"/>
          </w:rPr>
          <w:t>(三)、审核结论</w:t>
        </w:r>
        <w:r>
          <w:tab/>
        </w:r>
        <w:r>
          <w:fldChar w:fldCharType="begin"/>
        </w:r>
        <w:r>
          <w:instrText xml:space="preserve"> PAGEREF _Toc24481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768" w:history="1">
        <w:r>
          <w:rPr>
            <w:rFonts w:ascii="仿宋" w:eastAsia="仿宋" w:hAnsi="仿宋" w:cs="仿宋" w:hint="eastAsia"/>
            <w:lang w:eastAsia="zh-CN"/>
          </w:rPr>
          <w:t>(四)、报告批准程序</w:t>
        </w:r>
        <w:r>
          <w:tab/>
        </w:r>
        <w:r>
          <w:fldChar w:fldCharType="begin"/>
        </w:r>
        <w:r>
          <w:instrText xml:space="preserve"> PAGEREF _Toc26768 \h </w:instrText>
        </w:r>
        <w:r>
          <w:fldChar w:fldCharType="separate"/>
        </w:r>
        <w:r>
          <w:t>80</w:t>
        </w:r>
        <w:r>
          <w:fldChar w:fldCharType="end"/>
        </w:r>
      </w:hyperlink>
    </w:p>
    <w:p>
      <w:pPr>
        <w:pStyle w:val="TOC1"/>
        <w:tabs>
          <w:tab w:val="right" w:leader="dot" w:pos="8306"/>
        </w:tabs>
      </w:pPr>
      <w:hyperlink w:anchor="_Toc28571" w:history="1">
        <w:r>
          <w:rPr>
            <w:rFonts w:ascii="仿宋" w:eastAsia="仿宋" w:hAnsi="仿宋" w:cs="仿宋" w:hint="eastAsia"/>
            <w:lang w:eastAsia="zh-CN"/>
          </w:rPr>
          <w:t>十八、聚烯烃高分子材料项目建设单位</w:t>
        </w:r>
        <w:r>
          <w:tab/>
        </w:r>
        <w:r>
          <w:fldChar w:fldCharType="begin"/>
        </w:r>
        <w:r>
          <w:instrText xml:space="preserve"> PAGEREF _Toc28571 \h </w:instrText>
        </w:r>
        <w:r>
          <w:fldChar w:fldCharType="separate"/>
        </w:r>
        <w:r>
          <w:t>82</w:t>
        </w:r>
        <w:r>
          <w:fldChar w:fldCharType="end"/>
        </w:r>
      </w:hyperlink>
    </w:p>
    <w:p>
      <w:pPr>
        <w:pStyle w:val="TOC2"/>
        <w:tabs>
          <w:tab w:val="right" w:leader="dot" w:pos="8306"/>
        </w:tabs>
      </w:pPr>
      <w:hyperlink w:anchor="_Toc23719" w:history="1">
        <w:r>
          <w:rPr>
            <w:rFonts w:ascii="仿宋" w:eastAsia="仿宋" w:hAnsi="仿宋" w:cs="仿宋" w:hint="eastAsia"/>
            <w:lang w:eastAsia="zh-CN"/>
          </w:rPr>
          <w:t>(一)、聚烯烃高分子材料项目承办单位基本情况</w:t>
        </w:r>
        <w:r>
          <w:tab/>
        </w:r>
        <w:r>
          <w:fldChar w:fldCharType="begin"/>
        </w:r>
        <w:r>
          <w:instrText xml:space="preserve"> PAGEREF _Toc23719 \h </w:instrText>
        </w:r>
        <w:r>
          <w:fldChar w:fldCharType="separate"/>
        </w:r>
        <w:r>
          <w:t>82</w:t>
        </w:r>
        <w:r>
          <w:fldChar w:fldCharType="end"/>
        </w:r>
      </w:hyperlink>
    </w:p>
    <w:p>
      <w:pPr>
        <w:pStyle w:val="TOC2"/>
        <w:tabs>
          <w:tab w:val="right" w:leader="dot" w:pos="8306"/>
        </w:tabs>
      </w:pPr>
      <w:hyperlink w:anchor="_Toc6124" w:history="1">
        <w:r>
          <w:rPr>
            <w:rFonts w:ascii="仿宋" w:eastAsia="仿宋" w:hAnsi="仿宋" w:cs="仿宋" w:hint="eastAsia"/>
            <w:lang w:eastAsia="zh-CN"/>
          </w:rPr>
          <w:t>(二)、公司经济效益分析</w:t>
        </w:r>
        <w:r>
          <w:tab/>
        </w:r>
        <w:r>
          <w:fldChar w:fldCharType="begin"/>
        </w:r>
        <w:r>
          <w:instrText xml:space="preserve"> PAGEREF _Toc6124 \h </w:instrText>
        </w:r>
        <w:r>
          <w:fldChar w:fldCharType="separate"/>
        </w:r>
        <w:r>
          <w:t>83</w:t>
        </w:r>
        <w:r>
          <w:fldChar w:fldCharType="end"/>
        </w:r>
      </w:hyperlink>
    </w:p>
    <w:p>
      <w:pPr>
        <w:pStyle w:val="TOC1"/>
        <w:tabs>
          <w:tab w:val="right" w:leader="dot" w:pos="8306"/>
        </w:tabs>
      </w:pPr>
      <w:hyperlink w:anchor="_Toc1046" w:history="1">
        <w:r>
          <w:rPr>
            <w:rFonts w:ascii="仿宋" w:eastAsia="仿宋" w:hAnsi="仿宋" w:cs="仿宋" w:hint="eastAsia"/>
            <w:lang w:eastAsia="zh-CN"/>
          </w:rPr>
          <w:t>十九、市场扩展计划</w:t>
        </w:r>
        <w:r>
          <w:tab/>
        </w:r>
        <w:r>
          <w:fldChar w:fldCharType="begin"/>
        </w:r>
        <w:r>
          <w:instrText xml:space="preserve"> PAGEREF _Toc1046 \h </w:instrText>
        </w:r>
        <w:r>
          <w:fldChar w:fldCharType="separate"/>
        </w:r>
        <w:r>
          <w:t>84</w:t>
        </w:r>
        <w:r>
          <w:fldChar w:fldCharType="end"/>
        </w:r>
      </w:hyperlink>
    </w:p>
    <w:p>
      <w:pPr>
        <w:pStyle w:val="TOC2"/>
        <w:tabs>
          <w:tab w:val="right" w:leader="dot" w:pos="8306"/>
        </w:tabs>
      </w:pPr>
      <w:hyperlink w:anchor="_Toc13851" w:history="1">
        <w:r>
          <w:rPr>
            <w:rFonts w:ascii="仿宋" w:eastAsia="仿宋" w:hAnsi="仿宋" w:cs="仿宋" w:hint="eastAsia"/>
            <w:lang w:eastAsia="zh-CN"/>
          </w:rPr>
          <w:t>(一)、国内市场拓展</w:t>
        </w:r>
        <w:r>
          <w:tab/>
        </w:r>
        <w:r>
          <w:fldChar w:fldCharType="begin"/>
        </w:r>
        <w:r>
          <w:instrText xml:space="preserve"> PAGEREF _Toc13851 \h </w:instrText>
        </w:r>
        <w:r>
          <w:fldChar w:fldCharType="separate"/>
        </w:r>
        <w:r>
          <w:t>84</w:t>
        </w:r>
        <w:r>
          <w:fldChar w:fldCharType="end"/>
        </w:r>
      </w:hyperlink>
    </w:p>
    <w:p>
      <w:pPr>
        <w:pStyle w:val="TOC2"/>
        <w:tabs>
          <w:tab w:val="right" w:leader="dot" w:pos="8306"/>
        </w:tabs>
      </w:pPr>
      <w:hyperlink w:anchor="_Toc2863" w:history="1">
        <w:r>
          <w:rPr>
            <w:rFonts w:ascii="仿宋" w:eastAsia="仿宋" w:hAnsi="仿宋" w:cs="仿宋" w:hint="eastAsia"/>
            <w:lang w:eastAsia="zh-CN"/>
          </w:rPr>
          <w:t>(二)、国际市场进入策略</w:t>
        </w:r>
        <w:r>
          <w:tab/>
        </w:r>
        <w:r>
          <w:fldChar w:fldCharType="begin"/>
        </w:r>
        <w:r>
          <w:instrText xml:space="preserve"> PAGEREF _Toc2863 \h </w:instrText>
        </w:r>
        <w:r>
          <w:fldChar w:fldCharType="separate"/>
        </w:r>
        <w:r>
          <w:t>86</w:t>
        </w:r>
        <w:r>
          <w:fldChar w:fldCharType="end"/>
        </w:r>
      </w:hyperlink>
    </w:p>
    <w:p>
      <w:pPr>
        <w:pStyle w:val="TOC2"/>
        <w:tabs>
          <w:tab w:val="right" w:leader="dot" w:pos="8306"/>
        </w:tabs>
      </w:pPr>
      <w:hyperlink w:anchor="_Toc7800" w:history="1">
        <w:r>
          <w:rPr>
            <w:rFonts w:ascii="仿宋" w:eastAsia="仿宋" w:hAnsi="仿宋" w:cs="仿宋" w:hint="eastAsia"/>
            <w:lang w:eastAsia="zh-CN"/>
          </w:rPr>
          <w:t>(三)、合作伙伴关系和分销渠道</w:t>
        </w:r>
        <w:r>
          <w:tab/>
        </w:r>
        <w:r>
          <w:fldChar w:fldCharType="begin"/>
        </w:r>
        <w:r>
          <w:instrText xml:space="preserve"> PAGEREF _Toc7800 \h </w:instrText>
        </w:r>
        <w:r>
          <w:fldChar w:fldCharType="separate"/>
        </w:r>
        <w:r>
          <w:t>88</w:t>
        </w:r>
        <w:r>
          <w:fldChar w:fldCharType="end"/>
        </w:r>
      </w:hyperlink>
    </w:p>
    <w:p>
      <w:pPr>
        <w:pStyle w:val="TOC2"/>
        <w:tabs>
          <w:tab w:val="right" w:leader="dot" w:pos="8306"/>
        </w:tabs>
      </w:pPr>
      <w:hyperlink w:anchor="_Toc28994" w:history="1">
        <w:r>
          <w:rPr>
            <w:rFonts w:ascii="仿宋" w:eastAsia="仿宋" w:hAnsi="仿宋" w:cs="仿宋" w:hint="eastAsia"/>
            <w:lang w:eastAsia="zh-CN"/>
          </w:rPr>
          <w:t>(四)、市场多元化和新业务机会</w:t>
        </w:r>
        <w:r>
          <w:tab/>
        </w:r>
        <w:r>
          <w:fldChar w:fldCharType="begin"/>
        </w:r>
        <w:r>
          <w:instrText xml:space="preserve"> PAGEREF _Toc28994 \h </w:instrText>
        </w:r>
        <w:r>
          <w:fldChar w:fldCharType="separate"/>
        </w:r>
        <w:r>
          <w:t>90</w:t>
        </w:r>
        <w:r>
          <w:fldChar w:fldCharType="end"/>
        </w:r>
      </w:hyperlink>
    </w:p>
    <w:p>
      <w:pPr>
        <w:pStyle w:val="TOC2"/>
        <w:tabs>
          <w:tab w:val="right" w:leader="dot" w:pos="8306"/>
        </w:tabs>
      </w:pPr>
      <w:hyperlink w:anchor="_Toc18018" w:history="1">
        <w:r>
          <w:rPr>
            <w:rFonts w:ascii="仿宋" w:eastAsia="仿宋" w:hAnsi="仿宋" w:cs="仿宋" w:hint="eastAsia"/>
            <w:lang w:eastAsia="zh-CN"/>
          </w:rPr>
          <w:t>(五)、市场扩展风险评估</w:t>
        </w:r>
        <w:r>
          <w:tab/>
        </w:r>
        <w:r>
          <w:fldChar w:fldCharType="begin"/>
        </w:r>
        <w:r>
          <w:instrText xml:space="preserve"> PAGEREF _Toc18018 \h </w:instrText>
        </w:r>
        <w:r>
          <w:fldChar w:fldCharType="separate"/>
        </w:r>
        <w:r>
          <w:t>92</w:t>
        </w:r>
        <w:r>
          <w:fldChar w:fldCharType="end"/>
        </w:r>
      </w:hyperlink>
    </w:p>
    <w:p>
      <w:pPr>
        <w:pStyle w:val="TOC1"/>
        <w:tabs>
          <w:tab w:val="right" w:leader="dot" w:pos="8306"/>
        </w:tabs>
      </w:pPr>
      <w:hyperlink w:anchor="_Toc17466" w:history="1">
        <w:r>
          <w:rPr>
            <w:rFonts w:ascii="仿宋" w:eastAsia="仿宋" w:hAnsi="仿宋" w:cs="仿宋" w:hint="eastAsia"/>
            <w:lang w:eastAsia="zh-CN"/>
          </w:rPr>
          <w:t>二十、聚烯烃高分子材料项目进度计划</w:t>
        </w:r>
        <w:r>
          <w:tab/>
        </w:r>
        <w:r>
          <w:fldChar w:fldCharType="begin"/>
        </w:r>
        <w:r>
          <w:instrText xml:space="preserve"> PAGEREF _Toc17466 \h </w:instrText>
        </w:r>
        <w:r>
          <w:fldChar w:fldCharType="separate"/>
        </w:r>
        <w:r>
          <w:t>94</w:t>
        </w:r>
        <w:r>
          <w:fldChar w:fldCharType="end"/>
        </w:r>
      </w:hyperlink>
    </w:p>
    <w:p>
      <w:pPr>
        <w:pStyle w:val="TOC2"/>
        <w:tabs>
          <w:tab w:val="right" w:leader="dot" w:pos="8306"/>
        </w:tabs>
      </w:pPr>
      <w:hyperlink w:anchor="_Toc25084" w:history="1">
        <w:r>
          <w:rPr>
            <w:rFonts w:ascii="仿宋" w:eastAsia="仿宋" w:hAnsi="仿宋" w:cs="仿宋" w:hint="eastAsia"/>
            <w:lang w:eastAsia="zh-CN"/>
          </w:rPr>
          <w:t>(一)、聚烯烃高分子材料项目进度安排</w:t>
        </w:r>
        <w:r>
          <w:tab/>
        </w:r>
        <w:r>
          <w:fldChar w:fldCharType="begin"/>
        </w:r>
        <w:r>
          <w:instrText xml:space="preserve"> PAGEREF _Toc25084 \h </w:instrText>
        </w:r>
        <w:r>
          <w:fldChar w:fldCharType="separate"/>
        </w:r>
        <w:r>
          <w:t>94</w:t>
        </w:r>
        <w:r>
          <w:fldChar w:fldCharType="end"/>
        </w:r>
      </w:hyperlink>
    </w:p>
    <w:p>
      <w:pPr>
        <w:pStyle w:val="TOC2"/>
        <w:tabs>
          <w:tab w:val="right" w:leader="dot" w:pos="8306"/>
        </w:tabs>
      </w:pPr>
      <w:hyperlink w:anchor="_Toc22021" w:history="1">
        <w:r>
          <w:rPr>
            <w:rFonts w:ascii="仿宋" w:eastAsia="仿宋" w:hAnsi="仿宋" w:cs="仿宋" w:hint="eastAsia"/>
            <w:lang w:eastAsia="zh-CN"/>
          </w:rPr>
          <w:t>(二)、聚烯烃高分子材料项目实施保障措施</w:t>
        </w:r>
        <w:r>
          <w:tab/>
        </w:r>
        <w:r>
          <w:fldChar w:fldCharType="begin"/>
        </w:r>
        <w:r>
          <w:instrText xml:space="preserve"> PAGEREF _Toc22021 \h </w:instrText>
        </w:r>
        <w:r>
          <w:fldChar w:fldCharType="separate"/>
        </w:r>
        <w:r>
          <w:t>94</w:t>
        </w:r>
        <w:r>
          <w:fldChar w:fldCharType="end"/>
        </w:r>
      </w:hyperlink>
    </w:p>
    <w:p>
      <w:pPr>
        <w:pStyle w:val="TOC1"/>
        <w:tabs>
          <w:tab w:val="right" w:leader="dot" w:pos="8306"/>
        </w:tabs>
      </w:pPr>
      <w:hyperlink w:anchor="_Toc6253" w:history="1">
        <w:r>
          <w:rPr>
            <w:rFonts w:ascii="仿宋" w:eastAsia="仿宋" w:hAnsi="仿宋" w:cs="仿宋" w:hint="eastAsia"/>
            <w:lang w:eastAsia="zh-CN"/>
          </w:rPr>
          <w:t>二十一、聚烯烃高分子材料行业供应链管理</w:t>
        </w:r>
        <w:r>
          <w:tab/>
        </w:r>
        <w:r>
          <w:fldChar w:fldCharType="begin"/>
        </w:r>
        <w:r>
          <w:instrText xml:space="preserve"> PAGEREF _Toc6253 \h </w:instrText>
        </w:r>
        <w:r>
          <w:fldChar w:fldCharType="separate"/>
        </w:r>
        <w:r>
          <w:t>95</w:t>
        </w:r>
        <w:r>
          <w:fldChar w:fldCharType="end"/>
        </w:r>
      </w:hyperlink>
    </w:p>
    <w:p>
      <w:pPr>
        <w:pStyle w:val="TOC2"/>
        <w:tabs>
          <w:tab w:val="right" w:leader="dot" w:pos="8306"/>
        </w:tabs>
      </w:pPr>
      <w:hyperlink w:anchor="_Toc8794" w:history="1">
        <w:r>
          <w:rPr>
            <w:rFonts w:ascii="仿宋" w:eastAsia="仿宋" w:hAnsi="仿宋" w:cs="仿宋" w:hint="eastAsia"/>
            <w:lang w:eastAsia="zh-CN"/>
          </w:rPr>
          <w:t>(一)、供应链战略规划</w:t>
        </w:r>
        <w:r>
          <w:tab/>
        </w:r>
        <w:r>
          <w:fldChar w:fldCharType="begin"/>
        </w:r>
        <w:r>
          <w:instrText xml:space="preserve"> PAGEREF _Toc8794 \h </w:instrText>
        </w:r>
        <w:r>
          <w:fldChar w:fldCharType="separate"/>
        </w:r>
        <w:r>
          <w:t>95</w:t>
        </w:r>
        <w:r>
          <w:fldChar w:fldCharType="end"/>
        </w:r>
      </w:hyperlink>
    </w:p>
    <w:p>
      <w:pPr>
        <w:pStyle w:val="TOC2"/>
        <w:tabs>
          <w:tab w:val="right" w:leader="dot" w:pos="8306"/>
        </w:tabs>
      </w:pPr>
      <w:hyperlink w:anchor="_Toc19218" w:history="1">
        <w:r>
          <w:rPr>
            <w:rFonts w:ascii="仿宋" w:eastAsia="仿宋" w:hAnsi="仿宋" w:cs="仿宋" w:hint="eastAsia"/>
            <w:lang w:eastAsia="zh-CN"/>
          </w:rPr>
          <w:t>(二)、供应商选择和评估</w:t>
        </w:r>
        <w:r>
          <w:tab/>
        </w:r>
        <w:r>
          <w:fldChar w:fldCharType="begin"/>
        </w:r>
        <w:r>
          <w:instrText xml:space="preserve"> PAGEREF _Toc19218 \h </w:instrText>
        </w:r>
        <w:r>
          <w:fldChar w:fldCharType="separate"/>
        </w:r>
        <w:r>
          <w:t>96</w:t>
        </w:r>
        <w:r>
          <w:fldChar w:fldCharType="end"/>
        </w:r>
      </w:hyperlink>
    </w:p>
    <w:p>
      <w:pPr>
        <w:pStyle w:val="TOC2"/>
        <w:tabs>
          <w:tab w:val="right" w:leader="dot" w:pos="8306"/>
        </w:tabs>
      </w:pPr>
      <w:hyperlink w:anchor="_Toc3999" w:history="1">
        <w:r>
          <w:rPr>
            <w:rFonts w:ascii="仿宋" w:eastAsia="仿宋" w:hAnsi="仿宋" w:cs="仿宋" w:hint="eastAsia"/>
            <w:lang w:eastAsia="zh-CN"/>
          </w:rPr>
          <w:t>(三)、库存管理</w:t>
        </w:r>
        <w:r>
          <w:tab/>
        </w:r>
        <w:r>
          <w:fldChar w:fldCharType="begin"/>
        </w:r>
        <w:r>
          <w:instrText xml:space="preserve"> PAGEREF _Toc3999 \h </w:instrText>
        </w:r>
        <w:r>
          <w:fldChar w:fldCharType="separate"/>
        </w:r>
        <w:r>
          <w:t>96</w:t>
        </w:r>
        <w:r>
          <w:fldChar w:fldCharType="end"/>
        </w:r>
      </w:hyperlink>
    </w:p>
    <w:p>
      <w:pPr>
        <w:pStyle w:val="TOC2"/>
        <w:tabs>
          <w:tab w:val="right" w:leader="dot" w:pos="8306"/>
        </w:tabs>
      </w:pPr>
      <w:hyperlink w:anchor="_Toc3917" w:history="1">
        <w:r>
          <w:rPr>
            <w:rFonts w:ascii="仿宋" w:eastAsia="仿宋" w:hAnsi="仿宋" w:cs="仿宋" w:hint="eastAsia"/>
            <w:lang w:eastAsia="zh-CN"/>
          </w:rPr>
          <w:t>(四)、物流和配送</w:t>
        </w:r>
        <w:r>
          <w:tab/>
        </w:r>
        <w:r>
          <w:fldChar w:fldCharType="begin"/>
        </w:r>
        <w:r>
          <w:instrText xml:space="preserve"> PAGEREF _Toc3917 \h </w:instrText>
        </w:r>
        <w:r>
          <w:fldChar w:fldCharType="separate"/>
        </w:r>
        <w:r>
          <w:t>96</w:t>
        </w:r>
        <w:r>
          <w:fldChar w:fldCharType="end"/>
        </w:r>
      </w:hyperlink>
    </w:p>
    <w:p>
      <w:pPr>
        <w:pStyle w:val="TOC2"/>
        <w:tabs>
          <w:tab w:val="right" w:leader="dot" w:pos="8306"/>
        </w:tabs>
      </w:pPr>
      <w:hyperlink w:anchor="_Toc19444" w:history="1">
        <w:r>
          <w:rPr>
            <w:rFonts w:ascii="仿宋" w:eastAsia="仿宋" w:hAnsi="仿宋" w:cs="仿宋" w:hint="eastAsia"/>
            <w:lang w:eastAsia="zh-CN"/>
          </w:rPr>
          <w:t>(五)、信息技术支持</w:t>
        </w:r>
        <w:r>
          <w:tab/>
        </w:r>
        <w:r>
          <w:fldChar w:fldCharType="begin"/>
        </w:r>
        <w:r>
          <w:instrText xml:space="preserve"> PAGEREF _Toc19444 \h </w:instrText>
        </w:r>
        <w:r>
          <w:fldChar w:fldCharType="separate"/>
        </w:r>
        <w:r>
          <w:t>97</w:t>
        </w:r>
        <w:r>
          <w:fldChar w:fldCharType="end"/>
        </w:r>
      </w:hyperlink>
    </w:p>
    <w:p>
      <w:pPr>
        <w:pStyle w:val="TOC2"/>
        <w:tabs>
          <w:tab w:val="right" w:leader="dot" w:pos="8306"/>
        </w:tabs>
      </w:pPr>
      <w:hyperlink w:anchor="_Toc14301" w:history="1">
        <w:r>
          <w:rPr>
            <w:rFonts w:ascii="仿宋" w:eastAsia="仿宋" w:hAnsi="仿宋" w:cs="仿宋" w:hint="eastAsia"/>
            <w:lang w:eastAsia="zh-CN"/>
          </w:rPr>
          <w:t>(六)、供应链绩效评估</w:t>
        </w:r>
        <w:r>
          <w:tab/>
        </w:r>
        <w:r>
          <w:fldChar w:fldCharType="begin"/>
        </w:r>
        <w:r>
          <w:instrText xml:space="preserve"> PAGEREF _Toc14301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702"/>
      <w:r>
        <w:rPr>
          <w:rFonts w:ascii="仿宋" w:eastAsia="仿宋" w:hAnsi="仿宋" w:cs="仿宋" w:hint="eastAsia"/>
          <w:sz w:val="28"/>
          <w:lang w:eastAsia="zh-CN"/>
        </w:rPr>
        <w:t>一、聚烯烃高分子材料项目概论</w:t>
      </w:r>
      <w:bookmarkEnd w:id="2"/>
    </w:p>
    <w:p>
      <w:pPr>
        <w:pStyle w:val="Heading2"/>
        <w:rPr>
          <w:rFonts w:ascii="仿宋" w:eastAsia="仿宋" w:hAnsi="仿宋" w:cs="仿宋" w:hint="eastAsia"/>
          <w:lang w:eastAsia="zh-CN"/>
        </w:rPr>
      </w:pPr>
      <w:bookmarkStart w:id="3" w:name="_Toc10687"/>
      <w:r>
        <w:rPr>
          <w:rFonts w:ascii="仿宋" w:eastAsia="仿宋" w:hAnsi="仿宋" w:cs="仿宋" w:hint="eastAsia"/>
          <w:lang w:eastAsia="zh-CN"/>
        </w:rPr>
        <w:t>(一)、聚烯烃高分子材料项目名称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XXX聚烯烃高分子材料项目</w:t>
      </w:r>
    </w:p>
    <w:p>
      <w:pPr>
        <w:pStyle w:val="Heading2"/>
        <w:ind w:firstLine="560" w:firstLineChars="200"/>
        <w:rPr>
          <w:rFonts w:ascii="仿宋" w:eastAsia="仿宋" w:hAnsi="仿宋" w:cs="仿宋" w:hint="eastAsia"/>
          <w:sz w:val="28"/>
          <w:lang w:eastAsia="zh-CN"/>
        </w:rPr>
      </w:pPr>
      <w:bookmarkStart w:id="4" w:name="_Toc29824"/>
      <w:r>
        <w:rPr>
          <w:rFonts w:ascii="仿宋" w:eastAsia="仿宋" w:hAnsi="仿宋" w:cs="仿宋" w:hint="eastAsia"/>
          <w:sz w:val="28"/>
          <w:lang w:eastAsia="zh-CN"/>
        </w:rPr>
        <w:t>(二)、聚烯烃高分子材料项目投资人</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聚烯烃高分子材料公司是一家具有有限责任的企业，名为xxx集团。</w:t>
      </w:r>
    </w:p>
    <w:p>
      <w:pPr>
        <w:pStyle w:val="Heading2"/>
        <w:ind w:firstLine="560" w:firstLineChars="200"/>
        <w:rPr>
          <w:rFonts w:ascii="仿宋" w:eastAsia="仿宋" w:hAnsi="仿宋" w:cs="仿宋" w:hint="eastAsia"/>
          <w:sz w:val="28"/>
          <w:lang w:eastAsia="zh-CN"/>
        </w:rPr>
      </w:pPr>
      <w:bookmarkStart w:id="5" w:name="_Toc19539"/>
      <w:r>
        <w:rPr>
          <w:rFonts w:ascii="仿宋" w:eastAsia="仿宋" w:hAnsi="仿宋" w:cs="仿宋" w:hint="eastAsia"/>
          <w:sz w:val="28"/>
          <w:lang w:eastAsia="zh-CN"/>
        </w:rPr>
        <w:t>(三)、建设地点</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我们的聚烯烃高分子材料项目位置在xxx，这个地方是经过精心挑选的，有着多项战略优势，以确保聚烯烃高分子材料项目成功并持续增长。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https://d.book118.com/375022010231011113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聚烯烃高分子材料项目招商引资报告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聚烯烃高分子材料项目招商引资报告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聚烯烃高分子材料项目招商引资报告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聚烯烃高分子材料项目招商引资报告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聚烯烃高分子材料项目招商引资报告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73DC7"/>
    <w:rsid w:val="12173DC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5022010231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2024-03-01T01:45:00Z</dcterms:created>
  <dcterms:modified xsi:type="dcterms:W3CDTF">2024-03-01T01:46:13Z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CF7EAC88B59A4B4A83A5D99A23F58F60_11</vt:lpwstr>
  </property>
  <property fmtid="{D5CDD505-2E9C-101B-9397-08002B2CF9AE}" pid="3" name="KSOProductBuildVer">
    <vt:lpwstr>2052-12.1.0.16250</vt:lpwstr>
  </property>
</Properties>
</file>