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07" w:history="1">
        <w:r>
          <w:rPr>
            <w:rFonts w:ascii="仿宋" w:eastAsia="仿宋" w:hAnsi="仿宋" w:cs="仿宋" w:hint="eastAsia"/>
            <w:lang w:eastAsia="zh-CN"/>
          </w:rPr>
          <w:t>序言</w:t>
        </w:r>
        <w:r>
          <w:tab/>
        </w:r>
        <w:r>
          <w:fldChar w:fldCharType="begin"/>
        </w:r>
        <w:r>
          <w:instrText xml:space="preserve"> PAGEREF _Toc11007 \h </w:instrText>
        </w:r>
        <w:r>
          <w:fldChar w:fldCharType="separate"/>
        </w:r>
        <w:r>
          <w:t>3</w:t>
        </w:r>
        <w:r>
          <w:fldChar w:fldCharType="end"/>
        </w:r>
      </w:hyperlink>
    </w:p>
    <w:p>
      <w:pPr>
        <w:pStyle w:val="TOC1"/>
        <w:tabs>
          <w:tab w:val="right" w:leader="dot" w:pos="8306"/>
        </w:tabs>
      </w:pPr>
      <w:hyperlink w:anchor="_Toc8518" w:history="1">
        <w:r>
          <w:rPr>
            <w:rFonts w:ascii="仿宋" w:eastAsia="仿宋" w:hAnsi="仿宋" w:cs="仿宋" w:hint="eastAsia"/>
            <w:lang w:eastAsia="zh-CN"/>
          </w:rPr>
          <w:t>一、复合材料容器项目建设背景及必要性分析</w:t>
        </w:r>
        <w:r>
          <w:tab/>
        </w:r>
        <w:r>
          <w:fldChar w:fldCharType="begin"/>
        </w:r>
        <w:r>
          <w:instrText xml:space="preserve"> PAGEREF _Toc8518 \h </w:instrText>
        </w:r>
        <w:r>
          <w:fldChar w:fldCharType="separate"/>
        </w:r>
        <w:r>
          <w:t>3</w:t>
        </w:r>
        <w:r>
          <w:fldChar w:fldCharType="end"/>
        </w:r>
      </w:hyperlink>
    </w:p>
    <w:p>
      <w:pPr>
        <w:pStyle w:val="TOC2"/>
        <w:tabs>
          <w:tab w:val="right" w:leader="dot" w:pos="8306"/>
        </w:tabs>
      </w:pPr>
      <w:hyperlink w:anchor="_Toc14893" w:history="1">
        <w:r>
          <w:rPr>
            <w:rFonts w:ascii="仿宋" w:eastAsia="仿宋" w:hAnsi="仿宋" w:cs="仿宋" w:hint="eastAsia"/>
            <w:lang w:eastAsia="zh-CN"/>
          </w:rPr>
          <w:t>(一)、复合材料容器项目背景分析</w:t>
        </w:r>
        <w:r>
          <w:tab/>
        </w:r>
        <w:r>
          <w:fldChar w:fldCharType="begin"/>
        </w:r>
        <w:r>
          <w:instrText xml:space="preserve"> PAGEREF _Toc14893 \h </w:instrText>
        </w:r>
        <w:r>
          <w:fldChar w:fldCharType="separate"/>
        </w:r>
        <w:r>
          <w:t>3</w:t>
        </w:r>
        <w:r>
          <w:fldChar w:fldCharType="end"/>
        </w:r>
      </w:hyperlink>
    </w:p>
    <w:p>
      <w:pPr>
        <w:pStyle w:val="TOC2"/>
        <w:tabs>
          <w:tab w:val="right" w:leader="dot" w:pos="8306"/>
        </w:tabs>
      </w:pPr>
      <w:hyperlink w:anchor="_Toc20343" w:history="1">
        <w:r>
          <w:rPr>
            <w:rFonts w:ascii="仿宋" w:eastAsia="仿宋" w:hAnsi="仿宋" w:cs="仿宋" w:hint="eastAsia"/>
            <w:lang w:eastAsia="zh-CN"/>
          </w:rPr>
          <w:t>(二)、复合材料容器项目建设必要性分析</w:t>
        </w:r>
        <w:r>
          <w:tab/>
        </w:r>
        <w:r>
          <w:fldChar w:fldCharType="begin"/>
        </w:r>
        <w:r>
          <w:instrText xml:space="preserve"> PAGEREF _Toc20343 \h </w:instrText>
        </w:r>
        <w:r>
          <w:fldChar w:fldCharType="separate"/>
        </w:r>
        <w:r>
          <w:t>5</w:t>
        </w:r>
        <w:r>
          <w:fldChar w:fldCharType="end"/>
        </w:r>
      </w:hyperlink>
    </w:p>
    <w:p>
      <w:pPr>
        <w:pStyle w:val="TOC1"/>
        <w:tabs>
          <w:tab w:val="right" w:leader="dot" w:pos="8306"/>
        </w:tabs>
      </w:pPr>
      <w:hyperlink w:anchor="_Toc13835" w:history="1">
        <w:r>
          <w:rPr>
            <w:rFonts w:ascii="仿宋" w:eastAsia="仿宋" w:hAnsi="仿宋" w:cs="仿宋" w:hint="eastAsia"/>
            <w:lang w:eastAsia="zh-CN"/>
          </w:rPr>
          <w:t>二、复合材料容器项目文档管理</w:t>
        </w:r>
        <w:r>
          <w:tab/>
        </w:r>
        <w:r>
          <w:fldChar w:fldCharType="begin"/>
        </w:r>
        <w:r>
          <w:instrText xml:space="preserve"> PAGEREF _Toc13835 \h </w:instrText>
        </w:r>
        <w:r>
          <w:fldChar w:fldCharType="separate"/>
        </w:r>
        <w:r>
          <w:t>6</w:t>
        </w:r>
        <w:r>
          <w:fldChar w:fldCharType="end"/>
        </w:r>
      </w:hyperlink>
    </w:p>
    <w:p>
      <w:pPr>
        <w:pStyle w:val="TOC2"/>
        <w:tabs>
          <w:tab w:val="right" w:leader="dot" w:pos="8306"/>
        </w:tabs>
      </w:pPr>
      <w:hyperlink w:anchor="_Toc31652" w:history="1">
        <w:r>
          <w:rPr>
            <w:rFonts w:ascii="仿宋" w:eastAsia="仿宋" w:hAnsi="仿宋" w:cs="仿宋" w:hint="eastAsia"/>
            <w:lang w:eastAsia="zh-CN"/>
          </w:rPr>
          <w:t>(一)、文档编制与审查</w:t>
        </w:r>
        <w:r>
          <w:tab/>
        </w:r>
        <w:r>
          <w:fldChar w:fldCharType="begin"/>
        </w:r>
        <w:r>
          <w:instrText xml:space="preserve"> PAGEREF _Toc31652 \h </w:instrText>
        </w:r>
        <w:r>
          <w:fldChar w:fldCharType="separate"/>
        </w:r>
        <w:r>
          <w:t>6</w:t>
        </w:r>
        <w:r>
          <w:fldChar w:fldCharType="end"/>
        </w:r>
      </w:hyperlink>
    </w:p>
    <w:p>
      <w:pPr>
        <w:pStyle w:val="TOC2"/>
        <w:tabs>
          <w:tab w:val="right" w:leader="dot" w:pos="8306"/>
        </w:tabs>
      </w:pPr>
      <w:hyperlink w:anchor="_Toc14538" w:history="1">
        <w:r>
          <w:rPr>
            <w:rFonts w:ascii="仿宋" w:eastAsia="仿宋" w:hAnsi="仿宋" w:cs="仿宋" w:hint="eastAsia"/>
            <w:lang w:eastAsia="zh-CN"/>
          </w:rPr>
          <w:t>(二)、文档发布与分发</w:t>
        </w:r>
        <w:r>
          <w:tab/>
        </w:r>
        <w:r>
          <w:fldChar w:fldCharType="begin"/>
        </w:r>
        <w:r>
          <w:instrText xml:space="preserve"> PAGEREF _Toc14538 \h </w:instrText>
        </w:r>
        <w:r>
          <w:fldChar w:fldCharType="separate"/>
        </w:r>
        <w:r>
          <w:t>7</w:t>
        </w:r>
        <w:r>
          <w:fldChar w:fldCharType="end"/>
        </w:r>
      </w:hyperlink>
    </w:p>
    <w:p>
      <w:pPr>
        <w:pStyle w:val="TOC2"/>
        <w:tabs>
          <w:tab w:val="right" w:leader="dot" w:pos="8306"/>
        </w:tabs>
      </w:pPr>
      <w:hyperlink w:anchor="_Toc10683" w:history="1">
        <w:r>
          <w:rPr>
            <w:rFonts w:ascii="仿宋" w:eastAsia="仿宋" w:hAnsi="仿宋" w:cs="仿宋" w:hint="eastAsia"/>
            <w:lang w:eastAsia="zh-CN"/>
          </w:rPr>
          <w:t>(三)、文档存档与归档</w:t>
        </w:r>
        <w:r>
          <w:tab/>
        </w:r>
        <w:r>
          <w:fldChar w:fldCharType="begin"/>
        </w:r>
        <w:r>
          <w:instrText xml:space="preserve"> PAGEREF _Toc10683 \h </w:instrText>
        </w:r>
        <w:r>
          <w:fldChar w:fldCharType="separate"/>
        </w:r>
        <w:r>
          <w:t>8</w:t>
        </w:r>
        <w:r>
          <w:fldChar w:fldCharType="end"/>
        </w:r>
      </w:hyperlink>
    </w:p>
    <w:p>
      <w:pPr>
        <w:pStyle w:val="TOC1"/>
        <w:tabs>
          <w:tab w:val="right" w:leader="dot" w:pos="8306"/>
        </w:tabs>
      </w:pPr>
      <w:hyperlink w:anchor="_Toc10029" w:history="1">
        <w:r>
          <w:rPr>
            <w:rFonts w:ascii="仿宋" w:eastAsia="仿宋" w:hAnsi="仿宋" w:cs="仿宋" w:hint="eastAsia"/>
            <w:lang w:eastAsia="zh-CN"/>
          </w:rPr>
          <w:t>三、复合材料容器项目危机管理</w:t>
        </w:r>
        <w:r>
          <w:tab/>
        </w:r>
        <w:r>
          <w:fldChar w:fldCharType="begin"/>
        </w:r>
        <w:r>
          <w:instrText xml:space="preserve"> PAGEREF _Toc10029 \h </w:instrText>
        </w:r>
        <w:r>
          <w:fldChar w:fldCharType="separate"/>
        </w:r>
        <w:r>
          <w:t>9</w:t>
        </w:r>
        <w:r>
          <w:fldChar w:fldCharType="end"/>
        </w:r>
      </w:hyperlink>
    </w:p>
    <w:p>
      <w:pPr>
        <w:pStyle w:val="TOC2"/>
        <w:tabs>
          <w:tab w:val="right" w:leader="dot" w:pos="8306"/>
        </w:tabs>
      </w:pPr>
      <w:hyperlink w:anchor="_Toc8632" w:history="1">
        <w:r>
          <w:rPr>
            <w:rFonts w:ascii="仿宋" w:eastAsia="仿宋" w:hAnsi="仿宋" w:cs="仿宋" w:hint="eastAsia"/>
            <w:lang w:eastAsia="zh-CN"/>
          </w:rPr>
          <w:t>(一)、危机预警与识别</w:t>
        </w:r>
        <w:r>
          <w:tab/>
        </w:r>
        <w:r>
          <w:fldChar w:fldCharType="begin"/>
        </w:r>
        <w:r>
          <w:instrText xml:space="preserve"> PAGEREF _Toc8632 \h </w:instrText>
        </w:r>
        <w:r>
          <w:fldChar w:fldCharType="separate"/>
        </w:r>
        <w:r>
          <w:t>9</w:t>
        </w:r>
        <w:r>
          <w:fldChar w:fldCharType="end"/>
        </w:r>
      </w:hyperlink>
    </w:p>
    <w:p>
      <w:pPr>
        <w:pStyle w:val="TOC2"/>
        <w:tabs>
          <w:tab w:val="right" w:leader="dot" w:pos="8306"/>
        </w:tabs>
      </w:pPr>
      <w:hyperlink w:anchor="_Toc28262" w:history="1">
        <w:r>
          <w:rPr>
            <w:rFonts w:ascii="仿宋" w:eastAsia="仿宋" w:hAnsi="仿宋" w:cs="仿宋" w:hint="eastAsia"/>
            <w:lang w:eastAsia="zh-CN"/>
          </w:rPr>
          <w:t>(二)、危机应对与恢复</w:t>
        </w:r>
        <w:r>
          <w:tab/>
        </w:r>
        <w:r>
          <w:fldChar w:fldCharType="begin"/>
        </w:r>
        <w:r>
          <w:instrText xml:space="preserve"> PAGEREF _Toc28262 \h </w:instrText>
        </w:r>
        <w:r>
          <w:fldChar w:fldCharType="separate"/>
        </w:r>
        <w:r>
          <w:t>10</w:t>
        </w:r>
        <w:r>
          <w:fldChar w:fldCharType="end"/>
        </w:r>
      </w:hyperlink>
    </w:p>
    <w:p>
      <w:pPr>
        <w:pStyle w:val="TOC1"/>
        <w:tabs>
          <w:tab w:val="right" w:leader="dot" w:pos="8306"/>
        </w:tabs>
      </w:pPr>
      <w:hyperlink w:anchor="_Toc21664" w:history="1">
        <w:r>
          <w:rPr>
            <w:rFonts w:ascii="仿宋" w:eastAsia="仿宋" w:hAnsi="仿宋" w:cs="仿宋" w:hint="eastAsia"/>
            <w:lang w:eastAsia="zh-CN"/>
          </w:rPr>
          <w:t>四、工艺说明</w:t>
        </w:r>
        <w:r>
          <w:tab/>
        </w:r>
        <w:r>
          <w:fldChar w:fldCharType="begin"/>
        </w:r>
        <w:r>
          <w:instrText xml:space="preserve"> PAGEREF _Toc21664 \h </w:instrText>
        </w:r>
        <w:r>
          <w:fldChar w:fldCharType="separate"/>
        </w:r>
        <w:r>
          <w:t>12</w:t>
        </w:r>
        <w:r>
          <w:fldChar w:fldCharType="end"/>
        </w:r>
      </w:hyperlink>
    </w:p>
    <w:p>
      <w:pPr>
        <w:pStyle w:val="TOC2"/>
        <w:tabs>
          <w:tab w:val="right" w:leader="dot" w:pos="8306"/>
        </w:tabs>
      </w:pPr>
      <w:hyperlink w:anchor="_Toc31125" w:history="1">
        <w:r>
          <w:rPr>
            <w:rFonts w:ascii="仿宋" w:eastAsia="仿宋" w:hAnsi="仿宋" w:cs="仿宋" w:hint="eastAsia"/>
            <w:lang w:eastAsia="zh-CN"/>
          </w:rPr>
          <w:t>(一)、技术管理特点</w:t>
        </w:r>
        <w:r>
          <w:tab/>
        </w:r>
        <w:r>
          <w:fldChar w:fldCharType="begin"/>
        </w:r>
        <w:r>
          <w:instrText xml:space="preserve"> PAGEREF _Toc31125 \h </w:instrText>
        </w:r>
        <w:r>
          <w:fldChar w:fldCharType="separate"/>
        </w:r>
        <w:r>
          <w:t>12</w:t>
        </w:r>
        <w:r>
          <w:fldChar w:fldCharType="end"/>
        </w:r>
      </w:hyperlink>
    </w:p>
    <w:p>
      <w:pPr>
        <w:pStyle w:val="TOC2"/>
        <w:tabs>
          <w:tab w:val="right" w:leader="dot" w:pos="8306"/>
        </w:tabs>
      </w:pPr>
      <w:hyperlink w:anchor="_Toc3708" w:history="1">
        <w:r>
          <w:rPr>
            <w:rFonts w:ascii="仿宋" w:eastAsia="仿宋" w:hAnsi="仿宋" w:cs="仿宋" w:hint="eastAsia"/>
            <w:lang w:eastAsia="zh-CN"/>
          </w:rPr>
          <w:t>(二)、复合材料容器项目工艺技术设计方案</w:t>
        </w:r>
        <w:r>
          <w:tab/>
        </w:r>
        <w:r>
          <w:fldChar w:fldCharType="begin"/>
        </w:r>
        <w:r>
          <w:instrText xml:space="preserve"> PAGEREF _Toc3708 \h </w:instrText>
        </w:r>
        <w:r>
          <w:fldChar w:fldCharType="separate"/>
        </w:r>
        <w:r>
          <w:t>13</w:t>
        </w:r>
        <w:r>
          <w:fldChar w:fldCharType="end"/>
        </w:r>
      </w:hyperlink>
    </w:p>
    <w:p>
      <w:pPr>
        <w:pStyle w:val="TOC2"/>
        <w:tabs>
          <w:tab w:val="right" w:leader="dot" w:pos="8306"/>
        </w:tabs>
      </w:pPr>
      <w:hyperlink w:anchor="_Toc25698" w:history="1">
        <w:r>
          <w:rPr>
            <w:rFonts w:ascii="仿宋" w:eastAsia="仿宋" w:hAnsi="仿宋" w:cs="仿宋" w:hint="eastAsia"/>
            <w:lang w:eastAsia="zh-CN"/>
          </w:rPr>
          <w:t>(三)、设备选型方案</w:t>
        </w:r>
        <w:r>
          <w:tab/>
        </w:r>
        <w:r>
          <w:fldChar w:fldCharType="begin"/>
        </w:r>
        <w:r>
          <w:instrText xml:space="preserve"> PAGEREF _Toc25698 \h </w:instrText>
        </w:r>
        <w:r>
          <w:fldChar w:fldCharType="separate"/>
        </w:r>
        <w:r>
          <w:t>14</w:t>
        </w:r>
        <w:r>
          <w:fldChar w:fldCharType="end"/>
        </w:r>
      </w:hyperlink>
    </w:p>
    <w:p>
      <w:pPr>
        <w:pStyle w:val="TOC1"/>
        <w:tabs>
          <w:tab w:val="right" w:leader="dot" w:pos="8306"/>
        </w:tabs>
      </w:pPr>
      <w:hyperlink w:anchor="_Toc1298" w:history="1">
        <w:r>
          <w:rPr>
            <w:rFonts w:ascii="仿宋" w:eastAsia="仿宋" w:hAnsi="仿宋" w:cs="仿宋" w:hint="eastAsia"/>
            <w:lang w:eastAsia="zh-CN"/>
          </w:rPr>
          <w:t>五、产品规划分析</w:t>
        </w:r>
        <w:r>
          <w:tab/>
        </w:r>
        <w:r>
          <w:fldChar w:fldCharType="begin"/>
        </w:r>
        <w:r>
          <w:instrText xml:space="preserve"> PAGEREF _Toc1298 \h </w:instrText>
        </w:r>
        <w:r>
          <w:fldChar w:fldCharType="separate"/>
        </w:r>
        <w:r>
          <w:t>16</w:t>
        </w:r>
        <w:r>
          <w:fldChar w:fldCharType="end"/>
        </w:r>
      </w:hyperlink>
    </w:p>
    <w:p>
      <w:pPr>
        <w:pStyle w:val="TOC2"/>
        <w:tabs>
          <w:tab w:val="right" w:leader="dot" w:pos="8306"/>
        </w:tabs>
      </w:pPr>
      <w:hyperlink w:anchor="_Toc23373" w:history="1">
        <w:r>
          <w:rPr>
            <w:rFonts w:ascii="仿宋" w:eastAsia="仿宋" w:hAnsi="仿宋" w:cs="仿宋" w:hint="eastAsia"/>
            <w:lang w:eastAsia="zh-CN"/>
          </w:rPr>
          <w:t>(一)、产品规划</w:t>
        </w:r>
        <w:r>
          <w:tab/>
        </w:r>
        <w:r>
          <w:fldChar w:fldCharType="begin"/>
        </w:r>
        <w:r>
          <w:instrText xml:space="preserve"> PAGEREF _Toc23373 \h </w:instrText>
        </w:r>
        <w:r>
          <w:fldChar w:fldCharType="separate"/>
        </w:r>
        <w:r>
          <w:t>16</w:t>
        </w:r>
        <w:r>
          <w:fldChar w:fldCharType="end"/>
        </w:r>
      </w:hyperlink>
    </w:p>
    <w:p>
      <w:pPr>
        <w:pStyle w:val="TOC2"/>
        <w:tabs>
          <w:tab w:val="right" w:leader="dot" w:pos="8306"/>
        </w:tabs>
      </w:pPr>
      <w:hyperlink w:anchor="_Toc4453" w:history="1">
        <w:r>
          <w:rPr>
            <w:rFonts w:ascii="仿宋" w:eastAsia="仿宋" w:hAnsi="仿宋" w:cs="仿宋" w:hint="eastAsia"/>
            <w:lang w:eastAsia="zh-CN"/>
          </w:rPr>
          <w:t>(二)、建设规模</w:t>
        </w:r>
        <w:r>
          <w:tab/>
        </w:r>
        <w:r>
          <w:fldChar w:fldCharType="begin"/>
        </w:r>
        <w:r>
          <w:instrText xml:space="preserve"> PAGEREF _Toc4453 \h </w:instrText>
        </w:r>
        <w:r>
          <w:fldChar w:fldCharType="separate"/>
        </w:r>
        <w:r>
          <w:t>16</w:t>
        </w:r>
        <w:r>
          <w:fldChar w:fldCharType="end"/>
        </w:r>
      </w:hyperlink>
    </w:p>
    <w:p>
      <w:pPr>
        <w:pStyle w:val="TOC1"/>
        <w:tabs>
          <w:tab w:val="right" w:leader="dot" w:pos="8306"/>
        </w:tabs>
      </w:pPr>
      <w:hyperlink w:anchor="_Toc24495" w:history="1">
        <w:r>
          <w:rPr>
            <w:rFonts w:ascii="仿宋" w:eastAsia="仿宋" w:hAnsi="仿宋" w:cs="仿宋" w:hint="eastAsia"/>
            <w:lang w:eastAsia="zh-CN"/>
          </w:rPr>
          <w:t>六、复合材料容器项目概论</w:t>
        </w:r>
        <w:r>
          <w:tab/>
        </w:r>
        <w:r>
          <w:fldChar w:fldCharType="begin"/>
        </w:r>
        <w:r>
          <w:instrText xml:space="preserve"> PAGEREF _Toc24495 \h </w:instrText>
        </w:r>
        <w:r>
          <w:fldChar w:fldCharType="separate"/>
        </w:r>
        <w:r>
          <w:t>18</w:t>
        </w:r>
        <w:r>
          <w:fldChar w:fldCharType="end"/>
        </w:r>
      </w:hyperlink>
    </w:p>
    <w:p>
      <w:pPr>
        <w:pStyle w:val="TOC2"/>
        <w:tabs>
          <w:tab w:val="right" w:leader="dot" w:pos="8306"/>
        </w:tabs>
      </w:pPr>
      <w:hyperlink w:anchor="_Toc4683" w:history="1">
        <w:r>
          <w:rPr>
            <w:rFonts w:ascii="仿宋" w:eastAsia="仿宋" w:hAnsi="仿宋" w:cs="仿宋" w:hint="eastAsia"/>
            <w:lang w:eastAsia="zh-CN"/>
          </w:rPr>
          <w:t>(一)、复合材料容器项目概况</w:t>
        </w:r>
        <w:r>
          <w:tab/>
        </w:r>
        <w:r>
          <w:fldChar w:fldCharType="begin"/>
        </w:r>
        <w:r>
          <w:instrText xml:space="preserve"> PAGEREF _Toc4683 \h </w:instrText>
        </w:r>
        <w:r>
          <w:fldChar w:fldCharType="separate"/>
        </w:r>
        <w:r>
          <w:t>18</w:t>
        </w:r>
        <w:r>
          <w:fldChar w:fldCharType="end"/>
        </w:r>
      </w:hyperlink>
    </w:p>
    <w:p>
      <w:pPr>
        <w:pStyle w:val="TOC2"/>
        <w:tabs>
          <w:tab w:val="right" w:leader="dot" w:pos="8306"/>
        </w:tabs>
      </w:pPr>
      <w:hyperlink w:anchor="_Toc5242" w:history="1">
        <w:r>
          <w:rPr>
            <w:rFonts w:ascii="仿宋" w:eastAsia="仿宋" w:hAnsi="仿宋" w:cs="仿宋" w:hint="eastAsia"/>
            <w:lang w:eastAsia="zh-CN"/>
          </w:rPr>
          <w:t>(二)、复合材料容器项目目标</w:t>
        </w:r>
        <w:r>
          <w:tab/>
        </w:r>
        <w:r>
          <w:fldChar w:fldCharType="begin"/>
        </w:r>
        <w:r>
          <w:instrText xml:space="preserve"> PAGEREF _Toc5242 \h </w:instrText>
        </w:r>
        <w:r>
          <w:fldChar w:fldCharType="separate"/>
        </w:r>
        <w:r>
          <w:t>20</w:t>
        </w:r>
        <w:r>
          <w:fldChar w:fldCharType="end"/>
        </w:r>
      </w:hyperlink>
    </w:p>
    <w:p>
      <w:pPr>
        <w:pStyle w:val="TOC2"/>
        <w:tabs>
          <w:tab w:val="right" w:leader="dot" w:pos="8306"/>
        </w:tabs>
      </w:pPr>
      <w:hyperlink w:anchor="_Toc10390" w:history="1">
        <w:r>
          <w:rPr>
            <w:rFonts w:ascii="仿宋" w:eastAsia="仿宋" w:hAnsi="仿宋" w:cs="仿宋" w:hint="eastAsia"/>
            <w:lang w:eastAsia="zh-CN"/>
          </w:rPr>
          <w:t>(三)、复合材料容器项目提出的理由</w:t>
        </w:r>
        <w:r>
          <w:tab/>
        </w:r>
        <w:r>
          <w:fldChar w:fldCharType="begin"/>
        </w:r>
        <w:r>
          <w:instrText xml:space="preserve"> PAGEREF _Toc10390 \h </w:instrText>
        </w:r>
        <w:r>
          <w:fldChar w:fldCharType="separate"/>
        </w:r>
        <w:r>
          <w:t>21</w:t>
        </w:r>
        <w:r>
          <w:fldChar w:fldCharType="end"/>
        </w:r>
      </w:hyperlink>
    </w:p>
    <w:p>
      <w:pPr>
        <w:pStyle w:val="TOC2"/>
        <w:tabs>
          <w:tab w:val="right" w:leader="dot" w:pos="8306"/>
        </w:tabs>
      </w:pPr>
      <w:hyperlink w:anchor="_Toc8759" w:history="1">
        <w:r>
          <w:rPr>
            <w:rFonts w:ascii="仿宋" w:eastAsia="仿宋" w:hAnsi="仿宋" w:cs="仿宋" w:hint="eastAsia"/>
            <w:lang w:eastAsia="zh-CN"/>
          </w:rPr>
          <w:t>(四)、复合材料容器项目意义</w:t>
        </w:r>
        <w:r>
          <w:tab/>
        </w:r>
        <w:r>
          <w:fldChar w:fldCharType="begin"/>
        </w:r>
        <w:r>
          <w:instrText xml:space="preserve"> PAGEREF _Toc8759 \h </w:instrText>
        </w:r>
        <w:r>
          <w:fldChar w:fldCharType="separate"/>
        </w:r>
        <w:r>
          <w:t>23</w:t>
        </w:r>
        <w:r>
          <w:fldChar w:fldCharType="end"/>
        </w:r>
      </w:hyperlink>
    </w:p>
    <w:p>
      <w:pPr>
        <w:pStyle w:val="TOC2"/>
        <w:tabs>
          <w:tab w:val="right" w:leader="dot" w:pos="8306"/>
        </w:tabs>
      </w:pPr>
      <w:hyperlink w:anchor="_Toc16805" w:history="1">
        <w:r>
          <w:rPr>
            <w:rFonts w:ascii="仿宋" w:eastAsia="仿宋" w:hAnsi="仿宋" w:cs="仿宋" w:hint="eastAsia"/>
            <w:lang w:eastAsia="zh-CN"/>
          </w:rPr>
          <w:t>(五)、复合材料容器项目背景</w:t>
        </w:r>
        <w:r>
          <w:tab/>
        </w:r>
        <w:r>
          <w:fldChar w:fldCharType="begin"/>
        </w:r>
        <w:r>
          <w:instrText xml:space="preserve"> PAGEREF _Toc16805 \h </w:instrText>
        </w:r>
        <w:r>
          <w:fldChar w:fldCharType="separate"/>
        </w:r>
        <w:r>
          <w:t>23</w:t>
        </w:r>
        <w:r>
          <w:fldChar w:fldCharType="end"/>
        </w:r>
      </w:hyperlink>
    </w:p>
    <w:p>
      <w:pPr>
        <w:pStyle w:val="TOC1"/>
        <w:tabs>
          <w:tab w:val="right" w:leader="dot" w:pos="8306"/>
        </w:tabs>
      </w:pPr>
      <w:hyperlink w:anchor="_Toc29663" w:history="1">
        <w:r>
          <w:rPr>
            <w:rFonts w:ascii="仿宋" w:eastAsia="仿宋" w:hAnsi="仿宋" w:cs="仿宋" w:hint="eastAsia"/>
            <w:lang w:eastAsia="zh-CN"/>
          </w:rPr>
          <w:t>七、复合材料容器项目环境影响分析</w:t>
        </w:r>
        <w:r>
          <w:tab/>
        </w:r>
        <w:r>
          <w:fldChar w:fldCharType="begin"/>
        </w:r>
        <w:r>
          <w:instrText xml:space="preserve"> PAGEREF _Toc29663 \h </w:instrText>
        </w:r>
        <w:r>
          <w:fldChar w:fldCharType="separate"/>
        </w:r>
        <w:r>
          <w:t>24</w:t>
        </w:r>
        <w:r>
          <w:fldChar w:fldCharType="end"/>
        </w:r>
      </w:hyperlink>
    </w:p>
    <w:p>
      <w:pPr>
        <w:pStyle w:val="TOC2"/>
        <w:tabs>
          <w:tab w:val="right" w:leader="dot" w:pos="8306"/>
        </w:tabs>
      </w:pPr>
      <w:hyperlink w:anchor="_Toc19285" w:history="1">
        <w:r>
          <w:rPr>
            <w:rFonts w:ascii="仿宋" w:eastAsia="仿宋" w:hAnsi="仿宋" w:cs="仿宋" w:hint="eastAsia"/>
            <w:lang w:eastAsia="zh-CN"/>
          </w:rPr>
          <w:t>(一)、建设区域环境质量现状</w:t>
        </w:r>
        <w:r>
          <w:tab/>
        </w:r>
        <w:r>
          <w:fldChar w:fldCharType="begin"/>
        </w:r>
        <w:r>
          <w:instrText xml:space="preserve"> PAGEREF _Toc19285 \h </w:instrText>
        </w:r>
        <w:r>
          <w:fldChar w:fldCharType="separate"/>
        </w:r>
        <w:r>
          <w:t>24</w:t>
        </w:r>
        <w:r>
          <w:fldChar w:fldCharType="end"/>
        </w:r>
      </w:hyperlink>
    </w:p>
    <w:p>
      <w:pPr>
        <w:pStyle w:val="TOC2"/>
        <w:tabs>
          <w:tab w:val="right" w:leader="dot" w:pos="8306"/>
        </w:tabs>
      </w:pPr>
      <w:hyperlink w:anchor="_Toc23416" w:history="1">
        <w:r>
          <w:rPr>
            <w:rFonts w:ascii="仿宋" w:eastAsia="仿宋" w:hAnsi="仿宋" w:cs="仿宋" w:hint="eastAsia"/>
            <w:lang w:eastAsia="zh-CN"/>
          </w:rPr>
          <w:t>(二)、建设期环境保护</w:t>
        </w:r>
        <w:r>
          <w:tab/>
        </w:r>
        <w:r>
          <w:fldChar w:fldCharType="begin"/>
        </w:r>
        <w:r>
          <w:instrText xml:space="preserve"> PAGEREF _Toc23416 \h </w:instrText>
        </w:r>
        <w:r>
          <w:fldChar w:fldCharType="separate"/>
        </w:r>
        <w:r>
          <w:t>26</w:t>
        </w:r>
        <w:r>
          <w:fldChar w:fldCharType="end"/>
        </w:r>
      </w:hyperlink>
    </w:p>
    <w:p>
      <w:pPr>
        <w:pStyle w:val="TOC2"/>
        <w:tabs>
          <w:tab w:val="right" w:leader="dot" w:pos="8306"/>
        </w:tabs>
      </w:pPr>
      <w:hyperlink w:anchor="_Toc1196" w:history="1">
        <w:r>
          <w:rPr>
            <w:rFonts w:ascii="仿宋" w:eastAsia="仿宋" w:hAnsi="仿宋" w:cs="仿宋" w:hint="eastAsia"/>
            <w:lang w:eastAsia="zh-CN"/>
          </w:rPr>
          <w:t>(三)、运营期环境保护</w:t>
        </w:r>
        <w:r>
          <w:tab/>
        </w:r>
        <w:r>
          <w:fldChar w:fldCharType="begin"/>
        </w:r>
        <w:r>
          <w:instrText xml:space="preserve"> PAGEREF _Toc1196 \h </w:instrText>
        </w:r>
        <w:r>
          <w:fldChar w:fldCharType="separate"/>
        </w:r>
        <w:r>
          <w:t>27</w:t>
        </w:r>
        <w:r>
          <w:fldChar w:fldCharType="end"/>
        </w:r>
      </w:hyperlink>
    </w:p>
    <w:p>
      <w:pPr>
        <w:pStyle w:val="TOC2"/>
        <w:tabs>
          <w:tab w:val="right" w:leader="dot" w:pos="8306"/>
        </w:tabs>
      </w:pPr>
      <w:hyperlink w:anchor="_Toc25762" w:history="1">
        <w:r>
          <w:rPr>
            <w:rFonts w:ascii="仿宋" w:eastAsia="仿宋" w:hAnsi="仿宋" w:cs="仿宋" w:hint="eastAsia"/>
            <w:lang w:eastAsia="zh-CN"/>
          </w:rPr>
          <w:t>(四)、复合材料容器项目建设对区域经济的影响</w:t>
        </w:r>
        <w:r>
          <w:tab/>
        </w:r>
        <w:r>
          <w:fldChar w:fldCharType="begin"/>
        </w:r>
        <w:r>
          <w:instrText xml:space="preserve"> PAGEREF _Toc25762 \h </w:instrText>
        </w:r>
        <w:r>
          <w:fldChar w:fldCharType="separate"/>
        </w:r>
        <w:r>
          <w:t>29</w:t>
        </w:r>
        <w:r>
          <w:fldChar w:fldCharType="end"/>
        </w:r>
      </w:hyperlink>
    </w:p>
    <w:p>
      <w:pPr>
        <w:pStyle w:val="TOC2"/>
        <w:tabs>
          <w:tab w:val="right" w:leader="dot" w:pos="8306"/>
        </w:tabs>
      </w:pPr>
      <w:hyperlink w:anchor="_Toc14523" w:history="1">
        <w:r>
          <w:rPr>
            <w:rFonts w:ascii="仿宋" w:eastAsia="仿宋" w:hAnsi="仿宋" w:cs="仿宋" w:hint="eastAsia"/>
            <w:lang w:eastAsia="zh-CN"/>
          </w:rPr>
          <w:t>(五)、废弃物处理</w:t>
        </w:r>
        <w:r>
          <w:tab/>
        </w:r>
        <w:r>
          <w:fldChar w:fldCharType="begin"/>
        </w:r>
        <w:r>
          <w:instrText xml:space="preserve"> PAGEREF _Toc14523 \h </w:instrText>
        </w:r>
        <w:r>
          <w:fldChar w:fldCharType="separate"/>
        </w:r>
        <w:r>
          <w:t>30</w:t>
        </w:r>
        <w:r>
          <w:fldChar w:fldCharType="end"/>
        </w:r>
      </w:hyperlink>
    </w:p>
    <w:p>
      <w:pPr>
        <w:pStyle w:val="TOC2"/>
        <w:tabs>
          <w:tab w:val="right" w:leader="dot" w:pos="8306"/>
        </w:tabs>
      </w:pPr>
      <w:hyperlink w:anchor="_Toc3186" w:history="1">
        <w:r>
          <w:rPr>
            <w:rFonts w:ascii="仿宋" w:eastAsia="仿宋" w:hAnsi="仿宋" w:cs="仿宋" w:hint="eastAsia"/>
            <w:lang w:eastAsia="zh-CN"/>
          </w:rPr>
          <w:t>(六)、特殊环境影响分析</w:t>
        </w:r>
        <w:r>
          <w:tab/>
        </w:r>
        <w:r>
          <w:fldChar w:fldCharType="begin"/>
        </w:r>
        <w:r>
          <w:instrText xml:space="preserve"> PAGEREF _Toc3186 \h </w:instrText>
        </w:r>
        <w:r>
          <w:fldChar w:fldCharType="separate"/>
        </w:r>
        <w:r>
          <w:t>32</w:t>
        </w:r>
        <w:r>
          <w:fldChar w:fldCharType="end"/>
        </w:r>
      </w:hyperlink>
    </w:p>
    <w:p>
      <w:pPr>
        <w:pStyle w:val="TOC2"/>
        <w:tabs>
          <w:tab w:val="right" w:leader="dot" w:pos="8306"/>
        </w:tabs>
      </w:pPr>
      <w:hyperlink w:anchor="_Toc23928" w:history="1">
        <w:r>
          <w:rPr>
            <w:rFonts w:ascii="仿宋" w:eastAsia="仿宋" w:hAnsi="仿宋" w:cs="仿宋" w:hint="eastAsia"/>
            <w:lang w:eastAsia="zh-CN"/>
          </w:rPr>
          <w:t>(七)、清洁生产</w:t>
        </w:r>
        <w:r>
          <w:tab/>
        </w:r>
        <w:r>
          <w:fldChar w:fldCharType="begin"/>
        </w:r>
        <w:r>
          <w:instrText xml:space="preserve"> PAGEREF _Toc23928 \h </w:instrText>
        </w:r>
        <w:r>
          <w:fldChar w:fldCharType="separate"/>
        </w:r>
        <w:r>
          <w:t>33</w:t>
        </w:r>
        <w:r>
          <w:fldChar w:fldCharType="end"/>
        </w:r>
      </w:hyperlink>
    </w:p>
    <w:p>
      <w:pPr>
        <w:pStyle w:val="TOC2"/>
        <w:tabs>
          <w:tab w:val="right" w:leader="dot" w:pos="8306"/>
        </w:tabs>
      </w:pPr>
      <w:hyperlink w:anchor="_Toc4435" w:history="1">
        <w:r>
          <w:rPr>
            <w:rFonts w:ascii="仿宋" w:eastAsia="仿宋" w:hAnsi="仿宋" w:cs="仿宋" w:hint="eastAsia"/>
            <w:lang w:eastAsia="zh-CN"/>
          </w:rPr>
          <w:t>(八)、环境保护综合评价</w:t>
        </w:r>
        <w:r>
          <w:tab/>
        </w:r>
        <w:r>
          <w:fldChar w:fldCharType="begin"/>
        </w:r>
        <w:r>
          <w:instrText xml:space="preserve"> PAGEREF _Toc4435 \h </w:instrText>
        </w:r>
        <w:r>
          <w:fldChar w:fldCharType="separate"/>
        </w:r>
        <w:r>
          <w:t>34</w:t>
        </w:r>
        <w:r>
          <w:fldChar w:fldCharType="end"/>
        </w:r>
      </w:hyperlink>
    </w:p>
    <w:p>
      <w:pPr>
        <w:pStyle w:val="TOC1"/>
        <w:tabs>
          <w:tab w:val="right" w:leader="dot" w:pos="8306"/>
        </w:tabs>
      </w:pPr>
      <w:hyperlink w:anchor="_Toc7855" w:history="1">
        <w:r>
          <w:rPr>
            <w:rFonts w:ascii="仿宋" w:eastAsia="仿宋" w:hAnsi="仿宋" w:cs="仿宋" w:hint="eastAsia"/>
            <w:lang w:eastAsia="zh-CN"/>
          </w:rPr>
          <w:t>八、生产安全保护</w:t>
        </w:r>
        <w:r>
          <w:tab/>
        </w:r>
        <w:r>
          <w:fldChar w:fldCharType="begin"/>
        </w:r>
        <w:r>
          <w:instrText xml:space="preserve"> PAGEREF _Toc7855 \h </w:instrText>
        </w:r>
        <w:r>
          <w:fldChar w:fldCharType="separate"/>
        </w:r>
        <w:r>
          <w:t>35</w:t>
        </w:r>
        <w:r>
          <w:fldChar w:fldCharType="end"/>
        </w:r>
      </w:hyperlink>
    </w:p>
    <w:p>
      <w:pPr>
        <w:pStyle w:val="TOC2"/>
        <w:tabs>
          <w:tab w:val="right" w:leader="dot" w:pos="8306"/>
        </w:tabs>
      </w:pPr>
      <w:hyperlink w:anchor="_Toc25284" w:history="1">
        <w:r>
          <w:rPr>
            <w:rFonts w:ascii="仿宋" w:eastAsia="仿宋" w:hAnsi="仿宋" w:cs="仿宋" w:hint="eastAsia"/>
            <w:lang w:eastAsia="zh-CN"/>
          </w:rPr>
          <w:t>(一)、消防安全</w:t>
        </w:r>
        <w:r>
          <w:tab/>
        </w:r>
        <w:r>
          <w:fldChar w:fldCharType="begin"/>
        </w:r>
        <w:r>
          <w:instrText xml:space="preserve"> PAGEREF _Toc25284 \h </w:instrText>
        </w:r>
        <w:r>
          <w:fldChar w:fldCharType="separate"/>
        </w:r>
        <w:r>
          <w:t>35</w:t>
        </w:r>
        <w:r>
          <w:fldChar w:fldCharType="end"/>
        </w:r>
      </w:hyperlink>
    </w:p>
    <w:p>
      <w:pPr>
        <w:pStyle w:val="TOC2"/>
        <w:tabs>
          <w:tab w:val="right" w:leader="dot" w:pos="8306"/>
        </w:tabs>
      </w:pPr>
      <w:hyperlink w:anchor="_Toc23866" w:history="1">
        <w:r>
          <w:rPr>
            <w:rFonts w:ascii="仿宋" w:eastAsia="仿宋" w:hAnsi="仿宋" w:cs="仿宋" w:hint="eastAsia"/>
            <w:lang w:eastAsia="zh-CN"/>
          </w:rPr>
          <w:t>(二)、防火防爆总图布置措施</w:t>
        </w:r>
        <w:r>
          <w:tab/>
        </w:r>
        <w:r>
          <w:fldChar w:fldCharType="begin"/>
        </w:r>
        <w:r>
          <w:instrText xml:space="preserve"> PAGEREF _Toc23866 \h </w:instrText>
        </w:r>
        <w:r>
          <w:fldChar w:fldCharType="separate"/>
        </w:r>
        <w:r>
          <w:t>37</w:t>
        </w:r>
        <w:r>
          <w:fldChar w:fldCharType="end"/>
        </w:r>
      </w:hyperlink>
    </w:p>
    <w:p>
      <w:pPr>
        <w:pStyle w:val="TOC2"/>
        <w:tabs>
          <w:tab w:val="right" w:leader="dot" w:pos="8306"/>
        </w:tabs>
      </w:pPr>
      <w:hyperlink w:anchor="_Toc14378" w:history="1">
        <w:r>
          <w:rPr>
            <w:rFonts w:ascii="仿宋" w:eastAsia="仿宋" w:hAnsi="仿宋" w:cs="仿宋" w:hint="eastAsia"/>
            <w:lang w:eastAsia="zh-CN"/>
          </w:rPr>
          <w:t>(三)、自然灾害防范措施</w:t>
        </w:r>
        <w:r>
          <w:tab/>
        </w:r>
        <w:r>
          <w:fldChar w:fldCharType="begin"/>
        </w:r>
        <w:r>
          <w:instrText xml:space="preserve"> PAGEREF _Toc14378 \h </w:instrText>
        </w:r>
        <w:r>
          <w:fldChar w:fldCharType="separate"/>
        </w:r>
        <w:r>
          <w:t>38</w:t>
        </w:r>
        <w:r>
          <w:fldChar w:fldCharType="end"/>
        </w:r>
      </w:hyperlink>
    </w:p>
    <w:p>
      <w:pPr>
        <w:pStyle w:val="TOC2"/>
        <w:tabs>
          <w:tab w:val="right" w:leader="dot" w:pos="8306"/>
        </w:tabs>
      </w:pPr>
      <w:hyperlink w:anchor="_Toc11541" w:history="1">
        <w:r>
          <w:rPr>
            <w:rFonts w:ascii="仿宋" w:eastAsia="仿宋" w:hAnsi="仿宋" w:cs="仿宋" w:hint="eastAsia"/>
            <w:lang w:eastAsia="zh-CN"/>
          </w:rPr>
          <w:t>(四)、安全色及安全标志使用要求</w:t>
        </w:r>
        <w:r>
          <w:tab/>
        </w:r>
        <w:r>
          <w:fldChar w:fldCharType="begin"/>
        </w:r>
        <w:r>
          <w:instrText xml:space="preserve"> PAGEREF _Toc11541 \h </w:instrText>
        </w:r>
        <w:r>
          <w:fldChar w:fldCharType="separate"/>
        </w:r>
        <w:r>
          <w:t>39</w:t>
        </w:r>
        <w:r>
          <w:fldChar w:fldCharType="end"/>
        </w:r>
      </w:hyperlink>
    </w:p>
    <w:p>
      <w:pPr>
        <w:pStyle w:val="TOC2"/>
        <w:tabs>
          <w:tab w:val="right" w:leader="dot" w:pos="8306"/>
        </w:tabs>
      </w:pPr>
      <w:hyperlink w:anchor="_Toc20242" w:history="1">
        <w:r>
          <w:rPr>
            <w:rFonts w:ascii="仿宋" w:eastAsia="仿宋" w:hAnsi="仿宋" w:cs="仿宋" w:hint="eastAsia"/>
            <w:lang w:eastAsia="zh-CN"/>
          </w:rPr>
          <w:t>(五)、防尘防毒措施</w:t>
        </w:r>
        <w:r>
          <w:tab/>
        </w:r>
        <w:r>
          <w:fldChar w:fldCharType="begin"/>
        </w:r>
        <w:r>
          <w:instrText xml:space="preserve"> PAGEREF _Toc20242 \h </w:instrText>
        </w:r>
        <w:r>
          <w:fldChar w:fldCharType="separate"/>
        </w:r>
        <w:r>
          <w:t>40</w:t>
        </w:r>
        <w:r>
          <w:fldChar w:fldCharType="end"/>
        </w:r>
      </w:hyperlink>
    </w:p>
    <w:p>
      <w:pPr>
        <w:pStyle w:val="TOC2"/>
        <w:tabs>
          <w:tab w:val="right" w:leader="dot" w:pos="8306"/>
        </w:tabs>
      </w:pPr>
      <w:hyperlink w:anchor="_Toc28948" w:history="1">
        <w:r>
          <w:rPr>
            <w:rFonts w:ascii="仿宋" w:eastAsia="仿宋" w:hAnsi="仿宋" w:cs="仿宋" w:hint="eastAsia"/>
            <w:lang w:eastAsia="zh-CN"/>
          </w:rPr>
          <w:t>(六)、防静电、触电防护及防雷措施</w:t>
        </w:r>
        <w:r>
          <w:tab/>
        </w:r>
        <w:r>
          <w:fldChar w:fldCharType="begin"/>
        </w:r>
        <w:r>
          <w:instrText xml:space="preserve"> PAGEREF _Toc28948 \h </w:instrText>
        </w:r>
        <w:r>
          <w:fldChar w:fldCharType="separate"/>
        </w:r>
        <w:r>
          <w:t>41</w:t>
        </w:r>
        <w:r>
          <w:fldChar w:fldCharType="end"/>
        </w:r>
      </w:hyperlink>
    </w:p>
    <w:p>
      <w:pPr>
        <w:pStyle w:val="TOC2"/>
        <w:tabs>
          <w:tab w:val="right" w:leader="dot" w:pos="8306"/>
        </w:tabs>
      </w:pPr>
      <w:hyperlink w:anchor="_Toc5264" w:history="1">
        <w:r>
          <w:rPr>
            <w:rFonts w:ascii="仿宋" w:eastAsia="仿宋" w:hAnsi="仿宋" w:cs="仿宋" w:hint="eastAsia"/>
            <w:lang w:eastAsia="zh-CN"/>
          </w:rPr>
          <w:t>(七)、机械设备安全保障措施</w:t>
        </w:r>
        <w:r>
          <w:tab/>
        </w:r>
        <w:r>
          <w:fldChar w:fldCharType="begin"/>
        </w:r>
        <w:r>
          <w:instrText xml:space="preserve"> PAGEREF _Toc5264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46" w:history="1">
        <w:r>
          <w:rPr>
            <w:rFonts w:ascii="仿宋" w:eastAsia="仿宋" w:hAnsi="仿宋" w:cs="仿宋" w:hint="eastAsia"/>
            <w:lang w:eastAsia="zh-CN"/>
          </w:rPr>
          <w:t>九、复合材料容器项目人力资源培养与发展</w:t>
        </w:r>
        <w:r>
          <w:tab/>
        </w:r>
        <w:r>
          <w:fldChar w:fldCharType="begin"/>
        </w:r>
        <w:r>
          <w:instrText xml:space="preserve"> PAGEREF _Toc26946 \h </w:instrText>
        </w:r>
        <w:r>
          <w:fldChar w:fldCharType="separate"/>
        </w:r>
        <w:r>
          <w:t>43</w:t>
        </w:r>
        <w:r>
          <w:fldChar w:fldCharType="end"/>
        </w:r>
      </w:hyperlink>
    </w:p>
    <w:p>
      <w:pPr>
        <w:pStyle w:val="TOC2"/>
        <w:tabs>
          <w:tab w:val="right" w:leader="dot" w:pos="8306"/>
        </w:tabs>
      </w:pPr>
      <w:hyperlink w:anchor="_Toc23209" w:history="1">
        <w:r>
          <w:rPr>
            <w:rFonts w:ascii="仿宋" w:eastAsia="仿宋" w:hAnsi="仿宋" w:cs="仿宋" w:hint="eastAsia"/>
            <w:lang w:eastAsia="zh-CN"/>
          </w:rPr>
          <w:t>(一)、人才需求与规划</w:t>
        </w:r>
        <w:r>
          <w:tab/>
        </w:r>
        <w:r>
          <w:fldChar w:fldCharType="begin"/>
        </w:r>
        <w:r>
          <w:instrText xml:space="preserve"> PAGEREF _Toc23209 \h </w:instrText>
        </w:r>
        <w:r>
          <w:fldChar w:fldCharType="separate"/>
        </w:r>
        <w:r>
          <w:t>43</w:t>
        </w:r>
        <w:r>
          <w:fldChar w:fldCharType="end"/>
        </w:r>
      </w:hyperlink>
    </w:p>
    <w:p>
      <w:pPr>
        <w:pStyle w:val="TOC2"/>
        <w:tabs>
          <w:tab w:val="right" w:leader="dot" w:pos="8306"/>
        </w:tabs>
      </w:pPr>
      <w:hyperlink w:anchor="_Toc28974" w:history="1">
        <w:r>
          <w:rPr>
            <w:rFonts w:ascii="仿宋" w:eastAsia="仿宋" w:hAnsi="仿宋" w:cs="仿宋" w:hint="eastAsia"/>
            <w:lang w:eastAsia="zh-CN"/>
          </w:rPr>
          <w:t>(二)、培训与发展计划</w:t>
        </w:r>
        <w:r>
          <w:tab/>
        </w:r>
        <w:r>
          <w:fldChar w:fldCharType="begin"/>
        </w:r>
        <w:r>
          <w:instrText xml:space="preserve"> PAGEREF _Toc28974 \h </w:instrText>
        </w:r>
        <w:r>
          <w:fldChar w:fldCharType="separate"/>
        </w:r>
        <w:r>
          <w:t>44</w:t>
        </w:r>
        <w:r>
          <w:fldChar w:fldCharType="end"/>
        </w:r>
      </w:hyperlink>
    </w:p>
    <w:p>
      <w:pPr>
        <w:pStyle w:val="TOC1"/>
        <w:tabs>
          <w:tab w:val="right" w:leader="dot" w:pos="8306"/>
        </w:tabs>
      </w:pPr>
      <w:hyperlink w:anchor="_Toc481" w:history="1">
        <w:r>
          <w:rPr>
            <w:rFonts w:ascii="仿宋" w:eastAsia="仿宋" w:hAnsi="仿宋" w:cs="仿宋" w:hint="eastAsia"/>
            <w:lang w:eastAsia="zh-CN"/>
          </w:rPr>
          <w:t>十、复合材料容器项目社会影响</w:t>
        </w:r>
        <w:r>
          <w:tab/>
        </w:r>
        <w:r>
          <w:fldChar w:fldCharType="begin"/>
        </w:r>
        <w:r>
          <w:instrText xml:space="preserve"> PAGEREF _Toc481 \h </w:instrText>
        </w:r>
        <w:r>
          <w:fldChar w:fldCharType="separate"/>
        </w:r>
        <w:r>
          <w:t>44</w:t>
        </w:r>
        <w:r>
          <w:fldChar w:fldCharType="end"/>
        </w:r>
      </w:hyperlink>
    </w:p>
    <w:p>
      <w:pPr>
        <w:pStyle w:val="TOC2"/>
        <w:tabs>
          <w:tab w:val="right" w:leader="dot" w:pos="8306"/>
        </w:tabs>
      </w:pPr>
      <w:hyperlink w:anchor="_Toc21939" w:history="1">
        <w:r>
          <w:rPr>
            <w:rFonts w:ascii="仿宋" w:eastAsia="仿宋" w:hAnsi="仿宋" w:cs="仿宋" w:hint="eastAsia"/>
            <w:lang w:eastAsia="zh-CN"/>
          </w:rPr>
          <w:t>(一)、社会责任与义务</w:t>
        </w:r>
        <w:r>
          <w:tab/>
        </w:r>
        <w:r>
          <w:fldChar w:fldCharType="begin"/>
        </w:r>
        <w:r>
          <w:instrText xml:space="preserve"> PAGEREF _Toc21939 \h </w:instrText>
        </w:r>
        <w:r>
          <w:fldChar w:fldCharType="separate"/>
        </w:r>
        <w:r>
          <w:t>44</w:t>
        </w:r>
        <w:r>
          <w:fldChar w:fldCharType="end"/>
        </w:r>
      </w:hyperlink>
    </w:p>
    <w:p>
      <w:pPr>
        <w:pStyle w:val="TOC2"/>
        <w:tabs>
          <w:tab w:val="right" w:leader="dot" w:pos="8306"/>
        </w:tabs>
      </w:pPr>
      <w:hyperlink w:anchor="_Toc102" w:history="1">
        <w:r>
          <w:rPr>
            <w:rFonts w:ascii="仿宋" w:eastAsia="仿宋" w:hAnsi="仿宋" w:cs="仿宋" w:hint="eastAsia"/>
            <w:lang w:eastAsia="zh-CN"/>
          </w:rPr>
          <w:t>(二)、社会参与与沟通</w:t>
        </w:r>
        <w:r>
          <w:tab/>
        </w:r>
        <w:r>
          <w:fldChar w:fldCharType="begin"/>
        </w:r>
        <w:r>
          <w:instrText xml:space="preserve"> PAGEREF _Toc102 \h </w:instrText>
        </w:r>
        <w:r>
          <w:fldChar w:fldCharType="separate"/>
        </w:r>
        <w:r>
          <w:t>45</w:t>
        </w:r>
        <w:r>
          <w:fldChar w:fldCharType="end"/>
        </w:r>
      </w:hyperlink>
    </w:p>
    <w:p>
      <w:pPr>
        <w:pStyle w:val="TOC1"/>
        <w:tabs>
          <w:tab w:val="right" w:leader="dot" w:pos="8306"/>
        </w:tabs>
      </w:pPr>
      <w:hyperlink w:anchor="_Toc9734" w:history="1">
        <w:r>
          <w:rPr>
            <w:rFonts w:ascii="仿宋" w:eastAsia="仿宋" w:hAnsi="仿宋" w:cs="仿宋" w:hint="eastAsia"/>
            <w:lang w:eastAsia="zh-CN"/>
          </w:rPr>
          <w:t>十一、复合材料容器项目风险管理</w:t>
        </w:r>
        <w:r>
          <w:tab/>
        </w:r>
        <w:r>
          <w:fldChar w:fldCharType="begin"/>
        </w:r>
        <w:r>
          <w:instrText xml:space="preserve"> PAGEREF _Toc9734 \h </w:instrText>
        </w:r>
        <w:r>
          <w:fldChar w:fldCharType="separate"/>
        </w:r>
        <w:r>
          <w:t>46</w:t>
        </w:r>
        <w:r>
          <w:fldChar w:fldCharType="end"/>
        </w:r>
      </w:hyperlink>
    </w:p>
    <w:p>
      <w:pPr>
        <w:pStyle w:val="TOC2"/>
        <w:tabs>
          <w:tab w:val="right" w:leader="dot" w:pos="8306"/>
        </w:tabs>
      </w:pPr>
      <w:hyperlink w:anchor="_Toc15217" w:history="1">
        <w:r>
          <w:rPr>
            <w:rFonts w:ascii="仿宋" w:eastAsia="仿宋" w:hAnsi="仿宋" w:cs="仿宋" w:hint="eastAsia"/>
            <w:lang w:eastAsia="zh-CN"/>
          </w:rPr>
          <w:t>(一)、风险识别与评估</w:t>
        </w:r>
        <w:r>
          <w:tab/>
        </w:r>
        <w:r>
          <w:fldChar w:fldCharType="begin"/>
        </w:r>
        <w:r>
          <w:instrText xml:space="preserve"> PAGEREF _Toc15217 \h </w:instrText>
        </w:r>
        <w:r>
          <w:fldChar w:fldCharType="separate"/>
        </w:r>
        <w:r>
          <w:t>46</w:t>
        </w:r>
        <w:r>
          <w:fldChar w:fldCharType="end"/>
        </w:r>
      </w:hyperlink>
    </w:p>
    <w:p>
      <w:pPr>
        <w:pStyle w:val="TOC2"/>
        <w:tabs>
          <w:tab w:val="right" w:leader="dot" w:pos="8306"/>
        </w:tabs>
      </w:pPr>
      <w:hyperlink w:anchor="_Toc16895" w:history="1">
        <w:r>
          <w:rPr>
            <w:rFonts w:ascii="仿宋" w:eastAsia="仿宋" w:hAnsi="仿宋" w:cs="仿宋" w:hint="eastAsia"/>
            <w:lang w:eastAsia="zh-CN"/>
          </w:rPr>
          <w:t>(二)、风险应对策略</w:t>
        </w:r>
        <w:r>
          <w:tab/>
        </w:r>
        <w:r>
          <w:fldChar w:fldCharType="begin"/>
        </w:r>
        <w:r>
          <w:instrText xml:space="preserve"> PAGEREF _Toc16895 \h </w:instrText>
        </w:r>
        <w:r>
          <w:fldChar w:fldCharType="separate"/>
        </w:r>
        <w:r>
          <w:t>47</w:t>
        </w:r>
        <w:r>
          <w:fldChar w:fldCharType="end"/>
        </w:r>
      </w:hyperlink>
    </w:p>
    <w:p>
      <w:pPr>
        <w:pStyle w:val="TOC2"/>
        <w:tabs>
          <w:tab w:val="right" w:leader="dot" w:pos="8306"/>
        </w:tabs>
      </w:pPr>
      <w:hyperlink w:anchor="_Toc3284" w:history="1">
        <w:r>
          <w:rPr>
            <w:rFonts w:ascii="仿宋" w:eastAsia="仿宋" w:hAnsi="仿宋" w:cs="仿宋" w:hint="eastAsia"/>
            <w:lang w:eastAsia="zh-CN"/>
          </w:rPr>
          <w:t>(三)、风险监控与控制</w:t>
        </w:r>
        <w:r>
          <w:tab/>
        </w:r>
        <w:r>
          <w:fldChar w:fldCharType="begin"/>
        </w:r>
        <w:r>
          <w:instrText xml:space="preserve"> PAGEREF _Toc3284 \h </w:instrText>
        </w:r>
        <w:r>
          <w:fldChar w:fldCharType="separate"/>
        </w:r>
        <w:r>
          <w:t>49</w:t>
        </w:r>
        <w:r>
          <w:fldChar w:fldCharType="end"/>
        </w:r>
      </w:hyperlink>
    </w:p>
    <w:p>
      <w:pPr>
        <w:pStyle w:val="TOC1"/>
        <w:tabs>
          <w:tab w:val="right" w:leader="dot" w:pos="8306"/>
        </w:tabs>
      </w:pPr>
      <w:hyperlink w:anchor="_Toc14343" w:history="1">
        <w:r>
          <w:rPr>
            <w:rFonts w:ascii="仿宋" w:eastAsia="仿宋" w:hAnsi="仿宋" w:cs="仿宋" w:hint="eastAsia"/>
            <w:lang w:eastAsia="zh-CN"/>
          </w:rPr>
          <w:t>十二、复合材料容器项目技术管理</w:t>
        </w:r>
        <w:r>
          <w:tab/>
        </w:r>
        <w:r>
          <w:fldChar w:fldCharType="begin"/>
        </w:r>
        <w:r>
          <w:instrText xml:space="preserve"> PAGEREF _Toc14343 \h </w:instrText>
        </w:r>
        <w:r>
          <w:fldChar w:fldCharType="separate"/>
        </w:r>
        <w:r>
          <w:t>50</w:t>
        </w:r>
        <w:r>
          <w:fldChar w:fldCharType="end"/>
        </w:r>
      </w:hyperlink>
    </w:p>
    <w:p>
      <w:pPr>
        <w:pStyle w:val="TOC2"/>
        <w:tabs>
          <w:tab w:val="right" w:leader="dot" w:pos="8306"/>
        </w:tabs>
      </w:pPr>
      <w:hyperlink w:anchor="_Toc24013" w:history="1">
        <w:r>
          <w:rPr>
            <w:rFonts w:ascii="仿宋" w:eastAsia="仿宋" w:hAnsi="仿宋" w:cs="仿宋" w:hint="eastAsia"/>
            <w:lang w:eastAsia="zh-CN"/>
          </w:rPr>
          <w:t>(一)、技术方案选用方向</w:t>
        </w:r>
        <w:r>
          <w:tab/>
        </w:r>
        <w:r>
          <w:fldChar w:fldCharType="begin"/>
        </w:r>
        <w:r>
          <w:instrText xml:space="preserve"> PAGEREF _Toc24013 \h </w:instrText>
        </w:r>
        <w:r>
          <w:fldChar w:fldCharType="separate"/>
        </w:r>
        <w:r>
          <w:t>50</w:t>
        </w:r>
        <w:r>
          <w:fldChar w:fldCharType="end"/>
        </w:r>
      </w:hyperlink>
    </w:p>
    <w:p>
      <w:pPr>
        <w:pStyle w:val="TOC2"/>
        <w:tabs>
          <w:tab w:val="right" w:leader="dot" w:pos="8306"/>
        </w:tabs>
      </w:pPr>
      <w:hyperlink w:anchor="_Toc22283" w:history="1">
        <w:r>
          <w:rPr>
            <w:rFonts w:ascii="仿宋" w:eastAsia="仿宋" w:hAnsi="仿宋" w:cs="仿宋" w:hint="eastAsia"/>
            <w:lang w:eastAsia="zh-CN"/>
          </w:rPr>
          <w:t>(二)、工艺技术方案选用原则</w:t>
        </w:r>
        <w:r>
          <w:tab/>
        </w:r>
        <w:r>
          <w:fldChar w:fldCharType="begin"/>
        </w:r>
        <w:r>
          <w:instrText xml:space="preserve"> PAGEREF _Toc22283 \h </w:instrText>
        </w:r>
        <w:r>
          <w:fldChar w:fldCharType="separate"/>
        </w:r>
        <w:r>
          <w:t>52</w:t>
        </w:r>
        <w:r>
          <w:fldChar w:fldCharType="end"/>
        </w:r>
      </w:hyperlink>
    </w:p>
    <w:p>
      <w:pPr>
        <w:pStyle w:val="TOC2"/>
        <w:tabs>
          <w:tab w:val="right" w:leader="dot" w:pos="8306"/>
        </w:tabs>
      </w:pPr>
      <w:hyperlink w:anchor="_Toc18836" w:history="1">
        <w:r>
          <w:rPr>
            <w:rFonts w:ascii="仿宋" w:eastAsia="仿宋" w:hAnsi="仿宋" w:cs="仿宋" w:hint="eastAsia"/>
            <w:lang w:eastAsia="zh-CN"/>
          </w:rPr>
          <w:t>(三)、工艺技术方案要求</w:t>
        </w:r>
        <w:r>
          <w:tab/>
        </w:r>
        <w:r>
          <w:fldChar w:fldCharType="begin"/>
        </w:r>
        <w:r>
          <w:instrText xml:space="preserve"> PAGEREF _Toc18836 \h </w:instrText>
        </w:r>
        <w:r>
          <w:fldChar w:fldCharType="separate"/>
        </w:r>
        <w:r>
          <w:t>54</w:t>
        </w:r>
        <w:r>
          <w:fldChar w:fldCharType="end"/>
        </w:r>
      </w:hyperlink>
    </w:p>
    <w:p>
      <w:pPr>
        <w:pStyle w:val="TOC1"/>
        <w:tabs>
          <w:tab w:val="right" w:leader="dot" w:pos="8306"/>
        </w:tabs>
      </w:pPr>
      <w:hyperlink w:anchor="_Toc15710" w:history="1">
        <w:r>
          <w:rPr>
            <w:rFonts w:ascii="仿宋" w:eastAsia="仿宋" w:hAnsi="仿宋" w:cs="仿宋" w:hint="eastAsia"/>
            <w:lang w:eastAsia="zh-CN"/>
          </w:rPr>
          <w:t>十三、营销与推广策略</w:t>
        </w:r>
        <w:r>
          <w:tab/>
        </w:r>
        <w:r>
          <w:fldChar w:fldCharType="begin"/>
        </w:r>
        <w:r>
          <w:instrText xml:space="preserve"> PAGEREF _Toc15710 \h </w:instrText>
        </w:r>
        <w:r>
          <w:fldChar w:fldCharType="separate"/>
        </w:r>
        <w:r>
          <w:t>56</w:t>
        </w:r>
        <w:r>
          <w:fldChar w:fldCharType="end"/>
        </w:r>
      </w:hyperlink>
    </w:p>
    <w:p>
      <w:pPr>
        <w:pStyle w:val="TOC2"/>
        <w:tabs>
          <w:tab w:val="right" w:leader="dot" w:pos="8306"/>
        </w:tabs>
      </w:pPr>
      <w:hyperlink w:anchor="_Toc3395" w:history="1">
        <w:r>
          <w:rPr>
            <w:rFonts w:ascii="仿宋" w:eastAsia="仿宋" w:hAnsi="仿宋" w:cs="仿宋" w:hint="eastAsia"/>
            <w:lang w:eastAsia="zh-CN"/>
          </w:rPr>
          <w:t>(一)、产品/服务定位与特点</w:t>
        </w:r>
        <w:r>
          <w:tab/>
        </w:r>
        <w:r>
          <w:fldChar w:fldCharType="begin"/>
        </w:r>
        <w:r>
          <w:instrText xml:space="preserve"> PAGEREF _Toc3395 \h </w:instrText>
        </w:r>
        <w:r>
          <w:fldChar w:fldCharType="separate"/>
        </w:r>
        <w:r>
          <w:t>56</w:t>
        </w:r>
        <w:r>
          <w:fldChar w:fldCharType="end"/>
        </w:r>
      </w:hyperlink>
    </w:p>
    <w:p>
      <w:pPr>
        <w:pStyle w:val="TOC2"/>
        <w:tabs>
          <w:tab w:val="right" w:leader="dot" w:pos="8306"/>
        </w:tabs>
      </w:pPr>
      <w:hyperlink w:anchor="_Toc13181" w:history="1">
        <w:r>
          <w:rPr>
            <w:rFonts w:ascii="仿宋" w:eastAsia="仿宋" w:hAnsi="仿宋" w:cs="仿宋" w:hint="eastAsia"/>
            <w:lang w:eastAsia="zh-CN"/>
          </w:rPr>
          <w:t>(二)、市场定位与竞争分析</w:t>
        </w:r>
        <w:r>
          <w:tab/>
        </w:r>
        <w:r>
          <w:fldChar w:fldCharType="begin"/>
        </w:r>
        <w:r>
          <w:instrText xml:space="preserve"> PAGEREF _Toc13181 \h </w:instrText>
        </w:r>
        <w:r>
          <w:fldChar w:fldCharType="separate"/>
        </w:r>
        <w:r>
          <w:t>58</w:t>
        </w:r>
        <w:r>
          <w:fldChar w:fldCharType="end"/>
        </w:r>
      </w:hyperlink>
    </w:p>
    <w:p>
      <w:pPr>
        <w:pStyle w:val="TOC2"/>
        <w:tabs>
          <w:tab w:val="right" w:leader="dot" w:pos="8306"/>
        </w:tabs>
      </w:pPr>
      <w:hyperlink w:anchor="_Toc30722" w:history="1">
        <w:r>
          <w:rPr>
            <w:rFonts w:ascii="仿宋" w:eastAsia="仿宋" w:hAnsi="仿宋" w:cs="仿宋" w:hint="eastAsia"/>
            <w:lang w:eastAsia="zh-CN"/>
          </w:rPr>
          <w:t>(三)、营销渠道与策略</w:t>
        </w:r>
        <w:r>
          <w:tab/>
        </w:r>
        <w:r>
          <w:fldChar w:fldCharType="begin"/>
        </w:r>
        <w:r>
          <w:instrText xml:space="preserve"> PAGEREF _Toc30722 \h </w:instrText>
        </w:r>
        <w:r>
          <w:fldChar w:fldCharType="separate"/>
        </w:r>
        <w:r>
          <w:t>59</w:t>
        </w:r>
        <w:r>
          <w:fldChar w:fldCharType="end"/>
        </w:r>
      </w:hyperlink>
    </w:p>
    <w:p>
      <w:pPr>
        <w:pStyle w:val="TOC2"/>
        <w:tabs>
          <w:tab w:val="right" w:leader="dot" w:pos="8306"/>
        </w:tabs>
      </w:pPr>
      <w:hyperlink w:anchor="_Toc23049" w:history="1">
        <w:r>
          <w:rPr>
            <w:rFonts w:ascii="仿宋" w:eastAsia="仿宋" w:hAnsi="仿宋" w:cs="仿宋" w:hint="eastAsia"/>
            <w:lang w:eastAsia="zh-CN"/>
          </w:rPr>
          <w:t>(四)、推广与宣传活动</w:t>
        </w:r>
        <w:r>
          <w:tab/>
        </w:r>
        <w:r>
          <w:fldChar w:fldCharType="begin"/>
        </w:r>
        <w:r>
          <w:instrText xml:space="preserve"> PAGEREF _Toc23049 \h </w:instrText>
        </w:r>
        <w:r>
          <w:fldChar w:fldCharType="separate"/>
        </w:r>
        <w:r>
          <w:t>60</w:t>
        </w:r>
        <w:r>
          <w:fldChar w:fldCharType="end"/>
        </w:r>
      </w:hyperlink>
    </w:p>
    <w:p>
      <w:pPr>
        <w:pStyle w:val="TOC1"/>
        <w:tabs>
          <w:tab w:val="right" w:leader="dot" w:pos="8306"/>
        </w:tabs>
      </w:pPr>
      <w:hyperlink w:anchor="_Toc26020" w:history="1">
        <w:r>
          <w:rPr>
            <w:rFonts w:ascii="仿宋" w:eastAsia="仿宋" w:hAnsi="仿宋" w:cs="仿宋" w:hint="eastAsia"/>
            <w:lang w:eastAsia="zh-CN"/>
          </w:rPr>
          <w:t>十四、复合材料容器项目变更管理</w:t>
        </w:r>
        <w:r>
          <w:tab/>
        </w:r>
        <w:r>
          <w:fldChar w:fldCharType="begin"/>
        </w:r>
        <w:r>
          <w:instrText xml:space="preserve"> PAGEREF _Toc26020 \h </w:instrText>
        </w:r>
        <w:r>
          <w:fldChar w:fldCharType="separate"/>
        </w:r>
        <w:r>
          <w:t>65</w:t>
        </w:r>
        <w:r>
          <w:fldChar w:fldCharType="end"/>
        </w:r>
      </w:hyperlink>
    </w:p>
    <w:p>
      <w:pPr>
        <w:pStyle w:val="TOC2"/>
        <w:tabs>
          <w:tab w:val="right" w:leader="dot" w:pos="8306"/>
        </w:tabs>
      </w:pPr>
      <w:hyperlink w:anchor="_Toc11379" w:history="1">
        <w:r>
          <w:rPr>
            <w:rFonts w:ascii="仿宋" w:eastAsia="仿宋" w:hAnsi="仿宋" w:cs="仿宋" w:hint="eastAsia"/>
            <w:lang w:eastAsia="zh-CN"/>
          </w:rPr>
          <w:t>(一)、变更申请与评估</w:t>
        </w:r>
        <w:r>
          <w:tab/>
        </w:r>
        <w:r>
          <w:fldChar w:fldCharType="begin"/>
        </w:r>
        <w:r>
          <w:instrText xml:space="preserve"> PAGEREF _Toc11379 \h </w:instrText>
        </w:r>
        <w:r>
          <w:fldChar w:fldCharType="separate"/>
        </w:r>
        <w:r>
          <w:t>65</w:t>
        </w:r>
        <w:r>
          <w:fldChar w:fldCharType="end"/>
        </w:r>
      </w:hyperlink>
    </w:p>
    <w:p>
      <w:pPr>
        <w:pStyle w:val="TOC2"/>
        <w:tabs>
          <w:tab w:val="right" w:leader="dot" w:pos="8306"/>
        </w:tabs>
      </w:pPr>
      <w:hyperlink w:anchor="_Toc24341" w:history="1">
        <w:r>
          <w:rPr>
            <w:rFonts w:ascii="仿宋" w:eastAsia="仿宋" w:hAnsi="仿宋" w:cs="仿宋" w:hint="eastAsia"/>
            <w:lang w:eastAsia="zh-CN"/>
          </w:rPr>
          <w:t>(二)、变更实施与控制</w:t>
        </w:r>
        <w:r>
          <w:tab/>
        </w:r>
        <w:r>
          <w:fldChar w:fldCharType="begin"/>
        </w:r>
        <w:r>
          <w:instrText xml:space="preserve"> PAGEREF _Toc24341 \h </w:instrText>
        </w:r>
        <w:r>
          <w:fldChar w:fldCharType="separate"/>
        </w:r>
        <w:r>
          <w:t>66</w:t>
        </w:r>
        <w:r>
          <w:fldChar w:fldCharType="end"/>
        </w:r>
      </w:hyperlink>
    </w:p>
    <w:p>
      <w:pPr>
        <w:pStyle w:val="TOC1"/>
        <w:tabs>
          <w:tab w:val="right" w:leader="dot" w:pos="8306"/>
        </w:tabs>
      </w:pPr>
      <w:hyperlink w:anchor="_Toc9776" w:history="1">
        <w:r>
          <w:rPr>
            <w:rFonts w:ascii="仿宋" w:eastAsia="仿宋" w:hAnsi="仿宋" w:cs="仿宋" w:hint="eastAsia"/>
            <w:lang w:eastAsia="zh-CN"/>
          </w:rPr>
          <w:t>十五、复合材料容器项目实施时间节点</w:t>
        </w:r>
        <w:r>
          <w:tab/>
        </w:r>
        <w:r>
          <w:fldChar w:fldCharType="begin"/>
        </w:r>
        <w:r>
          <w:instrText xml:space="preserve"> PAGEREF _Toc9776 \h </w:instrText>
        </w:r>
        <w:r>
          <w:fldChar w:fldCharType="separate"/>
        </w:r>
        <w:r>
          <w:t>66</w:t>
        </w:r>
        <w:r>
          <w:fldChar w:fldCharType="end"/>
        </w:r>
      </w:hyperlink>
    </w:p>
    <w:p>
      <w:pPr>
        <w:pStyle w:val="TOC2"/>
        <w:tabs>
          <w:tab w:val="right" w:leader="dot" w:pos="8306"/>
        </w:tabs>
      </w:pPr>
      <w:hyperlink w:anchor="_Toc5960" w:history="1">
        <w:r>
          <w:rPr>
            <w:rFonts w:ascii="仿宋" w:eastAsia="仿宋" w:hAnsi="仿宋" w:cs="仿宋" w:hint="eastAsia"/>
            <w:lang w:eastAsia="zh-CN"/>
          </w:rPr>
          <w:t>(一)、复合材料容器项目启动阶段时间节点</w:t>
        </w:r>
        <w:r>
          <w:tab/>
        </w:r>
        <w:r>
          <w:fldChar w:fldCharType="begin"/>
        </w:r>
        <w:r>
          <w:instrText xml:space="preserve"> PAGEREF _Toc5960 \h </w:instrText>
        </w:r>
        <w:r>
          <w:fldChar w:fldCharType="separate"/>
        </w:r>
        <w:r>
          <w:t>66</w:t>
        </w:r>
        <w:r>
          <w:fldChar w:fldCharType="end"/>
        </w:r>
      </w:hyperlink>
    </w:p>
    <w:p>
      <w:pPr>
        <w:pStyle w:val="TOC2"/>
        <w:tabs>
          <w:tab w:val="right" w:leader="dot" w:pos="8306"/>
        </w:tabs>
      </w:pPr>
      <w:hyperlink w:anchor="_Toc1652" w:history="1">
        <w:r>
          <w:rPr>
            <w:rFonts w:ascii="仿宋" w:eastAsia="仿宋" w:hAnsi="仿宋" w:cs="仿宋" w:hint="eastAsia"/>
            <w:lang w:eastAsia="zh-CN"/>
          </w:rPr>
          <w:t>(二)、复合材料容器项目执行阶段时间节点</w:t>
        </w:r>
        <w:r>
          <w:tab/>
        </w:r>
        <w:r>
          <w:fldChar w:fldCharType="begin"/>
        </w:r>
        <w:r>
          <w:instrText xml:space="preserve"> PAGEREF _Toc1652 \h </w:instrText>
        </w:r>
        <w:r>
          <w:fldChar w:fldCharType="separate"/>
        </w:r>
        <w:r>
          <w:t>68</w:t>
        </w:r>
        <w:r>
          <w:fldChar w:fldCharType="end"/>
        </w:r>
      </w:hyperlink>
    </w:p>
    <w:p>
      <w:pPr>
        <w:pStyle w:val="TOC2"/>
        <w:tabs>
          <w:tab w:val="right" w:leader="dot" w:pos="8306"/>
        </w:tabs>
      </w:pPr>
      <w:hyperlink w:anchor="_Toc28807" w:history="1">
        <w:r>
          <w:rPr>
            <w:rFonts w:ascii="仿宋" w:eastAsia="仿宋" w:hAnsi="仿宋" w:cs="仿宋" w:hint="eastAsia"/>
            <w:lang w:eastAsia="zh-CN"/>
          </w:rPr>
          <w:t>(三)、复合材料容器项目完成阶段时间节点</w:t>
        </w:r>
        <w:r>
          <w:tab/>
        </w:r>
        <w:r>
          <w:fldChar w:fldCharType="begin"/>
        </w:r>
        <w:r>
          <w:instrText xml:space="preserve"> PAGEREF _Toc28807 \h </w:instrText>
        </w:r>
        <w:r>
          <w:fldChar w:fldCharType="separate"/>
        </w:r>
        <w:r>
          <w:t>69</w:t>
        </w:r>
        <w:r>
          <w:fldChar w:fldCharType="end"/>
        </w:r>
      </w:hyperlink>
    </w:p>
    <w:p>
      <w:pPr>
        <w:pStyle w:val="TOC1"/>
        <w:tabs>
          <w:tab w:val="right" w:leader="dot" w:pos="8306"/>
        </w:tabs>
      </w:pPr>
      <w:hyperlink w:anchor="_Toc20153" w:history="1">
        <w:r>
          <w:rPr>
            <w:rFonts w:ascii="仿宋" w:eastAsia="仿宋" w:hAnsi="仿宋" w:cs="仿宋" w:hint="eastAsia"/>
            <w:lang w:eastAsia="zh-CN"/>
          </w:rPr>
          <w:t>十六、风险识别与分类</w:t>
        </w:r>
        <w:r>
          <w:tab/>
        </w:r>
        <w:r>
          <w:fldChar w:fldCharType="begin"/>
        </w:r>
        <w:r>
          <w:instrText xml:space="preserve"> PAGEREF _Toc20153 \h </w:instrText>
        </w:r>
        <w:r>
          <w:fldChar w:fldCharType="separate"/>
        </w:r>
        <w:r>
          <w:t>70</w:t>
        </w:r>
        <w:r>
          <w:fldChar w:fldCharType="end"/>
        </w:r>
      </w:hyperlink>
    </w:p>
    <w:p>
      <w:pPr>
        <w:pStyle w:val="TOC2"/>
        <w:tabs>
          <w:tab w:val="right" w:leader="dot" w:pos="8306"/>
        </w:tabs>
      </w:pPr>
      <w:hyperlink w:anchor="_Toc21843" w:history="1">
        <w:r>
          <w:rPr>
            <w:rFonts w:ascii="仿宋" w:eastAsia="仿宋" w:hAnsi="仿宋" w:cs="仿宋" w:hint="eastAsia"/>
            <w:lang w:eastAsia="zh-CN"/>
          </w:rPr>
          <w:t>(一)、风险识别</w:t>
        </w:r>
        <w:r>
          <w:tab/>
        </w:r>
        <w:r>
          <w:fldChar w:fldCharType="begin"/>
        </w:r>
        <w:r>
          <w:instrText xml:space="preserve"> PAGEREF _Toc21843 \h </w:instrText>
        </w:r>
        <w:r>
          <w:fldChar w:fldCharType="separate"/>
        </w:r>
        <w:r>
          <w:t>70</w:t>
        </w:r>
        <w:r>
          <w:fldChar w:fldCharType="end"/>
        </w:r>
      </w:hyperlink>
    </w:p>
    <w:p>
      <w:pPr>
        <w:pStyle w:val="TOC2"/>
        <w:tabs>
          <w:tab w:val="right" w:leader="dot" w:pos="8306"/>
        </w:tabs>
      </w:pPr>
      <w:hyperlink w:anchor="_Toc15015" w:history="1">
        <w:r>
          <w:rPr>
            <w:rFonts w:ascii="仿宋" w:eastAsia="仿宋" w:hAnsi="仿宋" w:cs="仿宋" w:hint="eastAsia"/>
            <w:lang w:eastAsia="zh-CN"/>
          </w:rPr>
          <w:t>(二)、风险分类</w:t>
        </w:r>
        <w:r>
          <w:tab/>
        </w:r>
        <w:r>
          <w:fldChar w:fldCharType="begin"/>
        </w:r>
        <w:r>
          <w:instrText xml:space="preserve"> PAGEREF _Toc15015 \h </w:instrText>
        </w:r>
        <w:r>
          <w:fldChar w:fldCharType="separate"/>
        </w:r>
        <w:r>
          <w:t>71</w:t>
        </w:r>
        <w:r>
          <w:fldChar w:fldCharType="end"/>
        </w:r>
      </w:hyperlink>
    </w:p>
    <w:p>
      <w:pPr>
        <w:pStyle w:val="TOC1"/>
        <w:tabs>
          <w:tab w:val="right" w:leader="dot" w:pos="8306"/>
        </w:tabs>
      </w:pPr>
      <w:hyperlink w:anchor="_Toc18742" w:history="1">
        <w:r>
          <w:rPr>
            <w:rFonts w:ascii="仿宋" w:eastAsia="仿宋" w:hAnsi="仿宋" w:cs="仿宋" w:hint="eastAsia"/>
            <w:lang w:eastAsia="zh-CN"/>
          </w:rPr>
          <w:t>十七、利益相关者分析与沟通计划</w:t>
        </w:r>
        <w:r>
          <w:tab/>
        </w:r>
        <w:r>
          <w:fldChar w:fldCharType="begin"/>
        </w:r>
        <w:r>
          <w:instrText xml:space="preserve"> PAGEREF _Toc18742 \h </w:instrText>
        </w:r>
        <w:r>
          <w:fldChar w:fldCharType="separate"/>
        </w:r>
        <w:r>
          <w:t>73</w:t>
        </w:r>
        <w:r>
          <w:fldChar w:fldCharType="end"/>
        </w:r>
      </w:hyperlink>
    </w:p>
    <w:p>
      <w:pPr>
        <w:pStyle w:val="TOC2"/>
        <w:tabs>
          <w:tab w:val="right" w:leader="dot" w:pos="8306"/>
        </w:tabs>
      </w:pPr>
      <w:hyperlink w:anchor="_Toc9239" w:history="1">
        <w:r>
          <w:rPr>
            <w:rFonts w:ascii="仿宋" w:eastAsia="仿宋" w:hAnsi="仿宋" w:cs="仿宋" w:hint="eastAsia"/>
            <w:lang w:eastAsia="zh-CN"/>
          </w:rPr>
          <w:t>(一)、利益相关者分析</w:t>
        </w:r>
        <w:r>
          <w:tab/>
        </w:r>
        <w:r>
          <w:fldChar w:fldCharType="begin"/>
        </w:r>
        <w:r>
          <w:instrText xml:space="preserve"> PAGEREF _Toc9239 \h </w:instrText>
        </w:r>
        <w:r>
          <w:fldChar w:fldCharType="separate"/>
        </w:r>
        <w:r>
          <w:t>73</w:t>
        </w:r>
        <w:r>
          <w:fldChar w:fldCharType="end"/>
        </w:r>
      </w:hyperlink>
    </w:p>
    <w:p>
      <w:pPr>
        <w:pStyle w:val="TOC2"/>
        <w:tabs>
          <w:tab w:val="right" w:leader="dot" w:pos="8306"/>
        </w:tabs>
      </w:pPr>
      <w:hyperlink w:anchor="_Toc31031" w:history="1">
        <w:r>
          <w:rPr>
            <w:rFonts w:ascii="仿宋" w:eastAsia="仿宋" w:hAnsi="仿宋" w:cs="仿宋" w:hint="eastAsia"/>
            <w:lang w:eastAsia="zh-CN"/>
          </w:rPr>
          <w:t>(二)、沟通计划</w:t>
        </w:r>
        <w:r>
          <w:tab/>
        </w:r>
        <w:r>
          <w:fldChar w:fldCharType="begin"/>
        </w:r>
        <w:r>
          <w:instrText xml:space="preserve"> PAGEREF _Toc31031 \h </w:instrText>
        </w:r>
        <w:r>
          <w:fldChar w:fldCharType="separate"/>
        </w:r>
        <w:r>
          <w:t>74</w:t>
        </w:r>
        <w:r>
          <w:fldChar w:fldCharType="end"/>
        </w:r>
      </w:hyperlink>
    </w:p>
    <w:p>
      <w:pPr>
        <w:pStyle w:val="TOC1"/>
        <w:tabs>
          <w:tab w:val="right" w:leader="dot" w:pos="8306"/>
        </w:tabs>
      </w:pPr>
      <w:hyperlink w:anchor="_Toc7234" w:history="1">
        <w:r>
          <w:rPr>
            <w:rFonts w:ascii="仿宋" w:eastAsia="仿宋" w:hAnsi="仿宋" w:cs="仿宋" w:hint="eastAsia"/>
            <w:lang w:eastAsia="zh-CN"/>
          </w:rPr>
          <w:t>十八、供应链管理</w:t>
        </w:r>
        <w:r>
          <w:tab/>
        </w:r>
        <w:r>
          <w:fldChar w:fldCharType="begin"/>
        </w:r>
        <w:r>
          <w:instrText xml:space="preserve"> PAGEREF _Toc7234 \h </w:instrText>
        </w:r>
        <w:r>
          <w:fldChar w:fldCharType="separate"/>
        </w:r>
        <w:r>
          <w:t>75</w:t>
        </w:r>
        <w:r>
          <w:fldChar w:fldCharType="end"/>
        </w:r>
      </w:hyperlink>
    </w:p>
    <w:p>
      <w:pPr>
        <w:pStyle w:val="TOC2"/>
        <w:tabs>
          <w:tab w:val="right" w:leader="dot" w:pos="8306"/>
        </w:tabs>
      </w:pPr>
      <w:hyperlink w:anchor="_Toc4299" w:history="1">
        <w:r>
          <w:rPr>
            <w:rFonts w:ascii="仿宋" w:eastAsia="仿宋" w:hAnsi="仿宋" w:cs="仿宋" w:hint="eastAsia"/>
            <w:lang w:eastAsia="zh-CN"/>
          </w:rPr>
          <w:t>(一)、供应链战略规划</w:t>
        </w:r>
        <w:r>
          <w:tab/>
        </w:r>
        <w:r>
          <w:fldChar w:fldCharType="begin"/>
        </w:r>
        <w:r>
          <w:instrText xml:space="preserve"> PAGEREF _Toc4299 \h </w:instrText>
        </w:r>
        <w:r>
          <w:fldChar w:fldCharType="separate"/>
        </w:r>
        <w:r>
          <w:t>75</w:t>
        </w:r>
        <w:r>
          <w:fldChar w:fldCharType="end"/>
        </w:r>
      </w:hyperlink>
    </w:p>
    <w:p>
      <w:pPr>
        <w:pStyle w:val="TOC2"/>
        <w:tabs>
          <w:tab w:val="right" w:leader="dot" w:pos="8306"/>
        </w:tabs>
      </w:pPr>
      <w:hyperlink w:anchor="_Toc2914" w:history="1">
        <w:r>
          <w:rPr>
            <w:rFonts w:ascii="仿宋" w:eastAsia="仿宋" w:hAnsi="仿宋" w:cs="仿宋" w:hint="eastAsia"/>
            <w:lang w:eastAsia="zh-CN"/>
          </w:rPr>
          <w:t>(二)、供应商选择与合作</w:t>
        </w:r>
        <w:r>
          <w:tab/>
        </w:r>
        <w:r>
          <w:fldChar w:fldCharType="begin"/>
        </w:r>
        <w:r>
          <w:instrText xml:space="preserve"> PAGEREF _Toc2914 \h </w:instrText>
        </w:r>
        <w:r>
          <w:fldChar w:fldCharType="separate"/>
        </w:r>
        <w:r>
          <w:t>77</w:t>
        </w:r>
        <w:r>
          <w:fldChar w:fldCharType="end"/>
        </w:r>
      </w:hyperlink>
    </w:p>
    <w:p>
      <w:pPr>
        <w:pStyle w:val="TOC2"/>
        <w:tabs>
          <w:tab w:val="right" w:leader="dot" w:pos="8306"/>
        </w:tabs>
      </w:pPr>
      <w:hyperlink w:anchor="_Toc32634" w:history="1">
        <w:r>
          <w:rPr>
            <w:rFonts w:ascii="仿宋" w:eastAsia="仿宋" w:hAnsi="仿宋" w:cs="仿宋" w:hint="eastAsia"/>
            <w:lang w:eastAsia="zh-CN"/>
          </w:rPr>
          <w:t>(三)、物流与库存管理</w:t>
        </w:r>
        <w:r>
          <w:tab/>
        </w:r>
        <w:r>
          <w:fldChar w:fldCharType="begin"/>
        </w:r>
        <w:r>
          <w:instrText xml:space="preserve"> PAGEREF _Toc32634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18"/>
      <w:r>
        <w:rPr>
          <w:rFonts w:ascii="仿宋" w:eastAsia="仿宋" w:hAnsi="仿宋" w:cs="仿宋" w:hint="eastAsia"/>
          <w:sz w:val="28"/>
          <w:lang w:eastAsia="zh-CN"/>
        </w:rPr>
        <w:t>一、复合材料容器项目建设背景及必要性分析</w:t>
      </w:r>
      <w:bookmarkEnd w:id="2"/>
    </w:p>
    <w:p>
      <w:pPr>
        <w:pStyle w:val="Heading2"/>
        <w:rPr>
          <w:rFonts w:ascii="仿宋" w:eastAsia="仿宋" w:hAnsi="仿宋" w:cs="仿宋" w:hint="eastAsia"/>
          <w:lang w:eastAsia="zh-CN"/>
        </w:rPr>
      </w:pPr>
      <w:bookmarkStart w:id="3" w:name="_Toc14893"/>
      <w:r>
        <w:rPr>
          <w:rFonts w:ascii="仿宋" w:eastAsia="仿宋" w:hAnsi="仿宋" w:cs="仿宋" w:hint="eastAsia"/>
          <w:lang w:eastAsia="zh-CN"/>
        </w:rPr>
        <w:t>(一)、复合材料容器项目背景分析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材料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材料容器项目在这个潮流中的定位。同时，我们将关注行业内涌现的新兴机遇，以便复合材料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材料容器项目提供了强大的发展动力。我们将聚焦于行业内最新的技术发展趋势，包括但不限于人工智能、大数据分析、物联网等领域。通过深度的技术研究，我们将确保复合材料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材料容器项目发展的源泉。我们将投入更多的精力对市场需求进行深入剖析，超越表面的需求，深入挖掘潜在的市场痛点和机遇。通过对市场需求的细致了解，复合材料容器项目将更有针对性地设计解决方案，满足市场的多样化需求，从而更好地促进复合材料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材料容器项目战略至关重要。我们将对竞争态势进行更为深入的分析，包括但不限于市场份额、产品特点、客户满意度等多个维度。通过深度的竞争分析，复合材料容器项目将能够更准确地把握市场脉搏，制定具有竞争力的复合材料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复合材料容器项目的发展具有直接的影响。我们将进行更为全面的法规和政策分析，了解行业发展中的潜在法律风险和合规挑战。通过充分了解和遵守相关法规，复合材料容器项目将确保在法律框架内合法合规运营，为复合材料容器项目的稳健发展提供有力支持。</w:t>
      </w:r>
    </w:p>
    <w:p>
      <w:pPr>
        <w:pStyle w:val="Heading2"/>
        <w:ind w:firstLine="560" w:firstLineChars="200"/>
        <w:rPr>
          <w:rFonts w:ascii="仿宋" w:eastAsia="仿宋" w:hAnsi="仿宋" w:cs="仿宋" w:hint="eastAsia"/>
          <w:sz w:val="28"/>
          <w:lang w:eastAsia="zh-CN"/>
        </w:rPr>
      </w:pPr>
      <w:bookmarkStart w:id="4" w:name="_Toc20343"/>
      <w:r>
        <w:rPr>
          <w:rFonts w:ascii="仿宋" w:eastAsia="仿宋" w:hAnsi="仿宋" w:cs="仿宋" w:hint="eastAsia"/>
          <w:sz w:val="28"/>
          <w:lang w:eastAsia="zh-CN"/>
        </w:rPr>
        <w:t>(二)、复合材料容器项目建设必要性分析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的迫切性源于对行业发展趋势的深刻洞察。我们正处于一个行业变革的时代，科技创新、数字化转型成为企业发展的关键动力。复合材料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不仅仅是为了跟上潮流，更是为了通过技术创新推动企业的持续发展。通过引入先进的技术和解决方案，复合材料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合材料容器项目的建设成为必然选择，通过提高产品质量、拓展服务领域，从而在竞争中获得更多的机会。复合材料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合材料容器项目建设的必要性体现在对客户需求更精准的满足。通过复合材料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的背后是对企业持续创新的追求。只有通过不断创新，企业才能在竞争中立于不败之地。复合材料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835"/>
      <w:r>
        <w:rPr>
          <w:rFonts w:ascii="仿宋" w:eastAsia="仿宋" w:hAnsi="仿宋" w:cs="仿宋" w:hint="eastAsia"/>
          <w:sz w:val="28"/>
          <w:lang w:eastAsia="zh-CN"/>
        </w:rPr>
        <w:t>二、复合材料容器项目文档管理</w:t>
      </w:r>
      <w:bookmarkEnd w:id="5"/>
    </w:p>
    <w:p>
      <w:pPr>
        <w:pStyle w:val="Heading2"/>
        <w:rPr>
          <w:rFonts w:ascii="仿宋" w:eastAsia="仿宋" w:hAnsi="仿宋" w:cs="仿宋" w:hint="eastAsia"/>
          <w:lang w:eastAsia="zh-CN"/>
        </w:rPr>
      </w:pPr>
      <w:bookmarkStart w:id="6" w:name="_Toc316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复合材料容器项目高度重视文档的质量和准确性，以支持复合材料容器项目的各项活动和决策。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文档的编制始于复合材料容器项目计划的初期，我们制定了详细的文档编制计划，明确了每个文档的内容、格式和编写责任人。在复合材料容器项目启动阶段，我们首先编制了复合材料容器项目章程，明确定义了复合材料容器项目的目标、范围、风险等关键要素。随后，复合材料容器项目团队根据计划陆续编制了需求文档、设计文档、测试文档等各类文档，确保复合材料容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材料容器项目管理中的重要环节，旨在确保复合材料容器项目文档符合质量标准和复合材料容器项目需求。在复合材料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材料容器项目相关利益方和专业领域的专家对文档进行独立审查。这有助于获取更全面、客观的反馈，确保复合材料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复合材料容器项目在文档编制与审查方面建立了严格的管理机制，通过规范的流程和多维度的审查，确保复合材料容器项目文档的质量、准确性和可靠性，为复合材料容器项目的顺利推进提供了有力支持。</w:t>
      </w:r>
    </w:p>
    <w:p>
      <w:pPr>
        <w:pStyle w:val="Heading2"/>
        <w:ind w:firstLine="560" w:firstLineChars="200"/>
        <w:rPr>
          <w:rFonts w:ascii="仿宋" w:eastAsia="仿宋" w:hAnsi="仿宋" w:cs="仿宋" w:hint="eastAsia"/>
          <w:sz w:val="28"/>
          <w:lang w:eastAsia="zh-CN"/>
        </w:rPr>
      </w:pPr>
      <w:bookmarkStart w:id="7" w:name="_Toc145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在复合材料容器项目中，我们致力于优化文档发布与分发过程，以确保信息的高效传递和团队间协作的顺畅进行。以下是我们采取的关键优化策略：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我们通过多渠道发布文档，包括电子邮件、复合材料容器项目管理平台、内部网站等，以满足不同团队成员的偏好和需求。多渠道发布确保了信息的全面覆盖。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我们采用了精细的权限控制，确保只有授权人员可以访问敏感信息。这种安全措施保护了复合材料容器项目文档的机密性，防止了未经授权的信息泄露。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6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材料容器项目生命周期中一个至关重要的环节，直接关系到复合材料容器项目信息的长期保存和历史记录的完整性。在复合材料容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029"/>
      <w:r>
        <w:rPr>
          <w:rFonts w:ascii="仿宋" w:eastAsia="仿宋" w:hAnsi="仿宋" w:cs="仿宋" w:hint="eastAsia"/>
          <w:sz w:val="28"/>
          <w:lang w:eastAsia="zh-CN"/>
        </w:rPr>
        <w:t>三、复合材料容器项目危机管理</w:t>
      </w:r>
      <w:bookmarkEnd w:id="9"/>
    </w:p>
    <w:p>
      <w:pPr>
        <w:pStyle w:val="Heading2"/>
        <w:rPr>
          <w:rFonts w:ascii="仿宋" w:eastAsia="仿宋" w:hAnsi="仿宋" w:cs="仿宋" w:hint="eastAsia"/>
          <w:lang w:eastAsia="zh-CN"/>
        </w:rPr>
      </w:pPr>
      <w:bookmarkStart w:id="10" w:name="_Toc863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危机管理中，危机预警与识别是确保复合材料容器项目稳健运行的核心步骤。通过建立全面的监测机制，复合材料容器项目团队旨在及时发现和理解潜在的风险和危机因素，以便采取及时的预防和应对措施，确保复合材料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首先，通过深入的风险评估，复合材料容器项目团队全面分析了整个复合材料容器项目和各个阶段可能存在的威胁。这包括准确评估每个潜在风险的发生概率和可能影响的程度，为后续危机预警提供了有力支持。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合材料容器项目团队着重于明确定义复合材料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合材料容器项目进展的持续监控，团队能够及时发现潜在问题并作出迅速反应。复合材料容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在这一阶段，团队的专业素养和反应速度将发挥至关重要的作用，以确保潜在危机能够在初期得到有效的处理，最大程度地减轻负面影响。通过危机预警与识别，复合材料容器项目得以更有序、可控地推进。</w:t>
      </w:r>
    </w:p>
    <w:p>
      <w:pPr>
        <w:pStyle w:val="Heading2"/>
        <w:ind w:firstLine="560" w:firstLineChars="200"/>
        <w:rPr>
          <w:rFonts w:ascii="仿宋" w:eastAsia="仿宋" w:hAnsi="仿宋" w:cs="仿宋" w:hint="eastAsia"/>
          <w:sz w:val="28"/>
          <w:lang w:eastAsia="zh-CN"/>
        </w:rPr>
      </w:pPr>
      <w:bookmarkStart w:id="11" w:name="_Toc2826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在危机发生时，复合材料容器项目团队立即行动，成立了应急小组。该小组的任务是迅速制定并实施紧急应对措施，以最小化潜在损失。以下是采取的主要措施：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暂停复合材料容器项目进度：为遏制危机蔓延，复合材料容器项目暂时停止进行，以便全面评估当前状况。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资源重新分配：重新评估复合材料容器项目资源的分配，确保最大限度地减小损失。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实时沟通：与关键利益相关者建立实时沟通机制，向他们传递复合材料容器项目危机的实际状况，保障复合材料容器项目核心利益。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在紧急应对的同时，复合材料容器项目团队强调了团队协作和有效沟通的重要性。以下是团队协作的关键举措：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信息共享机制：建立了信息共享平台，确保团队成员能够及时获取复合材料容器项目危机的实时信息。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领导者沟通：复合材料容器项目领导者通过定期会议和即时沟通工具，指导团队应对危机，保持团队稳定运行。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随着危机得到初步控制，复合材料容器项目团队转向制定恢复计划，以确保复合材料容器项目能够从中迅速恢复。主要恢复计划包括：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修复受损的进度计划：重新评估复合材料容器项目进度，制定修复计划，确保复合材料容器项目尽快回归正常进程。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重新调整资源分配：优化资源分配，确保复合材料容器项目在有限资源下高效运转。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风险管理机制加强：对复合材料容器项目风险进行全面评估，制定更强化的风险管理策略，以预防未来可能的危机。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66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112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技术管理特点体现在其创新导向。通过引入最先进的技术趋势和解决方案，复合材料容器项目致力于提升科技含量、提高质量和效率水平。这意味着我们将采用最新的工具和方法，确保复合材料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合材料容器项目技术管理的显著特征。通过整合不同领域的技术资源，我们实现了跨学科的协同工作。这有助于优化技术架构，提高整体效能。此外，整合性策略还促进了不同技术团队之间的紧密沟通和高效合作，确保复合材料容器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材料容器项目所采用的技术。通过不断优化技术方案，复合材料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合材料容器项目团队将在复合材料容器项目初期识别可能的技术风险，并采取相应的预防和应对措施。通过建立健全的风险评估机制，复合材料容器项目能够在实施过程中及时发现并解决潜在的技术问题，保障复合材料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材料容器项目中，技术将成为复合材料容器项目成功的有力支持。这一深度剖析揭示了技术管理在复合材料容器项目实施中的关键作用，为复合材料容器项目的技术基础奠定了坚实的基础。</w:t>
      </w:r>
    </w:p>
    <w:p>
      <w:pPr>
        <w:pStyle w:val="Heading2"/>
        <w:ind w:firstLine="560" w:firstLineChars="200"/>
        <w:rPr>
          <w:rFonts w:ascii="仿宋" w:eastAsia="仿宋" w:hAnsi="仿宋" w:cs="仿宋" w:hint="eastAsia"/>
          <w:sz w:val="28"/>
          <w:lang w:eastAsia="zh-CN"/>
        </w:rPr>
      </w:pPr>
      <w:bookmarkStart w:id="14" w:name="_Toc3708"/>
      <w:r>
        <w:rPr>
          <w:rFonts w:ascii="仿宋" w:eastAsia="仿宋" w:hAnsi="仿宋" w:cs="仿宋" w:hint="eastAsia"/>
          <w:sz w:val="28"/>
          <w:lang w:eastAsia="zh-CN"/>
        </w:rPr>
        <w:t>(二)、复合材料容器项目工艺技术设计方案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材料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复合材料容器项目将严格按照相关行业规范要求进行组织。通过有效控制产品质量，复合材料容器项目将致力于为顾客提供优质的复合材料容器项目产品和良好的服务。这体现了复合材料容器项目对于生产活动合规性和质量标准的高度重视，为复合材料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合材料容器项目注重生态效益和清洁生产原则。复合材料容器项目建设将紧密结合地方特色经济发展，与社会经济发展规划和区域环境保护规划方案相协调一致。通过与当地区域自然生态系统的结合，复合材料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材料容器项目产品具有多样化的客户需求和个性化的特点。因此，复合材料容器项目产品规格品种多样，且单批生产数量较小。为满足这一特点，复合材料容器项目承办单位将建设先进的柔性制造生产线。通过广泛应用柔性制造技术，复合材料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合材料容器项目采用的技术具有较高的技术含量和自动化水平，处于国内先进水平。这一技术选用不仅体现了对生产效率、质量和环境友好性的高标准要求，同时为复合材料容器项目的可持续发展奠定了坚实的基础。</w:t>
      </w:r>
    </w:p>
    <w:p>
      <w:pPr>
        <w:pStyle w:val="Heading2"/>
        <w:ind w:firstLine="560" w:firstLineChars="200"/>
        <w:rPr>
          <w:rFonts w:ascii="仿宋" w:eastAsia="仿宋" w:hAnsi="仿宋" w:cs="仿宋" w:hint="eastAsia"/>
          <w:sz w:val="28"/>
          <w:lang w:eastAsia="zh-CN"/>
        </w:rPr>
      </w:pPr>
      <w:bookmarkStart w:id="15" w:name="_Toc2569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为确保复合材料容器项目的高效生产和技术实施，我们制定了一套精心设计的设备选型方案，以满足复合材料容器项目生产、质量和环保的要求。该方案的主要特点如下：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合材料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针对复合材料容器项目产品的多样性和小批量生产的特点，我们将建设柔性制造生产线。通过在设备选型中考虑柔性制造技术，可以灵活应对不同产品规格和生产需求，实现生产线的高度灵活性和适应性。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9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37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复合材料容器项目的主要产品是XXXX，预计年产值为XXX万元。这一产品在市场中占据着重要的地位，其广泛的应用范围使得该复合材料容器项目的市场前景非常广阔。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材料容器项目的xxx产品作为重要的原材料之一，将在多个领域发挥关键作用。其在建筑、交通、能源等方面的广泛应用将为整个产业链提供强大的支持，形成产业协同效应。复合材料容器项目的年产值XXX万XXX万XXX万万元不仅反映了其在市场上的巨大潜力，更预示着它对国民经济的积极贡献。这种关联度高、涉及面广的产业关系，使得该复合材料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4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https://d.book118.com/375034031341011041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40319"/>
    <w:rsid w:val="04A403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3403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2024-01-11T05:40:00Z</dcterms:created>
  <dcterms:modified xsi:type="dcterms:W3CDTF">2024-01-11T05:40:45Z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CC3676A671B34B51B7B6B1E9160DC272_11</vt:lpwstr>
  </property>
  <property fmtid="{D5CDD505-2E9C-101B-9397-08002B2CF9AE}" pid="3" name="KSOProductBuildVer">
    <vt:lpwstr>2052-12.1.0.16120</vt:lpwstr>
  </property>
</Properties>
</file>