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心血管系统用药项目建设总纲及方案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11" w:history="1">
        <w:r>
          <w:rPr>
            <w:rFonts w:ascii="仿宋" w:eastAsia="仿宋" w:hAnsi="仿宋" w:cs="仿宋" w:hint="eastAsia"/>
            <w:lang w:eastAsia="zh-CN"/>
          </w:rPr>
          <w:t>前言</w:t>
        </w:r>
        <w:r>
          <w:tab/>
        </w:r>
        <w:r>
          <w:fldChar w:fldCharType="begin"/>
        </w:r>
        <w:r>
          <w:instrText xml:space="preserve"> PAGEREF _Toc27111 \h </w:instrText>
        </w:r>
        <w:r>
          <w:fldChar w:fldCharType="separate"/>
        </w:r>
        <w:r>
          <w:t>3</w:t>
        </w:r>
        <w:r>
          <w:fldChar w:fldCharType="end"/>
        </w:r>
      </w:hyperlink>
    </w:p>
    <w:p>
      <w:pPr>
        <w:pStyle w:val="TOC1"/>
        <w:tabs>
          <w:tab w:val="right" w:leader="dot" w:pos="8306"/>
        </w:tabs>
      </w:pPr>
      <w:hyperlink w:anchor="_Toc28764" w:history="1">
        <w:r>
          <w:rPr>
            <w:rFonts w:ascii="仿宋" w:eastAsia="仿宋" w:hAnsi="仿宋" w:cs="仿宋" w:hint="eastAsia"/>
            <w:lang w:eastAsia="zh-CN"/>
          </w:rPr>
          <w:t>一、心血管系统用药项目概论</w:t>
        </w:r>
        <w:r>
          <w:tab/>
        </w:r>
        <w:r>
          <w:fldChar w:fldCharType="begin"/>
        </w:r>
        <w:r>
          <w:instrText xml:space="preserve"> PAGEREF _Toc28764 \h </w:instrText>
        </w:r>
        <w:r>
          <w:fldChar w:fldCharType="separate"/>
        </w:r>
        <w:r>
          <w:t>3</w:t>
        </w:r>
        <w:r>
          <w:fldChar w:fldCharType="end"/>
        </w:r>
      </w:hyperlink>
    </w:p>
    <w:p>
      <w:pPr>
        <w:pStyle w:val="TOC2"/>
        <w:tabs>
          <w:tab w:val="right" w:leader="dot" w:pos="8306"/>
        </w:tabs>
      </w:pPr>
      <w:hyperlink w:anchor="_Toc4237" w:history="1">
        <w:r>
          <w:rPr>
            <w:rFonts w:ascii="仿宋" w:eastAsia="仿宋" w:hAnsi="仿宋" w:cs="仿宋" w:hint="eastAsia"/>
            <w:lang w:eastAsia="zh-CN"/>
          </w:rPr>
          <w:t>(一)、项目申报单位概况</w:t>
        </w:r>
        <w:r>
          <w:tab/>
        </w:r>
        <w:r>
          <w:fldChar w:fldCharType="begin"/>
        </w:r>
        <w:r>
          <w:instrText xml:space="preserve"> PAGEREF _Toc4237 \h </w:instrText>
        </w:r>
        <w:r>
          <w:fldChar w:fldCharType="separate"/>
        </w:r>
        <w:r>
          <w:t>3</w:t>
        </w:r>
        <w:r>
          <w:fldChar w:fldCharType="end"/>
        </w:r>
      </w:hyperlink>
    </w:p>
    <w:p>
      <w:pPr>
        <w:pStyle w:val="TOC2"/>
        <w:tabs>
          <w:tab w:val="right" w:leader="dot" w:pos="8306"/>
        </w:tabs>
      </w:pPr>
      <w:hyperlink w:anchor="_Toc3128" w:history="1">
        <w:r>
          <w:rPr>
            <w:rFonts w:ascii="仿宋" w:eastAsia="仿宋" w:hAnsi="仿宋" w:cs="仿宋" w:hint="eastAsia"/>
            <w:lang w:eastAsia="zh-CN"/>
          </w:rPr>
          <w:t>(二)、项目概况</w:t>
        </w:r>
        <w:r>
          <w:tab/>
        </w:r>
        <w:r>
          <w:fldChar w:fldCharType="begin"/>
        </w:r>
        <w:r>
          <w:instrText xml:space="preserve"> PAGEREF _Toc3128 \h </w:instrText>
        </w:r>
        <w:r>
          <w:fldChar w:fldCharType="separate"/>
        </w:r>
        <w:r>
          <w:t>4</w:t>
        </w:r>
        <w:r>
          <w:fldChar w:fldCharType="end"/>
        </w:r>
      </w:hyperlink>
    </w:p>
    <w:p>
      <w:pPr>
        <w:pStyle w:val="TOC1"/>
        <w:tabs>
          <w:tab w:val="right" w:leader="dot" w:pos="8306"/>
        </w:tabs>
      </w:pPr>
      <w:hyperlink w:anchor="_Toc24498" w:history="1">
        <w:r>
          <w:rPr>
            <w:rFonts w:ascii="仿宋" w:eastAsia="仿宋" w:hAnsi="仿宋" w:cs="仿宋" w:hint="eastAsia"/>
            <w:lang w:eastAsia="zh-CN"/>
          </w:rPr>
          <w:t>二、项目监理与质量保证</w:t>
        </w:r>
        <w:r>
          <w:tab/>
        </w:r>
        <w:r>
          <w:fldChar w:fldCharType="begin"/>
        </w:r>
        <w:r>
          <w:instrText xml:space="preserve"> PAGEREF _Toc24498 \h </w:instrText>
        </w:r>
        <w:r>
          <w:fldChar w:fldCharType="separate"/>
        </w:r>
        <w:r>
          <w:t>7</w:t>
        </w:r>
        <w:r>
          <w:fldChar w:fldCharType="end"/>
        </w:r>
      </w:hyperlink>
    </w:p>
    <w:p>
      <w:pPr>
        <w:pStyle w:val="TOC2"/>
        <w:tabs>
          <w:tab w:val="right" w:leader="dot" w:pos="8306"/>
        </w:tabs>
      </w:pPr>
      <w:hyperlink w:anchor="_Toc16456" w:history="1">
        <w:r>
          <w:rPr>
            <w:rFonts w:ascii="仿宋" w:eastAsia="仿宋" w:hAnsi="仿宋" w:cs="仿宋" w:hint="eastAsia"/>
            <w:lang w:eastAsia="zh-CN"/>
          </w:rPr>
          <w:t>(一)、监理体系构建</w:t>
        </w:r>
        <w:r>
          <w:tab/>
        </w:r>
        <w:r>
          <w:fldChar w:fldCharType="begin"/>
        </w:r>
        <w:r>
          <w:instrText xml:space="preserve"> PAGEREF _Toc16456 \h </w:instrText>
        </w:r>
        <w:r>
          <w:fldChar w:fldCharType="separate"/>
        </w:r>
        <w:r>
          <w:t>7</w:t>
        </w:r>
        <w:r>
          <w:fldChar w:fldCharType="end"/>
        </w:r>
      </w:hyperlink>
    </w:p>
    <w:p>
      <w:pPr>
        <w:pStyle w:val="TOC2"/>
        <w:tabs>
          <w:tab w:val="right" w:leader="dot" w:pos="8306"/>
        </w:tabs>
      </w:pPr>
      <w:hyperlink w:anchor="_Toc16932" w:history="1">
        <w:r>
          <w:rPr>
            <w:rFonts w:ascii="仿宋" w:eastAsia="仿宋" w:hAnsi="仿宋" w:cs="仿宋" w:hint="eastAsia"/>
            <w:lang w:eastAsia="zh-CN"/>
          </w:rPr>
          <w:t>(二)、质量保证体系实施</w:t>
        </w:r>
        <w:r>
          <w:tab/>
        </w:r>
        <w:r>
          <w:fldChar w:fldCharType="begin"/>
        </w:r>
        <w:r>
          <w:instrText xml:space="preserve"> PAGEREF _Toc16932 \h </w:instrText>
        </w:r>
        <w:r>
          <w:fldChar w:fldCharType="separate"/>
        </w:r>
        <w:r>
          <w:t>8</w:t>
        </w:r>
        <w:r>
          <w:fldChar w:fldCharType="end"/>
        </w:r>
      </w:hyperlink>
    </w:p>
    <w:p>
      <w:pPr>
        <w:pStyle w:val="TOC2"/>
        <w:tabs>
          <w:tab w:val="right" w:leader="dot" w:pos="8306"/>
        </w:tabs>
      </w:pPr>
      <w:hyperlink w:anchor="_Toc29601" w:history="1">
        <w:r>
          <w:rPr>
            <w:rFonts w:ascii="仿宋" w:eastAsia="仿宋" w:hAnsi="仿宋" w:cs="仿宋" w:hint="eastAsia"/>
            <w:lang w:eastAsia="zh-CN"/>
          </w:rPr>
          <w:t>(三)、监理与质量控制流程</w:t>
        </w:r>
        <w:r>
          <w:tab/>
        </w:r>
        <w:r>
          <w:fldChar w:fldCharType="begin"/>
        </w:r>
        <w:r>
          <w:instrText xml:space="preserve"> PAGEREF _Toc29601 \h </w:instrText>
        </w:r>
        <w:r>
          <w:fldChar w:fldCharType="separate"/>
        </w:r>
        <w:r>
          <w:t>8</w:t>
        </w:r>
        <w:r>
          <w:fldChar w:fldCharType="end"/>
        </w:r>
      </w:hyperlink>
    </w:p>
    <w:p>
      <w:pPr>
        <w:pStyle w:val="TOC1"/>
        <w:tabs>
          <w:tab w:val="right" w:leader="dot" w:pos="8306"/>
        </w:tabs>
      </w:pPr>
      <w:hyperlink w:anchor="_Toc5161" w:history="1">
        <w:r>
          <w:rPr>
            <w:rFonts w:ascii="仿宋" w:eastAsia="仿宋" w:hAnsi="仿宋" w:cs="仿宋" w:hint="eastAsia"/>
            <w:lang w:eastAsia="zh-CN"/>
          </w:rPr>
          <w:t>三、经济影响分析</w:t>
        </w:r>
        <w:r>
          <w:tab/>
        </w:r>
        <w:r>
          <w:fldChar w:fldCharType="begin"/>
        </w:r>
        <w:r>
          <w:instrText xml:space="preserve"> PAGEREF _Toc5161 \h </w:instrText>
        </w:r>
        <w:r>
          <w:fldChar w:fldCharType="separate"/>
        </w:r>
        <w:r>
          <w:t>9</w:t>
        </w:r>
        <w:r>
          <w:fldChar w:fldCharType="end"/>
        </w:r>
      </w:hyperlink>
    </w:p>
    <w:p>
      <w:pPr>
        <w:pStyle w:val="TOC2"/>
        <w:tabs>
          <w:tab w:val="right" w:leader="dot" w:pos="8306"/>
        </w:tabs>
      </w:pPr>
      <w:hyperlink w:anchor="_Toc17672" w:history="1">
        <w:r>
          <w:rPr>
            <w:rFonts w:ascii="仿宋" w:eastAsia="仿宋" w:hAnsi="仿宋" w:cs="仿宋" w:hint="eastAsia"/>
            <w:lang w:eastAsia="zh-CN"/>
          </w:rPr>
          <w:t>(一)、经济费用效益或费用效果分析</w:t>
        </w:r>
        <w:r>
          <w:tab/>
        </w:r>
        <w:r>
          <w:fldChar w:fldCharType="begin"/>
        </w:r>
        <w:r>
          <w:instrText xml:space="preserve"> PAGEREF _Toc17672 \h </w:instrText>
        </w:r>
        <w:r>
          <w:fldChar w:fldCharType="separate"/>
        </w:r>
        <w:r>
          <w:t>9</w:t>
        </w:r>
        <w:r>
          <w:fldChar w:fldCharType="end"/>
        </w:r>
      </w:hyperlink>
    </w:p>
    <w:p>
      <w:pPr>
        <w:pStyle w:val="TOC2"/>
        <w:tabs>
          <w:tab w:val="right" w:leader="dot" w:pos="8306"/>
        </w:tabs>
      </w:pPr>
      <w:hyperlink w:anchor="_Toc9909" w:history="1">
        <w:r>
          <w:rPr>
            <w:rFonts w:ascii="仿宋" w:eastAsia="仿宋" w:hAnsi="仿宋" w:cs="仿宋" w:hint="eastAsia"/>
            <w:lang w:eastAsia="zh-CN"/>
          </w:rPr>
          <w:t>(二)、行业影响分析</w:t>
        </w:r>
        <w:r>
          <w:tab/>
        </w:r>
        <w:r>
          <w:fldChar w:fldCharType="begin"/>
        </w:r>
        <w:r>
          <w:instrText xml:space="preserve"> PAGEREF _Toc9909 \h </w:instrText>
        </w:r>
        <w:r>
          <w:fldChar w:fldCharType="separate"/>
        </w:r>
        <w:r>
          <w:t>11</w:t>
        </w:r>
        <w:r>
          <w:fldChar w:fldCharType="end"/>
        </w:r>
      </w:hyperlink>
    </w:p>
    <w:p>
      <w:pPr>
        <w:pStyle w:val="TOC2"/>
        <w:tabs>
          <w:tab w:val="right" w:leader="dot" w:pos="8306"/>
        </w:tabs>
      </w:pPr>
      <w:hyperlink w:anchor="_Toc25023" w:history="1">
        <w:r>
          <w:rPr>
            <w:rFonts w:ascii="仿宋" w:eastAsia="仿宋" w:hAnsi="仿宋" w:cs="仿宋" w:hint="eastAsia"/>
            <w:lang w:eastAsia="zh-CN"/>
          </w:rPr>
          <w:t>(三)、区域经济影响分析</w:t>
        </w:r>
        <w:r>
          <w:tab/>
        </w:r>
        <w:r>
          <w:fldChar w:fldCharType="begin"/>
        </w:r>
        <w:r>
          <w:instrText xml:space="preserve"> PAGEREF _Toc25023 \h </w:instrText>
        </w:r>
        <w:r>
          <w:fldChar w:fldCharType="separate"/>
        </w:r>
        <w:r>
          <w:t>13</w:t>
        </w:r>
        <w:r>
          <w:fldChar w:fldCharType="end"/>
        </w:r>
      </w:hyperlink>
    </w:p>
    <w:p>
      <w:pPr>
        <w:pStyle w:val="TOC2"/>
        <w:tabs>
          <w:tab w:val="right" w:leader="dot" w:pos="8306"/>
        </w:tabs>
      </w:pPr>
      <w:hyperlink w:anchor="_Toc6559" w:history="1">
        <w:r>
          <w:rPr>
            <w:rFonts w:ascii="仿宋" w:eastAsia="仿宋" w:hAnsi="仿宋" w:cs="仿宋" w:hint="eastAsia"/>
            <w:lang w:eastAsia="zh-CN"/>
          </w:rPr>
          <w:t>(四)、宏观经济影响分析</w:t>
        </w:r>
        <w:r>
          <w:tab/>
        </w:r>
        <w:r>
          <w:fldChar w:fldCharType="begin"/>
        </w:r>
        <w:r>
          <w:instrText xml:space="preserve"> PAGEREF _Toc6559 \h </w:instrText>
        </w:r>
        <w:r>
          <w:fldChar w:fldCharType="separate"/>
        </w:r>
        <w:r>
          <w:t>14</w:t>
        </w:r>
        <w:r>
          <w:fldChar w:fldCharType="end"/>
        </w:r>
      </w:hyperlink>
    </w:p>
    <w:p>
      <w:pPr>
        <w:pStyle w:val="TOC1"/>
        <w:tabs>
          <w:tab w:val="right" w:leader="dot" w:pos="8306"/>
        </w:tabs>
      </w:pPr>
      <w:hyperlink w:anchor="_Toc23412" w:history="1">
        <w:r>
          <w:rPr>
            <w:rFonts w:ascii="仿宋" w:eastAsia="仿宋" w:hAnsi="仿宋" w:cs="仿宋" w:hint="eastAsia"/>
            <w:lang w:eastAsia="zh-CN"/>
          </w:rPr>
          <w:t>四、社会影响分析</w:t>
        </w:r>
        <w:r>
          <w:tab/>
        </w:r>
        <w:r>
          <w:fldChar w:fldCharType="begin"/>
        </w:r>
        <w:r>
          <w:instrText xml:space="preserve"> PAGEREF _Toc23412 \h </w:instrText>
        </w:r>
        <w:r>
          <w:fldChar w:fldCharType="separate"/>
        </w:r>
        <w:r>
          <w:t>15</w:t>
        </w:r>
        <w:r>
          <w:fldChar w:fldCharType="end"/>
        </w:r>
      </w:hyperlink>
    </w:p>
    <w:p>
      <w:pPr>
        <w:pStyle w:val="TOC2"/>
        <w:tabs>
          <w:tab w:val="right" w:leader="dot" w:pos="8306"/>
        </w:tabs>
      </w:pPr>
      <w:hyperlink w:anchor="_Toc11335" w:history="1">
        <w:r>
          <w:rPr>
            <w:rFonts w:ascii="仿宋" w:eastAsia="仿宋" w:hAnsi="仿宋" w:cs="仿宋" w:hint="eastAsia"/>
            <w:lang w:eastAsia="zh-CN"/>
          </w:rPr>
          <w:t>(一)、社会影响效果分析</w:t>
        </w:r>
        <w:r>
          <w:tab/>
        </w:r>
        <w:r>
          <w:fldChar w:fldCharType="begin"/>
        </w:r>
        <w:r>
          <w:instrText xml:space="preserve"> PAGEREF _Toc11335 \h </w:instrText>
        </w:r>
        <w:r>
          <w:fldChar w:fldCharType="separate"/>
        </w:r>
        <w:r>
          <w:t>15</w:t>
        </w:r>
        <w:r>
          <w:fldChar w:fldCharType="end"/>
        </w:r>
      </w:hyperlink>
    </w:p>
    <w:p>
      <w:pPr>
        <w:pStyle w:val="TOC2"/>
        <w:tabs>
          <w:tab w:val="right" w:leader="dot" w:pos="8306"/>
        </w:tabs>
      </w:pPr>
      <w:hyperlink w:anchor="_Toc16073" w:history="1">
        <w:r>
          <w:rPr>
            <w:rFonts w:ascii="仿宋" w:eastAsia="仿宋" w:hAnsi="仿宋" w:cs="仿宋" w:hint="eastAsia"/>
            <w:lang w:eastAsia="zh-CN"/>
          </w:rPr>
          <w:t>(二)、社会适应性分析</w:t>
        </w:r>
        <w:r>
          <w:tab/>
        </w:r>
        <w:r>
          <w:fldChar w:fldCharType="begin"/>
        </w:r>
        <w:r>
          <w:instrText xml:space="preserve"> PAGEREF _Toc16073 \h </w:instrText>
        </w:r>
        <w:r>
          <w:fldChar w:fldCharType="separate"/>
        </w:r>
        <w:r>
          <w:t>18</w:t>
        </w:r>
        <w:r>
          <w:fldChar w:fldCharType="end"/>
        </w:r>
      </w:hyperlink>
    </w:p>
    <w:p>
      <w:pPr>
        <w:pStyle w:val="TOC2"/>
        <w:tabs>
          <w:tab w:val="right" w:leader="dot" w:pos="8306"/>
        </w:tabs>
      </w:pPr>
      <w:hyperlink w:anchor="_Toc24704" w:history="1">
        <w:r>
          <w:rPr>
            <w:rFonts w:ascii="仿宋" w:eastAsia="仿宋" w:hAnsi="仿宋" w:cs="仿宋" w:hint="eastAsia"/>
            <w:lang w:eastAsia="zh-CN"/>
          </w:rPr>
          <w:t>(三)、社会风险及对策分析</w:t>
        </w:r>
        <w:r>
          <w:tab/>
        </w:r>
        <w:r>
          <w:fldChar w:fldCharType="begin"/>
        </w:r>
        <w:r>
          <w:instrText xml:space="preserve"> PAGEREF _Toc24704 \h </w:instrText>
        </w:r>
        <w:r>
          <w:fldChar w:fldCharType="separate"/>
        </w:r>
        <w:r>
          <w:t>19</w:t>
        </w:r>
        <w:r>
          <w:fldChar w:fldCharType="end"/>
        </w:r>
      </w:hyperlink>
    </w:p>
    <w:p>
      <w:pPr>
        <w:pStyle w:val="TOC1"/>
        <w:tabs>
          <w:tab w:val="right" w:leader="dot" w:pos="8306"/>
        </w:tabs>
      </w:pPr>
      <w:hyperlink w:anchor="_Toc30490" w:history="1">
        <w:r>
          <w:rPr>
            <w:rFonts w:ascii="仿宋" w:eastAsia="仿宋" w:hAnsi="仿宋" w:cs="仿宋" w:hint="eastAsia"/>
            <w:lang w:eastAsia="zh-CN"/>
          </w:rPr>
          <w:t>五、项目选址研究</w:t>
        </w:r>
        <w:r>
          <w:tab/>
        </w:r>
        <w:r>
          <w:fldChar w:fldCharType="begin"/>
        </w:r>
        <w:r>
          <w:instrText xml:space="preserve"> PAGEREF _Toc30490 \h </w:instrText>
        </w:r>
        <w:r>
          <w:fldChar w:fldCharType="separate"/>
        </w:r>
        <w:r>
          <w:t>23</w:t>
        </w:r>
        <w:r>
          <w:fldChar w:fldCharType="end"/>
        </w:r>
      </w:hyperlink>
    </w:p>
    <w:p>
      <w:pPr>
        <w:pStyle w:val="TOC2"/>
        <w:tabs>
          <w:tab w:val="right" w:leader="dot" w:pos="8306"/>
        </w:tabs>
      </w:pPr>
      <w:hyperlink w:anchor="_Toc27070" w:history="1">
        <w:r>
          <w:rPr>
            <w:rFonts w:ascii="仿宋" w:eastAsia="仿宋" w:hAnsi="仿宋" w:cs="仿宋" w:hint="eastAsia"/>
            <w:lang w:eastAsia="zh-CN"/>
          </w:rPr>
          <w:t>(一)、项目选址原则</w:t>
        </w:r>
        <w:r>
          <w:tab/>
        </w:r>
        <w:r>
          <w:fldChar w:fldCharType="begin"/>
        </w:r>
        <w:r>
          <w:instrText xml:space="preserve"> PAGEREF _Toc27070 \h </w:instrText>
        </w:r>
        <w:r>
          <w:fldChar w:fldCharType="separate"/>
        </w:r>
        <w:r>
          <w:t>23</w:t>
        </w:r>
        <w:r>
          <w:fldChar w:fldCharType="end"/>
        </w:r>
      </w:hyperlink>
    </w:p>
    <w:p>
      <w:pPr>
        <w:pStyle w:val="TOC2"/>
        <w:tabs>
          <w:tab w:val="right" w:leader="dot" w:pos="8306"/>
        </w:tabs>
      </w:pPr>
      <w:hyperlink w:anchor="_Toc12647" w:history="1">
        <w:r>
          <w:rPr>
            <w:rFonts w:ascii="仿宋" w:eastAsia="仿宋" w:hAnsi="仿宋" w:cs="仿宋" w:hint="eastAsia"/>
            <w:lang w:eastAsia="zh-CN"/>
          </w:rPr>
          <w:t>(二)、项目选址</w:t>
        </w:r>
        <w:r>
          <w:tab/>
        </w:r>
        <w:r>
          <w:fldChar w:fldCharType="begin"/>
        </w:r>
        <w:r>
          <w:instrText xml:space="preserve"> PAGEREF _Toc12647 \h </w:instrText>
        </w:r>
        <w:r>
          <w:fldChar w:fldCharType="separate"/>
        </w:r>
        <w:r>
          <w:t>26</w:t>
        </w:r>
        <w:r>
          <w:fldChar w:fldCharType="end"/>
        </w:r>
      </w:hyperlink>
    </w:p>
    <w:p>
      <w:pPr>
        <w:pStyle w:val="TOC2"/>
        <w:tabs>
          <w:tab w:val="right" w:leader="dot" w:pos="8306"/>
        </w:tabs>
      </w:pPr>
      <w:hyperlink w:anchor="_Toc29409" w:history="1">
        <w:r>
          <w:rPr>
            <w:rFonts w:ascii="仿宋" w:eastAsia="仿宋" w:hAnsi="仿宋" w:cs="仿宋" w:hint="eastAsia"/>
            <w:lang w:eastAsia="zh-CN"/>
          </w:rPr>
          <w:t>(三)、建设条件分析</w:t>
        </w:r>
        <w:r>
          <w:tab/>
        </w:r>
        <w:r>
          <w:fldChar w:fldCharType="begin"/>
        </w:r>
        <w:r>
          <w:instrText xml:space="preserve"> PAGEREF _Toc29409 \h </w:instrText>
        </w:r>
        <w:r>
          <w:fldChar w:fldCharType="separate"/>
        </w:r>
        <w:r>
          <w:t>28</w:t>
        </w:r>
        <w:r>
          <w:fldChar w:fldCharType="end"/>
        </w:r>
      </w:hyperlink>
    </w:p>
    <w:p>
      <w:pPr>
        <w:pStyle w:val="TOC2"/>
        <w:tabs>
          <w:tab w:val="right" w:leader="dot" w:pos="8306"/>
        </w:tabs>
      </w:pPr>
      <w:hyperlink w:anchor="_Toc16262" w:history="1">
        <w:r>
          <w:rPr>
            <w:rFonts w:ascii="仿宋" w:eastAsia="仿宋" w:hAnsi="仿宋" w:cs="仿宋" w:hint="eastAsia"/>
            <w:lang w:eastAsia="zh-CN"/>
          </w:rPr>
          <w:t>(四)、用地控制指标</w:t>
        </w:r>
        <w:r>
          <w:tab/>
        </w:r>
        <w:r>
          <w:fldChar w:fldCharType="begin"/>
        </w:r>
        <w:r>
          <w:instrText xml:space="preserve"> PAGEREF _Toc16262 \h </w:instrText>
        </w:r>
        <w:r>
          <w:fldChar w:fldCharType="separate"/>
        </w:r>
        <w:r>
          <w:t>29</w:t>
        </w:r>
        <w:r>
          <w:fldChar w:fldCharType="end"/>
        </w:r>
      </w:hyperlink>
    </w:p>
    <w:p>
      <w:pPr>
        <w:pStyle w:val="TOC2"/>
        <w:tabs>
          <w:tab w:val="right" w:leader="dot" w:pos="8306"/>
        </w:tabs>
      </w:pPr>
      <w:hyperlink w:anchor="_Toc22282" w:history="1">
        <w:r>
          <w:rPr>
            <w:rFonts w:ascii="仿宋" w:eastAsia="仿宋" w:hAnsi="仿宋" w:cs="仿宋" w:hint="eastAsia"/>
            <w:lang w:eastAsia="zh-CN"/>
          </w:rPr>
          <w:t>(五)、地总体要求</w:t>
        </w:r>
        <w:r>
          <w:tab/>
        </w:r>
        <w:r>
          <w:fldChar w:fldCharType="begin"/>
        </w:r>
        <w:r>
          <w:instrText xml:space="preserve"> PAGEREF _Toc22282 \h </w:instrText>
        </w:r>
        <w:r>
          <w:fldChar w:fldCharType="separate"/>
        </w:r>
        <w:r>
          <w:t>31</w:t>
        </w:r>
        <w:r>
          <w:fldChar w:fldCharType="end"/>
        </w:r>
      </w:hyperlink>
    </w:p>
    <w:p>
      <w:pPr>
        <w:pStyle w:val="TOC2"/>
        <w:tabs>
          <w:tab w:val="right" w:leader="dot" w:pos="8306"/>
        </w:tabs>
      </w:pPr>
      <w:hyperlink w:anchor="_Toc17942" w:history="1">
        <w:r>
          <w:rPr>
            <w:rFonts w:ascii="仿宋" w:eastAsia="仿宋" w:hAnsi="仿宋" w:cs="仿宋" w:hint="eastAsia"/>
            <w:lang w:eastAsia="zh-CN"/>
          </w:rPr>
          <w:t>(六)、节约用地措施</w:t>
        </w:r>
        <w:r>
          <w:tab/>
        </w:r>
        <w:r>
          <w:fldChar w:fldCharType="begin"/>
        </w:r>
        <w:r>
          <w:instrText xml:space="preserve"> PAGEREF _Toc17942 \h </w:instrText>
        </w:r>
        <w:r>
          <w:fldChar w:fldCharType="separate"/>
        </w:r>
        <w:r>
          <w:t>32</w:t>
        </w:r>
        <w:r>
          <w:fldChar w:fldCharType="end"/>
        </w:r>
      </w:hyperlink>
    </w:p>
    <w:p>
      <w:pPr>
        <w:pStyle w:val="TOC2"/>
        <w:tabs>
          <w:tab w:val="right" w:leader="dot" w:pos="8306"/>
        </w:tabs>
      </w:pPr>
      <w:hyperlink w:anchor="_Toc3675" w:history="1">
        <w:r>
          <w:rPr>
            <w:rFonts w:ascii="仿宋" w:eastAsia="仿宋" w:hAnsi="仿宋" w:cs="仿宋" w:hint="eastAsia"/>
            <w:lang w:eastAsia="zh-CN"/>
          </w:rPr>
          <w:t>(七)、选址综合评价</w:t>
        </w:r>
        <w:r>
          <w:tab/>
        </w:r>
        <w:r>
          <w:fldChar w:fldCharType="begin"/>
        </w:r>
        <w:r>
          <w:instrText xml:space="preserve"> PAGEREF _Toc3675 \h </w:instrText>
        </w:r>
        <w:r>
          <w:fldChar w:fldCharType="separate"/>
        </w:r>
        <w:r>
          <w:t>34</w:t>
        </w:r>
        <w:r>
          <w:fldChar w:fldCharType="end"/>
        </w:r>
      </w:hyperlink>
    </w:p>
    <w:p>
      <w:pPr>
        <w:pStyle w:val="TOC1"/>
        <w:tabs>
          <w:tab w:val="right" w:leader="dot" w:pos="8306"/>
        </w:tabs>
      </w:pPr>
      <w:hyperlink w:anchor="_Toc4801" w:history="1">
        <w:r>
          <w:rPr>
            <w:rFonts w:ascii="仿宋" w:eastAsia="仿宋" w:hAnsi="仿宋" w:cs="仿宋" w:hint="eastAsia"/>
            <w:lang w:eastAsia="zh-CN"/>
          </w:rPr>
          <w:t>六、环境和生态影响分析</w:t>
        </w:r>
        <w:r>
          <w:tab/>
        </w:r>
        <w:r>
          <w:fldChar w:fldCharType="begin"/>
        </w:r>
        <w:r>
          <w:instrText xml:space="preserve"> PAGEREF _Toc4801 \h </w:instrText>
        </w:r>
        <w:r>
          <w:fldChar w:fldCharType="separate"/>
        </w:r>
        <w:r>
          <w:t>35</w:t>
        </w:r>
        <w:r>
          <w:fldChar w:fldCharType="end"/>
        </w:r>
      </w:hyperlink>
    </w:p>
    <w:p>
      <w:pPr>
        <w:pStyle w:val="TOC2"/>
        <w:tabs>
          <w:tab w:val="right" w:leader="dot" w:pos="8306"/>
        </w:tabs>
      </w:pPr>
      <w:hyperlink w:anchor="_Toc21918" w:history="1">
        <w:r>
          <w:rPr>
            <w:rFonts w:ascii="仿宋" w:eastAsia="仿宋" w:hAnsi="仿宋" w:cs="仿宋" w:hint="eastAsia"/>
            <w:lang w:eastAsia="zh-CN"/>
          </w:rPr>
          <w:t>(一)、环境和生态现状</w:t>
        </w:r>
        <w:r>
          <w:tab/>
        </w:r>
        <w:r>
          <w:fldChar w:fldCharType="begin"/>
        </w:r>
        <w:r>
          <w:instrText xml:space="preserve"> PAGEREF _Toc21918 \h </w:instrText>
        </w:r>
        <w:r>
          <w:fldChar w:fldCharType="separate"/>
        </w:r>
        <w:r>
          <w:t>35</w:t>
        </w:r>
        <w:r>
          <w:fldChar w:fldCharType="end"/>
        </w:r>
      </w:hyperlink>
    </w:p>
    <w:p>
      <w:pPr>
        <w:pStyle w:val="TOC2"/>
        <w:tabs>
          <w:tab w:val="right" w:leader="dot" w:pos="8306"/>
        </w:tabs>
      </w:pPr>
      <w:hyperlink w:anchor="_Toc9677" w:history="1">
        <w:r>
          <w:rPr>
            <w:rFonts w:ascii="仿宋" w:eastAsia="仿宋" w:hAnsi="仿宋" w:cs="仿宋" w:hint="eastAsia"/>
            <w:lang w:eastAsia="zh-CN"/>
          </w:rPr>
          <w:t>(二)、生态环境影响分析</w:t>
        </w:r>
        <w:r>
          <w:tab/>
        </w:r>
        <w:r>
          <w:fldChar w:fldCharType="begin"/>
        </w:r>
        <w:r>
          <w:instrText xml:space="preserve"> PAGEREF _Toc9677 \h </w:instrText>
        </w:r>
        <w:r>
          <w:fldChar w:fldCharType="separate"/>
        </w:r>
        <w:r>
          <w:t>36</w:t>
        </w:r>
        <w:r>
          <w:fldChar w:fldCharType="end"/>
        </w:r>
      </w:hyperlink>
    </w:p>
    <w:p>
      <w:pPr>
        <w:pStyle w:val="TOC2"/>
        <w:tabs>
          <w:tab w:val="right" w:leader="dot" w:pos="8306"/>
        </w:tabs>
      </w:pPr>
      <w:hyperlink w:anchor="_Toc4122" w:history="1">
        <w:r>
          <w:rPr>
            <w:rFonts w:ascii="仿宋" w:eastAsia="仿宋" w:hAnsi="仿宋" w:cs="仿宋" w:hint="eastAsia"/>
            <w:lang w:eastAsia="zh-CN"/>
          </w:rPr>
          <w:t>(三)、生态环境保护措施</w:t>
        </w:r>
        <w:r>
          <w:tab/>
        </w:r>
        <w:r>
          <w:fldChar w:fldCharType="begin"/>
        </w:r>
        <w:r>
          <w:instrText xml:space="preserve"> PAGEREF _Toc4122 \h </w:instrText>
        </w:r>
        <w:r>
          <w:fldChar w:fldCharType="separate"/>
        </w:r>
        <w:r>
          <w:t>37</w:t>
        </w:r>
        <w:r>
          <w:fldChar w:fldCharType="end"/>
        </w:r>
      </w:hyperlink>
    </w:p>
    <w:p>
      <w:pPr>
        <w:pStyle w:val="TOC2"/>
        <w:tabs>
          <w:tab w:val="right" w:leader="dot" w:pos="8306"/>
        </w:tabs>
      </w:pPr>
      <w:hyperlink w:anchor="_Toc4375" w:history="1">
        <w:r>
          <w:rPr>
            <w:rFonts w:ascii="仿宋" w:eastAsia="仿宋" w:hAnsi="仿宋" w:cs="仿宋" w:hint="eastAsia"/>
            <w:lang w:eastAsia="zh-CN"/>
          </w:rPr>
          <w:t>(四)、地质灾害影响分析</w:t>
        </w:r>
        <w:r>
          <w:tab/>
        </w:r>
        <w:r>
          <w:fldChar w:fldCharType="begin"/>
        </w:r>
        <w:r>
          <w:instrText xml:space="preserve"> PAGEREF _Toc4375 \h </w:instrText>
        </w:r>
        <w:r>
          <w:fldChar w:fldCharType="separate"/>
        </w:r>
        <w:r>
          <w:t>39</w:t>
        </w:r>
        <w:r>
          <w:fldChar w:fldCharType="end"/>
        </w:r>
      </w:hyperlink>
    </w:p>
    <w:p>
      <w:pPr>
        <w:pStyle w:val="TOC2"/>
        <w:tabs>
          <w:tab w:val="right" w:leader="dot" w:pos="8306"/>
        </w:tabs>
      </w:pPr>
      <w:hyperlink w:anchor="_Toc7460" w:history="1">
        <w:r>
          <w:rPr>
            <w:rFonts w:ascii="仿宋" w:eastAsia="仿宋" w:hAnsi="仿宋" w:cs="仿宋" w:hint="eastAsia"/>
            <w:lang w:eastAsia="zh-CN"/>
          </w:rPr>
          <w:t>(五)、特殊环境影响</w:t>
        </w:r>
        <w:r>
          <w:tab/>
        </w:r>
        <w:r>
          <w:fldChar w:fldCharType="begin"/>
        </w:r>
        <w:r>
          <w:instrText xml:space="preserve"> PAGEREF _Toc7460 \h </w:instrText>
        </w:r>
        <w:r>
          <w:fldChar w:fldCharType="separate"/>
        </w:r>
        <w:r>
          <w:t>41</w:t>
        </w:r>
        <w:r>
          <w:fldChar w:fldCharType="end"/>
        </w:r>
      </w:hyperlink>
    </w:p>
    <w:p>
      <w:pPr>
        <w:pStyle w:val="TOC1"/>
        <w:tabs>
          <w:tab w:val="right" w:leader="dot" w:pos="8306"/>
        </w:tabs>
      </w:pPr>
      <w:hyperlink w:anchor="_Toc8161" w:history="1">
        <w:r>
          <w:rPr>
            <w:rFonts w:ascii="仿宋" w:eastAsia="仿宋" w:hAnsi="仿宋" w:cs="仿宋" w:hint="eastAsia"/>
            <w:lang w:eastAsia="zh-CN"/>
          </w:rPr>
          <w:t>七、资金管理与财务规划</w:t>
        </w:r>
        <w:r>
          <w:tab/>
        </w:r>
        <w:r>
          <w:fldChar w:fldCharType="begin"/>
        </w:r>
        <w:r>
          <w:instrText xml:space="preserve"> PAGEREF _Toc8161 \h </w:instrText>
        </w:r>
        <w:r>
          <w:fldChar w:fldCharType="separate"/>
        </w:r>
        <w:r>
          <w:t>42</w:t>
        </w:r>
        <w:r>
          <w:fldChar w:fldCharType="end"/>
        </w:r>
      </w:hyperlink>
    </w:p>
    <w:p>
      <w:pPr>
        <w:pStyle w:val="TOC2"/>
        <w:tabs>
          <w:tab w:val="right" w:leader="dot" w:pos="8306"/>
        </w:tabs>
      </w:pPr>
      <w:hyperlink w:anchor="_Toc26417" w:history="1">
        <w:r>
          <w:rPr>
            <w:rFonts w:ascii="仿宋" w:eastAsia="仿宋" w:hAnsi="仿宋" w:cs="仿宋" w:hint="eastAsia"/>
            <w:lang w:eastAsia="zh-CN"/>
          </w:rPr>
          <w:t>(一)、项目资金来源与筹措</w:t>
        </w:r>
        <w:r>
          <w:tab/>
        </w:r>
        <w:r>
          <w:fldChar w:fldCharType="begin"/>
        </w:r>
        <w:r>
          <w:instrText xml:space="preserve"> PAGEREF _Toc26417 \h </w:instrText>
        </w:r>
        <w:r>
          <w:fldChar w:fldCharType="separate"/>
        </w:r>
        <w:r>
          <w:t>42</w:t>
        </w:r>
        <w:r>
          <w:fldChar w:fldCharType="end"/>
        </w:r>
      </w:hyperlink>
    </w:p>
    <w:p>
      <w:pPr>
        <w:pStyle w:val="TOC2"/>
        <w:tabs>
          <w:tab w:val="right" w:leader="dot" w:pos="8306"/>
        </w:tabs>
      </w:pPr>
      <w:hyperlink w:anchor="_Toc5661" w:history="1">
        <w:r>
          <w:rPr>
            <w:rFonts w:ascii="仿宋" w:eastAsia="仿宋" w:hAnsi="仿宋" w:cs="仿宋" w:hint="eastAsia"/>
            <w:lang w:eastAsia="zh-CN"/>
          </w:rPr>
          <w:t>(二)、资金使用与监管</w:t>
        </w:r>
        <w:r>
          <w:tab/>
        </w:r>
        <w:r>
          <w:fldChar w:fldCharType="begin"/>
        </w:r>
        <w:r>
          <w:instrText xml:space="preserve"> PAGEREF _Toc5661 \h </w:instrText>
        </w:r>
        <w:r>
          <w:fldChar w:fldCharType="separate"/>
        </w:r>
        <w:r>
          <w:t>43</w:t>
        </w:r>
        <w:r>
          <w:fldChar w:fldCharType="end"/>
        </w:r>
      </w:hyperlink>
    </w:p>
    <w:p>
      <w:pPr>
        <w:pStyle w:val="TOC2"/>
        <w:tabs>
          <w:tab w:val="right" w:leader="dot" w:pos="8306"/>
        </w:tabs>
      </w:pPr>
      <w:hyperlink w:anchor="_Toc24687" w:history="1">
        <w:r>
          <w:rPr>
            <w:rFonts w:ascii="仿宋" w:eastAsia="仿宋" w:hAnsi="仿宋" w:cs="仿宋" w:hint="eastAsia"/>
            <w:lang w:eastAsia="zh-CN"/>
          </w:rPr>
          <w:t>(三)、财务规划与预测</w:t>
        </w:r>
        <w:r>
          <w:tab/>
        </w:r>
        <w:r>
          <w:fldChar w:fldCharType="begin"/>
        </w:r>
        <w:r>
          <w:instrText xml:space="preserve"> PAGEREF _Toc24687 \h </w:instrText>
        </w:r>
        <w:r>
          <w:fldChar w:fldCharType="separate"/>
        </w:r>
        <w:r>
          <w:t>45</w:t>
        </w:r>
        <w:r>
          <w:fldChar w:fldCharType="end"/>
        </w:r>
      </w:hyperlink>
    </w:p>
    <w:p>
      <w:pPr>
        <w:pStyle w:val="TOC1"/>
        <w:tabs>
          <w:tab w:val="right" w:leader="dot" w:pos="8306"/>
        </w:tabs>
      </w:pPr>
      <w:hyperlink w:anchor="_Toc2854" w:history="1">
        <w:r>
          <w:rPr>
            <w:rFonts w:ascii="仿宋" w:eastAsia="仿宋" w:hAnsi="仿宋" w:cs="仿宋" w:hint="eastAsia"/>
            <w:lang w:eastAsia="zh-CN"/>
          </w:rPr>
          <w:t>八、客户关系管理与市场拓展</w:t>
        </w:r>
        <w:r>
          <w:tab/>
        </w:r>
        <w:r>
          <w:fldChar w:fldCharType="begin"/>
        </w:r>
        <w:r>
          <w:instrText xml:space="preserve"> PAGEREF _Toc2854 \h </w:instrText>
        </w:r>
        <w:r>
          <w:fldChar w:fldCharType="separate"/>
        </w:r>
        <w:r>
          <w:t>46</w:t>
        </w:r>
        <w:r>
          <w:fldChar w:fldCharType="end"/>
        </w:r>
      </w:hyperlink>
    </w:p>
    <w:p>
      <w:pPr>
        <w:pStyle w:val="TOC2"/>
        <w:tabs>
          <w:tab w:val="right" w:leader="dot" w:pos="8306"/>
        </w:tabs>
      </w:pPr>
      <w:hyperlink w:anchor="_Toc304" w:history="1">
        <w:r>
          <w:rPr>
            <w:rFonts w:ascii="仿宋" w:eastAsia="仿宋" w:hAnsi="仿宋" w:cs="仿宋" w:hint="eastAsia"/>
            <w:lang w:eastAsia="zh-CN"/>
          </w:rPr>
          <w:t>(一)、客户关系管理策略</w:t>
        </w:r>
        <w:r>
          <w:tab/>
        </w:r>
        <w:r>
          <w:fldChar w:fldCharType="begin"/>
        </w:r>
        <w:r>
          <w:instrText xml:space="preserve"> PAGEREF _Toc304 \h </w:instrText>
        </w:r>
        <w:r>
          <w:fldChar w:fldCharType="separate"/>
        </w:r>
        <w:r>
          <w:t>46</w:t>
        </w:r>
        <w:r>
          <w:fldChar w:fldCharType="end"/>
        </w:r>
      </w:hyperlink>
    </w:p>
    <w:p>
      <w:pPr>
        <w:pStyle w:val="TOC2"/>
        <w:tabs>
          <w:tab w:val="right" w:leader="dot" w:pos="8306"/>
        </w:tabs>
      </w:pPr>
      <w:hyperlink w:anchor="_Toc17139" w:history="1">
        <w:r>
          <w:rPr>
            <w:rFonts w:ascii="仿宋" w:eastAsia="仿宋" w:hAnsi="仿宋" w:cs="仿宋" w:hint="eastAsia"/>
            <w:lang w:eastAsia="zh-CN"/>
          </w:rPr>
          <w:t>(二)、市场拓展方案</w:t>
        </w:r>
        <w:r>
          <w:tab/>
        </w:r>
        <w:r>
          <w:fldChar w:fldCharType="begin"/>
        </w:r>
        <w:r>
          <w:instrText xml:space="preserve"> PAGEREF _Toc17139 \h </w:instrText>
        </w:r>
        <w:r>
          <w:fldChar w:fldCharType="separate"/>
        </w:r>
        <w:r>
          <w:t>47</w:t>
        </w:r>
        <w:r>
          <w:fldChar w:fldCharType="end"/>
        </w:r>
      </w:hyperlink>
    </w:p>
    <w:p>
      <w:pPr>
        <w:pStyle w:val="TOC1"/>
        <w:tabs>
          <w:tab w:val="right" w:leader="dot" w:pos="8306"/>
        </w:tabs>
      </w:pPr>
      <w:hyperlink w:anchor="_Toc16049" w:history="1">
        <w:r>
          <w:rPr>
            <w:rFonts w:ascii="仿宋" w:eastAsia="仿宋" w:hAnsi="仿宋" w:cs="仿宋" w:hint="eastAsia"/>
            <w:lang w:eastAsia="zh-CN"/>
          </w:rPr>
          <w:t>九、经济效益与社会效益优化</w:t>
        </w:r>
        <w:r>
          <w:tab/>
        </w:r>
        <w:r>
          <w:fldChar w:fldCharType="begin"/>
        </w:r>
        <w:r>
          <w:instrText xml:space="preserve"> PAGEREF _Toc16049 \h </w:instrText>
        </w:r>
        <w:r>
          <w:fldChar w:fldCharType="separate"/>
        </w:r>
        <w:r>
          <w:t>48</w:t>
        </w:r>
        <w:r>
          <w:fldChar w:fldCharType="end"/>
        </w:r>
      </w:hyperlink>
    </w:p>
    <w:p>
      <w:pPr>
        <w:pStyle w:val="TOC2"/>
        <w:tabs>
          <w:tab w:val="right" w:leader="dot" w:pos="8306"/>
        </w:tabs>
      </w:pPr>
      <w:hyperlink w:anchor="_Toc16983" w:history="1">
        <w:r>
          <w:rPr>
            <w:rFonts w:ascii="仿宋" w:eastAsia="仿宋" w:hAnsi="仿宋" w:cs="仿宋" w:hint="eastAsia"/>
            <w:lang w:eastAsia="zh-CN"/>
          </w:rPr>
          <w:t>(一)、经济效益提升策略</w:t>
        </w:r>
        <w:r>
          <w:tab/>
        </w:r>
        <w:r>
          <w:fldChar w:fldCharType="begin"/>
        </w:r>
        <w:r>
          <w:instrText xml:space="preserve"> PAGEREF _Toc16983 \h </w:instrText>
        </w:r>
        <w:r>
          <w:fldChar w:fldCharType="separate"/>
        </w:r>
        <w:r>
          <w:t>48</w:t>
        </w:r>
        <w:r>
          <w:fldChar w:fldCharType="end"/>
        </w:r>
      </w:hyperlink>
    </w:p>
    <w:p>
      <w:pPr>
        <w:pStyle w:val="TOC2"/>
        <w:tabs>
          <w:tab w:val="right" w:leader="dot" w:pos="8306"/>
        </w:tabs>
      </w:pPr>
      <w:hyperlink w:anchor="_Toc25849" w:history="1">
        <w:r>
          <w:rPr>
            <w:rFonts w:ascii="仿宋" w:eastAsia="仿宋" w:hAnsi="仿宋" w:cs="仿宋" w:hint="eastAsia"/>
            <w:lang w:eastAsia="zh-CN"/>
          </w:rPr>
          <w:t>(二)、社会效益增强方案</w:t>
        </w:r>
        <w:r>
          <w:tab/>
        </w:r>
        <w:r>
          <w:fldChar w:fldCharType="begin"/>
        </w:r>
        <w:r>
          <w:instrText xml:space="preserve"> PAGEREF _Toc25849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99" w:history="1">
        <w:r>
          <w:rPr>
            <w:rFonts w:ascii="仿宋" w:eastAsia="仿宋" w:hAnsi="仿宋" w:cs="仿宋" w:hint="eastAsia"/>
            <w:lang w:eastAsia="zh-CN"/>
          </w:rPr>
          <w:t>十、环境保护与治理方案</w:t>
        </w:r>
        <w:r>
          <w:tab/>
        </w:r>
        <w:r>
          <w:fldChar w:fldCharType="begin"/>
        </w:r>
        <w:r>
          <w:instrText xml:space="preserve"> PAGEREF _Toc32199 \h </w:instrText>
        </w:r>
        <w:r>
          <w:fldChar w:fldCharType="separate"/>
        </w:r>
        <w:r>
          <w:t>50</w:t>
        </w:r>
        <w:r>
          <w:fldChar w:fldCharType="end"/>
        </w:r>
      </w:hyperlink>
    </w:p>
    <w:p>
      <w:pPr>
        <w:pStyle w:val="TOC2"/>
        <w:tabs>
          <w:tab w:val="right" w:leader="dot" w:pos="8306"/>
        </w:tabs>
      </w:pPr>
      <w:hyperlink w:anchor="_Toc21742" w:history="1">
        <w:r>
          <w:rPr>
            <w:rFonts w:ascii="仿宋" w:eastAsia="仿宋" w:hAnsi="仿宋" w:cs="仿宋" w:hint="eastAsia"/>
            <w:lang w:eastAsia="zh-CN"/>
          </w:rPr>
          <w:t>(一)、项目环境影响评估</w:t>
        </w:r>
        <w:r>
          <w:tab/>
        </w:r>
        <w:r>
          <w:fldChar w:fldCharType="begin"/>
        </w:r>
        <w:r>
          <w:instrText xml:space="preserve"> PAGEREF _Toc21742 \h </w:instrText>
        </w:r>
        <w:r>
          <w:fldChar w:fldCharType="separate"/>
        </w:r>
        <w:r>
          <w:t>50</w:t>
        </w:r>
        <w:r>
          <w:fldChar w:fldCharType="end"/>
        </w:r>
      </w:hyperlink>
    </w:p>
    <w:p>
      <w:pPr>
        <w:pStyle w:val="TOC2"/>
        <w:tabs>
          <w:tab w:val="right" w:leader="dot" w:pos="8306"/>
        </w:tabs>
      </w:pPr>
      <w:hyperlink w:anchor="_Toc16311" w:history="1">
        <w:r>
          <w:rPr>
            <w:rFonts w:ascii="仿宋" w:eastAsia="仿宋" w:hAnsi="仿宋" w:cs="仿宋" w:hint="eastAsia"/>
            <w:lang w:eastAsia="zh-CN"/>
          </w:rPr>
          <w:t>(二)、环境保护措施与治理方案</w:t>
        </w:r>
        <w:r>
          <w:tab/>
        </w:r>
        <w:r>
          <w:fldChar w:fldCharType="begin"/>
        </w:r>
        <w:r>
          <w:instrText xml:space="preserve"> PAGEREF _Toc16311 \h </w:instrText>
        </w:r>
        <w:r>
          <w:fldChar w:fldCharType="separate"/>
        </w:r>
        <w:r>
          <w:t>50</w:t>
        </w:r>
        <w:r>
          <w:fldChar w:fldCharType="end"/>
        </w:r>
      </w:hyperlink>
    </w:p>
    <w:p>
      <w:pPr>
        <w:pStyle w:val="TOC1"/>
        <w:tabs>
          <w:tab w:val="right" w:leader="dot" w:pos="8306"/>
        </w:tabs>
      </w:pPr>
      <w:hyperlink w:anchor="_Toc28623" w:history="1">
        <w:r>
          <w:rPr>
            <w:rFonts w:ascii="仿宋" w:eastAsia="仿宋" w:hAnsi="仿宋" w:cs="仿宋" w:hint="eastAsia"/>
            <w:lang w:eastAsia="zh-CN"/>
          </w:rPr>
          <w:t>十一、项目实施与管理方案</w:t>
        </w:r>
        <w:r>
          <w:tab/>
        </w:r>
        <w:r>
          <w:fldChar w:fldCharType="begin"/>
        </w:r>
        <w:r>
          <w:instrText xml:space="preserve"> PAGEREF _Toc28623 \h </w:instrText>
        </w:r>
        <w:r>
          <w:fldChar w:fldCharType="separate"/>
        </w:r>
        <w:r>
          <w:t>51</w:t>
        </w:r>
        <w:r>
          <w:fldChar w:fldCharType="end"/>
        </w:r>
      </w:hyperlink>
    </w:p>
    <w:p>
      <w:pPr>
        <w:pStyle w:val="TOC2"/>
        <w:tabs>
          <w:tab w:val="right" w:leader="dot" w:pos="8306"/>
        </w:tabs>
      </w:pPr>
      <w:hyperlink w:anchor="_Toc2714" w:history="1">
        <w:r>
          <w:rPr>
            <w:rFonts w:ascii="仿宋" w:eastAsia="仿宋" w:hAnsi="仿宋" w:cs="仿宋" w:hint="eastAsia"/>
            <w:lang w:eastAsia="zh-CN"/>
          </w:rPr>
          <w:t>(一)、项目实施计划</w:t>
        </w:r>
        <w:r>
          <w:tab/>
        </w:r>
        <w:r>
          <w:fldChar w:fldCharType="begin"/>
        </w:r>
        <w:r>
          <w:instrText xml:space="preserve"> PAGEREF _Toc2714 \h </w:instrText>
        </w:r>
        <w:r>
          <w:fldChar w:fldCharType="separate"/>
        </w:r>
        <w:r>
          <w:t>51</w:t>
        </w:r>
        <w:r>
          <w:fldChar w:fldCharType="end"/>
        </w:r>
      </w:hyperlink>
    </w:p>
    <w:p>
      <w:pPr>
        <w:pStyle w:val="TOC2"/>
        <w:tabs>
          <w:tab w:val="right" w:leader="dot" w:pos="8306"/>
        </w:tabs>
      </w:pPr>
      <w:hyperlink w:anchor="_Toc944" w:history="1">
        <w:r>
          <w:rPr>
            <w:rFonts w:ascii="仿宋" w:eastAsia="仿宋" w:hAnsi="仿宋" w:cs="仿宋" w:hint="eastAsia"/>
            <w:lang w:eastAsia="zh-CN"/>
          </w:rPr>
          <w:t>(二)、项目组织机构与职责</w:t>
        </w:r>
        <w:r>
          <w:tab/>
        </w:r>
        <w:r>
          <w:fldChar w:fldCharType="begin"/>
        </w:r>
        <w:r>
          <w:instrText xml:space="preserve"> PAGEREF _Toc944 \h </w:instrText>
        </w:r>
        <w:r>
          <w:fldChar w:fldCharType="separate"/>
        </w:r>
        <w:r>
          <w:t>52</w:t>
        </w:r>
        <w:r>
          <w:fldChar w:fldCharType="end"/>
        </w:r>
      </w:hyperlink>
    </w:p>
    <w:p>
      <w:pPr>
        <w:pStyle w:val="TOC2"/>
        <w:tabs>
          <w:tab w:val="right" w:leader="dot" w:pos="8306"/>
        </w:tabs>
      </w:pPr>
      <w:hyperlink w:anchor="_Toc7161" w:history="1">
        <w:r>
          <w:rPr>
            <w:rFonts w:ascii="仿宋" w:eastAsia="仿宋" w:hAnsi="仿宋" w:cs="仿宋" w:hint="eastAsia"/>
            <w:lang w:eastAsia="zh-CN"/>
          </w:rPr>
          <w:t>(三)、项目管理与监控体系</w:t>
        </w:r>
        <w:r>
          <w:tab/>
        </w:r>
        <w:r>
          <w:fldChar w:fldCharType="begin"/>
        </w:r>
        <w:r>
          <w:instrText xml:space="preserve"> PAGEREF _Toc7161 \h </w:instrText>
        </w:r>
        <w:r>
          <w:fldChar w:fldCharType="separate"/>
        </w:r>
        <w:r>
          <w:t>55</w:t>
        </w:r>
        <w:r>
          <w:fldChar w:fldCharType="end"/>
        </w:r>
      </w:hyperlink>
    </w:p>
    <w:p>
      <w:pPr>
        <w:pStyle w:val="TOC1"/>
        <w:tabs>
          <w:tab w:val="right" w:leader="dot" w:pos="8306"/>
        </w:tabs>
      </w:pPr>
      <w:hyperlink w:anchor="_Toc26800" w:history="1">
        <w:r>
          <w:rPr>
            <w:rFonts w:ascii="仿宋" w:eastAsia="仿宋" w:hAnsi="仿宋" w:cs="仿宋" w:hint="eastAsia"/>
            <w:lang w:eastAsia="zh-CN"/>
          </w:rPr>
          <w:t>十二、环境保护与绿色发展</w:t>
        </w:r>
        <w:r>
          <w:tab/>
        </w:r>
        <w:r>
          <w:fldChar w:fldCharType="begin"/>
        </w:r>
        <w:r>
          <w:instrText xml:space="preserve"> PAGEREF _Toc26800 \h </w:instrText>
        </w:r>
        <w:r>
          <w:fldChar w:fldCharType="separate"/>
        </w:r>
        <w:r>
          <w:t>57</w:t>
        </w:r>
        <w:r>
          <w:fldChar w:fldCharType="end"/>
        </w:r>
      </w:hyperlink>
    </w:p>
    <w:p>
      <w:pPr>
        <w:pStyle w:val="TOC2"/>
        <w:tabs>
          <w:tab w:val="right" w:leader="dot" w:pos="8306"/>
        </w:tabs>
      </w:pPr>
      <w:hyperlink w:anchor="_Toc8519" w:history="1">
        <w:r>
          <w:rPr>
            <w:rFonts w:ascii="仿宋" w:eastAsia="仿宋" w:hAnsi="仿宋" w:cs="仿宋" w:hint="eastAsia"/>
            <w:lang w:eastAsia="zh-CN"/>
          </w:rPr>
          <w:t>(一)、环境保护措施</w:t>
        </w:r>
        <w:r>
          <w:tab/>
        </w:r>
        <w:r>
          <w:fldChar w:fldCharType="begin"/>
        </w:r>
        <w:r>
          <w:instrText xml:space="preserve"> PAGEREF _Toc8519 \h </w:instrText>
        </w:r>
        <w:r>
          <w:fldChar w:fldCharType="separate"/>
        </w:r>
        <w:r>
          <w:t>57</w:t>
        </w:r>
        <w:r>
          <w:fldChar w:fldCharType="end"/>
        </w:r>
      </w:hyperlink>
    </w:p>
    <w:p>
      <w:pPr>
        <w:pStyle w:val="TOC2"/>
        <w:tabs>
          <w:tab w:val="right" w:leader="dot" w:pos="8306"/>
        </w:tabs>
      </w:pPr>
      <w:hyperlink w:anchor="_Toc15613" w:history="1">
        <w:r>
          <w:rPr>
            <w:rFonts w:ascii="仿宋" w:eastAsia="仿宋" w:hAnsi="仿宋" w:cs="仿宋" w:hint="eastAsia"/>
            <w:lang w:eastAsia="zh-CN"/>
          </w:rPr>
          <w:t>(二)、绿色发展与可持续发展策略</w:t>
        </w:r>
        <w:r>
          <w:tab/>
        </w:r>
        <w:r>
          <w:fldChar w:fldCharType="begin"/>
        </w:r>
        <w:r>
          <w:instrText xml:space="preserve"> PAGEREF _Toc15613 \h </w:instrText>
        </w:r>
        <w:r>
          <w:fldChar w:fldCharType="separate"/>
        </w:r>
        <w:r>
          <w:t>59</w:t>
        </w:r>
        <w:r>
          <w:fldChar w:fldCharType="end"/>
        </w:r>
      </w:hyperlink>
    </w:p>
    <w:p>
      <w:pPr>
        <w:pStyle w:val="TOC1"/>
        <w:tabs>
          <w:tab w:val="right" w:leader="dot" w:pos="8306"/>
        </w:tabs>
      </w:pPr>
      <w:hyperlink w:anchor="_Toc29789" w:history="1">
        <w:r>
          <w:rPr>
            <w:rFonts w:ascii="仿宋" w:eastAsia="仿宋" w:hAnsi="仿宋" w:cs="仿宋" w:hint="eastAsia"/>
            <w:lang w:eastAsia="zh-CN"/>
          </w:rPr>
          <w:t>十三、质量管理与控制</w:t>
        </w:r>
        <w:r>
          <w:tab/>
        </w:r>
        <w:r>
          <w:fldChar w:fldCharType="begin"/>
        </w:r>
        <w:r>
          <w:instrText xml:space="preserve"> PAGEREF _Toc29789 \h </w:instrText>
        </w:r>
        <w:r>
          <w:fldChar w:fldCharType="separate"/>
        </w:r>
        <w:r>
          <w:t>60</w:t>
        </w:r>
        <w:r>
          <w:fldChar w:fldCharType="end"/>
        </w:r>
      </w:hyperlink>
    </w:p>
    <w:p>
      <w:pPr>
        <w:pStyle w:val="TOC2"/>
        <w:tabs>
          <w:tab w:val="right" w:leader="dot" w:pos="8306"/>
        </w:tabs>
      </w:pPr>
      <w:hyperlink w:anchor="_Toc24037" w:history="1">
        <w:r>
          <w:rPr>
            <w:rFonts w:ascii="仿宋" w:eastAsia="仿宋" w:hAnsi="仿宋" w:cs="仿宋" w:hint="eastAsia"/>
            <w:lang w:eastAsia="zh-CN"/>
          </w:rPr>
          <w:t>(一)、质量管理体系建设</w:t>
        </w:r>
        <w:r>
          <w:tab/>
        </w:r>
        <w:r>
          <w:fldChar w:fldCharType="begin"/>
        </w:r>
        <w:r>
          <w:instrText xml:space="preserve"> PAGEREF _Toc24037 \h </w:instrText>
        </w:r>
        <w:r>
          <w:fldChar w:fldCharType="separate"/>
        </w:r>
        <w:r>
          <w:t>60</w:t>
        </w:r>
        <w:r>
          <w:fldChar w:fldCharType="end"/>
        </w:r>
      </w:hyperlink>
    </w:p>
    <w:p>
      <w:pPr>
        <w:pStyle w:val="TOC2"/>
        <w:tabs>
          <w:tab w:val="right" w:leader="dot" w:pos="8306"/>
        </w:tabs>
      </w:pPr>
      <w:hyperlink w:anchor="_Toc9409" w:history="1">
        <w:r>
          <w:rPr>
            <w:rFonts w:ascii="仿宋" w:eastAsia="仿宋" w:hAnsi="仿宋" w:cs="仿宋" w:hint="eastAsia"/>
            <w:lang w:eastAsia="zh-CN"/>
          </w:rPr>
          <w:t>(二)、质量控制措施</w:t>
        </w:r>
        <w:r>
          <w:tab/>
        </w:r>
        <w:r>
          <w:fldChar w:fldCharType="begin"/>
        </w:r>
        <w:r>
          <w:instrText xml:space="preserve"> PAGEREF _Toc9409 \h </w:instrText>
        </w:r>
        <w:r>
          <w:fldChar w:fldCharType="separate"/>
        </w:r>
        <w:r>
          <w:t>61</w:t>
        </w:r>
        <w:r>
          <w:fldChar w:fldCharType="end"/>
        </w:r>
      </w:hyperlink>
    </w:p>
    <w:p>
      <w:pPr>
        <w:pStyle w:val="TOC1"/>
        <w:tabs>
          <w:tab w:val="right" w:leader="dot" w:pos="8306"/>
        </w:tabs>
      </w:pPr>
      <w:hyperlink w:anchor="_Toc28294" w:history="1">
        <w:r>
          <w:rPr>
            <w:rFonts w:ascii="仿宋" w:eastAsia="仿宋" w:hAnsi="仿宋" w:cs="仿宋" w:hint="eastAsia"/>
            <w:lang w:eastAsia="zh-CN"/>
          </w:rPr>
          <w:t>十四、法律法规与政策遵循</w:t>
        </w:r>
        <w:r>
          <w:tab/>
        </w:r>
        <w:r>
          <w:fldChar w:fldCharType="begin"/>
        </w:r>
        <w:r>
          <w:instrText xml:space="preserve"> PAGEREF _Toc28294 \h </w:instrText>
        </w:r>
        <w:r>
          <w:fldChar w:fldCharType="separate"/>
        </w:r>
        <w:r>
          <w:t>62</w:t>
        </w:r>
        <w:r>
          <w:fldChar w:fldCharType="end"/>
        </w:r>
      </w:hyperlink>
    </w:p>
    <w:p>
      <w:pPr>
        <w:pStyle w:val="TOC2"/>
        <w:tabs>
          <w:tab w:val="right" w:leader="dot" w:pos="8306"/>
        </w:tabs>
      </w:pPr>
      <w:hyperlink w:anchor="_Toc31773" w:history="1">
        <w:r>
          <w:rPr>
            <w:rFonts w:ascii="仿宋" w:eastAsia="仿宋" w:hAnsi="仿宋" w:cs="仿宋" w:hint="eastAsia"/>
            <w:lang w:eastAsia="zh-CN"/>
          </w:rPr>
          <w:t>(一)、法律法规遵守</w:t>
        </w:r>
        <w:r>
          <w:tab/>
        </w:r>
        <w:r>
          <w:fldChar w:fldCharType="begin"/>
        </w:r>
        <w:r>
          <w:instrText xml:space="preserve"> PAGEREF _Toc31773 \h </w:instrText>
        </w:r>
        <w:r>
          <w:fldChar w:fldCharType="separate"/>
        </w:r>
        <w:r>
          <w:t>62</w:t>
        </w:r>
        <w:r>
          <w:fldChar w:fldCharType="end"/>
        </w:r>
      </w:hyperlink>
    </w:p>
    <w:p>
      <w:pPr>
        <w:pStyle w:val="TOC2"/>
        <w:tabs>
          <w:tab w:val="right" w:leader="dot" w:pos="8306"/>
        </w:tabs>
      </w:pPr>
      <w:hyperlink w:anchor="_Toc215" w:history="1">
        <w:r>
          <w:rPr>
            <w:rFonts w:ascii="仿宋" w:eastAsia="仿宋" w:hAnsi="仿宋" w:cs="仿宋" w:hint="eastAsia"/>
            <w:lang w:eastAsia="zh-CN"/>
          </w:rPr>
          <w:t>(二)、政策导向与利用</w:t>
        </w:r>
        <w:r>
          <w:tab/>
        </w:r>
        <w:r>
          <w:fldChar w:fldCharType="begin"/>
        </w:r>
        <w:r>
          <w:instrText xml:space="preserve"> PAGEREF _Toc215 \h </w:instrText>
        </w:r>
        <w:r>
          <w:fldChar w:fldCharType="separate"/>
        </w:r>
        <w:r>
          <w:t>64</w:t>
        </w:r>
        <w:r>
          <w:fldChar w:fldCharType="end"/>
        </w:r>
      </w:hyperlink>
    </w:p>
    <w:p>
      <w:pPr>
        <w:pStyle w:val="TOC1"/>
        <w:tabs>
          <w:tab w:val="right" w:leader="dot" w:pos="8306"/>
        </w:tabs>
      </w:pPr>
      <w:hyperlink w:anchor="_Toc24476" w:history="1">
        <w:r>
          <w:rPr>
            <w:rFonts w:ascii="仿宋" w:eastAsia="仿宋" w:hAnsi="仿宋" w:cs="仿宋" w:hint="eastAsia"/>
            <w:lang w:eastAsia="zh-CN"/>
          </w:rPr>
          <w:t>十五、合作与交流机制建立</w:t>
        </w:r>
        <w:r>
          <w:tab/>
        </w:r>
        <w:r>
          <w:fldChar w:fldCharType="begin"/>
        </w:r>
        <w:r>
          <w:instrText xml:space="preserve"> PAGEREF _Toc24476 \h </w:instrText>
        </w:r>
        <w:r>
          <w:fldChar w:fldCharType="separate"/>
        </w:r>
        <w:r>
          <w:t>64</w:t>
        </w:r>
        <w:r>
          <w:fldChar w:fldCharType="end"/>
        </w:r>
      </w:hyperlink>
    </w:p>
    <w:p>
      <w:pPr>
        <w:pStyle w:val="TOC2"/>
        <w:tabs>
          <w:tab w:val="right" w:leader="dot" w:pos="8306"/>
        </w:tabs>
      </w:pPr>
      <w:hyperlink w:anchor="_Toc23585" w:history="1">
        <w:r>
          <w:rPr>
            <w:rFonts w:ascii="仿宋" w:eastAsia="仿宋" w:hAnsi="仿宋" w:cs="仿宋" w:hint="eastAsia"/>
            <w:lang w:eastAsia="zh-CN"/>
          </w:rPr>
          <w:t>(一)、合作伙伴选择与合作方式</w:t>
        </w:r>
        <w:r>
          <w:tab/>
        </w:r>
        <w:r>
          <w:fldChar w:fldCharType="begin"/>
        </w:r>
        <w:r>
          <w:instrText xml:space="preserve"> PAGEREF _Toc23585 \h </w:instrText>
        </w:r>
        <w:r>
          <w:fldChar w:fldCharType="separate"/>
        </w:r>
        <w:r>
          <w:t>64</w:t>
        </w:r>
        <w:r>
          <w:fldChar w:fldCharType="end"/>
        </w:r>
      </w:hyperlink>
    </w:p>
    <w:p>
      <w:pPr>
        <w:pStyle w:val="TOC2"/>
        <w:tabs>
          <w:tab w:val="right" w:leader="dot" w:pos="8306"/>
        </w:tabs>
      </w:pPr>
      <w:hyperlink w:anchor="_Toc15623" w:history="1">
        <w:r>
          <w:rPr>
            <w:rFonts w:ascii="仿宋" w:eastAsia="仿宋" w:hAnsi="仿宋" w:cs="仿宋" w:hint="eastAsia"/>
            <w:lang w:eastAsia="zh-CN"/>
          </w:rPr>
          <w:t>(二)、交流与合作平台搭建</w:t>
        </w:r>
        <w:r>
          <w:tab/>
        </w:r>
        <w:r>
          <w:fldChar w:fldCharType="begin"/>
        </w:r>
        <w:r>
          <w:instrText xml:space="preserve"> PAGEREF _Toc15623 \h </w:instrText>
        </w:r>
        <w:r>
          <w:fldChar w:fldCharType="separate"/>
        </w:r>
        <w:r>
          <w:t>66</w:t>
        </w:r>
        <w:r>
          <w:fldChar w:fldCharType="end"/>
        </w:r>
      </w:hyperlink>
    </w:p>
    <w:p>
      <w:pPr>
        <w:pStyle w:val="TOC1"/>
        <w:tabs>
          <w:tab w:val="right" w:leader="dot" w:pos="8306"/>
        </w:tabs>
      </w:pPr>
      <w:hyperlink w:anchor="_Toc29732" w:history="1">
        <w:r>
          <w:rPr>
            <w:rFonts w:ascii="仿宋" w:eastAsia="仿宋" w:hAnsi="仿宋" w:cs="仿宋" w:hint="eastAsia"/>
            <w:lang w:eastAsia="zh-CN"/>
          </w:rPr>
          <w:t>十六、知识产权管理与保护</w:t>
        </w:r>
        <w:r>
          <w:tab/>
        </w:r>
        <w:r>
          <w:fldChar w:fldCharType="begin"/>
        </w:r>
        <w:r>
          <w:instrText xml:space="preserve"> PAGEREF _Toc29732 \h </w:instrText>
        </w:r>
        <w:r>
          <w:fldChar w:fldCharType="separate"/>
        </w:r>
        <w:r>
          <w:t>67</w:t>
        </w:r>
        <w:r>
          <w:fldChar w:fldCharType="end"/>
        </w:r>
      </w:hyperlink>
    </w:p>
    <w:p>
      <w:pPr>
        <w:pStyle w:val="TOC2"/>
        <w:tabs>
          <w:tab w:val="right" w:leader="dot" w:pos="8306"/>
        </w:tabs>
      </w:pPr>
      <w:hyperlink w:anchor="_Toc27087" w:history="1">
        <w:r>
          <w:rPr>
            <w:rFonts w:ascii="仿宋" w:eastAsia="仿宋" w:hAnsi="仿宋" w:cs="仿宋" w:hint="eastAsia"/>
            <w:lang w:eastAsia="zh-CN"/>
          </w:rPr>
          <w:t>(一)、知识产权管理体系建设</w:t>
        </w:r>
        <w:r>
          <w:tab/>
        </w:r>
        <w:r>
          <w:fldChar w:fldCharType="begin"/>
        </w:r>
        <w:r>
          <w:instrText xml:space="preserve"> PAGEREF _Toc27087 \h </w:instrText>
        </w:r>
        <w:r>
          <w:fldChar w:fldCharType="separate"/>
        </w:r>
        <w:r>
          <w:t>67</w:t>
        </w:r>
        <w:r>
          <w:fldChar w:fldCharType="end"/>
        </w:r>
      </w:hyperlink>
    </w:p>
    <w:p>
      <w:pPr>
        <w:pStyle w:val="TOC2"/>
        <w:tabs>
          <w:tab w:val="right" w:leader="dot" w:pos="8306"/>
        </w:tabs>
      </w:pPr>
      <w:hyperlink w:anchor="_Toc32377" w:history="1">
        <w:r>
          <w:rPr>
            <w:rFonts w:ascii="仿宋" w:eastAsia="仿宋" w:hAnsi="仿宋" w:cs="仿宋" w:hint="eastAsia"/>
            <w:lang w:eastAsia="zh-CN"/>
          </w:rPr>
          <w:t>(二)、知识产权保护措施</w:t>
        </w:r>
        <w:r>
          <w:tab/>
        </w:r>
        <w:r>
          <w:fldChar w:fldCharType="begin"/>
        </w:r>
        <w:r>
          <w:instrText xml:space="preserve"> PAGEREF _Toc32377 \h </w:instrText>
        </w:r>
        <w:r>
          <w:fldChar w:fldCharType="separate"/>
        </w:r>
        <w:r>
          <w:t>68</w:t>
        </w:r>
        <w:r>
          <w:fldChar w:fldCharType="end"/>
        </w:r>
      </w:hyperlink>
    </w:p>
    <w:p>
      <w:pPr>
        <w:pStyle w:val="TOC1"/>
        <w:tabs>
          <w:tab w:val="right" w:leader="dot" w:pos="8306"/>
        </w:tabs>
      </w:pPr>
      <w:hyperlink w:anchor="_Toc19307" w:history="1">
        <w:r>
          <w:rPr>
            <w:rFonts w:ascii="仿宋" w:eastAsia="仿宋" w:hAnsi="仿宋" w:cs="仿宋" w:hint="eastAsia"/>
            <w:lang w:eastAsia="zh-CN"/>
          </w:rPr>
          <w:t>十七、产业协同与集群发展</w:t>
        </w:r>
        <w:r>
          <w:tab/>
        </w:r>
        <w:r>
          <w:fldChar w:fldCharType="begin"/>
        </w:r>
        <w:r>
          <w:instrText xml:space="preserve"> PAGEREF _Toc19307 \h </w:instrText>
        </w:r>
        <w:r>
          <w:fldChar w:fldCharType="separate"/>
        </w:r>
        <w:r>
          <w:t>70</w:t>
        </w:r>
        <w:r>
          <w:fldChar w:fldCharType="end"/>
        </w:r>
      </w:hyperlink>
    </w:p>
    <w:p>
      <w:pPr>
        <w:pStyle w:val="TOC2"/>
        <w:tabs>
          <w:tab w:val="right" w:leader="dot" w:pos="8306"/>
        </w:tabs>
      </w:pPr>
      <w:hyperlink w:anchor="_Toc16370" w:history="1">
        <w:r>
          <w:rPr>
            <w:rFonts w:ascii="仿宋" w:eastAsia="仿宋" w:hAnsi="仿宋" w:cs="仿宋" w:hint="eastAsia"/>
            <w:lang w:eastAsia="zh-CN"/>
          </w:rPr>
          <w:t>(一)、产业协同机制建设</w:t>
        </w:r>
        <w:r>
          <w:tab/>
        </w:r>
        <w:r>
          <w:fldChar w:fldCharType="begin"/>
        </w:r>
        <w:r>
          <w:instrText xml:space="preserve"> PAGEREF _Toc16370 \h </w:instrText>
        </w:r>
        <w:r>
          <w:fldChar w:fldCharType="separate"/>
        </w:r>
        <w:r>
          <w:t>70</w:t>
        </w:r>
        <w:r>
          <w:fldChar w:fldCharType="end"/>
        </w:r>
      </w:hyperlink>
    </w:p>
    <w:p>
      <w:pPr>
        <w:pStyle w:val="TOC2"/>
        <w:tabs>
          <w:tab w:val="right" w:leader="dot" w:pos="8306"/>
        </w:tabs>
      </w:pPr>
      <w:hyperlink w:anchor="_Toc7096" w:history="1">
        <w:r>
          <w:rPr>
            <w:rFonts w:ascii="仿宋" w:eastAsia="仿宋" w:hAnsi="仿宋" w:cs="仿宋" w:hint="eastAsia"/>
            <w:lang w:eastAsia="zh-CN"/>
          </w:rPr>
          <w:t>(二)、产业集群培育与发展</w:t>
        </w:r>
        <w:r>
          <w:tab/>
        </w:r>
        <w:r>
          <w:fldChar w:fldCharType="begin"/>
        </w:r>
        <w:r>
          <w:instrText xml:space="preserve"> PAGEREF _Toc7096 \h </w:instrText>
        </w:r>
        <w:r>
          <w:fldChar w:fldCharType="separate"/>
        </w:r>
        <w:r>
          <w:t>71</w:t>
        </w:r>
        <w:r>
          <w:fldChar w:fldCharType="end"/>
        </w:r>
      </w:hyperlink>
    </w:p>
    <w:p>
      <w:pPr>
        <w:pStyle w:val="TOC1"/>
        <w:tabs>
          <w:tab w:val="right" w:leader="dot" w:pos="8306"/>
        </w:tabs>
      </w:pPr>
      <w:hyperlink w:anchor="_Toc14852" w:history="1">
        <w:r>
          <w:rPr>
            <w:rFonts w:ascii="仿宋" w:eastAsia="仿宋" w:hAnsi="仿宋" w:cs="仿宋" w:hint="eastAsia"/>
            <w:lang w:eastAsia="zh-CN"/>
          </w:rPr>
          <w:t>十八、企业合规与伦理</w:t>
        </w:r>
        <w:r>
          <w:tab/>
        </w:r>
        <w:r>
          <w:fldChar w:fldCharType="begin"/>
        </w:r>
        <w:r>
          <w:instrText xml:space="preserve"> PAGEREF _Toc14852 \h </w:instrText>
        </w:r>
        <w:r>
          <w:fldChar w:fldCharType="separate"/>
        </w:r>
        <w:r>
          <w:t>72</w:t>
        </w:r>
        <w:r>
          <w:fldChar w:fldCharType="end"/>
        </w:r>
      </w:hyperlink>
    </w:p>
    <w:p>
      <w:pPr>
        <w:pStyle w:val="TOC2"/>
        <w:tabs>
          <w:tab w:val="right" w:leader="dot" w:pos="8306"/>
        </w:tabs>
      </w:pPr>
      <w:hyperlink w:anchor="_Toc28983" w:history="1">
        <w:r>
          <w:rPr>
            <w:rFonts w:ascii="仿宋" w:eastAsia="仿宋" w:hAnsi="仿宋" w:cs="仿宋" w:hint="eastAsia"/>
            <w:lang w:eastAsia="zh-CN"/>
          </w:rPr>
          <w:t>(一)、合规政策与程序</w:t>
        </w:r>
        <w:r>
          <w:tab/>
        </w:r>
        <w:r>
          <w:fldChar w:fldCharType="begin"/>
        </w:r>
        <w:r>
          <w:instrText xml:space="preserve"> PAGEREF _Toc28983 \h </w:instrText>
        </w:r>
        <w:r>
          <w:fldChar w:fldCharType="separate"/>
        </w:r>
        <w:r>
          <w:t>72</w:t>
        </w:r>
        <w:r>
          <w:fldChar w:fldCharType="end"/>
        </w:r>
      </w:hyperlink>
    </w:p>
    <w:p>
      <w:pPr>
        <w:pStyle w:val="TOC2"/>
        <w:tabs>
          <w:tab w:val="right" w:leader="dot" w:pos="8306"/>
        </w:tabs>
      </w:pPr>
      <w:hyperlink w:anchor="_Toc24708" w:history="1">
        <w:r>
          <w:rPr>
            <w:rFonts w:ascii="仿宋" w:eastAsia="仿宋" w:hAnsi="仿宋" w:cs="仿宋" w:hint="eastAsia"/>
            <w:lang w:eastAsia="zh-CN"/>
          </w:rPr>
          <w:t>(二)、伦理规范与培训</w:t>
        </w:r>
        <w:r>
          <w:tab/>
        </w:r>
        <w:r>
          <w:fldChar w:fldCharType="begin"/>
        </w:r>
        <w:r>
          <w:instrText xml:space="preserve"> PAGEREF _Toc24708 \h </w:instrText>
        </w:r>
        <w:r>
          <w:fldChar w:fldCharType="separate"/>
        </w:r>
        <w:r>
          <w:t>73</w:t>
        </w:r>
        <w:r>
          <w:fldChar w:fldCharType="end"/>
        </w:r>
      </w:hyperlink>
    </w:p>
    <w:p>
      <w:pPr>
        <w:pStyle w:val="TOC2"/>
        <w:tabs>
          <w:tab w:val="right" w:leader="dot" w:pos="8306"/>
        </w:tabs>
      </w:pPr>
      <w:hyperlink w:anchor="_Toc12896" w:history="1">
        <w:r>
          <w:rPr>
            <w:rFonts w:ascii="仿宋" w:eastAsia="仿宋" w:hAnsi="仿宋" w:cs="仿宋" w:hint="eastAsia"/>
            <w:lang w:eastAsia="zh-CN"/>
          </w:rPr>
          <w:t>(三)、合规风险评估</w:t>
        </w:r>
        <w:r>
          <w:tab/>
        </w:r>
        <w:r>
          <w:fldChar w:fldCharType="begin"/>
        </w:r>
        <w:r>
          <w:instrText xml:space="preserve"> PAGEREF _Toc12896 \h </w:instrText>
        </w:r>
        <w:r>
          <w:fldChar w:fldCharType="separate"/>
        </w:r>
        <w:r>
          <w:t>74</w:t>
        </w:r>
        <w:r>
          <w:fldChar w:fldCharType="end"/>
        </w:r>
      </w:hyperlink>
    </w:p>
    <w:p>
      <w:pPr>
        <w:pStyle w:val="TOC2"/>
        <w:tabs>
          <w:tab w:val="right" w:leader="dot" w:pos="8306"/>
        </w:tabs>
      </w:pPr>
      <w:hyperlink w:anchor="_Toc566" w:history="1">
        <w:r>
          <w:rPr>
            <w:rFonts w:ascii="仿宋" w:eastAsia="仿宋" w:hAnsi="仿宋" w:cs="仿宋" w:hint="eastAsia"/>
            <w:lang w:eastAsia="zh-CN"/>
          </w:rPr>
          <w:t>(四)、合规监督与执行</w:t>
        </w:r>
        <w:r>
          <w:tab/>
        </w:r>
        <w:r>
          <w:fldChar w:fldCharType="begin"/>
        </w:r>
        <w:r>
          <w:instrText xml:space="preserve"> PAGEREF _Toc566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64"/>
      <w:r>
        <w:rPr>
          <w:rFonts w:ascii="仿宋" w:eastAsia="仿宋" w:hAnsi="仿宋" w:cs="仿宋" w:hint="eastAsia"/>
          <w:sz w:val="28"/>
          <w:lang w:eastAsia="zh-CN"/>
        </w:rPr>
        <w:t>一、心血管系统用药项目概论</w:t>
      </w:r>
      <w:bookmarkEnd w:id="2"/>
    </w:p>
    <w:p>
      <w:pPr>
        <w:pStyle w:val="Heading2"/>
        <w:rPr>
          <w:rFonts w:ascii="仿宋" w:eastAsia="仿宋" w:hAnsi="仿宋" w:cs="仿宋" w:hint="eastAsia"/>
          <w:lang w:eastAsia="zh-CN"/>
        </w:rPr>
      </w:pPr>
      <w:bookmarkStart w:id="3" w:name="_Toc423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系统用药项目的申报单位是“XXX实业发展公司”，这是一家在其所处行业内备受尊敬的企业。公司自成立以来，通过其在心血管系统用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该公司的法定代表人秦XX，在心血管系统用药项目及其他多个行业领域中都有着显著的贡献。秦XX以其出色的领导才能和敏锐的商业洞察力，带领公司在心血管系统用药项目等多个领域实现了持续的成长和成功。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心血管系统用药项目的重要合作伙伴。公司专注于[行业名称]领域，以创新作为驱动力，不断推动技术进步和市场扩张。在心血管系统用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心血管系统用药项目中展现了强劲的增长和稳定的财务表现。公司通过有效的策略，在心血管系统用药项目中扩大了其市场份额并增强了盈利能力。同时，公司积极承担社会责任，参与各类社会公益项目，增强了其在心血管系统用药项目中的品牌形象和社会影响力。</w:t>
      </w:r>
    </w:p>
    <w:p>
      <w:pPr>
        <w:pStyle w:val="Heading2"/>
        <w:ind w:firstLine="560" w:firstLineChars="200"/>
        <w:rPr>
          <w:rFonts w:ascii="仿宋" w:eastAsia="仿宋" w:hAnsi="仿宋" w:cs="仿宋" w:hint="eastAsia"/>
          <w:sz w:val="28"/>
          <w:lang w:eastAsia="zh-CN"/>
        </w:rPr>
      </w:pPr>
      <w:bookmarkStart w:id="4" w:name="_Toc312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血管系统用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心血管系统用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49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645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693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960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5161"/>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767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直接收益：假设心血管系统用药项目的产品或服务年销售收入为XX万元。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9909"/>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心血管系统用药项目通过引入先进的人工智能技术优化生产流程，例如自动化的物流系统和智能数据分析，可能大幅提高产品的质量和生产效率。这可能迫使竞争对手也必须投资于类似技术，以保持市场竞争力。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https://d.book118.com/375040231242011041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心血管系统用药项目建设总纲及方案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AC6E30"/>
    <w:rsid w:val="16AC6E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04023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2024-01-06T15:33:00Z</dcterms:created>
  <dcterms:modified xsi:type="dcterms:W3CDTF">2024-01-06T15:33:29Z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7C38F8F286114465BDBFCD1F05343415_11</vt:lpwstr>
  </property>
  <property fmtid="{D5CDD505-2E9C-101B-9397-08002B2CF9AE}" pid="3" name="KSOProductBuildVer">
    <vt:lpwstr>2052-12.1.0.16120</vt:lpwstr>
  </property>
</Properties>
</file>