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玻璃浮球项目建设总纲及方案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32" w:history="1">
        <w:r>
          <w:rPr>
            <w:rFonts w:ascii="仿宋" w:eastAsia="仿宋" w:hAnsi="仿宋" w:cs="仿宋" w:hint="eastAsia"/>
            <w:lang w:eastAsia="zh-CN"/>
          </w:rPr>
          <w:t>序言</w:t>
        </w:r>
        <w:r>
          <w:tab/>
        </w:r>
        <w:r>
          <w:fldChar w:fldCharType="begin"/>
        </w:r>
        <w:r>
          <w:instrText xml:space="preserve"> PAGEREF _Toc28132 \h </w:instrText>
        </w:r>
        <w:r>
          <w:fldChar w:fldCharType="separate"/>
        </w:r>
        <w:r>
          <w:t>3</w:t>
        </w:r>
        <w:r>
          <w:fldChar w:fldCharType="end"/>
        </w:r>
      </w:hyperlink>
    </w:p>
    <w:p>
      <w:pPr>
        <w:pStyle w:val="TOC1"/>
        <w:tabs>
          <w:tab w:val="right" w:leader="dot" w:pos="8306"/>
        </w:tabs>
      </w:pPr>
      <w:hyperlink w:anchor="_Toc7978" w:history="1">
        <w:r>
          <w:rPr>
            <w:rFonts w:ascii="仿宋" w:eastAsia="仿宋" w:hAnsi="仿宋" w:cs="仿宋" w:hint="eastAsia"/>
            <w:lang w:eastAsia="zh-CN"/>
          </w:rPr>
          <w:t>一、项目选址研究</w:t>
        </w:r>
        <w:r>
          <w:tab/>
        </w:r>
        <w:r>
          <w:fldChar w:fldCharType="begin"/>
        </w:r>
        <w:r>
          <w:instrText xml:space="preserve"> PAGEREF _Toc7978 \h </w:instrText>
        </w:r>
        <w:r>
          <w:fldChar w:fldCharType="separate"/>
        </w:r>
        <w:r>
          <w:t>3</w:t>
        </w:r>
        <w:r>
          <w:fldChar w:fldCharType="end"/>
        </w:r>
      </w:hyperlink>
    </w:p>
    <w:p>
      <w:pPr>
        <w:pStyle w:val="TOC2"/>
        <w:tabs>
          <w:tab w:val="right" w:leader="dot" w:pos="8306"/>
        </w:tabs>
      </w:pPr>
      <w:hyperlink w:anchor="_Toc14884" w:history="1">
        <w:r>
          <w:rPr>
            <w:rFonts w:ascii="仿宋" w:eastAsia="仿宋" w:hAnsi="仿宋" w:cs="仿宋" w:hint="eastAsia"/>
            <w:lang w:eastAsia="zh-CN"/>
          </w:rPr>
          <w:t>(一)、项目选址原则</w:t>
        </w:r>
        <w:r>
          <w:tab/>
        </w:r>
        <w:r>
          <w:fldChar w:fldCharType="begin"/>
        </w:r>
        <w:r>
          <w:instrText xml:space="preserve"> PAGEREF _Toc14884 \h </w:instrText>
        </w:r>
        <w:r>
          <w:fldChar w:fldCharType="separate"/>
        </w:r>
        <w:r>
          <w:t>3</w:t>
        </w:r>
        <w:r>
          <w:fldChar w:fldCharType="end"/>
        </w:r>
      </w:hyperlink>
    </w:p>
    <w:p>
      <w:pPr>
        <w:pStyle w:val="TOC2"/>
        <w:tabs>
          <w:tab w:val="right" w:leader="dot" w:pos="8306"/>
        </w:tabs>
      </w:pPr>
      <w:hyperlink w:anchor="_Toc31364" w:history="1">
        <w:r>
          <w:rPr>
            <w:rFonts w:ascii="仿宋" w:eastAsia="仿宋" w:hAnsi="仿宋" w:cs="仿宋" w:hint="eastAsia"/>
            <w:lang w:eastAsia="zh-CN"/>
          </w:rPr>
          <w:t>(二)、项目选址</w:t>
        </w:r>
        <w:r>
          <w:tab/>
        </w:r>
        <w:r>
          <w:fldChar w:fldCharType="begin"/>
        </w:r>
        <w:r>
          <w:instrText xml:space="preserve"> PAGEREF _Toc31364 \h </w:instrText>
        </w:r>
        <w:r>
          <w:fldChar w:fldCharType="separate"/>
        </w:r>
        <w:r>
          <w:t>6</w:t>
        </w:r>
        <w:r>
          <w:fldChar w:fldCharType="end"/>
        </w:r>
      </w:hyperlink>
    </w:p>
    <w:p>
      <w:pPr>
        <w:pStyle w:val="TOC2"/>
        <w:tabs>
          <w:tab w:val="right" w:leader="dot" w:pos="8306"/>
        </w:tabs>
      </w:pPr>
      <w:hyperlink w:anchor="_Toc27756" w:history="1">
        <w:r>
          <w:rPr>
            <w:rFonts w:ascii="仿宋" w:eastAsia="仿宋" w:hAnsi="仿宋" w:cs="仿宋" w:hint="eastAsia"/>
            <w:lang w:eastAsia="zh-CN"/>
          </w:rPr>
          <w:t>(三)、建设条件分析</w:t>
        </w:r>
        <w:r>
          <w:tab/>
        </w:r>
        <w:r>
          <w:fldChar w:fldCharType="begin"/>
        </w:r>
        <w:r>
          <w:instrText xml:space="preserve"> PAGEREF _Toc27756 \h </w:instrText>
        </w:r>
        <w:r>
          <w:fldChar w:fldCharType="separate"/>
        </w:r>
        <w:r>
          <w:t>8</w:t>
        </w:r>
        <w:r>
          <w:fldChar w:fldCharType="end"/>
        </w:r>
      </w:hyperlink>
    </w:p>
    <w:p>
      <w:pPr>
        <w:pStyle w:val="TOC2"/>
        <w:tabs>
          <w:tab w:val="right" w:leader="dot" w:pos="8306"/>
        </w:tabs>
      </w:pPr>
      <w:hyperlink w:anchor="_Toc2248" w:history="1">
        <w:r>
          <w:rPr>
            <w:rFonts w:ascii="仿宋" w:eastAsia="仿宋" w:hAnsi="仿宋" w:cs="仿宋" w:hint="eastAsia"/>
            <w:lang w:eastAsia="zh-CN"/>
          </w:rPr>
          <w:t>(四)、用地控制指标</w:t>
        </w:r>
        <w:r>
          <w:tab/>
        </w:r>
        <w:r>
          <w:fldChar w:fldCharType="begin"/>
        </w:r>
        <w:r>
          <w:instrText xml:space="preserve"> PAGEREF _Toc2248 \h </w:instrText>
        </w:r>
        <w:r>
          <w:fldChar w:fldCharType="separate"/>
        </w:r>
        <w:r>
          <w:t>10</w:t>
        </w:r>
        <w:r>
          <w:fldChar w:fldCharType="end"/>
        </w:r>
      </w:hyperlink>
    </w:p>
    <w:p>
      <w:pPr>
        <w:pStyle w:val="TOC2"/>
        <w:tabs>
          <w:tab w:val="right" w:leader="dot" w:pos="8306"/>
        </w:tabs>
      </w:pPr>
      <w:hyperlink w:anchor="_Toc31719" w:history="1">
        <w:r>
          <w:rPr>
            <w:rFonts w:ascii="仿宋" w:eastAsia="仿宋" w:hAnsi="仿宋" w:cs="仿宋" w:hint="eastAsia"/>
            <w:lang w:eastAsia="zh-CN"/>
          </w:rPr>
          <w:t>(五)、地总体要求</w:t>
        </w:r>
        <w:r>
          <w:tab/>
        </w:r>
        <w:r>
          <w:fldChar w:fldCharType="begin"/>
        </w:r>
        <w:r>
          <w:instrText xml:space="preserve"> PAGEREF _Toc31719 \h </w:instrText>
        </w:r>
        <w:r>
          <w:fldChar w:fldCharType="separate"/>
        </w:r>
        <w:r>
          <w:t>11</w:t>
        </w:r>
        <w:r>
          <w:fldChar w:fldCharType="end"/>
        </w:r>
      </w:hyperlink>
    </w:p>
    <w:p>
      <w:pPr>
        <w:pStyle w:val="TOC2"/>
        <w:tabs>
          <w:tab w:val="right" w:leader="dot" w:pos="8306"/>
        </w:tabs>
      </w:pPr>
      <w:hyperlink w:anchor="_Toc11943" w:history="1">
        <w:r>
          <w:rPr>
            <w:rFonts w:ascii="仿宋" w:eastAsia="仿宋" w:hAnsi="仿宋" w:cs="仿宋" w:hint="eastAsia"/>
            <w:lang w:eastAsia="zh-CN"/>
          </w:rPr>
          <w:t>(六)、节约用地措施</w:t>
        </w:r>
        <w:r>
          <w:tab/>
        </w:r>
        <w:r>
          <w:fldChar w:fldCharType="begin"/>
        </w:r>
        <w:r>
          <w:instrText xml:space="preserve"> PAGEREF _Toc11943 \h </w:instrText>
        </w:r>
        <w:r>
          <w:fldChar w:fldCharType="separate"/>
        </w:r>
        <w:r>
          <w:t>12</w:t>
        </w:r>
        <w:r>
          <w:fldChar w:fldCharType="end"/>
        </w:r>
      </w:hyperlink>
    </w:p>
    <w:p>
      <w:pPr>
        <w:pStyle w:val="TOC2"/>
        <w:tabs>
          <w:tab w:val="right" w:leader="dot" w:pos="8306"/>
        </w:tabs>
      </w:pPr>
      <w:hyperlink w:anchor="_Toc1027" w:history="1">
        <w:r>
          <w:rPr>
            <w:rFonts w:ascii="仿宋" w:eastAsia="仿宋" w:hAnsi="仿宋" w:cs="仿宋" w:hint="eastAsia"/>
            <w:lang w:eastAsia="zh-CN"/>
          </w:rPr>
          <w:t>(七)、选址综合评价</w:t>
        </w:r>
        <w:r>
          <w:tab/>
        </w:r>
        <w:r>
          <w:fldChar w:fldCharType="begin"/>
        </w:r>
        <w:r>
          <w:instrText xml:space="preserve"> PAGEREF _Toc1027 \h </w:instrText>
        </w:r>
        <w:r>
          <w:fldChar w:fldCharType="separate"/>
        </w:r>
        <w:r>
          <w:t>14</w:t>
        </w:r>
        <w:r>
          <w:fldChar w:fldCharType="end"/>
        </w:r>
      </w:hyperlink>
    </w:p>
    <w:p>
      <w:pPr>
        <w:pStyle w:val="TOC1"/>
        <w:tabs>
          <w:tab w:val="right" w:leader="dot" w:pos="8306"/>
        </w:tabs>
      </w:pPr>
      <w:hyperlink w:anchor="_Toc17737" w:history="1">
        <w:r>
          <w:rPr>
            <w:rFonts w:ascii="仿宋" w:eastAsia="仿宋" w:hAnsi="仿宋" w:cs="仿宋" w:hint="eastAsia"/>
            <w:lang w:eastAsia="zh-CN"/>
          </w:rPr>
          <w:t>二、背景、必要性分析</w:t>
        </w:r>
        <w:r>
          <w:tab/>
        </w:r>
        <w:r>
          <w:fldChar w:fldCharType="begin"/>
        </w:r>
        <w:r>
          <w:instrText xml:space="preserve"> PAGEREF _Toc17737 \h </w:instrText>
        </w:r>
        <w:r>
          <w:fldChar w:fldCharType="separate"/>
        </w:r>
        <w:r>
          <w:t>15</w:t>
        </w:r>
        <w:r>
          <w:fldChar w:fldCharType="end"/>
        </w:r>
      </w:hyperlink>
    </w:p>
    <w:p>
      <w:pPr>
        <w:pStyle w:val="TOC2"/>
        <w:tabs>
          <w:tab w:val="right" w:leader="dot" w:pos="8306"/>
        </w:tabs>
      </w:pPr>
      <w:hyperlink w:anchor="_Toc24282" w:history="1">
        <w:r>
          <w:rPr>
            <w:rFonts w:ascii="仿宋" w:eastAsia="仿宋" w:hAnsi="仿宋" w:cs="仿宋" w:hint="eastAsia"/>
            <w:lang w:eastAsia="zh-CN"/>
          </w:rPr>
          <w:t>(一)、项目建设背景</w:t>
        </w:r>
        <w:r>
          <w:tab/>
        </w:r>
        <w:r>
          <w:fldChar w:fldCharType="begin"/>
        </w:r>
        <w:r>
          <w:instrText xml:space="preserve"> PAGEREF _Toc24282 \h </w:instrText>
        </w:r>
        <w:r>
          <w:fldChar w:fldCharType="separate"/>
        </w:r>
        <w:r>
          <w:t>15</w:t>
        </w:r>
        <w:r>
          <w:fldChar w:fldCharType="end"/>
        </w:r>
      </w:hyperlink>
    </w:p>
    <w:p>
      <w:pPr>
        <w:pStyle w:val="TOC2"/>
        <w:tabs>
          <w:tab w:val="right" w:leader="dot" w:pos="8306"/>
        </w:tabs>
      </w:pPr>
      <w:hyperlink w:anchor="_Toc21931" w:history="1">
        <w:r>
          <w:rPr>
            <w:rFonts w:ascii="仿宋" w:eastAsia="仿宋" w:hAnsi="仿宋" w:cs="仿宋" w:hint="eastAsia"/>
            <w:lang w:eastAsia="zh-CN"/>
          </w:rPr>
          <w:t>(二)、必要性分析</w:t>
        </w:r>
        <w:r>
          <w:tab/>
        </w:r>
        <w:r>
          <w:fldChar w:fldCharType="begin"/>
        </w:r>
        <w:r>
          <w:instrText xml:space="preserve"> PAGEREF _Toc21931 \h </w:instrText>
        </w:r>
        <w:r>
          <w:fldChar w:fldCharType="separate"/>
        </w:r>
        <w:r>
          <w:t>16</w:t>
        </w:r>
        <w:r>
          <w:fldChar w:fldCharType="end"/>
        </w:r>
      </w:hyperlink>
    </w:p>
    <w:p>
      <w:pPr>
        <w:pStyle w:val="TOC2"/>
        <w:tabs>
          <w:tab w:val="right" w:leader="dot" w:pos="8306"/>
        </w:tabs>
      </w:pPr>
      <w:hyperlink w:anchor="_Toc21397" w:history="1">
        <w:r>
          <w:rPr>
            <w:rFonts w:ascii="仿宋" w:eastAsia="仿宋" w:hAnsi="仿宋" w:cs="仿宋" w:hint="eastAsia"/>
            <w:lang w:eastAsia="zh-CN"/>
          </w:rPr>
          <w:t>(三)、项目建设有利条件</w:t>
        </w:r>
        <w:r>
          <w:tab/>
        </w:r>
        <w:r>
          <w:fldChar w:fldCharType="begin"/>
        </w:r>
        <w:r>
          <w:instrText xml:space="preserve"> PAGEREF _Toc21397 \h </w:instrText>
        </w:r>
        <w:r>
          <w:fldChar w:fldCharType="separate"/>
        </w:r>
        <w:r>
          <w:t>17</w:t>
        </w:r>
        <w:r>
          <w:fldChar w:fldCharType="end"/>
        </w:r>
      </w:hyperlink>
    </w:p>
    <w:p>
      <w:pPr>
        <w:pStyle w:val="TOC1"/>
        <w:tabs>
          <w:tab w:val="right" w:leader="dot" w:pos="8306"/>
        </w:tabs>
      </w:pPr>
      <w:hyperlink w:anchor="_Toc27634" w:history="1">
        <w:r>
          <w:rPr>
            <w:rFonts w:ascii="仿宋" w:eastAsia="仿宋" w:hAnsi="仿宋" w:cs="仿宋" w:hint="eastAsia"/>
            <w:lang w:eastAsia="zh-CN"/>
          </w:rPr>
          <w:t>三、玻璃浮球项目概论</w:t>
        </w:r>
        <w:r>
          <w:tab/>
        </w:r>
        <w:r>
          <w:fldChar w:fldCharType="begin"/>
        </w:r>
        <w:r>
          <w:instrText xml:space="preserve"> PAGEREF _Toc27634 \h </w:instrText>
        </w:r>
        <w:r>
          <w:fldChar w:fldCharType="separate"/>
        </w:r>
        <w:r>
          <w:t>19</w:t>
        </w:r>
        <w:r>
          <w:fldChar w:fldCharType="end"/>
        </w:r>
      </w:hyperlink>
    </w:p>
    <w:p>
      <w:pPr>
        <w:pStyle w:val="TOC2"/>
        <w:tabs>
          <w:tab w:val="right" w:leader="dot" w:pos="8306"/>
        </w:tabs>
      </w:pPr>
      <w:hyperlink w:anchor="_Toc251" w:history="1">
        <w:r>
          <w:rPr>
            <w:rFonts w:ascii="仿宋" w:eastAsia="仿宋" w:hAnsi="仿宋" w:cs="仿宋" w:hint="eastAsia"/>
            <w:lang w:eastAsia="zh-CN"/>
          </w:rPr>
          <w:t>(一)、项目申报单位概况</w:t>
        </w:r>
        <w:r>
          <w:tab/>
        </w:r>
        <w:r>
          <w:fldChar w:fldCharType="begin"/>
        </w:r>
        <w:r>
          <w:instrText xml:space="preserve"> PAGEREF _Toc251 \h </w:instrText>
        </w:r>
        <w:r>
          <w:fldChar w:fldCharType="separate"/>
        </w:r>
        <w:r>
          <w:t>19</w:t>
        </w:r>
        <w:r>
          <w:fldChar w:fldCharType="end"/>
        </w:r>
      </w:hyperlink>
    </w:p>
    <w:p>
      <w:pPr>
        <w:pStyle w:val="TOC2"/>
        <w:tabs>
          <w:tab w:val="right" w:leader="dot" w:pos="8306"/>
        </w:tabs>
      </w:pPr>
      <w:hyperlink w:anchor="_Toc10798" w:history="1">
        <w:r>
          <w:rPr>
            <w:rFonts w:ascii="仿宋" w:eastAsia="仿宋" w:hAnsi="仿宋" w:cs="仿宋" w:hint="eastAsia"/>
            <w:lang w:eastAsia="zh-CN"/>
          </w:rPr>
          <w:t>(二)、项目概况</w:t>
        </w:r>
        <w:r>
          <w:tab/>
        </w:r>
        <w:r>
          <w:fldChar w:fldCharType="begin"/>
        </w:r>
        <w:r>
          <w:instrText xml:space="preserve"> PAGEREF _Toc10798 \h </w:instrText>
        </w:r>
        <w:r>
          <w:fldChar w:fldCharType="separate"/>
        </w:r>
        <w:r>
          <w:t>20</w:t>
        </w:r>
        <w:r>
          <w:fldChar w:fldCharType="end"/>
        </w:r>
      </w:hyperlink>
    </w:p>
    <w:p>
      <w:pPr>
        <w:pStyle w:val="TOC1"/>
        <w:tabs>
          <w:tab w:val="right" w:leader="dot" w:pos="8306"/>
        </w:tabs>
      </w:pPr>
      <w:hyperlink w:anchor="_Toc11678" w:history="1">
        <w:r>
          <w:rPr>
            <w:rFonts w:ascii="仿宋" w:eastAsia="仿宋" w:hAnsi="仿宋" w:cs="仿宋" w:hint="eastAsia"/>
            <w:lang w:eastAsia="zh-CN"/>
          </w:rPr>
          <w:t>四、发展规划、产业政策和行业准入分析</w:t>
        </w:r>
        <w:r>
          <w:tab/>
        </w:r>
        <w:r>
          <w:fldChar w:fldCharType="begin"/>
        </w:r>
        <w:r>
          <w:instrText xml:space="preserve"> PAGEREF _Toc11678 \h </w:instrText>
        </w:r>
        <w:r>
          <w:fldChar w:fldCharType="separate"/>
        </w:r>
        <w:r>
          <w:t>23</w:t>
        </w:r>
        <w:r>
          <w:fldChar w:fldCharType="end"/>
        </w:r>
      </w:hyperlink>
    </w:p>
    <w:p>
      <w:pPr>
        <w:pStyle w:val="TOC2"/>
        <w:tabs>
          <w:tab w:val="right" w:leader="dot" w:pos="8306"/>
        </w:tabs>
      </w:pPr>
      <w:hyperlink w:anchor="_Toc15973" w:history="1">
        <w:r>
          <w:rPr>
            <w:rFonts w:ascii="仿宋" w:eastAsia="仿宋" w:hAnsi="仿宋" w:cs="仿宋" w:hint="eastAsia"/>
            <w:lang w:eastAsia="zh-CN"/>
          </w:rPr>
          <w:t>(一)、发展规划分析</w:t>
        </w:r>
        <w:r>
          <w:tab/>
        </w:r>
        <w:r>
          <w:fldChar w:fldCharType="begin"/>
        </w:r>
        <w:r>
          <w:instrText xml:space="preserve"> PAGEREF _Toc15973 \h </w:instrText>
        </w:r>
        <w:r>
          <w:fldChar w:fldCharType="separate"/>
        </w:r>
        <w:r>
          <w:t>23</w:t>
        </w:r>
        <w:r>
          <w:fldChar w:fldCharType="end"/>
        </w:r>
      </w:hyperlink>
    </w:p>
    <w:p>
      <w:pPr>
        <w:pStyle w:val="TOC2"/>
        <w:tabs>
          <w:tab w:val="right" w:leader="dot" w:pos="8306"/>
        </w:tabs>
      </w:pPr>
      <w:hyperlink w:anchor="_Toc12860" w:history="1">
        <w:r>
          <w:rPr>
            <w:rFonts w:ascii="仿宋" w:eastAsia="仿宋" w:hAnsi="仿宋" w:cs="仿宋" w:hint="eastAsia"/>
            <w:lang w:eastAsia="zh-CN"/>
          </w:rPr>
          <w:t>(二)、产业政策分析</w:t>
        </w:r>
        <w:r>
          <w:tab/>
        </w:r>
        <w:r>
          <w:fldChar w:fldCharType="begin"/>
        </w:r>
        <w:r>
          <w:instrText xml:space="preserve"> PAGEREF _Toc12860 \h </w:instrText>
        </w:r>
        <w:r>
          <w:fldChar w:fldCharType="separate"/>
        </w:r>
        <w:r>
          <w:t>24</w:t>
        </w:r>
        <w:r>
          <w:fldChar w:fldCharType="end"/>
        </w:r>
      </w:hyperlink>
    </w:p>
    <w:p>
      <w:pPr>
        <w:pStyle w:val="TOC2"/>
        <w:tabs>
          <w:tab w:val="right" w:leader="dot" w:pos="8306"/>
        </w:tabs>
      </w:pPr>
      <w:hyperlink w:anchor="_Toc15845" w:history="1">
        <w:r>
          <w:rPr>
            <w:rFonts w:ascii="仿宋" w:eastAsia="仿宋" w:hAnsi="仿宋" w:cs="仿宋" w:hint="eastAsia"/>
            <w:lang w:eastAsia="zh-CN"/>
          </w:rPr>
          <w:t>(三)、行业准入分析</w:t>
        </w:r>
        <w:r>
          <w:tab/>
        </w:r>
        <w:r>
          <w:fldChar w:fldCharType="begin"/>
        </w:r>
        <w:r>
          <w:instrText xml:space="preserve"> PAGEREF _Toc15845 \h </w:instrText>
        </w:r>
        <w:r>
          <w:fldChar w:fldCharType="separate"/>
        </w:r>
        <w:r>
          <w:t>26</w:t>
        </w:r>
        <w:r>
          <w:fldChar w:fldCharType="end"/>
        </w:r>
      </w:hyperlink>
    </w:p>
    <w:p>
      <w:pPr>
        <w:pStyle w:val="TOC1"/>
        <w:tabs>
          <w:tab w:val="right" w:leader="dot" w:pos="8306"/>
        </w:tabs>
      </w:pPr>
      <w:hyperlink w:anchor="_Toc6219" w:history="1">
        <w:r>
          <w:rPr>
            <w:rFonts w:ascii="仿宋" w:eastAsia="仿宋" w:hAnsi="仿宋" w:cs="仿宋" w:hint="eastAsia"/>
            <w:lang w:eastAsia="zh-CN"/>
          </w:rPr>
          <w:t>五、环境和生态影响分析</w:t>
        </w:r>
        <w:r>
          <w:tab/>
        </w:r>
        <w:r>
          <w:fldChar w:fldCharType="begin"/>
        </w:r>
        <w:r>
          <w:instrText xml:space="preserve"> PAGEREF _Toc6219 \h </w:instrText>
        </w:r>
        <w:r>
          <w:fldChar w:fldCharType="separate"/>
        </w:r>
        <w:r>
          <w:t>27</w:t>
        </w:r>
        <w:r>
          <w:fldChar w:fldCharType="end"/>
        </w:r>
      </w:hyperlink>
    </w:p>
    <w:p>
      <w:pPr>
        <w:pStyle w:val="TOC2"/>
        <w:tabs>
          <w:tab w:val="right" w:leader="dot" w:pos="8306"/>
        </w:tabs>
      </w:pPr>
      <w:hyperlink w:anchor="_Toc14378" w:history="1">
        <w:r>
          <w:rPr>
            <w:rFonts w:ascii="仿宋" w:eastAsia="仿宋" w:hAnsi="仿宋" w:cs="仿宋" w:hint="eastAsia"/>
            <w:lang w:eastAsia="zh-CN"/>
          </w:rPr>
          <w:t>(一)、环境和生态现状</w:t>
        </w:r>
        <w:r>
          <w:tab/>
        </w:r>
        <w:r>
          <w:fldChar w:fldCharType="begin"/>
        </w:r>
        <w:r>
          <w:instrText xml:space="preserve"> PAGEREF _Toc14378 \h </w:instrText>
        </w:r>
        <w:r>
          <w:fldChar w:fldCharType="separate"/>
        </w:r>
        <w:r>
          <w:t>27</w:t>
        </w:r>
        <w:r>
          <w:fldChar w:fldCharType="end"/>
        </w:r>
      </w:hyperlink>
    </w:p>
    <w:p>
      <w:pPr>
        <w:pStyle w:val="TOC2"/>
        <w:tabs>
          <w:tab w:val="right" w:leader="dot" w:pos="8306"/>
        </w:tabs>
      </w:pPr>
      <w:hyperlink w:anchor="_Toc5580" w:history="1">
        <w:r>
          <w:rPr>
            <w:rFonts w:ascii="仿宋" w:eastAsia="仿宋" w:hAnsi="仿宋" w:cs="仿宋" w:hint="eastAsia"/>
            <w:lang w:eastAsia="zh-CN"/>
          </w:rPr>
          <w:t>(二)、生态环境影响分析</w:t>
        </w:r>
        <w:r>
          <w:tab/>
        </w:r>
        <w:r>
          <w:fldChar w:fldCharType="begin"/>
        </w:r>
        <w:r>
          <w:instrText xml:space="preserve"> PAGEREF _Toc5580 \h </w:instrText>
        </w:r>
        <w:r>
          <w:fldChar w:fldCharType="separate"/>
        </w:r>
        <w:r>
          <w:t>29</w:t>
        </w:r>
        <w:r>
          <w:fldChar w:fldCharType="end"/>
        </w:r>
      </w:hyperlink>
    </w:p>
    <w:p>
      <w:pPr>
        <w:pStyle w:val="TOC2"/>
        <w:tabs>
          <w:tab w:val="right" w:leader="dot" w:pos="8306"/>
        </w:tabs>
      </w:pPr>
      <w:hyperlink w:anchor="_Toc9686" w:history="1">
        <w:r>
          <w:rPr>
            <w:rFonts w:ascii="仿宋" w:eastAsia="仿宋" w:hAnsi="仿宋" w:cs="仿宋" w:hint="eastAsia"/>
            <w:lang w:eastAsia="zh-CN"/>
          </w:rPr>
          <w:t>(三)、生态环境保护措施</w:t>
        </w:r>
        <w:r>
          <w:tab/>
        </w:r>
        <w:r>
          <w:fldChar w:fldCharType="begin"/>
        </w:r>
        <w:r>
          <w:instrText xml:space="preserve"> PAGEREF _Toc9686 \h </w:instrText>
        </w:r>
        <w:r>
          <w:fldChar w:fldCharType="separate"/>
        </w:r>
        <w:r>
          <w:t>30</w:t>
        </w:r>
        <w:r>
          <w:fldChar w:fldCharType="end"/>
        </w:r>
      </w:hyperlink>
    </w:p>
    <w:p>
      <w:pPr>
        <w:pStyle w:val="TOC2"/>
        <w:tabs>
          <w:tab w:val="right" w:leader="dot" w:pos="8306"/>
        </w:tabs>
      </w:pPr>
      <w:hyperlink w:anchor="_Toc6364" w:history="1">
        <w:r>
          <w:rPr>
            <w:rFonts w:ascii="仿宋" w:eastAsia="仿宋" w:hAnsi="仿宋" w:cs="仿宋" w:hint="eastAsia"/>
            <w:lang w:eastAsia="zh-CN"/>
          </w:rPr>
          <w:t>(四)、地质灾害影响分析</w:t>
        </w:r>
        <w:r>
          <w:tab/>
        </w:r>
        <w:r>
          <w:fldChar w:fldCharType="begin"/>
        </w:r>
        <w:r>
          <w:instrText xml:space="preserve"> PAGEREF _Toc6364 \h </w:instrText>
        </w:r>
        <w:r>
          <w:fldChar w:fldCharType="separate"/>
        </w:r>
        <w:r>
          <w:t>32</w:t>
        </w:r>
        <w:r>
          <w:fldChar w:fldCharType="end"/>
        </w:r>
      </w:hyperlink>
    </w:p>
    <w:p>
      <w:pPr>
        <w:pStyle w:val="TOC2"/>
        <w:tabs>
          <w:tab w:val="right" w:leader="dot" w:pos="8306"/>
        </w:tabs>
      </w:pPr>
      <w:hyperlink w:anchor="_Toc15503" w:history="1">
        <w:r>
          <w:rPr>
            <w:rFonts w:ascii="仿宋" w:eastAsia="仿宋" w:hAnsi="仿宋" w:cs="仿宋" w:hint="eastAsia"/>
            <w:lang w:eastAsia="zh-CN"/>
          </w:rPr>
          <w:t>(五)、特殊环境影响</w:t>
        </w:r>
        <w:r>
          <w:tab/>
        </w:r>
        <w:r>
          <w:fldChar w:fldCharType="begin"/>
        </w:r>
        <w:r>
          <w:instrText xml:space="preserve"> PAGEREF _Toc15503 \h </w:instrText>
        </w:r>
        <w:r>
          <w:fldChar w:fldCharType="separate"/>
        </w:r>
        <w:r>
          <w:t>33</w:t>
        </w:r>
        <w:r>
          <w:fldChar w:fldCharType="end"/>
        </w:r>
      </w:hyperlink>
    </w:p>
    <w:p>
      <w:pPr>
        <w:pStyle w:val="TOC1"/>
        <w:tabs>
          <w:tab w:val="right" w:leader="dot" w:pos="8306"/>
        </w:tabs>
      </w:pPr>
      <w:hyperlink w:anchor="_Toc26775" w:history="1">
        <w:r>
          <w:rPr>
            <w:rFonts w:ascii="仿宋" w:eastAsia="仿宋" w:hAnsi="仿宋" w:cs="仿宋" w:hint="eastAsia"/>
            <w:lang w:eastAsia="zh-CN"/>
          </w:rPr>
          <w:t>六、经济影响分析</w:t>
        </w:r>
        <w:r>
          <w:tab/>
        </w:r>
        <w:r>
          <w:fldChar w:fldCharType="begin"/>
        </w:r>
        <w:r>
          <w:instrText xml:space="preserve"> PAGEREF _Toc26775 \h </w:instrText>
        </w:r>
        <w:r>
          <w:fldChar w:fldCharType="separate"/>
        </w:r>
        <w:r>
          <w:t>34</w:t>
        </w:r>
        <w:r>
          <w:fldChar w:fldCharType="end"/>
        </w:r>
      </w:hyperlink>
    </w:p>
    <w:p>
      <w:pPr>
        <w:pStyle w:val="TOC2"/>
        <w:tabs>
          <w:tab w:val="right" w:leader="dot" w:pos="8306"/>
        </w:tabs>
      </w:pPr>
      <w:hyperlink w:anchor="_Toc14023" w:history="1">
        <w:r>
          <w:rPr>
            <w:rFonts w:ascii="仿宋" w:eastAsia="仿宋" w:hAnsi="仿宋" w:cs="仿宋" w:hint="eastAsia"/>
            <w:lang w:eastAsia="zh-CN"/>
          </w:rPr>
          <w:t>(一)、经济费用效益或费用效果分析</w:t>
        </w:r>
        <w:r>
          <w:tab/>
        </w:r>
        <w:r>
          <w:fldChar w:fldCharType="begin"/>
        </w:r>
        <w:r>
          <w:instrText xml:space="preserve"> PAGEREF _Toc14023 \h </w:instrText>
        </w:r>
        <w:r>
          <w:fldChar w:fldCharType="separate"/>
        </w:r>
        <w:r>
          <w:t>34</w:t>
        </w:r>
        <w:r>
          <w:fldChar w:fldCharType="end"/>
        </w:r>
      </w:hyperlink>
    </w:p>
    <w:p>
      <w:pPr>
        <w:pStyle w:val="TOC2"/>
        <w:tabs>
          <w:tab w:val="right" w:leader="dot" w:pos="8306"/>
        </w:tabs>
      </w:pPr>
      <w:hyperlink w:anchor="_Toc20044" w:history="1">
        <w:r>
          <w:rPr>
            <w:rFonts w:ascii="仿宋" w:eastAsia="仿宋" w:hAnsi="仿宋" w:cs="仿宋" w:hint="eastAsia"/>
            <w:lang w:eastAsia="zh-CN"/>
          </w:rPr>
          <w:t>(二)、行业影响分析</w:t>
        </w:r>
        <w:r>
          <w:tab/>
        </w:r>
        <w:r>
          <w:fldChar w:fldCharType="begin"/>
        </w:r>
        <w:r>
          <w:instrText xml:space="preserve"> PAGEREF _Toc20044 \h </w:instrText>
        </w:r>
        <w:r>
          <w:fldChar w:fldCharType="separate"/>
        </w:r>
        <w:r>
          <w:t>37</w:t>
        </w:r>
        <w:r>
          <w:fldChar w:fldCharType="end"/>
        </w:r>
      </w:hyperlink>
    </w:p>
    <w:p>
      <w:pPr>
        <w:pStyle w:val="TOC2"/>
        <w:tabs>
          <w:tab w:val="right" w:leader="dot" w:pos="8306"/>
        </w:tabs>
      </w:pPr>
      <w:hyperlink w:anchor="_Toc22194" w:history="1">
        <w:r>
          <w:rPr>
            <w:rFonts w:ascii="仿宋" w:eastAsia="仿宋" w:hAnsi="仿宋" w:cs="仿宋" w:hint="eastAsia"/>
            <w:lang w:eastAsia="zh-CN"/>
          </w:rPr>
          <w:t>(三)、区域经济影响分析</w:t>
        </w:r>
        <w:r>
          <w:tab/>
        </w:r>
        <w:r>
          <w:fldChar w:fldCharType="begin"/>
        </w:r>
        <w:r>
          <w:instrText xml:space="preserve"> PAGEREF _Toc22194 \h </w:instrText>
        </w:r>
        <w:r>
          <w:fldChar w:fldCharType="separate"/>
        </w:r>
        <w:r>
          <w:t>38</w:t>
        </w:r>
        <w:r>
          <w:fldChar w:fldCharType="end"/>
        </w:r>
      </w:hyperlink>
    </w:p>
    <w:p>
      <w:pPr>
        <w:pStyle w:val="TOC2"/>
        <w:tabs>
          <w:tab w:val="right" w:leader="dot" w:pos="8306"/>
        </w:tabs>
      </w:pPr>
      <w:hyperlink w:anchor="_Toc4368" w:history="1">
        <w:r>
          <w:rPr>
            <w:rFonts w:ascii="仿宋" w:eastAsia="仿宋" w:hAnsi="仿宋" w:cs="仿宋" w:hint="eastAsia"/>
            <w:lang w:eastAsia="zh-CN"/>
          </w:rPr>
          <w:t>(四)、宏观经济影响分析</w:t>
        </w:r>
        <w:r>
          <w:tab/>
        </w:r>
        <w:r>
          <w:fldChar w:fldCharType="begin"/>
        </w:r>
        <w:r>
          <w:instrText xml:space="preserve"> PAGEREF _Toc4368 \h </w:instrText>
        </w:r>
        <w:r>
          <w:fldChar w:fldCharType="separate"/>
        </w:r>
        <w:r>
          <w:t>39</w:t>
        </w:r>
        <w:r>
          <w:fldChar w:fldCharType="end"/>
        </w:r>
      </w:hyperlink>
    </w:p>
    <w:p>
      <w:pPr>
        <w:pStyle w:val="TOC1"/>
        <w:tabs>
          <w:tab w:val="right" w:leader="dot" w:pos="8306"/>
        </w:tabs>
      </w:pPr>
      <w:hyperlink w:anchor="_Toc26102" w:history="1">
        <w:r>
          <w:rPr>
            <w:rFonts w:ascii="仿宋" w:eastAsia="仿宋" w:hAnsi="仿宋" w:cs="仿宋" w:hint="eastAsia"/>
            <w:lang w:eastAsia="zh-CN"/>
          </w:rPr>
          <w:t>七、环境保护与治理方案</w:t>
        </w:r>
        <w:r>
          <w:tab/>
        </w:r>
        <w:r>
          <w:fldChar w:fldCharType="begin"/>
        </w:r>
        <w:r>
          <w:instrText xml:space="preserve"> PAGEREF _Toc26102 \h </w:instrText>
        </w:r>
        <w:r>
          <w:fldChar w:fldCharType="separate"/>
        </w:r>
        <w:r>
          <w:t>41</w:t>
        </w:r>
        <w:r>
          <w:fldChar w:fldCharType="end"/>
        </w:r>
      </w:hyperlink>
    </w:p>
    <w:p>
      <w:pPr>
        <w:pStyle w:val="TOC2"/>
        <w:tabs>
          <w:tab w:val="right" w:leader="dot" w:pos="8306"/>
        </w:tabs>
      </w:pPr>
      <w:hyperlink w:anchor="_Toc7988" w:history="1">
        <w:r>
          <w:rPr>
            <w:rFonts w:ascii="仿宋" w:eastAsia="仿宋" w:hAnsi="仿宋" w:cs="仿宋" w:hint="eastAsia"/>
            <w:lang w:eastAsia="zh-CN"/>
          </w:rPr>
          <w:t>(一)、项目环境影响评估</w:t>
        </w:r>
        <w:r>
          <w:tab/>
        </w:r>
        <w:r>
          <w:fldChar w:fldCharType="begin"/>
        </w:r>
        <w:r>
          <w:instrText xml:space="preserve"> PAGEREF _Toc7988 \h </w:instrText>
        </w:r>
        <w:r>
          <w:fldChar w:fldCharType="separate"/>
        </w:r>
        <w:r>
          <w:t>41</w:t>
        </w:r>
        <w:r>
          <w:fldChar w:fldCharType="end"/>
        </w:r>
      </w:hyperlink>
    </w:p>
    <w:p>
      <w:pPr>
        <w:pStyle w:val="TOC2"/>
        <w:tabs>
          <w:tab w:val="right" w:leader="dot" w:pos="8306"/>
        </w:tabs>
      </w:pPr>
      <w:hyperlink w:anchor="_Toc16348" w:history="1">
        <w:r>
          <w:rPr>
            <w:rFonts w:ascii="仿宋" w:eastAsia="仿宋" w:hAnsi="仿宋" w:cs="仿宋" w:hint="eastAsia"/>
            <w:lang w:eastAsia="zh-CN"/>
          </w:rPr>
          <w:t>(二)、环境保护措施与治理方案</w:t>
        </w:r>
        <w:r>
          <w:tab/>
        </w:r>
        <w:r>
          <w:fldChar w:fldCharType="begin"/>
        </w:r>
        <w:r>
          <w:instrText xml:space="preserve"> PAGEREF _Toc16348 \h </w:instrText>
        </w:r>
        <w:r>
          <w:fldChar w:fldCharType="separate"/>
        </w:r>
        <w:r>
          <w:t>41</w:t>
        </w:r>
        <w:r>
          <w:fldChar w:fldCharType="end"/>
        </w:r>
      </w:hyperlink>
    </w:p>
    <w:p>
      <w:pPr>
        <w:pStyle w:val="TOC1"/>
        <w:tabs>
          <w:tab w:val="right" w:leader="dot" w:pos="8306"/>
        </w:tabs>
      </w:pPr>
      <w:hyperlink w:anchor="_Toc23598" w:history="1">
        <w:r>
          <w:rPr>
            <w:rFonts w:ascii="仿宋" w:eastAsia="仿宋" w:hAnsi="仿宋" w:cs="仿宋" w:hint="eastAsia"/>
            <w:lang w:eastAsia="zh-CN"/>
          </w:rPr>
          <w:t>八、技术创新与产业升级</w:t>
        </w:r>
        <w:r>
          <w:tab/>
        </w:r>
        <w:r>
          <w:fldChar w:fldCharType="begin"/>
        </w:r>
        <w:r>
          <w:instrText xml:space="preserve"> PAGEREF _Toc23598 \h </w:instrText>
        </w:r>
        <w:r>
          <w:fldChar w:fldCharType="separate"/>
        </w:r>
        <w:r>
          <w:t>42</w:t>
        </w:r>
        <w:r>
          <w:fldChar w:fldCharType="end"/>
        </w:r>
      </w:hyperlink>
    </w:p>
    <w:p>
      <w:pPr>
        <w:pStyle w:val="TOC2"/>
        <w:tabs>
          <w:tab w:val="right" w:leader="dot" w:pos="8306"/>
        </w:tabs>
      </w:pPr>
      <w:hyperlink w:anchor="_Toc8714" w:history="1">
        <w:r>
          <w:rPr>
            <w:rFonts w:ascii="仿宋" w:eastAsia="仿宋" w:hAnsi="仿宋" w:cs="仿宋" w:hint="eastAsia"/>
            <w:lang w:eastAsia="zh-CN"/>
          </w:rPr>
          <w:t>(一)、技术创新方向与目标</w:t>
        </w:r>
        <w:r>
          <w:tab/>
        </w:r>
        <w:r>
          <w:fldChar w:fldCharType="begin"/>
        </w:r>
        <w:r>
          <w:instrText xml:space="preserve"> PAGEREF _Toc8714 \h </w:instrText>
        </w:r>
        <w:r>
          <w:fldChar w:fldCharType="separate"/>
        </w:r>
        <w:r>
          <w:t>42</w:t>
        </w:r>
        <w:r>
          <w:fldChar w:fldCharType="end"/>
        </w:r>
      </w:hyperlink>
    </w:p>
    <w:p>
      <w:pPr>
        <w:pStyle w:val="TOC2"/>
        <w:tabs>
          <w:tab w:val="right" w:leader="dot" w:pos="8306"/>
        </w:tabs>
      </w:pPr>
      <w:hyperlink w:anchor="_Toc32493" w:history="1">
        <w:r>
          <w:rPr>
            <w:rFonts w:ascii="仿宋" w:eastAsia="仿宋" w:hAnsi="仿宋" w:cs="仿宋" w:hint="eastAsia"/>
            <w:lang w:eastAsia="zh-CN"/>
          </w:rPr>
          <w:t>(二)、产业升级路径与措施</w:t>
        </w:r>
        <w:r>
          <w:tab/>
        </w:r>
        <w:r>
          <w:fldChar w:fldCharType="begin"/>
        </w:r>
        <w:r>
          <w:instrText xml:space="preserve"> PAGEREF _Toc32493 \h </w:instrText>
        </w:r>
        <w:r>
          <w:fldChar w:fldCharType="separate"/>
        </w:r>
        <w:r>
          <w:t>43</w:t>
        </w:r>
        <w:r>
          <w:fldChar w:fldCharType="end"/>
        </w:r>
      </w:hyperlink>
    </w:p>
    <w:p>
      <w:pPr>
        <w:pStyle w:val="TOC1"/>
        <w:tabs>
          <w:tab w:val="right" w:leader="dot" w:pos="8306"/>
        </w:tabs>
      </w:pPr>
      <w:hyperlink w:anchor="_Toc8208" w:history="1">
        <w:r>
          <w:rPr>
            <w:rFonts w:ascii="仿宋" w:eastAsia="仿宋" w:hAnsi="仿宋" w:cs="仿宋" w:hint="eastAsia"/>
            <w:lang w:eastAsia="zh-CN"/>
          </w:rPr>
          <w:t>九、项目进度计划</w:t>
        </w:r>
        <w:r>
          <w:tab/>
        </w:r>
        <w:r>
          <w:fldChar w:fldCharType="begin"/>
        </w:r>
        <w:r>
          <w:instrText xml:space="preserve"> PAGEREF _Toc8208 \h </w:instrText>
        </w:r>
        <w:r>
          <w:fldChar w:fldCharType="separate"/>
        </w:r>
        <w:r>
          <w:t>44</w:t>
        </w:r>
        <w:r>
          <w:fldChar w:fldCharType="end"/>
        </w:r>
      </w:hyperlink>
    </w:p>
    <w:p>
      <w:pPr>
        <w:pStyle w:val="TOC2"/>
        <w:tabs>
          <w:tab w:val="right" w:leader="dot" w:pos="8306"/>
        </w:tabs>
      </w:pPr>
      <w:hyperlink w:anchor="_Toc2996" w:history="1">
        <w:r>
          <w:rPr>
            <w:rFonts w:ascii="仿宋" w:eastAsia="仿宋" w:hAnsi="仿宋" w:cs="仿宋" w:hint="eastAsia"/>
            <w:lang w:eastAsia="zh-CN"/>
          </w:rPr>
          <w:t>(一)、建设周期</w:t>
        </w:r>
        <w:r>
          <w:tab/>
        </w:r>
        <w:r>
          <w:fldChar w:fldCharType="begin"/>
        </w:r>
        <w:r>
          <w:instrText xml:space="preserve"> PAGEREF _Toc2996 \h </w:instrText>
        </w:r>
        <w:r>
          <w:fldChar w:fldCharType="separate"/>
        </w:r>
        <w:r>
          <w:t>44</w:t>
        </w:r>
        <w:r>
          <w:fldChar w:fldCharType="end"/>
        </w:r>
      </w:hyperlink>
    </w:p>
    <w:p>
      <w:pPr>
        <w:pStyle w:val="TOC2"/>
        <w:tabs>
          <w:tab w:val="right" w:leader="dot" w:pos="8306"/>
        </w:tabs>
      </w:pPr>
      <w:hyperlink w:anchor="_Toc14410" w:history="1">
        <w:r>
          <w:rPr>
            <w:rFonts w:ascii="仿宋" w:eastAsia="仿宋" w:hAnsi="仿宋" w:cs="仿宋" w:hint="eastAsia"/>
            <w:lang w:eastAsia="zh-CN"/>
          </w:rPr>
          <w:t>(二)、建设进度</w:t>
        </w:r>
        <w:r>
          <w:tab/>
        </w:r>
        <w:r>
          <w:fldChar w:fldCharType="begin"/>
        </w:r>
        <w:r>
          <w:instrText xml:space="preserve"> PAGEREF _Toc14410 \h </w:instrText>
        </w:r>
        <w:r>
          <w:fldChar w:fldCharType="separate"/>
        </w:r>
        <w:r>
          <w:t>44</w:t>
        </w:r>
        <w:r>
          <w:fldChar w:fldCharType="end"/>
        </w:r>
      </w:hyperlink>
    </w:p>
    <w:p>
      <w:pPr>
        <w:pStyle w:val="TOC2"/>
        <w:tabs>
          <w:tab w:val="right" w:leader="dot" w:pos="8306"/>
        </w:tabs>
      </w:pPr>
      <w:hyperlink w:anchor="_Toc3572" w:history="1">
        <w:r>
          <w:rPr>
            <w:rFonts w:ascii="仿宋" w:eastAsia="仿宋" w:hAnsi="仿宋" w:cs="仿宋" w:hint="eastAsia"/>
            <w:lang w:eastAsia="zh-CN"/>
          </w:rPr>
          <w:t>(三)、进度安排注意事项</w:t>
        </w:r>
        <w:r>
          <w:tab/>
        </w:r>
        <w:r>
          <w:fldChar w:fldCharType="begin"/>
        </w:r>
        <w:r>
          <w:instrText xml:space="preserve"> PAGEREF _Toc3572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88" w:history="1">
        <w:r>
          <w:rPr>
            <w:rFonts w:ascii="仿宋" w:eastAsia="仿宋" w:hAnsi="仿宋" w:cs="仿宋" w:hint="eastAsia"/>
            <w:lang w:eastAsia="zh-CN"/>
          </w:rPr>
          <w:t>(四)、人力资源配置</w:t>
        </w:r>
        <w:r>
          <w:tab/>
        </w:r>
        <w:r>
          <w:fldChar w:fldCharType="begin"/>
        </w:r>
        <w:r>
          <w:instrText xml:space="preserve"> PAGEREF _Toc15588 \h </w:instrText>
        </w:r>
        <w:r>
          <w:fldChar w:fldCharType="separate"/>
        </w:r>
        <w:r>
          <w:t>47</w:t>
        </w:r>
        <w:r>
          <w:fldChar w:fldCharType="end"/>
        </w:r>
      </w:hyperlink>
    </w:p>
    <w:p>
      <w:pPr>
        <w:pStyle w:val="TOC2"/>
        <w:tabs>
          <w:tab w:val="right" w:leader="dot" w:pos="8306"/>
        </w:tabs>
      </w:pPr>
      <w:hyperlink w:anchor="_Toc6582" w:history="1">
        <w:r>
          <w:rPr>
            <w:rFonts w:ascii="仿宋" w:eastAsia="仿宋" w:hAnsi="仿宋" w:cs="仿宋" w:hint="eastAsia"/>
            <w:lang w:eastAsia="zh-CN"/>
          </w:rPr>
          <w:t>(五)、员工培训</w:t>
        </w:r>
        <w:r>
          <w:tab/>
        </w:r>
        <w:r>
          <w:fldChar w:fldCharType="begin"/>
        </w:r>
        <w:r>
          <w:instrText xml:space="preserve"> PAGEREF _Toc6582 \h </w:instrText>
        </w:r>
        <w:r>
          <w:fldChar w:fldCharType="separate"/>
        </w:r>
        <w:r>
          <w:t>49</w:t>
        </w:r>
        <w:r>
          <w:fldChar w:fldCharType="end"/>
        </w:r>
      </w:hyperlink>
    </w:p>
    <w:p>
      <w:pPr>
        <w:pStyle w:val="TOC2"/>
        <w:tabs>
          <w:tab w:val="right" w:leader="dot" w:pos="8306"/>
        </w:tabs>
      </w:pPr>
      <w:hyperlink w:anchor="_Toc6669" w:history="1">
        <w:r>
          <w:rPr>
            <w:rFonts w:ascii="仿宋" w:eastAsia="仿宋" w:hAnsi="仿宋" w:cs="仿宋" w:hint="eastAsia"/>
            <w:lang w:eastAsia="zh-CN"/>
          </w:rPr>
          <w:t>(六)、项目实施保障</w:t>
        </w:r>
        <w:r>
          <w:tab/>
        </w:r>
        <w:r>
          <w:fldChar w:fldCharType="begin"/>
        </w:r>
        <w:r>
          <w:instrText xml:space="preserve"> PAGEREF _Toc6669 \h </w:instrText>
        </w:r>
        <w:r>
          <w:fldChar w:fldCharType="separate"/>
        </w:r>
        <w:r>
          <w:t>50</w:t>
        </w:r>
        <w:r>
          <w:fldChar w:fldCharType="end"/>
        </w:r>
      </w:hyperlink>
    </w:p>
    <w:p>
      <w:pPr>
        <w:pStyle w:val="TOC2"/>
        <w:tabs>
          <w:tab w:val="right" w:leader="dot" w:pos="8306"/>
        </w:tabs>
      </w:pPr>
      <w:hyperlink w:anchor="_Toc6547" w:history="1">
        <w:r>
          <w:rPr>
            <w:rFonts w:ascii="仿宋" w:eastAsia="仿宋" w:hAnsi="仿宋" w:cs="仿宋" w:hint="eastAsia"/>
            <w:lang w:eastAsia="zh-CN"/>
          </w:rPr>
          <w:t>(七)、安全规范管理</w:t>
        </w:r>
        <w:r>
          <w:tab/>
        </w:r>
        <w:r>
          <w:fldChar w:fldCharType="begin"/>
        </w:r>
        <w:r>
          <w:instrText xml:space="preserve"> PAGEREF _Toc6547 \h </w:instrText>
        </w:r>
        <w:r>
          <w:fldChar w:fldCharType="separate"/>
        </w:r>
        <w:r>
          <w:t>51</w:t>
        </w:r>
        <w:r>
          <w:fldChar w:fldCharType="end"/>
        </w:r>
      </w:hyperlink>
    </w:p>
    <w:p>
      <w:pPr>
        <w:pStyle w:val="TOC1"/>
        <w:tabs>
          <w:tab w:val="right" w:leader="dot" w:pos="8306"/>
        </w:tabs>
      </w:pPr>
      <w:hyperlink w:anchor="_Toc2704" w:history="1">
        <w:r>
          <w:rPr>
            <w:rFonts w:ascii="仿宋" w:eastAsia="仿宋" w:hAnsi="仿宋" w:cs="仿宋" w:hint="eastAsia"/>
            <w:lang w:eastAsia="zh-CN"/>
          </w:rPr>
          <w:t>十、安全与应急管理</w:t>
        </w:r>
        <w:r>
          <w:tab/>
        </w:r>
        <w:r>
          <w:fldChar w:fldCharType="begin"/>
        </w:r>
        <w:r>
          <w:instrText xml:space="preserve"> PAGEREF _Toc2704 \h </w:instrText>
        </w:r>
        <w:r>
          <w:fldChar w:fldCharType="separate"/>
        </w:r>
        <w:r>
          <w:t>52</w:t>
        </w:r>
        <w:r>
          <w:fldChar w:fldCharType="end"/>
        </w:r>
      </w:hyperlink>
    </w:p>
    <w:p>
      <w:pPr>
        <w:pStyle w:val="TOC2"/>
        <w:tabs>
          <w:tab w:val="right" w:leader="dot" w:pos="8306"/>
        </w:tabs>
      </w:pPr>
      <w:hyperlink w:anchor="_Toc21849" w:history="1">
        <w:r>
          <w:rPr>
            <w:rFonts w:ascii="仿宋" w:eastAsia="仿宋" w:hAnsi="仿宋" w:cs="仿宋" w:hint="eastAsia"/>
            <w:lang w:eastAsia="zh-CN"/>
          </w:rPr>
          <w:t>(一)、安全生产管理</w:t>
        </w:r>
        <w:r>
          <w:tab/>
        </w:r>
        <w:r>
          <w:fldChar w:fldCharType="begin"/>
        </w:r>
        <w:r>
          <w:instrText xml:space="preserve"> PAGEREF _Toc21849 \h </w:instrText>
        </w:r>
        <w:r>
          <w:fldChar w:fldCharType="separate"/>
        </w:r>
        <w:r>
          <w:t>52</w:t>
        </w:r>
        <w:r>
          <w:fldChar w:fldCharType="end"/>
        </w:r>
      </w:hyperlink>
    </w:p>
    <w:p>
      <w:pPr>
        <w:pStyle w:val="TOC2"/>
        <w:tabs>
          <w:tab w:val="right" w:leader="dot" w:pos="8306"/>
        </w:tabs>
      </w:pPr>
      <w:hyperlink w:anchor="_Toc5745" w:history="1">
        <w:r>
          <w:rPr>
            <w:rFonts w:ascii="仿宋" w:eastAsia="仿宋" w:hAnsi="仿宋" w:cs="仿宋" w:hint="eastAsia"/>
            <w:lang w:eastAsia="zh-CN"/>
          </w:rPr>
          <w:t>(二)、应急预案与响应</w:t>
        </w:r>
        <w:r>
          <w:tab/>
        </w:r>
        <w:r>
          <w:fldChar w:fldCharType="begin"/>
        </w:r>
        <w:r>
          <w:instrText xml:space="preserve"> PAGEREF _Toc5745 \h </w:instrText>
        </w:r>
        <w:r>
          <w:fldChar w:fldCharType="separate"/>
        </w:r>
        <w:r>
          <w:t>53</w:t>
        </w:r>
        <w:r>
          <w:fldChar w:fldCharType="end"/>
        </w:r>
      </w:hyperlink>
    </w:p>
    <w:p>
      <w:pPr>
        <w:pStyle w:val="TOC1"/>
        <w:tabs>
          <w:tab w:val="right" w:leader="dot" w:pos="8306"/>
        </w:tabs>
      </w:pPr>
      <w:hyperlink w:anchor="_Toc16062" w:history="1">
        <w:r>
          <w:rPr>
            <w:rFonts w:ascii="仿宋" w:eastAsia="仿宋" w:hAnsi="仿宋" w:cs="仿宋" w:hint="eastAsia"/>
            <w:lang w:eastAsia="zh-CN"/>
          </w:rPr>
          <w:t>十一、项目实施与管理方案</w:t>
        </w:r>
        <w:r>
          <w:tab/>
        </w:r>
        <w:r>
          <w:fldChar w:fldCharType="begin"/>
        </w:r>
        <w:r>
          <w:instrText xml:space="preserve"> PAGEREF _Toc16062 \h </w:instrText>
        </w:r>
        <w:r>
          <w:fldChar w:fldCharType="separate"/>
        </w:r>
        <w:r>
          <w:t>55</w:t>
        </w:r>
        <w:r>
          <w:fldChar w:fldCharType="end"/>
        </w:r>
      </w:hyperlink>
    </w:p>
    <w:p>
      <w:pPr>
        <w:pStyle w:val="TOC2"/>
        <w:tabs>
          <w:tab w:val="right" w:leader="dot" w:pos="8306"/>
        </w:tabs>
      </w:pPr>
      <w:hyperlink w:anchor="_Toc21317" w:history="1">
        <w:r>
          <w:rPr>
            <w:rFonts w:ascii="仿宋" w:eastAsia="仿宋" w:hAnsi="仿宋" w:cs="仿宋" w:hint="eastAsia"/>
            <w:lang w:eastAsia="zh-CN"/>
          </w:rPr>
          <w:t>(一)、项目实施计划</w:t>
        </w:r>
        <w:r>
          <w:tab/>
        </w:r>
        <w:r>
          <w:fldChar w:fldCharType="begin"/>
        </w:r>
        <w:r>
          <w:instrText xml:space="preserve"> PAGEREF _Toc21317 \h </w:instrText>
        </w:r>
        <w:r>
          <w:fldChar w:fldCharType="separate"/>
        </w:r>
        <w:r>
          <w:t>55</w:t>
        </w:r>
        <w:r>
          <w:fldChar w:fldCharType="end"/>
        </w:r>
      </w:hyperlink>
    </w:p>
    <w:p>
      <w:pPr>
        <w:pStyle w:val="TOC2"/>
        <w:tabs>
          <w:tab w:val="right" w:leader="dot" w:pos="8306"/>
        </w:tabs>
      </w:pPr>
      <w:hyperlink w:anchor="_Toc15578" w:history="1">
        <w:r>
          <w:rPr>
            <w:rFonts w:ascii="仿宋" w:eastAsia="仿宋" w:hAnsi="仿宋" w:cs="仿宋" w:hint="eastAsia"/>
            <w:lang w:eastAsia="zh-CN"/>
          </w:rPr>
          <w:t>(二)、项目组织机构与职责</w:t>
        </w:r>
        <w:r>
          <w:tab/>
        </w:r>
        <w:r>
          <w:fldChar w:fldCharType="begin"/>
        </w:r>
        <w:r>
          <w:instrText xml:space="preserve"> PAGEREF _Toc15578 \h </w:instrText>
        </w:r>
        <w:r>
          <w:fldChar w:fldCharType="separate"/>
        </w:r>
        <w:r>
          <w:t>56</w:t>
        </w:r>
        <w:r>
          <w:fldChar w:fldCharType="end"/>
        </w:r>
      </w:hyperlink>
    </w:p>
    <w:p>
      <w:pPr>
        <w:pStyle w:val="TOC2"/>
        <w:tabs>
          <w:tab w:val="right" w:leader="dot" w:pos="8306"/>
        </w:tabs>
      </w:pPr>
      <w:hyperlink w:anchor="_Toc23632" w:history="1">
        <w:r>
          <w:rPr>
            <w:rFonts w:ascii="仿宋" w:eastAsia="仿宋" w:hAnsi="仿宋" w:cs="仿宋" w:hint="eastAsia"/>
            <w:lang w:eastAsia="zh-CN"/>
          </w:rPr>
          <w:t>(三)、项目管理与监控体系</w:t>
        </w:r>
        <w:r>
          <w:tab/>
        </w:r>
        <w:r>
          <w:fldChar w:fldCharType="begin"/>
        </w:r>
        <w:r>
          <w:instrText xml:space="preserve"> PAGEREF _Toc23632 \h </w:instrText>
        </w:r>
        <w:r>
          <w:fldChar w:fldCharType="separate"/>
        </w:r>
        <w:r>
          <w:t>59</w:t>
        </w:r>
        <w:r>
          <w:fldChar w:fldCharType="end"/>
        </w:r>
      </w:hyperlink>
    </w:p>
    <w:p>
      <w:pPr>
        <w:pStyle w:val="TOC1"/>
        <w:tabs>
          <w:tab w:val="right" w:leader="dot" w:pos="8306"/>
        </w:tabs>
      </w:pPr>
      <w:hyperlink w:anchor="_Toc13372" w:history="1">
        <w:r>
          <w:rPr>
            <w:rFonts w:ascii="仿宋" w:eastAsia="仿宋" w:hAnsi="仿宋" w:cs="仿宋" w:hint="eastAsia"/>
            <w:lang w:eastAsia="zh-CN"/>
          </w:rPr>
          <w:t>十二、环境保护与绿色发展</w:t>
        </w:r>
        <w:r>
          <w:tab/>
        </w:r>
        <w:r>
          <w:fldChar w:fldCharType="begin"/>
        </w:r>
        <w:r>
          <w:instrText xml:space="preserve"> PAGEREF _Toc13372 \h </w:instrText>
        </w:r>
        <w:r>
          <w:fldChar w:fldCharType="separate"/>
        </w:r>
        <w:r>
          <w:t>61</w:t>
        </w:r>
        <w:r>
          <w:fldChar w:fldCharType="end"/>
        </w:r>
      </w:hyperlink>
    </w:p>
    <w:p>
      <w:pPr>
        <w:pStyle w:val="TOC2"/>
        <w:tabs>
          <w:tab w:val="right" w:leader="dot" w:pos="8306"/>
        </w:tabs>
      </w:pPr>
      <w:hyperlink w:anchor="_Toc26816" w:history="1">
        <w:r>
          <w:rPr>
            <w:rFonts w:ascii="仿宋" w:eastAsia="仿宋" w:hAnsi="仿宋" w:cs="仿宋" w:hint="eastAsia"/>
            <w:lang w:eastAsia="zh-CN"/>
          </w:rPr>
          <w:t>(一)、环境保护措施</w:t>
        </w:r>
        <w:r>
          <w:tab/>
        </w:r>
        <w:r>
          <w:fldChar w:fldCharType="begin"/>
        </w:r>
        <w:r>
          <w:instrText xml:space="preserve"> PAGEREF _Toc26816 \h </w:instrText>
        </w:r>
        <w:r>
          <w:fldChar w:fldCharType="separate"/>
        </w:r>
        <w:r>
          <w:t>61</w:t>
        </w:r>
        <w:r>
          <w:fldChar w:fldCharType="end"/>
        </w:r>
      </w:hyperlink>
    </w:p>
    <w:p>
      <w:pPr>
        <w:pStyle w:val="TOC2"/>
        <w:tabs>
          <w:tab w:val="right" w:leader="dot" w:pos="8306"/>
        </w:tabs>
      </w:pPr>
      <w:hyperlink w:anchor="_Toc14546" w:history="1">
        <w:r>
          <w:rPr>
            <w:rFonts w:ascii="仿宋" w:eastAsia="仿宋" w:hAnsi="仿宋" w:cs="仿宋" w:hint="eastAsia"/>
            <w:lang w:eastAsia="zh-CN"/>
          </w:rPr>
          <w:t>(二)、绿色发展与可持续发展策略</w:t>
        </w:r>
        <w:r>
          <w:tab/>
        </w:r>
        <w:r>
          <w:fldChar w:fldCharType="begin"/>
        </w:r>
        <w:r>
          <w:instrText xml:space="preserve"> PAGEREF _Toc14546 \h </w:instrText>
        </w:r>
        <w:r>
          <w:fldChar w:fldCharType="separate"/>
        </w:r>
        <w:r>
          <w:t>62</w:t>
        </w:r>
        <w:r>
          <w:fldChar w:fldCharType="end"/>
        </w:r>
      </w:hyperlink>
    </w:p>
    <w:p>
      <w:pPr>
        <w:pStyle w:val="TOC1"/>
        <w:tabs>
          <w:tab w:val="right" w:leader="dot" w:pos="8306"/>
        </w:tabs>
      </w:pPr>
      <w:hyperlink w:anchor="_Toc22640" w:history="1">
        <w:r>
          <w:rPr>
            <w:rFonts w:ascii="仿宋" w:eastAsia="仿宋" w:hAnsi="仿宋" w:cs="仿宋" w:hint="eastAsia"/>
            <w:lang w:eastAsia="zh-CN"/>
          </w:rPr>
          <w:t>十三、设施与设备管理</w:t>
        </w:r>
        <w:r>
          <w:tab/>
        </w:r>
        <w:r>
          <w:fldChar w:fldCharType="begin"/>
        </w:r>
        <w:r>
          <w:instrText xml:space="preserve"> PAGEREF _Toc22640 \h </w:instrText>
        </w:r>
        <w:r>
          <w:fldChar w:fldCharType="separate"/>
        </w:r>
        <w:r>
          <w:t>64</w:t>
        </w:r>
        <w:r>
          <w:fldChar w:fldCharType="end"/>
        </w:r>
      </w:hyperlink>
    </w:p>
    <w:p>
      <w:pPr>
        <w:pStyle w:val="TOC2"/>
        <w:tabs>
          <w:tab w:val="right" w:leader="dot" w:pos="8306"/>
        </w:tabs>
      </w:pPr>
      <w:hyperlink w:anchor="_Toc7" w:history="1">
        <w:r>
          <w:rPr>
            <w:rFonts w:ascii="仿宋" w:eastAsia="仿宋" w:hAnsi="仿宋" w:cs="仿宋" w:hint="eastAsia"/>
            <w:lang w:eastAsia="zh-CN"/>
          </w:rPr>
          <w:t>(一)、设施规划与配置</w:t>
        </w:r>
        <w:r>
          <w:tab/>
        </w:r>
        <w:r>
          <w:fldChar w:fldCharType="begin"/>
        </w:r>
        <w:r>
          <w:instrText xml:space="preserve"> PAGEREF _Toc7 \h </w:instrText>
        </w:r>
        <w:r>
          <w:fldChar w:fldCharType="separate"/>
        </w:r>
        <w:r>
          <w:t>64</w:t>
        </w:r>
        <w:r>
          <w:fldChar w:fldCharType="end"/>
        </w:r>
      </w:hyperlink>
    </w:p>
    <w:p>
      <w:pPr>
        <w:pStyle w:val="TOC2"/>
        <w:tabs>
          <w:tab w:val="right" w:leader="dot" w:pos="8306"/>
        </w:tabs>
      </w:pPr>
      <w:hyperlink w:anchor="_Toc5150" w:history="1">
        <w:r>
          <w:rPr>
            <w:rFonts w:ascii="仿宋" w:eastAsia="仿宋" w:hAnsi="仿宋" w:cs="仿宋" w:hint="eastAsia"/>
            <w:lang w:eastAsia="zh-CN"/>
          </w:rPr>
          <w:t>(二)、设备采购与维护管理</w:t>
        </w:r>
        <w:r>
          <w:tab/>
        </w:r>
        <w:r>
          <w:fldChar w:fldCharType="begin"/>
        </w:r>
        <w:r>
          <w:instrText xml:space="preserve"> PAGEREF _Toc5150 \h </w:instrText>
        </w:r>
        <w:r>
          <w:fldChar w:fldCharType="separate"/>
        </w:r>
        <w:r>
          <w:t>64</w:t>
        </w:r>
        <w:r>
          <w:fldChar w:fldCharType="end"/>
        </w:r>
      </w:hyperlink>
    </w:p>
    <w:p>
      <w:pPr>
        <w:pStyle w:val="TOC2"/>
        <w:tabs>
          <w:tab w:val="right" w:leader="dot" w:pos="8306"/>
        </w:tabs>
      </w:pPr>
      <w:hyperlink w:anchor="_Toc7352" w:history="1">
        <w:r>
          <w:rPr>
            <w:rFonts w:ascii="仿宋" w:eastAsia="仿宋" w:hAnsi="仿宋" w:cs="仿宋" w:hint="eastAsia"/>
            <w:lang w:eastAsia="zh-CN"/>
          </w:rPr>
          <w:t>(三)、设施设备升级策略</w:t>
        </w:r>
        <w:r>
          <w:tab/>
        </w:r>
        <w:r>
          <w:fldChar w:fldCharType="begin"/>
        </w:r>
        <w:r>
          <w:instrText xml:space="preserve"> PAGEREF _Toc7352 \h </w:instrText>
        </w:r>
        <w:r>
          <w:fldChar w:fldCharType="separate"/>
        </w:r>
        <w:r>
          <w:t>65</w:t>
        </w:r>
        <w:r>
          <w:fldChar w:fldCharType="end"/>
        </w:r>
      </w:hyperlink>
    </w:p>
    <w:p>
      <w:pPr>
        <w:pStyle w:val="TOC1"/>
        <w:tabs>
          <w:tab w:val="right" w:leader="dot" w:pos="8306"/>
        </w:tabs>
      </w:pPr>
      <w:hyperlink w:anchor="_Toc17402" w:history="1">
        <w:r>
          <w:rPr>
            <w:rFonts w:ascii="仿宋" w:eastAsia="仿宋" w:hAnsi="仿宋" w:cs="仿宋" w:hint="eastAsia"/>
            <w:lang w:eastAsia="zh-CN"/>
          </w:rPr>
          <w:t>十四、人力资源管理与开发</w:t>
        </w:r>
        <w:r>
          <w:tab/>
        </w:r>
        <w:r>
          <w:fldChar w:fldCharType="begin"/>
        </w:r>
        <w:r>
          <w:instrText xml:space="preserve"> PAGEREF _Toc17402 \h </w:instrText>
        </w:r>
        <w:r>
          <w:fldChar w:fldCharType="separate"/>
        </w:r>
        <w:r>
          <w:t>66</w:t>
        </w:r>
        <w:r>
          <w:fldChar w:fldCharType="end"/>
        </w:r>
      </w:hyperlink>
    </w:p>
    <w:p>
      <w:pPr>
        <w:pStyle w:val="TOC2"/>
        <w:tabs>
          <w:tab w:val="right" w:leader="dot" w:pos="8306"/>
        </w:tabs>
      </w:pPr>
      <w:hyperlink w:anchor="_Toc7156" w:history="1">
        <w:r>
          <w:rPr>
            <w:rFonts w:ascii="仿宋" w:eastAsia="仿宋" w:hAnsi="仿宋" w:cs="仿宋" w:hint="eastAsia"/>
            <w:lang w:eastAsia="zh-CN"/>
          </w:rPr>
          <w:t>(一)、人力资源规划</w:t>
        </w:r>
        <w:r>
          <w:tab/>
        </w:r>
        <w:r>
          <w:fldChar w:fldCharType="begin"/>
        </w:r>
        <w:r>
          <w:instrText xml:space="preserve"> PAGEREF _Toc7156 \h </w:instrText>
        </w:r>
        <w:r>
          <w:fldChar w:fldCharType="separate"/>
        </w:r>
        <w:r>
          <w:t>66</w:t>
        </w:r>
        <w:r>
          <w:fldChar w:fldCharType="end"/>
        </w:r>
      </w:hyperlink>
    </w:p>
    <w:p>
      <w:pPr>
        <w:pStyle w:val="TOC2"/>
        <w:tabs>
          <w:tab w:val="right" w:leader="dot" w:pos="8306"/>
        </w:tabs>
      </w:pPr>
      <w:hyperlink w:anchor="_Toc14322" w:history="1">
        <w:r>
          <w:rPr>
            <w:rFonts w:ascii="仿宋" w:eastAsia="仿宋" w:hAnsi="仿宋" w:cs="仿宋" w:hint="eastAsia"/>
            <w:lang w:eastAsia="zh-CN"/>
          </w:rPr>
          <w:t>(二)、人力资源开发与培训</w:t>
        </w:r>
        <w:r>
          <w:tab/>
        </w:r>
        <w:r>
          <w:fldChar w:fldCharType="begin"/>
        </w:r>
        <w:r>
          <w:instrText xml:space="preserve"> PAGEREF _Toc14322 \h </w:instrText>
        </w:r>
        <w:r>
          <w:fldChar w:fldCharType="separate"/>
        </w:r>
        <w:r>
          <w:t>68</w:t>
        </w:r>
        <w:r>
          <w:fldChar w:fldCharType="end"/>
        </w:r>
      </w:hyperlink>
    </w:p>
    <w:p>
      <w:pPr>
        <w:pStyle w:val="TOC1"/>
        <w:tabs>
          <w:tab w:val="right" w:leader="dot" w:pos="8306"/>
        </w:tabs>
      </w:pPr>
      <w:hyperlink w:anchor="_Toc4263" w:history="1">
        <w:r>
          <w:rPr>
            <w:rFonts w:ascii="仿宋" w:eastAsia="仿宋" w:hAnsi="仿宋" w:cs="仿宋" w:hint="eastAsia"/>
            <w:lang w:eastAsia="zh-CN"/>
          </w:rPr>
          <w:t>十五、企业合规与伦理</w:t>
        </w:r>
        <w:r>
          <w:tab/>
        </w:r>
        <w:r>
          <w:fldChar w:fldCharType="begin"/>
        </w:r>
        <w:r>
          <w:instrText xml:space="preserve"> PAGEREF _Toc4263 \h </w:instrText>
        </w:r>
        <w:r>
          <w:fldChar w:fldCharType="separate"/>
        </w:r>
        <w:r>
          <w:t>70</w:t>
        </w:r>
        <w:r>
          <w:fldChar w:fldCharType="end"/>
        </w:r>
      </w:hyperlink>
    </w:p>
    <w:p>
      <w:pPr>
        <w:pStyle w:val="TOC2"/>
        <w:tabs>
          <w:tab w:val="right" w:leader="dot" w:pos="8306"/>
        </w:tabs>
      </w:pPr>
      <w:hyperlink w:anchor="_Toc30510" w:history="1">
        <w:r>
          <w:rPr>
            <w:rFonts w:ascii="仿宋" w:eastAsia="仿宋" w:hAnsi="仿宋" w:cs="仿宋" w:hint="eastAsia"/>
            <w:lang w:eastAsia="zh-CN"/>
          </w:rPr>
          <w:t>(一)、合规政策与程序</w:t>
        </w:r>
        <w:r>
          <w:tab/>
        </w:r>
        <w:r>
          <w:fldChar w:fldCharType="begin"/>
        </w:r>
        <w:r>
          <w:instrText xml:space="preserve"> PAGEREF _Toc30510 \h </w:instrText>
        </w:r>
        <w:r>
          <w:fldChar w:fldCharType="separate"/>
        </w:r>
        <w:r>
          <w:t>70</w:t>
        </w:r>
        <w:r>
          <w:fldChar w:fldCharType="end"/>
        </w:r>
      </w:hyperlink>
    </w:p>
    <w:p>
      <w:pPr>
        <w:pStyle w:val="TOC2"/>
        <w:tabs>
          <w:tab w:val="right" w:leader="dot" w:pos="8306"/>
        </w:tabs>
      </w:pPr>
      <w:hyperlink w:anchor="_Toc19862" w:history="1">
        <w:r>
          <w:rPr>
            <w:rFonts w:ascii="仿宋" w:eastAsia="仿宋" w:hAnsi="仿宋" w:cs="仿宋" w:hint="eastAsia"/>
            <w:lang w:eastAsia="zh-CN"/>
          </w:rPr>
          <w:t>(二)、伦理规范与培训</w:t>
        </w:r>
        <w:r>
          <w:tab/>
        </w:r>
        <w:r>
          <w:fldChar w:fldCharType="begin"/>
        </w:r>
        <w:r>
          <w:instrText xml:space="preserve"> PAGEREF _Toc19862 \h </w:instrText>
        </w:r>
        <w:r>
          <w:fldChar w:fldCharType="separate"/>
        </w:r>
        <w:r>
          <w:t>71</w:t>
        </w:r>
        <w:r>
          <w:fldChar w:fldCharType="end"/>
        </w:r>
      </w:hyperlink>
    </w:p>
    <w:p>
      <w:pPr>
        <w:pStyle w:val="TOC2"/>
        <w:tabs>
          <w:tab w:val="right" w:leader="dot" w:pos="8306"/>
        </w:tabs>
      </w:pPr>
      <w:hyperlink w:anchor="_Toc22677" w:history="1">
        <w:r>
          <w:rPr>
            <w:rFonts w:ascii="仿宋" w:eastAsia="仿宋" w:hAnsi="仿宋" w:cs="仿宋" w:hint="eastAsia"/>
            <w:lang w:eastAsia="zh-CN"/>
          </w:rPr>
          <w:t>(三)、合规风险评估</w:t>
        </w:r>
        <w:r>
          <w:tab/>
        </w:r>
        <w:r>
          <w:fldChar w:fldCharType="begin"/>
        </w:r>
        <w:r>
          <w:instrText xml:space="preserve"> PAGEREF _Toc22677 \h </w:instrText>
        </w:r>
        <w:r>
          <w:fldChar w:fldCharType="separate"/>
        </w:r>
        <w:r>
          <w:t>72</w:t>
        </w:r>
        <w:r>
          <w:fldChar w:fldCharType="end"/>
        </w:r>
      </w:hyperlink>
    </w:p>
    <w:p>
      <w:pPr>
        <w:pStyle w:val="TOC2"/>
        <w:tabs>
          <w:tab w:val="right" w:leader="dot" w:pos="8306"/>
        </w:tabs>
      </w:pPr>
      <w:hyperlink w:anchor="_Toc18529" w:history="1">
        <w:r>
          <w:rPr>
            <w:rFonts w:ascii="仿宋" w:eastAsia="仿宋" w:hAnsi="仿宋" w:cs="仿宋" w:hint="eastAsia"/>
            <w:lang w:eastAsia="zh-CN"/>
          </w:rPr>
          <w:t>(四)、合规监督与执行</w:t>
        </w:r>
        <w:r>
          <w:tab/>
        </w:r>
        <w:r>
          <w:fldChar w:fldCharType="begin"/>
        </w:r>
        <w:r>
          <w:instrText xml:space="preserve"> PAGEREF _Toc18529 \h </w:instrText>
        </w:r>
        <w:r>
          <w:fldChar w:fldCharType="separate"/>
        </w:r>
        <w:r>
          <w:t>74</w:t>
        </w:r>
        <w:r>
          <w:fldChar w:fldCharType="end"/>
        </w:r>
      </w:hyperlink>
    </w:p>
    <w:p>
      <w:pPr>
        <w:pStyle w:val="TOC1"/>
        <w:tabs>
          <w:tab w:val="right" w:leader="dot" w:pos="8306"/>
        </w:tabs>
      </w:pPr>
      <w:hyperlink w:anchor="_Toc21588" w:history="1">
        <w:r>
          <w:rPr>
            <w:rFonts w:ascii="仿宋" w:eastAsia="仿宋" w:hAnsi="仿宋" w:cs="仿宋" w:hint="eastAsia"/>
            <w:lang w:eastAsia="zh-CN"/>
          </w:rPr>
          <w:t>十六、合作与交流机制建立</w:t>
        </w:r>
        <w:r>
          <w:tab/>
        </w:r>
        <w:r>
          <w:fldChar w:fldCharType="begin"/>
        </w:r>
        <w:r>
          <w:instrText xml:space="preserve"> PAGEREF _Toc21588 \h </w:instrText>
        </w:r>
        <w:r>
          <w:fldChar w:fldCharType="separate"/>
        </w:r>
        <w:r>
          <w:t>74</w:t>
        </w:r>
        <w:r>
          <w:fldChar w:fldCharType="end"/>
        </w:r>
      </w:hyperlink>
    </w:p>
    <w:p>
      <w:pPr>
        <w:pStyle w:val="TOC2"/>
        <w:tabs>
          <w:tab w:val="right" w:leader="dot" w:pos="8306"/>
        </w:tabs>
      </w:pPr>
      <w:hyperlink w:anchor="_Toc13664" w:history="1">
        <w:r>
          <w:rPr>
            <w:rFonts w:ascii="仿宋" w:eastAsia="仿宋" w:hAnsi="仿宋" w:cs="仿宋" w:hint="eastAsia"/>
            <w:lang w:eastAsia="zh-CN"/>
          </w:rPr>
          <w:t>(一)、合作伙伴选择与合作方式</w:t>
        </w:r>
        <w:r>
          <w:tab/>
        </w:r>
        <w:r>
          <w:fldChar w:fldCharType="begin"/>
        </w:r>
        <w:r>
          <w:instrText xml:space="preserve"> PAGEREF _Toc13664 \h </w:instrText>
        </w:r>
        <w:r>
          <w:fldChar w:fldCharType="separate"/>
        </w:r>
        <w:r>
          <w:t>74</w:t>
        </w:r>
        <w:r>
          <w:fldChar w:fldCharType="end"/>
        </w:r>
      </w:hyperlink>
    </w:p>
    <w:p>
      <w:pPr>
        <w:pStyle w:val="TOC2"/>
        <w:tabs>
          <w:tab w:val="right" w:leader="dot" w:pos="8306"/>
        </w:tabs>
      </w:pPr>
      <w:hyperlink w:anchor="_Toc32445" w:history="1">
        <w:r>
          <w:rPr>
            <w:rFonts w:ascii="仿宋" w:eastAsia="仿宋" w:hAnsi="仿宋" w:cs="仿宋" w:hint="eastAsia"/>
            <w:lang w:eastAsia="zh-CN"/>
          </w:rPr>
          <w:t>(二)、交流与合作平台搭建</w:t>
        </w:r>
        <w:r>
          <w:tab/>
        </w:r>
        <w:r>
          <w:fldChar w:fldCharType="begin"/>
        </w:r>
        <w:r>
          <w:instrText xml:space="preserve"> PAGEREF _Toc32445 \h </w:instrText>
        </w:r>
        <w:r>
          <w:fldChar w:fldCharType="separate"/>
        </w:r>
        <w:r>
          <w:t>76</w:t>
        </w:r>
        <w:r>
          <w:fldChar w:fldCharType="end"/>
        </w:r>
      </w:hyperlink>
    </w:p>
    <w:p>
      <w:pPr>
        <w:pStyle w:val="TOC1"/>
        <w:tabs>
          <w:tab w:val="right" w:leader="dot" w:pos="8306"/>
        </w:tabs>
      </w:pPr>
      <w:hyperlink w:anchor="_Toc11157" w:history="1">
        <w:r>
          <w:rPr>
            <w:rFonts w:ascii="仿宋" w:eastAsia="仿宋" w:hAnsi="仿宋" w:cs="仿宋" w:hint="eastAsia"/>
            <w:lang w:eastAsia="zh-CN"/>
          </w:rPr>
          <w:t>十七、知识产权管理与保护</w:t>
        </w:r>
        <w:r>
          <w:tab/>
        </w:r>
        <w:r>
          <w:fldChar w:fldCharType="begin"/>
        </w:r>
        <w:r>
          <w:instrText xml:space="preserve"> PAGEREF _Toc11157 \h </w:instrText>
        </w:r>
        <w:r>
          <w:fldChar w:fldCharType="separate"/>
        </w:r>
        <w:r>
          <w:t>77</w:t>
        </w:r>
        <w:r>
          <w:fldChar w:fldCharType="end"/>
        </w:r>
      </w:hyperlink>
    </w:p>
    <w:p>
      <w:pPr>
        <w:pStyle w:val="TOC2"/>
        <w:tabs>
          <w:tab w:val="right" w:leader="dot" w:pos="8306"/>
        </w:tabs>
      </w:pPr>
      <w:hyperlink w:anchor="_Toc24310" w:history="1">
        <w:r>
          <w:rPr>
            <w:rFonts w:ascii="仿宋" w:eastAsia="仿宋" w:hAnsi="仿宋" w:cs="仿宋" w:hint="eastAsia"/>
            <w:lang w:eastAsia="zh-CN"/>
          </w:rPr>
          <w:t>(一)、知识产权管理体系建设</w:t>
        </w:r>
        <w:r>
          <w:tab/>
        </w:r>
        <w:r>
          <w:fldChar w:fldCharType="begin"/>
        </w:r>
        <w:r>
          <w:instrText xml:space="preserve"> PAGEREF _Toc24310 \h </w:instrText>
        </w:r>
        <w:r>
          <w:fldChar w:fldCharType="separate"/>
        </w:r>
        <w:r>
          <w:t>77</w:t>
        </w:r>
        <w:r>
          <w:fldChar w:fldCharType="end"/>
        </w:r>
      </w:hyperlink>
    </w:p>
    <w:p>
      <w:pPr>
        <w:pStyle w:val="TOC2"/>
        <w:tabs>
          <w:tab w:val="right" w:leader="dot" w:pos="8306"/>
        </w:tabs>
      </w:pPr>
      <w:hyperlink w:anchor="_Toc22795" w:history="1">
        <w:r>
          <w:rPr>
            <w:rFonts w:ascii="仿宋" w:eastAsia="仿宋" w:hAnsi="仿宋" w:cs="仿宋" w:hint="eastAsia"/>
            <w:lang w:eastAsia="zh-CN"/>
          </w:rPr>
          <w:t>(二)、知识产权保护措施</w:t>
        </w:r>
        <w:r>
          <w:tab/>
        </w:r>
        <w:r>
          <w:fldChar w:fldCharType="begin"/>
        </w:r>
        <w:r>
          <w:instrText xml:space="preserve"> PAGEREF _Toc22795 \h </w:instrText>
        </w:r>
        <w:r>
          <w:fldChar w:fldCharType="separate"/>
        </w:r>
        <w:r>
          <w:t>78</w:t>
        </w:r>
        <w:r>
          <w:fldChar w:fldCharType="end"/>
        </w:r>
      </w:hyperlink>
    </w:p>
    <w:p>
      <w:pPr>
        <w:pStyle w:val="TOC1"/>
        <w:tabs>
          <w:tab w:val="right" w:leader="dot" w:pos="8306"/>
        </w:tabs>
      </w:pPr>
      <w:hyperlink w:anchor="_Toc10321" w:history="1">
        <w:r>
          <w:rPr>
            <w:rFonts w:ascii="仿宋" w:eastAsia="仿宋" w:hAnsi="仿宋" w:cs="仿宋" w:hint="eastAsia"/>
            <w:lang w:eastAsia="zh-CN"/>
          </w:rPr>
          <w:t>十八、质量管理与控制</w:t>
        </w:r>
        <w:r>
          <w:tab/>
        </w:r>
        <w:r>
          <w:fldChar w:fldCharType="begin"/>
        </w:r>
        <w:r>
          <w:instrText xml:space="preserve"> PAGEREF _Toc10321 \h </w:instrText>
        </w:r>
        <w:r>
          <w:fldChar w:fldCharType="separate"/>
        </w:r>
        <w:r>
          <w:t>80</w:t>
        </w:r>
        <w:r>
          <w:fldChar w:fldCharType="end"/>
        </w:r>
      </w:hyperlink>
    </w:p>
    <w:p>
      <w:pPr>
        <w:pStyle w:val="TOC2"/>
        <w:tabs>
          <w:tab w:val="right" w:leader="dot" w:pos="8306"/>
        </w:tabs>
      </w:pPr>
      <w:hyperlink w:anchor="_Toc21341" w:history="1">
        <w:r>
          <w:rPr>
            <w:rFonts w:ascii="仿宋" w:eastAsia="仿宋" w:hAnsi="仿宋" w:cs="仿宋" w:hint="eastAsia"/>
            <w:lang w:eastAsia="zh-CN"/>
          </w:rPr>
          <w:t>(一)、质量管理体系建设</w:t>
        </w:r>
        <w:r>
          <w:tab/>
        </w:r>
        <w:r>
          <w:fldChar w:fldCharType="begin"/>
        </w:r>
        <w:r>
          <w:instrText xml:space="preserve"> PAGEREF _Toc21341 \h </w:instrText>
        </w:r>
        <w:r>
          <w:fldChar w:fldCharType="separate"/>
        </w:r>
        <w:r>
          <w:t>80</w:t>
        </w:r>
        <w:r>
          <w:fldChar w:fldCharType="end"/>
        </w:r>
      </w:hyperlink>
    </w:p>
    <w:p>
      <w:pPr>
        <w:pStyle w:val="TOC2"/>
        <w:tabs>
          <w:tab w:val="right" w:leader="dot" w:pos="8306"/>
        </w:tabs>
      </w:pPr>
      <w:hyperlink w:anchor="_Toc21324" w:history="1">
        <w:r>
          <w:rPr>
            <w:rFonts w:ascii="仿宋" w:eastAsia="仿宋" w:hAnsi="仿宋" w:cs="仿宋" w:hint="eastAsia"/>
            <w:lang w:eastAsia="zh-CN"/>
          </w:rPr>
          <w:t>(二)、质量控制措施</w:t>
        </w:r>
        <w:r>
          <w:tab/>
        </w:r>
        <w:r>
          <w:fldChar w:fldCharType="begin"/>
        </w:r>
        <w:r>
          <w:instrText xml:space="preserve"> PAGEREF _Toc21324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97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488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1364"/>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775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24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玻璃浮球项目与土地用途规划：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玻璃浮球项目的容积率和建筑密度：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用地控制指标通常规定了容积率和建筑密度的要求。对于玻璃浮球项目来说，这将影响建筑物的规模和高度。必须确保项目的设计符合容积率和建筑密度的限制，以遵守用地控制法规。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玻璃浮球项目的建筑线限制：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用地控制指标还可能规定了建筑物与街道或相邻土地的距离，这被称为建筑线限制。玻璃浮球项目必须遵守这些规定，以确保建筑的位置符合法规。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玻璃浮球项目的环境影响和可持续性：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用地控制指标可能包括环境保护要求，例如绿地比例和污染防控措施。对于玻璃浮球项目，这意味着必须考虑如何保护当地生态系统、水资源和空气质量，以确保项目的可持续性。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在整个项目规划和实施过程中，与用地控制指标的合作和遵守是至关重要的。这有助于确保玻璃浮球项目是一个合法、可持续且与城市规划一致的发展项目。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171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每个城市都有自己的规划目标和愿景，包括住宅区、商业区和工业区的平衡发展。玻璃浮球项目需要与城市规划目标保持一致，以确保项目不会破坏城市的整体规划。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https://d.book118.com/375042303333011111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B23024"/>
    <w:rsid w:val="70B230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5042303333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2024-02-15T00:32:00Z</dcterms:created>
  <dcterms:modified xsi:type="dcterms:W3CDTF">2024-02-15T00:32:57Z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3D274F2557E94A67A8C531EAAACB57BF_11</vt:lpwstr>
  </property>
  <property fmtid="{D5CDD505-2E9C-101B-9397-08002B2CF9AE}" pid="3" name="KSOProductBuildVer">
    <vt:lpwstr>2052-12.1.0.16250</vt:lpwstr>
  </property>
</Properties>
</file>