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2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2020" w:line="240" w:lineRule="auto"/>
        <w:ind w:left="0" w:right="0" w:firstLine="0"/>
        <w:jc w:val="center"/>
        <w:rPr>
          <w:sz w:val="66"/>
          <w:szCs w:val="6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66"/>
          <w:szCs w:val="66"/>
        </w:rPr>
        <w:t>郑州大学第一附属医院新病房楼工程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4000" w:line="240" w:lineRule="auto"/>
        <w:ind w:left="0" w:right="0" w:firstLine="0"/>
        <w:jc w:val="center"/>
        <w:rPr>
          <w:sz w:val="66"/>
          <w:szCs w:val="66"/>
        </w:rPr>
        <w:sectPr>
          <w:pgSz w:w="17861" w:h="25258"/>
          <w:pgMar w:top="3792" w:right="3307" w:bottom="2373" w:left="3283" w:header="0" w:footer="3" w:gutter="0"/>
          <w:cols w:space="720"/>
          <w:noEndnote/>
          <w:rtlGutter w:val="0"/>
          <w:docGrid w:linePitch="360"/>
        </w:sect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66"/>
          <w:szCs w:val="66"/>
        </w:rPr>
        <w:t>安全通道方案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type w:val="nextPage"/>
          <w:pgSz w:w="17861" w:h="25258"/>
          <w:pgMar w:top="3792" w:right="3307" w:bottom="2373" w:left="3283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精心整理</w:t>
      </w:r>
      <w:bookmarkEnd w:id="0"/>
      <w:bookmarkEnd w:id="1"/>
      <w:bookmarkEnd w:id="2"/>
    </w:p>
    <w:p>
      <w:pPr>
        <w:pStyle w:val="23"/>
        <w:keepNext w:val="0"/>
        <w:keepLines w:val="0"/>
        <w:widowControl w:val="0"/>
        <w:shd w:val="clear" w:color="auto" w:fill="auto"/>
        <w:tabs>
          <w:tab w:val="left" w:leader="underscore" w:pos="11890"/>
        </w:tabs>
        <w:bidi w:val="0"/>
        <w:spacing w:before="0" w:after="340" w:line="240" w:lineRule="auto"/>
        <w:ind w:left="7620" w:right="0" w:firstLine="0"/>
        <w:jc w:val="left"/>
        <w:rPr>
          <w:sz w:val="44"/>
          <w:szCs w:val="44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批准人：</w:t>
        <w:tab/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leader="underscore" w:pos="11890"/>
        </w:tabs>
        <w:bidi w:val="0"/>
        <w:spacing w:before="0" w:after="340" w:line="240" w:lineRule="auto"/>
        <w:ind w:left="7620" w:right="0" w:firstLine="0"/>
        <w:jc w:val="left"/>
        <w:rPr>
          <w:sz w:val="44"/>
          <w:szCs w:val="44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审核人：</w:t>
        <w:tab/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leader="underscore" w:pos="11890"/>
        </w:tabs>
        <w:bidi w:val="0"/>
        <w:spacing w:before="0" w:after="10260" w:line="240" w:lineRule="auto"/>
        <w:ind w:left="7620" w:right="0" w:firstLine="0"/>
        <w:jc w:val="left"/>
        <w:rPr>
          <w:sz w:val="44"/>
          <w:szCs w:val="44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编制人：</w:t>
        <w:tab/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2500" w:line="1786" w:lineRule="exact"/>
        <w:ind w:left="0" w:right="0" w:firstLine="0"/>
        <w:jc w:val="center"/>
        <w:rPr>
          <w:sz w:val="44"/>
          <w:szCs w:val="44"/>
        </w:rPr>
        <w:sectPr>
          <w:pgSz w:w="17861" w:h="25258"/>
          <w:pgMar w:top="2293" w:right="2029" w:bottom="2230" w:left="2455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4"/>
          <w:szCs w:val="44"/>
        </w:rPr>
        <w:t>中建三局郑州大学第一附属医院新病房楼工程项目经理部</w:t>
        <w:br/>
        <w:t>二。一</w:t>
      </w:r>
      <w:r>
        <w:rPr>
          <w:color w:val="000000"/>
          <w:spacing w:val="0"/>
          <w:w w:val="100"/>
          <w:position w:val="0"/>
          <w:sz w:val="44"/>
          <w:szCs w:val="44"/>
        </w:rPr>
        <w:t>o</w:t>
      </w:r>
      <w:r>
        <w:rPr>
          <w:color w:val="000000"/>
          <w:spacing w:val="0"/>
          <w:w w:val="100"/>
          <w:position w:val="0"/>
          <w:sz w:val="44"/>
          <w:szCs w:val="44"/>
        </w:rPr>
        <w:t>年十一月九日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1420" w:line="240" w:lineRule="auto"/>
        <w:ind w:left="4040" w:right="0" w:firstLine="0"/>
        <w:jc w:val="lef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精心整理</w:t>
      </w:r>
      <w:bookmarkEnd w:id="3"/>
      <w:bookmarkEnd w:id="4"/>
      <w:bookmarkEnd w:id="5"/>
    </w:p>
    <w:p>
      <w:pPr>
        <w:pStyle w:val="50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rFonts w:ascii="Times New Roman" w:eastAsia="Times New Roman" w:hAnsi="Times New Roman" w:cs="Times New Roman"/>
          <w:spacing w:val="0"/>
          <w:w w:val="100"/>
          <w:position w:val="0"/>
        </w:rPr>
        <w:t>1</w:t>
      </w:r>
      <w:r>
        <w:rPr>
          <w:spacing w:val="0"/>
          <w:w w:val="100"/>
          <w:position w:val="0"/>
        </w:rPr>
        <w:t>编制说明</w:t>
      </w:r>
      <w:bookmarkEnd w:id="6"/>
      <w:bookmarkEnd w:id="7"/>
      <w:bookmarkEnd w:id="8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5560" w:right="0" w:firstLine="0"/>
        <w:jc w:val="left"/>
      </w:pPr>
      <w:r>
        <w:rPr>
          <w:rFonts w:ascii="Arial" w:eastAsia="Arial" w:hAnsi="Arial" w:cs="Arial"/>
          <w:color w:val="3265FF"/>
          <w:spacing w:val="0"/>
          <w:w w:val="100"/>
          <w:position w:val="0"/>
          <w:sz w:val="42"/>
          <w:szCs w:val="42"/>
        </w:rPr>
        <w:t>1.1</w:t>
      </w:r>
      <w:r>
        <w:rPr>
          <w:color w:val="3265FF"/>
          <w:spacing w:val="0"/>
          <w:w w:val="100"/>
          <w:position w:val="0"/>
        </w:rPr>
        <w:t>编制说明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82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因本工程建筑高度较高，为保证郑州大学第一附属医院新病房楼工</w:t>
        <w:br/>
        <w:t>程围墙外的医院道路行人、车辆安全，用以指导安全通道工程的施工组</w:t>
        <w:br/>
        <w:t>织与管理，以确保防护安全。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6" w:lineRule="exact"/>
        <w:ind w:left="5560" w:right="0" w:firstLine="0"/>
        <w:jc w:val="left"/>
      </w:pPr>
      <w:r>
        <w:rPr>
          <w:rFonts w:ascii="Arial" w:eastAsia="Arial" w:hAnsi="Arial" w:cs="Arial"/>
          <w:color w:val="3265FF"/>
          <w:spacing w:val="0"/>
          <w:w w:val="100"/>
          <w:position w:val="0"/>
          <w:sz w:val="42"/>
          <w:szCs w:val="42"/>
        </w:rPr>
        <w:t>1.2</w:t>
      </w:r>
      <w:r>
        <w:rPr>
          <w:color w:val="3265FF"/>
          <w:spacing w:val="0"/>
          <w:w w:val="100"/>
          <w:position w:val="0"/>
        </w:rPr>
        <w:t>编制依据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6" w:lineRule="exact"/>
        <w:ind w:left="3660" w:right="0" w:firstLine="0"/>
        <w:jc w:val="left"/>
      </w:pPr>
      <w:bookmarkStart w:id="9" w:name="bookmark9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</w:t>
      </w:r>
      <w:bookmarkEnd w:id="9"/>
      <w:r>
        <w:rPr>
          <w:color w:val="000000"/>
          <w:spacing w:val="0"/>
          <w:w w:val="100"/>
          <w:position w:val="0"/>
        </w:rPr>
        <w:t>、《中华人民共和国安全生产法》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6" w:lineRule="exact"/>
        <w:ind w:left="4920" w:right="0" w:firstLine="0"/>
        <w:jc w:val="left"/>
      </w:pPr>
      <w:bookmarkStart w:id="10" w:name="bookmark10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</w:t>
      </w:r>
      <w:bookmarkEnd w:id="10"/>
      <w:r>
        <w:rPr>
          <w:color w:val="000000"/>
          <w:spacing w:val="0"/>
          <w:w w:val="100"/>
          <w:position w:val="0"/>
        </w:rPr>
        <w:t>、本工程建筑施工图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6" w:lineRule="exact"/>
        <w:ind w:left="3980" w:right="0" w:firstLine="0"/>
        <w:jc w:val="left"/>
      </w:pPr>
      <w:bookmarkStart w:id="11" w:name="bookmark11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3</w:t>
      </w:r>
      <w:bookmarkEnd w:id="11"/>
      <w:r>
        <w:rPr>
          <w:color w:val="000000"/>
          <w:spacing w:val="0"/>
          <w:w w:val="100"/>
          <w:position w:val="0"/>
        </w:rPr>
        <w:t>、《工程建设标准强制性条文》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6" w:lineRule="exact"/>
        <w:ind w:left="3360" w:right="0" w:firstLine="0"/>
        <w:jc w:val="left"/>
      </w:pPr>
      <w:bookmarkStart w:id="12" w:name="bookmark12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4</w:t>
      </w:r>
      <w:bookmarkEnd w:id="12"/>
      <w:r>
        <w:rPr>
          <w:color w:val="000000"/>
          <w:spacing w:val="0"/>
          <w:w w:val="100"/>
          <w:position w:val="0"/>
        </w:rPr>
        <w:t>、《建筑施工手册》缩印本（第二版）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279"/>
        </w:tabs>
        <w:bidi w:val="0"/>
        <w:spacing w:before="0" w:after="0" w:line="826" w:lineRule="exact"/>
        <w:ind w:left="3660" w:right="0" w:firstLine="0"/>
        <w:jc w:val="left"/>
      </w:pPr>
      <w:bookmarkStart w:id="13" w:name="bookmark13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5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《简明施工计算手册》（第二版）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279"/>
        </w:tabs>
        <w:bidi w:val="0"/>
        <w:spacing w:before="0" w:after="0" w:line="826" w:lineRule="exact"/>
        <w:ind w:left="3660" w:right="0" w:firstLine="0"/>
        <w:jc w:val="left"/>
      </w:pPr>
      <w:bookmarkStart w:id="14" w:name="bookmark14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6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郑州市关于安全施工的有关规定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6" w:lineRule="exact"/>
        <w:ind w:left="1560" w:right="0" w:firstLine="0"/>
        <w:jc w:val="left"/>
      </w:pPr>
      <w:bookmarkStart w:id="15" w:name="bookmark15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7</w:t>
      </w:r>
      <w:bookmarkEnd w:id="15"/>
      <w:r>
        <w:rPr>
          <w:color w:val="000000"/>
          <w:spacing w:val="0"/>
          <w:w w:val="100"/>
          <w:position w:val="0"/>
        </w:rPr>
        <w:t>、中建总公司、中建三局企业内部的企业标准及操作方法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0" w:line="826" w:lineRule="exact"/>
        <w:ind w:left="4520" w:right="0" w:firstLine="0"/>
        <w:jc w:val="left"/>
      </w:pPr>
      <w:bookmarkStart w:id="16" w:name="bookmark16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8</w:t>
      </w:r>
      <w:bookmarkEnd w:id="16"/>
      <w:r>
        <w:rPr>
          <w:color w:val="000000"/>
          <w:spacing w:val="0"/>
          <w:w w:val="100"/>
          <w:position w:val="0"/>
        </w:rPr>
        <w:t>、本工程《安全策划书》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bookmarkStart w:id="17" w:name="bookmark17"/>
      <w:bookmarkStart w:id="18" w:name="bookmark18"/>
      <w:bookmarkStart w:id="19" w:name="bookmark19"/>
      <w:r>
        <w:rPr>
          <w:rFonts w:ascii="Times New Roman" w:eastAsia="Times New Roman" w:hAnsi="Times New Roman" w:cs="Times New Roman"/>
          <w:spacing w:val="0"/>
          <w:w w:val="100"/>
          <w:position w:val="0"/>
        </w:rPr>
        <w:t>2</w:t>
      </w:r>
      <w:r>
        <w:rPr>
          <w:spacing w:val="0"/>
          <w:w w:val="100"/>
          <w:position w:val="0"/>
        </w:rPr>
        <w:t>工程概况</w:t>
      </w:r>
      <w:bookmarkEnd w:id="17"/>
      <w:bookmarkEnd w:id="18"/>
      <w:bookmarkEnd w:id="19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6" w:lineRule="exact"/>
        <w:ind w:left="5560" w:right="0" w:firstLine="0"/>
        <w:jc w:val="left"/>
      </w:pPr>
      <w:r>
        <w:rPr>
          <w:rFonts w:ascii="Arial" w:eastAsia="Arial" w:hAnsi="Arial" w:cs="Arial"/>
          <w:color w:val="3265FF"/>
          <w:spacing w:val="0"/>
          <w:w w:val="100"/>
          <w:position w:val="0"/>
          <w:sz w:val="42"/>
          <w:szCs w:val="42"/>
        </w:rPr>
        <w:t>2.1</w:t>
      </w:r>
      <w:r>
        <w:rPr>
          <w:color w:val="3265FF"/>
          <w:spacing w:val="0"/>
          <w:w w:val="100"/>
          <w:position w:val="0"/>
        </w:rPr>
        <w:t>工程概况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6" w:lineRule="exact"/>
        <w:ind w:left="3360" w:right="0" w:hanging="2520"/>
        <w:jc w:val="left"/>
      </w:pPr>
      <w:r>
        <w:rPr>
          <w:color w:val="000000"/>
          <w:spacing w:val="0"/>
          <w:w w:val="100"/>
          <w:position w:val="0"/>
        </w:rPr>
        <w:t>本工程位于大学路与建设路交叉口立交桥东南角，郑州大学第一附 属医院院内东南向，临金水河畔。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0" w:line="830" w:lineRule="exact"/>
        <w:ind w:left="0" w:right="0" w:firstLine="840"/>
        <w:jc w:val="both"/>
        <w:sectPr>
          <w:type w:val="nextPage"/>
          <w:pgSz w:w="17861" w:h="25258"/>
          <w:pgMar w:top="2293" w:right="2029" w:bottom="2230" w:left="2455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地上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28</w:t>
      </w:r>
      <w:r>
        <w:rPr>
          <w:color w:val="000000"/>
          <w:spacing w:val="0"/>
          <w:w w:val="100"/>
          <w:position w:val="0"/>
        </w:rPr>
        <w:t>层，地下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3</w:t>
      </w:r>
      <w:r>
        <w:rPr>
          <w:color w:val="000000"/>
          <w:spacing w:val="0"/>
          <w:w w:val="100"/>
          <w:position w:val="0"/>
        </w:rPr>
        <w:t>层。一层层高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4.8m，</w:t>
      </w:r>
      <w:r>
        <w:rPr>
          <w:color w:val="000000"/>
          <w:spacing w:val="0"/>
          <w:w w:val="100"/>
          <w:position w:val="0"/>
        </w:rPr>
        <w:t>二、三层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4.0m，</w:t>
      </w:r>
      <w:r>
        <w:rPr>
          <w:color w:val="000000"/>
          <w:spacing w:val="0"/>
          <w:w w:val="100"/>
          <w:position w:val="0"/>
        </w:rPr>
        <w:t>四层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2.7m,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color w:val="000000"/>
          <w:spacing w:val="0"/>
          <w:w w:val="100"/>
          <w:position w:val="0"/>
        </w:rPr>
        <w:t>一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28</w:t>
      </w:r>
      <w:r>
        <w:rPr>
          <w:color w:val="000000"/>
          <w:spacing w:val="0"/>
          <w:w w:val="100"/>
          <w:position w:val="0"/>
        </w:rPr>
        <w:t>层均为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3.5m </w:t>
      </w:r>
      <w:r>
        <w:rPr>
          <w:color w:val="000000"/>
          <w:spacing w:val="0"/>
          <w:w w:val="100"/>
          <w:position w:val="0"/>
        </w:rPr>
        <w:t>;地下一层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4.7m</w:t>
      </w:r>
      <w:r>
        <w:rPr>
          <w:color w:val="000000"/>
          <w:spacing w:val="0"/>
          <w:w w:val="100"/>
          <w:position w:val="0"/>
        </w:rPr>
        <w:t>，地下二层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3.7m</w:t>
      </w:r>
      <w:r>
        <w:rPr>
          <w:color w:val="000000"/>
          <w:spacing w:val="0"/>
          <w:w w:val="100"/>
          <w:position w:val="0"/>
        </w:rPr>
        <w:t>，地下三层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4.0m, </w:t>
      </w:r>
      <w:r>
        <w:rPr>
          <w:color w:val="000000"/>
          <w:spacing w:val="0"/>
          <w:w w:val="100"/>
          <w:position w:val="0"/>
        </w:rPr>
        <w:t>建筑高度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99.85m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0" w:line="83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框架剪力墙结构，地下室三层（局部为人防地下室）。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180" w:line="240" w:lineRule="auto"/>
        <w:ind w:left="4160" w:right="0" w:firstLine="0"/>
        <w:jc w:val="left"/>
      </w:pPr>
      <w:bookmarkStart w:id="20" w:name="bookmark20"/>
      <w:bookmarkStart w:id="21" w:name="bookmark21"/>
      <w:bookmarkStart w:id="22" w:name="bookmark22"/>
      <w:r>
        <w:rPr>
          <w:color w:val="000000"/>
          <w:spacing w:val="0"/>
          <w:w w:val="100"/>
          <w:position w:val="0"/>
        </w:rPr>
        <w:t>精心整理</w:t>
      </w:r>
      <w:bookmarkEnd w:id="20"/>
      <w:bookmarkEnd w:id="21"/>
      <w:bookmarkEnd w:id="22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5100" w:right="0" w:hanging="4220"/>
        <w:jc w:val="left"/>
      </w:pPr>
      <w:r>
        <w:rPr>
          <w:color w:val="000000"/>
          <w:spacing w:val="0"/>
          <w:w w:val="100"/>
          <w:position w:val="0"/>
        </w:rPr>
        <w:t>安全通道部位：沿工地围墙西面、北面外侧的医院道路。采用钢结 构制作安装。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821" w:lineRule="exact"/>
        <w:ind w:left="3180" w:right="0" w:firstLine="0"/>
        <w:jc w:val="left"/>
      </w:pPr>
      <w:r>
        <w:rPr>
          <w:color w:val="000000"/>
          <w:spacing w:val="0"/>
          <w:w w:val="100"/>
          <w:position w:val="0"/>
        </w:rPr>
        <w:t>通道宽度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5m，</w:t>
      </w:r>
      <w:r>
        <w:rPr>
          <w:color w:val="000000"/>
          <w:spacing w:val="0"/>
          <w:w w:val="100"/>
          <w:position w:val="0"/>
        </w:rPr>
        <w:t>高度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6m，</w:t>
      </w:r>
      <w:r>
        <w:rPr>
          <w:color w:val="000000"/>
          <w:spacing w:val="0"/>
          <w:w w:val="100"/>
          <w:position w:val="0"/>
        </w:rPr>
        <w:t>西面长度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130m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center"/>
      </w:pPr>
      <w:bookmarkStart w:id="23" w:name="bookmark23"/>
      <w:bookmarkStart w:id="24" w:name="bookmark24"/>
      <w:bookmarkStart w:id="25" w:name="bookmark25"/>
      <w:r>
        <w:rPr>
          <w:rFonts w:ascii="Times New Roman" w:eastAsia="Times New Roman" w:hAnsi="Times New Roman" w:cs="Times New Roman"/>
          <w:spacing w:val="0"/>
          <w:w w:val="100"/>
          <w:position w:val="0"/>
        </w:rPr>
        <w:t>3</w:t>
      </w:r>
      <w:r>
        <w:rPr>
          <w:spacing w:val="0"/>
          <w:w w:val="100"/>
          <w:position w:val="0"/>
        </w:rPr>
        <w:t>材料选择</w:t>
      </w:r>
      <w:bookmarkEnd w:id="23"/>
      <w:bookmarkEnd w:id="24"/>
      <w:bookmarkEnd w:id="25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408" w:lineRule="auto"/>
        <w:ind w:left="0" w:right="0" w:firstLine="0"/>
        <w:jc w:val="center"/>
      </w:pPr>
      <w:r>
        <w:rPr>
          <w:rFonts w:ascii="Arial" w:eastAsia="Arial" w:hAnsi="Arial" w:cs="Arial"/>
          <w:color w:val="3265FF"/>
          <w:spacing w:val="0"/>
          <w:w w:val="100"/>
          <w:position w:val="0"/>
          <w:sz w:val="42"/>
          <w:szCs w:val="42"/>
        </w:rPr>
        <w:t>3.1</w:t>
      </w:r>
      <w:r>
        <w:rPr>
          <w:color w:val="3265FF"/>
          <w:spacing w:val="0"/>
          <w:w w:val="100"/>
          <w:position w:val="0"/>
        </w:rPr>
        <w:t>型钢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840"/>
        <w:jc w:val="left"/>
        <w:rPr>
          <w:sz w:val="40"/>
          <w:szCs w:val="40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 xml:space="preserve">立柱：口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100 X 100 </w:t>
      </w:r>
      <w:r>
        <w:rPr>
          <w:color w:val="000000"/>
          <w:spacing w:val="0"/>
          <w:w w:val="100"/>
          <w:position w:val="0"/>
          <w:sz w:val="42"/>
          <w:szCs w:val="42"/>
        </w:rPr>
        <w:t>x 3.5mm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钢管，理论重量：</w:t>
      </w:r>
      <w:r>
        <w:rPr>
          <w:color w:val="000000"/>
          <w:spacing w:val="0"/>
          <w:w w:val="100"/>
          <w:position w:val="0"/>
          <w:sz w:val="42"/>
          <w:szCs w:val="42"/>
        </w:rPr>
        <w:t>10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4"/>
          <w:szCs w:val="34"/>
        </w:rPr>
        <w:t>・</w:t>
      </w:r>
      <w:r>
        <w:rPr>
          <w:color w:val="000000"/>
          <w:spacing w:val="0"/>
          <w:w w:val="100"/>
          <w:position w:val="0"/>
          <w:sz w:val="42"/>
          <w:szCs w:val="42"/>
        </w:rPr>
        <w:t>3kg/m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。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840"/>
        <w:jc w:val="left"/>
        <w:rPr>
          <w:sz w:val="40"/>
          <w:szCs w:val="40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连梁：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100 X 50 X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2mmC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型钢。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 xml:space="preserve">悬挂安全网连梁：口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40 X 60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x 2mm</w:t>
      </w:r>
      <w:r>
        <w:rPr>
          <w:color w:val="000000"/>
          <w:spacing w:val="0"/>
          <w:w w:val="100"/>
          <w:position w:val="0"/>
        </w:rPr>
        <w:t>钢管。焊条使用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J422,</w:t>
      </w:r>
      <w:r>
        <w:rPr>
          <w:color w:val="000000"/>
          <w:spacing w:val="0"/>
          <w:w w:val="100"/>
          <w:position w:val="0"/>
        </w:rPr>
        <w:t>焊缝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40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50—</w:t>
      </w:r>
      <w:r>
        <w:rPr>
          <w:color w:val="000000"/>
          <w:spacing w:val="0"/>
          <w:w w:val="100"/>
          <w:position w:val="0"/>
          <w:sz w:val="42"/>
          <w:szCs w:val="42"/>
        </w:rPr>
        <w:t>100mm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。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/>
        <w:ind w:left="5460" w:right="0" w:firstLine="0"/>
        <w:jc w:val="left"/>
      </w:pPr>
      <w:r>
        <w:rPr>
          <w:b w:val="0"/>
          <w:bCs w:val="0"/>
          <w:color w:val="000000"/>
          <w:spacing w:val="0"/>
          <w:w w:val="100"/>
          <w:position w:val="0"/>
        </w:rPr>
        <w:t>焊缝连接计算书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一、焊缝类别：</w:t>
        <w:br/>
        <w:t>直接焊缝。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4400" w:right="0" w:firstLine="0"/>
        <w:jc w:val="left"/>
      </w:pPr>
      <w:r>
        <w:rPr>
          <w:color w:val="000000"/>
          <w:spacing w:val="0"/>
          <w:w w:val="100"/>
          <w:position w:val="0"/>
        </w:rPr>
        <w:t>二、钢结构焊缝连接计算：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821" w:lineRule="exact"/>
        <w:ind w:left="5880" w:right="0" w:hanging="5000"/>
        <w:jc w:val="left"/>
      </w:pPr>
      <w:bookmarkStart w:id="26" w:name="bookmark26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</w:t>
      </w:r>
      <w:bookmarkEnd w:id="26"/>
      <w:r>
        <w:rPr>
          <w:color w:val="000000"/>
          <w:spacing w:val="0"/>
          <w:w w:val="100"/>
          <w:position w:val="0"/>
        </w:rPr>
        <w:t>、在通过焊缝形心的拉力，压力或剪力作用下的焊缝强度按下式 计算：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60" w:line="821" w:lineRule="exact"/>
        <w:ind w:left="7240" w:right="0" w:firstLine="0"/>
        <w:jc w:val="left"/>
        <w:rPr>
          <w:sz w:val="44"/>
          <w:szCs w:val="44"/>
        </w:rPr>
      </w:pPr>
      <w:r>
        <w:rPr>
          <w:b w:val="0"/>
          <w:bCs w:val="0"/>
          <w:color w:val="000000"/>
          <w:spacing w:val="0"/>
          <w:w w:val="100"/>
          <w:position w:val="0"/>
          <w:sz w:val="22"/>
          <w:szCs w:val="22"/>
        </w:rPr>
        <w:t xml:space="preserve">6 </w:t>
      </w:r>
      <w:r>
        <w:rPr>
          <w:b w:val="0"/>
          <w:bCs w:val="0"/>
          <w:color w:val="000000"/>
          <w:spacing w:val="0"/>
          <w:w w:val="100"/>
          <w:position w:val="0"/>
          <w:sz w:val="22"/>
          <w:szCs w:val="22"/>
        </w:rPr>
        <w:t>=T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8"/>
          <w:szCs w:val="38"/>
        </w:rPr>
        <w:t>■厂</w:t>
      </w:r>
      <w:r>
        <w:rPr>
          <w:rFonts w:ascii="Arial" w:eastAsia="Arial" w:hAnsi="Arial" w:cs="Arial"/>
          <w:b w:val="0"/>
          <w:bCs w:val="0"/>
          <w:i/>
          <w:iCs/>
          <w:color w:val="434243"/>
          <w:spacing w:val="0"/>
          <w:w w:val="100"/>
          <w:position w:val="0"/>
          <w:sz w:val="44"/>
          <w:szCs w:val="44"/>
        </w:rPr>
        <w:t>-P-'H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式中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0" w:right="440" w:firstLine="0"/>
        <w:jc w:val="righ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N </w:t>
      </w:r>
      <w:r>
        <w:rPr>
          <w:color w:val="000000"/>
          <w:spacing w:val="0"/>
          <w:w w:val="100"/>
          <w:position w:val="0"/>
        </w:rPr>
        <w:t>——构件轴心拉力或轴心压力，取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N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215 kN</w:t>
      </w:r>
      <w:r>
        <w:rPr>
          <w:color w:val="000000"/>
          <w:spacing w:val="0"/>
          <w:w w:val="100"/>
          <w:position w:val="0"/>
        </w:rPr>
        <w:t>;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0" w:right="440" w:firstLine="0"/>
        <w:jc w:val="right"/>
        <w:rPr>
          <w:sz w:val="42"/>
          <w:szCs w:val="42"/>
        </w:rPr>
        <w:sectPr>
          <w:type w:val="nextPage"/>
          <w:pgSz w:w="17861" w:h="25258"/>
          <w:pgMar w:top="2293" w:right="2029" w:bottom="2230" w:left="2455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lw</w:t>
      </w:r>
      <w:r>
        <w:rPr>
          <w:color w:val="000000"/>
          <w:spacing w:val="0"/>
          <w:w w:val="100"/>
          <w:position w:val="0"/>
          <w:sz w:val="40"/>
          <w:szCs w:val="40"/>
        </w:rPr>
        <w:t>一对接焊缝或角焊缝的计算长度，取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lw=100 mm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;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3699"/>
        </w:tabs>
        <w:bidi w:val="0"/>
        <w:spacing w:before="0" w:after="40" w:line="821" w:lineRule="exact"/>
        <w:ind w:left="212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af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color w:val="000000"/>
          <w:spacing w:val="0"/>
          <w:w w:val="100"/>
          <w:position w:val="0"/>
        </w:rPr>
        <w:t>按焊缝有效截面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(helw)</w:t>
      </w:r>
      <w:r>
        <w:rPr>
          <w:color w:val="000000"/>
          <w:spacing w:val="0"/>
          <w:w w:val="100"/>
          <w:position w:val="0"/>
        </w:rPr>
        <w:t>计算，垂直于焊缝长度方向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的应力；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40"/>
        <w:ind w:left="212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he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——角焊缝的有效厚度，对直角角焊缝</w:t>
      </w:r>
      <w:r>
        <w:rPr>
          <w:color w:val="000000"/>
          <w:spacing w:val="0"/>
          <w:w w:val="100"/>
          <w:position w:val="0"/>
        </w:rPr>
        <w:t xml:space="preserve">he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0.7hf= </w:t>
      </w:r>
      <w:r>
        <w:rPr>
          <w:color w:val="000000"/>
          <w:spacing w:val="0"/>
          <w:w w:val="100"/>
          <w:position w:val="0"/>
        </w:rPr>
        <w:t>35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bookmarkStart w:id="27" w:name="bookmark27"/>
      <w:bookmarkStart w:id="28" w:name="bookmark28"/>
      <w:bookmarkStart w:id="29" w:name="bookmark29"/>
      <w:r>
        <w:rPr>
          <w:color w:val="000000"/>
          <w:spacing w:val="0"/>
          <w:w w:val="100"/>
          <w:position w:val="0"/>
        </w:rPr>
        <w:t>精心整理</w:t>
      </w:r>
      <w:bookmarkEnd w:id="27"/>
      <w:bookmarkEnd w:id="28"/>
      <w:bookmarkEnd w:id="29"/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60" w:line="823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mm;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leader="hyphen" w:pos="5237"/>
        </w:tabs>
        <w:bidi w:val="0"/>
        <w:spacing w:before="0" w:after="0" w:line="823" w:lineRule="exact"/>
        <w:ind w:left="4080" w:right="0" w:firstLine="0"/>
        <w:jc w:val="left"/>
      </w:pPr>
      <w:r>
        <w:rPr>
          <w:color w:val="000000"/>
          <w:spacing w:val="0"/>
          <w:w w:val="100"/>
          <w:position w:val="0"/>
        </w:rPr>
        <w:t>hf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较小焊脚尺寸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取</w:t>
      </w:r>
      <w:r>
        <w:rPr>
          <w:color w:val="000000"/>
          <w:spacing w:val="0"/>
          <w:w w:val="100"/>
          <w:position w:val="0"/>
        </w:rPr>
        <w:t xml:space="preserve">hf= </w:t>
      </w:r>
      <w:r>
        <w:rPr>
          <w:color w:val="000000"/>
          <w:spacing w:val="0"/>
          <w:w w:val="100"/>
          <w:position w:val="0"/>
        </w:rPr>
        <w:t xml:space="preserve">50 </w:t>
      </w:r>
      <w:r>
        <w:rPr>
          <w:color w:val="000000"/>
          <w:spacing w:val="0"/>
          <w:w w:val="100"/>
          <w:position w:val="0"/>
        </w:rPr>
        <w:t>mm;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3" w:lineRule="exact"/>
        <w:ind w:left="260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8f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</w:rPr>
        <w:t>正面角焊缝的强度设计值增大系数，取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1.0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leader="hyphen" w:pos="3932"/>
        </w:tabs>
        <w:bidi w:val="0"/>
        <w:spacing w:before="0" w:after="0" w:line="823" w:lineRule="exact"/>
        <w:ind w:left="2600" w:right="0" w:firstLine="0"/>
        <w:jc w:val="left"/>
      </w:pPr>
      <w:r>
        <w:rPr>
          <w:color w:val="000000"/>
          <w:spacing w:val="0"/>
          <w:w w:val="100"/>
          <w:position w:val="0"/>
        </w:rPr>
        <w:t>ffw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角焊缝的强度设计值。取</w:t>
      </w:r>
      <w:r>
        <w:rPr>
          <w:color w:val="000000"/>
          <w:spacing w:val="0"/>
          <w:w w:val="100"/>
          <w:position w:val="0"/>
        </w:rPr>
        <w:t xml:space="preserve">ffw </w:t>
      </w:r>
      <w:r>
        <w:rPr>
          <w:color w:val="000000"/>
          <w:spacing w:val="0"/>
          <w:w w:val="100"/>
          <w:position w:val="0"/>
        </w:rPr>
        <w:t xml:space="preserve">= 160 </w:t>
      </w:r>
      <w:r>
        <w:rPr>
          <w:color w:val="000000"/>
          <w:spacing w:val="0"/>
          <w:w w:val="100"/>
          <w:position w:val="0"/>
        </w:rPr>
        <w:t>N/mm2</w:t>
      </w:r>
      <w:r>
        <w:rPr>
          <w:color w:val="000000"/>
          <w:spacing w:val="0"/>
          <w:w w:val="100"/>
          <w:position w:val="0"/>
        </w:rPr>
        <w:t>;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823" w:lineRule="exact"/>
        <w:ind w:left="0" w:right="0" w:firstLine="84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 xml:space="preserve">正应力 </w:t>
      </w:r>
      <w:r>
        <w:rPr>
          <w:color w:val="000000"/>
          <w:spacing w:val="0"/>
          <w:w w:val="100"/>
          <w:position w:val="0"/>
        </w:rPr>
        <w:t xml:space="preserve">&lt;jf =215x103/(35x100)= 61.429 N/mm2 </w:t>
      </w:r>
      <w:r>
        <w:rPr>
          <w:color w:val="000000"/>
          <w:spacing w:val="0"/>
          <w:w w:val="100"/>
          <w:position w:val="0"/>
        </w:rPr>
        <w:t xml:space="preserve">&lt; </w:t>
      </w:r>
      <w:r>
        <w:rPr>
          <w:color w:val="000000"/>
          <w:spacing w:val="0"/>
          <w:w w:val="100"/>
          <w:position w:val="0"/>
        </w:rPr>
        <w:t>1.0x160=160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823" w:lineRule="exact"/>
        <w:ind w:left="0" w:right="0" w:firstLine="0"/>
        <w:jc w:val="center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N/mm2,</w:t>
      </w:r>
      <w:r>
        <w:rPr>
          <w:color w:val="000000"/>
          <w:spacing w:val="0"/>
          <w:w w:val="100"/>
          <w:position w:val="0"/>
        </w:rPr>
        <w:t>满足要求！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3" w:lineRule="exact"/>
        <w:ind w:left="0" w:right="0" w:firstLine="0"/>
        <w:jc w:val="center"/>
      </w:pPr>
      <w:r>
        <w:rPr>
          <w:rFonts w:ascii="Arial" w:eastAsia="Arial" w:hAnsi="Arial" w:cs="Arial"/>
          <w:color w:val="3265FF"/>
          <w:spacing w:val="0"/>
          <w:w w:val="100"/>
          <w:position w:val="0"/>
          <w:sz w:val="42"/>
          <w:szCs w:val="42"/>
        </w:rPr>
        <w:t>3.2</w:t>
      </w:r>
      <w:r>
        <w:rPr>
          <w:color w:val="3265FF"/>
          <w:spacing w:val="0"/>
          <w:w w:val="100"/>
          <w:position w:val="0"/>
        </w:rPr>
        <w:t>连接螺栓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45" w:lineRule="exact"/>
        <w:ind w:left="5240" w:right="0" w:hanging="4380"/>
        <w:jc w:val="left"/>
      </w:pPr>
      <w:r>
        <w:rPr>
          <w:color w:val="000000"/>
          <w:spacing w:val="0"/>
          <w:w w:val="100"/>
          <w:position w:val="0"/>
        </w:rPr>
        <w:t>立柱与连梁的螺栓：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20mm</w:t>
      </w:r>
      <w:r>
        <w:rPr>
          <w:color w:val="000000"/>
          <w:spacing w:val="0"/>
          <w:w w:val="100"/>
          <w:position w:val="0"/>
        </w:rPr>
        <w:t>螺栓。不宜使用高强螺栓，因为高强螺栓 为一次使用。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823" w:lineRule="exact"/>
        <w:ind w:left="5240" w:right="0" w:firstLine="0"/>
        <w:jc w:val="left"/>
      </w:pPr>
      <w:r>
        <w:rPr>
          <w:b w:val="0"/>
          <w:bCs w:val="0"/>
          <w:color w:val="000000"/>
          <w:spacing w:val="0"/>
          <w:w w:val="100"/>
          <w:position w:val="0"/>
        </w:rPr>
        <w:t>螺栓连接计算书：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823" w:lineRule="exact"/>
        <w:ind w:left="5240" w:right="0" w:firstLine="0"/>
        <w:jc w:val="left"/>
      </w:pPr>
      <w:r>
        <w:rPr>
          <w:b w:val="0"/>
          <w:bCs w:val="0"/>
          <w:color w:val="000000"/>
          <w:spacing w:val="0"/>
          <w:w w:val="100"/>
          <w:position w:val="0"/>
        </w:rPr>
        <w:t>一、连接件类别：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3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普通螺栓。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823" w:lineRule="exact"/>
        <w:ind w:left="4620" w:right="0" w:firstLine="0"/>
        <w:jc w:val="left"/>
      </w:pPr>
      <w:r>
        <w:rPr>
          <w:b w:val="0"/>
          <w:bCs w:val="0"/>
          <w:color w:val="000000"/>
          <w:spacing w:val="0"/>
          <w:w w:val="100"/>
          <w:position w:val="0"/>
        </w:rPr>
        <w:t>二、普通螺栓连接计算：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3140" w:right="0" w:hanging="2280"/>
        <w:jc w:val="left"/>
      </w:pPr>
      <w:bookmarkStart w:id="30" w:name="bookmark30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</w:t>
      </w:r>
      <w:bookmarkEnd w:id="30"/>
      <w:r>
        <w:rPr>
          <w:color w:val="000000"/>
          <w:spacing w:val="0"/>
          <w:w w:val="100"/>
          <w:position w:val="0"/>
        </w:rPr>
        <w:t>、普通螺栓受剪连接时，每个普通螺栓的承载力设计值，应取抗 剪和承压承载力设计值中的较小者。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823" w:lineRule="exact"/>
        <w:ind w:left="3760" w:right="0" w:firstLine="0"/>
        <w:jc w:val="left"/>
      </w:pPr>
      <w:r>
        <w:rPr>
          <w:color w:val="000000"/>
          <w:spacing w:val="0"/>
          <w:w w:val="100"/>
          <w:position w:val="0"/>
        </w:rPr>
        <w:t>受剪承载力设计值应按下式计算：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0" w:line="240" w:lineRule="auto"/>
        <w:ind w:left="7400" w:right="0" w:firstLine="0"/>
        <w:jc w:val="left"/>
        <w:rPr>
          <w:sz w:val="46"/>
          <w:szCs w:val="46"/>
        </w:rPr>
      </w:pPr>
      <w:bookmarkStart w:id="31" w:name="bookmark31"/>
      <w:bookmarkStart w:id="32" w:name="bookmark32"/>
      <w:bookmarkStart w:id="33" w:name="bookmark33"/>
      <w:r>
        <w:rPr>
          <w:color w:val="000000"/>
          <w:spacing w:val="0"/>
          <w:w w:val="100"/>
          <w:position w:val="0"/>
          <w:sz w:val="46"/>
          <w:szCs w:val="46"/>
        </w:rPr>
        <w:t>诚小,手#</w:t>
      </w:r>
      <w:bookmarkEnd w:id="31"/>
      <w:bookmarkEnd w:id="32"/>
      <w:bookmarkEnd w:id="33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5663"/>
        </w:tabs>
        <w:bidi w:val="0"/>
        <w:spacing w:before="0" w:after="0" w:line="823" w:lineRule="exact"/>
        <w:ind w:left="314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式中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color w:val="000000"/>
          <w:spacing w:val="0"/>
          <w:w w:val="100"/>
          <w:position w:val="0"/>
        </w:rPr>
        <w:t>螺栓杆直径，取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d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20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mm</w:t>
      </w:r>
      <w:r>
        <w:rPr>
          <w:color w:val="000000"/>
          <w:spacing w:val="0"/>
          <w:w w:val="100"/>
          <w:position w:val="0"/>
        </w:rPr>
        <w:t>;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leader="hyphen" w:pos="5663"/>
        </w:tabs>
        <w:bidi w:val="0"/>
        <w:spacing w:before="0" w:after="0" w:line="823" w:lineRule="exact"/>
        <w:ind w:left="4620" w:right="0" w:firstLine="0"/>
        <w:jc w:val="left"/>
        <w:sectPr>
          <w:type w:val="nextPage"/>
          <w:pgSz w:w="17861" w:h="25258"/>
          <w:pgMar w:top="2293" w:right="2029" w:bottom="2230" w:left="2455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nv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受剪面数目，取</w:t>
      </w:r>
      <w:r>
        <w:rPr>
          <w:color w:val="000000"/>
          <w:spacing w:val="0"/>
          <w:w w:val="100"/>
          <w:position w:val="0"/>
        </w:rPr>
        <w:t xml:space="preserve">nv </w:t>
      </w:r>
      <w:r>
        <w:rPr>
          <w:color w:val="000000"/>
          <w:spacing w:val="0"/>
          <w:w w:val="100"/>
          <w:position w:val="0"/>
        </w:rPr>
        <w:t>= 2;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leader="hyphen" w:pos="3932"/>
        </w:tabs>
        <w:bidi w:val="0"/>
        <w:spacing w:before="0" w:after="0" w:line="823" w:lineRule="exact"/>
        <w:ind w:left="2600" w:right="0" w:firstLine="0"/>
        <w:jc w:val="left"/>
      </w:pPr>
      <w:r>
        <w:rPr>
          <w:color w:val="000000"/>
          <w:spacing w:val="0"/>
          <w:w w:val="100"/>
          <w:position w:val="0"/>
        </w:rPr>
        <w:t>fvb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螺栓的抗剪强度设计值，取</w:t>
      </w:r>
      <w:r>
        <w:rPr>
          <w:color w:val="000000"/>
          <w:spacing w:val="0"/>
          <w:w w:val="100"/>
          <w:position w:val="0"/>
        </w:rPr>
        <w:t xml:space="preserve">fvb </w:t>
      </w:r>
      <w:r>
        <w:rPr>
          <w:color w:val="000000"/>
          <w:spacing w:val="0"/>
          <w:w w:val="100"/>
          <w:position w:val="0"/>
        </w:rPr>
        <w:t xml:space="preserve">=125 </w:t>
      </w:r>
      <w:r>
        <w:rPr>
          <w:color w:val="000000"/>
          <w:spacing w:val="0"/>
          <w:w w:val="100"/>
          <w:position w:val="0"/>
        </w:rPr>
        <w:t>N/mm2;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823" w:lineRule="exact"/>
        <w:ind w:left="176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计算得：</w:t>
      </w:r>
      <w:r>
        <w:rPr>
          <w:color w:val="000000"/>
          <w:spacing w:val="0"/>
          <w:w w:val="100"/>
          <w:position w:val="0"/>
        </w:rPr>
        <w:t xml:space="preserve">Nvb </w:t>
      </w:r>
      <w:r>
        <w:rPr>
          <w:color w:val="000000"/>
          <w:spacing w:val="0"/>
          <w:w w:val="100"/>
          <w:position w:val="0"/>
        </w:rPr>
        <w:t xml:space="preserve">= 2 </w:t>
      </w:r>
      <w:r>
        <w:rPr>
          <w:color w:val="000000"/>
          <w:spacing w:val="0"/>
          <w:w w:val="100"/>
          <w:position w:val="0"/>
        </w:rPr>
        <w:t xml:space="preserve">x 3.1415 x </w:t>
      </w:r>
      <w:r>
        <w:rPr>
          <w:color w:val="000000"/>
          <w:spacing w:val="0"/>
          <w:w w:val="100"/>
          <w:position w:val="0"/>
        </w:rPr>
        <w:t xml:space="preserve">202 </w:t>
      </w:r>
      <w:r>
        <w:rPr>
          <w:color w:val="000000"/>
          <w:spacing w:val="0"/>
          <w:w w:val="100"/>
          <w:position w:val="0"/>
        </w:rPr>
        <w:t>x 125/4=78539.816 N;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823" w:lineRule="exact"/>
        <w:ind w:left="3760" w:right="0" w:firstLine="0"/>
        <w:jc w:val="left"/>
      </w:pPr>
      <w:r>
        <w:rPr>
          <w:color w:val="000000"/>
          <w:spacing w:val="0"/>
          <w:w w:val="100"/>
          <w:position w:val="0"/>
        </w:rPr>
        <w:t>承压承载力设计值应按下式计算：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40" w:line="240" w:lineRule="auto"/>
        <w:ind w:left="4080" w:right="0" w:firstLine="0"/>
        <w:jc w:val="left"/>
      </w:pPr>
      <w:bookmarkStart w:id="34" w:name="bookmark34"/>
      <w:bookmarkStart w:id="35" w:name="bookmark35"/>
      <w:bookmarkStart w:id="36" w:name="bookmark36"/>
      <w:r>
        <w:rPr>
          <w:color w:val="000000"/>
          <w:spacing w:val="0"/>
          <w:w w:val="100"/>
          <w:position w:val="0"/>
        </w:rPr>
        <w:t>精心整理</w:t>
      </w:r>
      <w:bookmarkEnd w:id="34"/>
      <w:bookmarkEnd w:id="35"/>
      <w:bookmarkEnd w:id="36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2376"/>
        </w:tabs>
        <w:bidi w:val="0"/>
        <w:spacing w:before="0" w:after="3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 xml:space="preserve">式中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color w:val="000000"/>
          <w:spacing w:val="0"/>
          <w:w w:val="100"/>
          <w:position w:val="0"/>
        </w:rPr>
        <w:t>螺栓杆直径，取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d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20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mm</w:t>
      </w:r>
      <w:r>
        <w:rPr>
          <w:color w:val="000000"/>
          <w:spacing w:val="0"/>
          <w:w w:val="100"/>
          <w:position w:val="0"/>
        </w:rPr>
        <w:t>;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360" w:right="0" w:firstLine="0"/>
        <w:jc w:val="left"/>
        <w:rPr>
          <w:sz w:val="34"/>
          <w:szCs w:val="34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4"/>
          <w:szCs w:val="34"/>
        </w:rPr>
        <w:t>£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t</w:t>
      </w:r>
      <w:r>
        <w:rPr>
          <w:color w:val="000000"/>
          <w:spacing w:val="0"/>
          <w:w w:val="100"/>
          <w:position w:val="0"/>
          <w:sz w:val="40"/>
          <w:szCs w:val="40"/>
        </w:rPr>
        <w:t>——■</w:t>
      </w:r>
      <w:r>
        <w:rPr>
          <w:color w:val="000000"/>
          <w:spacing w:val="0"/>
          <w:w w:val="100"/>
          <w:position w:val="0"/>
          <w:sz w:val="40"/>
          <w:szCs w:val="40"/>
        </w:rPr>
        <w:t>同一受力方向的承压构件的较小总厚度，取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4"/>
          <w:szCs w:val="34"/>
        </w:rPr>
        <w:t>£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797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t=35 mm;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797" w:lineRule="exact"/>
        <w:ind w:left="2960" w:right="0" w:hanging="580"/>
        <w:jc w:val="left"/>
      </w:pPr>
      <w:r>
        <w:rPr>
          <w:color w:val="000000"/>
          <w:spacing w:val="0"/>
          <w:w w:val="100"/>
          <w:position w:val="0"/>
        </w:rPr>
        <w:t>fcb</w:t>
      </w:r>
      <w:r>
        <w:rPr>
          <w:color w:val="000000"/>
          <w:spacing w:val="0"/>
          <w:w w:val="100"/>
          <w:position w:val="0"/>
        </w:rPr>
        <w:t>——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普通螺栓的抗压强度设计值，取</w:t>
      </w:r>
      <w:r>
        <w:rPr>
          <w:color w:val="000000"/>
          <w:spacing w:val="0"/>
          <w:w w:val="100"/>
          <w:position w:val="0"/>
        </w:rPr>
        <w:t xml:space="preserve">fcb </w:t>
      </w:r>
      <w:r>
        <w:rPr>
          <w:color w:val="000000"/>
          <w:spacing w:val="0"/>
          <w:w w:val="100"/>
          <w:position w:val="0"/>
        </w:rPr>
        <w:t xml:space="preserve">=250 </w:t>
      </w:r>
      <w:r>
        <w:rPr>
          <w:color w:val="000000"/>
          <w:spacing w:val="0"/>
          <w:w w:val="100"/>
          <w:position w:val="0"/>
        </w:rPr>
        <w:t>N/mm2</w:t>
      </w:r>
      <w:r>
        <w:rPr>
          <w:color w:val="000000"/>
          <w:spacing w:val="0"/>
          <w:w w:val="100"/>
          <w:position w:val="0"/>
        </w:rPr>
        <w:t xml:space="preserve">;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计算得：</w:t>
      </w:r>
      <w:r>
        <w:rPr>
          <w:color w:val="000000"/>
          <w:spacing w:val="0"/>
          <w:w w:val="100"/>
          <w:position w:val="0"/>
        </w:rPr>
        <w:t xml:space="preserve">Ncb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>20x35x250=175000 N;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797" w:lineRule="exact"/>
        <w:ind w:left="2360" w:right="0" w:firstLine="0"/>
        <w:jc w:val="left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故</w:t>
      </w:r>
      <w:r>
        <w:rPr>
          <w:color w:val="000000"/>
          <w:spacing w:val="0"/>
          <w:w w:val="100"/>
          <w:position w:val="0"/>
        </w:rPr>
        <w:t>：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普通螺栓的承载力设计值取</w:t>
      </w:r>
      <w:r>
        <w:rPr>
          <w:color w:val="000000"/>
          <w:spacing w:val="0"/>
          <w:w w:val="100"/>
          <w:position w:val="0"/>
        </w:rPr>
        <w:t>78539.816 N</w:t>
      </w:r>
      <w:r>
        <w:rPr>
          <w:color w:val="000000"/>
          <w:spacing w:val="0"/>
          <w:w w:val="100"/>
          <w:position w:val="0"/>
        </w:rPr>
        <w:t>;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78"/>
        </w:tabs>
        <w:bidi w:val="0"/>
        <w:spacing w:before="0" w:after="0" w:line="797" w:lineRule="exact"/>
        <w:ind w:left="0" w:right="0" w:firstLine="740"/>
        <w:jc w:val="left"/>
      </w:pPr>
      <w:bookmarkStart w:id="37" w:name="bookmark37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</w:t>
      </w:r>
      <w:bookmarkEnd w:id="37"/>
      <w:r>
        <w:rPr>
          <w:color w:val="000000"/>
          <w:spacing w:val="0"/>
          <w:w w:val="100"/>
          <w:position w:val="0"/>
        </w:rPr>
        <w:t>、</w:t>
        <w:tab/>
        <w:t>普通螺栓杆轴方向受拉连接时，每个普通螺栓的承载力设计值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797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应按下式计算：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340" w:line="240" w:lineRule="auto"/>
        <w:ind w:left="7360" w:right="0" w:firstLine="0"/>
        <w:jc w:val="left"/>
        <w:rPr>
          <w:sz w:val="46"/>
          <w:szCs w:val="46"/>
        </w:rPr>
      </w:pPr>
      <w:bookmarkStart w:id="38" w:name="bookmark38"/>
      <w:bookmarkStart w:id="39" w:name="bookmark39"/>
      <w:bookmarkStart w:id="40" w:name="bookmark40"/>
      <w:r>
        <w:rPr>
          <w:color w:val="000000"/>
          <w:spacing w:val="0"/>
          <w:w w:val="100"/>
          <w:position w:val="0"/>
          <w:sz w:val="46"/>
          <w:szCs w:val="46"/>
        </w:rPr>
        <w:t>矿=孚力</w:t>
      </w:r>
      <w:bookmarkEnd w:id="38"/>
      <w:bookmarkEnd w:id="39"/>
      <w:bookmarkEnd w:id="40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7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式中 普通螺栓或锚栓在螺纹处的有效直径，取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de=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21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mm</w:t>
      </w:r>
      <w:r>
        <w:rPr>
          <w:color w:val="000000"/>
          <w:spacing w:val="0"/>
          <w:w w:val="100"/>
          <w:position w:val="0"/>
        </w:rPr>
        <w:t>;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797" w:lineRule="exact"/>
        <w:ind w:left="2360" w:right="0" w:firstLine="0"/>
        <w:jc w:val="left"/>
      </w:pPr>
      <w:r>
        <w:rPr>
          <w:color w:val="000000"/>
          <w:spacing w:val="0"/>
          <w:w w:val="100"/>
          <w:position w:val="0"/>
        </w:rPr>
        <w:t>ftb</w:t>
      </w:r>
      <w:r>
        <w:rPr>
          <w:color w:val="000000"/>
          <w:spacing w:val="0"/>
          <w:w w:val="100"/>
          <w:position w:val="0"/>
        </w:rPr>
        <w:t>——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普通螺栓的抗拉强度设计值，取</w:t>
      </w:r>
      <w:r>
        <w:rPr>
          <w:color w:val="000000"/>
          <w:spacing w:val="0"/>
          <w:w w:val="100"/>
          <w:position w:val="0"/>
        </w:rPr>
        <w:t>ftb =215N/mm2;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797" w:lineRule="exact"/>
        <w:ind w:left="0" w:right="0" w:firstLine="0"/>
        <w:jc w:val="center"/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计算得：</w:t>
      </w:r>
      <w:r>
        <w:rPr>
          <w:color w:val="000000"/>
          <w:spacing w:val="0"/>
          <w:w w:val="100"/>
          <w:position w:val="0"/>
        </w:rPr>
        <w:t xml:space="preserve">Ntb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3.1415 x 212x215 </w:t>
      </w:r>
      <w:r>
        <w:rPr>
          <w:color w:val="000000"/>
          <w:spacing w:val="0"/>
          <w:w w:val="100"/>
          <w:position w:val="0"/>
        </w:rPr>
        <w:t xml:space="preserve">/ 4 = </w:t>
      </w:r>
      <w:r>
        <w:rPr>
          <w:color w:val="000000"/>
          <w:spacing w:val="0"/>
          <w:w w:val="100"/>
          <w:position w:val="0"/>
        </w:rPr>
        <w:t>74467.527 N</w:t>
      </w:r>
      <w:r>
        <w:rPr>
          <w:color w:val="000000"/>
          <w:spacing w:val="0"/>
          <w:w w:val="100"/>
          <w:position w:val="0"/>
        </w:rPr>
        <w:t>;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78"/>
        </w:tabs>
        <w:bidi w:val="0"/>
        <w:spacing w:before="0" w:after="0" w:line="797" w:lineRule="exact"/>
        <w:ind w:left="0" w:right="0" w:firstLine="740"/>
        <w:jc w:val="left"/>
      </w:pPr>
      <w:bookmarkStart w:id="41" w:name="bookmark41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3</w:t>
      </w:r>
      <w:bookmarkEnd w:id="41"/>
      <w:r>
        <w:rPr>
          <w:color w:val="000000"/>
          <w:spacing w:val="0"/>
          <w:w w:val="100"/>
          <w:position w:val="0"/>
        </w:rPr>
        <w:t>、</w:t>
        <w:tab/>
        <w:t>普通螺栓同时受剪和受拉连接时，每个普通螺栓同时承受剪力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797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和杆轴方向拉力应符合下式要求：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2030095" cy="78041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30095" cy="78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9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1" w:lineRule="exact"/>
        <w:ind w:left="7700" w:right="0" w:firstLine="0"/>
        <w:jc w:val="left"/>
      </w:pPr>
      <w:r>
        <w:rPr>
          <w:color w:val="434243"/>
          <w:spacing w:val="0"/>
          <w:w w:val="100"/>
          <w:position w:val="0"/>
        </w:rPr>
        <w:t>斗 &lt; 就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1378"/>
        </w:tabs>
        <w:bidi w:val="0"/>
        <w:spacing w:before="0" w:after="0" w:line="811" w:lineRule="exact"/>
        <w:ind w:left="0" w:right="0" w:firstLine="0"/>
        <w:jc w:val="right"/>
        <w:rPr>
          <w:sz w:val="40"/>
          <w:szCs w:val="40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式中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Nv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普通螺栓所承受的剪力，取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Nv=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23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kN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=23 </w:t>
      </w:r>
      <w:r>
        <w:rPr>
          <w:color w:val="000000"/>
          <w:spacing w:val="0"/>
          <w:w w:val="100"/>
          <w:position w:val="0"/>
          <w:sz w:val="42"/>
          <w:szCs w:val="42"/>
        </w:rPr>
        <w:t>X103N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;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811" w:lineRule="exact"/>
        <w:ind w:left="1060" w:right="0" w:firstLine="1320"/>
        <w:jc w:val="left"/>
        <w:sectPr>
          <w:type w:val="nextPage"/>
          <w:pgSz w:w="17861" w:h="25258"/>
          <w:pgMar w:top="2293" w:right="2029" w:bottom="2230" w:left="2455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Nt</w:t>
      </w:r>
      <w:r>
        <w:rPr>
          <w:color w:val="000000"/>
          <w:spacing w:val="0"/>
          <w:w w:val="100"/>
          <w:position w:val="0"/>
        </w:rPr>
        <w:t>——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普通螺栓所承受的拉力，取</w:t>
      </w:r>
      <w:r>
        <w:rPr>
          <w:color w:val="000000"/>
          <w:spacing w:val="0"/>
          <w:w w:val="100"/>
          <w:position w:val="0"/>
        </w:rPr>
        <w:t xml:space="preserve">Nt= </w:t>
      </w:r>
      <w:r>
        <w:rPr>
          <w:color w:val="000000"/>
          <w:spacing w:val="0"/>
          <w:w w:val="100"/>
          <w:position w:val="0"/>
        </w:rPr>
        <w:t xml:space="preserve">35 </w:t>
      </w:r>
      <w:r>
        <w:rPr>
          <w:color w:val="000000"/>
          <w:spacing w:val="0"/>
          <w:w w:val="100"/>
          <w:position w:val="0"/>
        </w:rPr>
        <w:t xml:space="preserve">kN </w:t>
      </w:r>
      <w:r>
        <w:rPr>
          <w:color w:val="000000"/>
          <w:spacing w:val="0"/>
          <w:w w:val="100"/>
          <w:position w:val="0"/>
        </w:rPr>
        <w:t xml:space="preserve">=35 X 103 </w:t>
      </w:r>
      <w:r>
        <w:rPr>
          <w:color w:val="000000"/>
          <w:spacing w:val="0"/>
          <w:w w:val="100"/>
          <w:position w:val="0"/>
        </w:rPr>
        <w:t>N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 xml:space="preserve">; 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811" w:lineRule="exact"/>
        <w:ind w:left="1060" w:right="0" w:firstLine="1320"/>
        <w:jc w:val="left"/>
      </w:pPr>
      <w:r>
        <w:rPr>
          <w:color w:val="000000"/>
          <w:spacing w:val="0"/>
          <w:w w:val="100"/>
          <w:position w:val="0"/>
        </w:rPr>
        <w:t xml:space="preserve">[(Nv/Nvb)2+(Nt/Ntb </w:t>
      </w:r>
      <w:r>
        <w:rPr>
          <w:color w:val="000000"/>
          <w:spacing w:val="0"/>
          <w:w w:val="100"/>
          <w:position w:val="0"/>
        </w:rPr>
        <w:t xml:space="preserve">)2]1/2=[(23 </w:t>
      </w:r>
      <w:r>
        <w:rPr>
          <w:color w:val="000000"/>
          <w:spacing w:val="0"/>
          <w:w w:val="100"/>
          <w:position w:val="0"/>
        </w:rPr>
        <w:t xml:space="preserve">x103/78539.816)2+(35x </w:t>
      </w:r>
      <w:r>
        <w:rPr>
          <w:color w:val="000000"/>
          <w:spacing w:val="0"/>
          <w:w w:val="100"/>
          <w:position w:val="0"/>
        </w:rPr>
        <w:t xml:space="preserve">103/74467.527)2]1/2 = </w:t>
      </w:r>
      <w:r>
        <w:rPr>
          <w:color w:val="000000"/>
          <w:spacing w:val="0"/>
          <w:w w:val="100"/>
          <w:position w:val="0"/>
        </w:rPr>
        <w:t xml:space="preserve">0.554 </w:t>
      </w:r>
      <w:r>
        <w:rPr>
          <w:color w:val="000000"/>
          <w:spacing w:val="0"/>
          <w:w w:val="100"/>
          <w:position w:val="0"/>
        </w:rPr>
        <w:t>&lt; 1;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480" w:line="81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 xml:space="preserve">Nv </w:t>
      </w:r>
      <w:r>
        <w:rPr>
          <w:color w:val="000000"/>
          <w:spacing w:val="0"/>
          <w:w w:val="100"/>
          <w:position w:val="0"/>
        </w:rPr>
        <w:t xml:space="preserve">= 23000 </w:t>
      </w:r>
      <w:r>
        <w:rPr>
          <w:color w:val="000000"/>
          <w:spacing w:val="0"/>
          <w:w w:val="100"/>
          <w:position w:val="0"/>
        </w:rPr>
        <w:t xml:space="preserve">N </w:t>
      </w:r>
      <w:r>
        <w:rPr>
          <w:color w:val="000000"/>
          <w:spacing w:val="0"/>
          <w:w w:val="100"/>
          <w:position w:val="0"/>
        </w:rPr>
        <w:t xml:space="preserve">&lt; </w:t>
      </w:r>
      <w:r>
        <w:rPr>
          <w:color w:val="000000"/>
          <w:spacing w:val="0"/>
          <w:w w:val="100"/>
          <w:position w:val="0"/>
        </w:rPr>
        <w:t>Ncb = 175000 N;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62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</w:rPr>
        <w:t>所以，普通螺栓承载力验算满足要求！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center"/>
      </w:pPr>
      <w:bookmarkStart w:id="42" w:name="bookmark42"/>
      <w:bookmarkStart w:id="43" w:name="bookmark43"/>
      <w:bookmarkStart w:id="44" w:name="bookmark44"/>
      <w:r>
        <w:rPr>
          <w:color w:val="000000"/>
          <w:spacing w:val="0"/>
          <w:w w:val="100"/>
          <w:position w:val="0"/>
        </w:rPr>
        <w:t>精心整理</w:t>
      </w:r>
      <w:bookmarkEnd w:id="42"/>
      <w:bookmarkEnd w:id="43"/>
      <w:bookmarkEnd w:id="44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0"/>
        <w:jc w:val="center"/>
      </w:pPr>
      <w:r>
        <w:rPr>
          <w:rFonts w:ascii="Arial" w:eastAsia="Arial" w:hAnsi="Arial" w:cs="Arial"/>
          <w:color w:val="3265FF"/>
          <w:spacing w:val="0"/>
          <w:w w:val="100"/>
          <w:position w:val="0"/>
          <w:sz w:val="42"/>
          <w:szCs w:val="42"/>
        </w:rPr>
        <w:t>3.3</w:t>
      </w:r>
      <w:r>
        <w:rPr>
          <w:color w:val="3265FF"/>
          <w:spacing w:val="0"/>
          <w:w w:val="100"/>
          <w:position w:val="0"/>
        </w:rPr>
        <w:t>水平防护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0"/>
        <w:jc w:val="center"/>
      </w:pPr>
      <w:bookmarkStart w:id="45" w:name="bookmark45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</w:t>
      </w:r>
      <w:bookmarkEnd w:id="45"/>
      <w:r>
        <w:rPr>
          <w:color w:val="000000"/>
          <w:spacing w:val="0"/>
          <w:w w:val="100"/>
          <w:position w:val="0"/>
        </w:rPr>
        <w:t>、防火防雨层：彩钢板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2mm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0"/>
        <w:jc w:val="center"/>
      </w:pPr>
      <w:bookmarkStart w:id="46" w:name="bookmark46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</w:t>
      </w:r>
      <w:bookmarkEnd w:id="46"/>
      <w:r>
        <w:rPr>
          <w:color w:val="000000"/>
          <w:spacing w:val="0"/>
          <w:w w:val="100"/>
          <w:position w:val="0"/>
        </w:rPr>
        <w:t>、防刺穿防护层：采用竹跳板，两层，间距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0.9m</w:t>
      </w:r>
      <w:r>
        <w:rPr>
          <w:color w:val="000000"/>
          <w:spacing w:val="0"/>
          <w:w w:val="100"/>
          <w:position w:val="0"/>
        </w:rPr>
        <w:t>。竹跳板长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2.7m,</w:t>
        <w:br/>
      </w:r>
      <w:r>
        <w:rPr>
          <w:color w:val="000000"/>
          <w:spacing w:val="0"/>
          <w:w w:val="100"/>
          <w:position w:val="0"/>
        </w:rPr>
        <w:t>宽度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0.25m</w:t>
      </w:r>
      <w:r>
        <w:rPr>
          <w:color w:val="000000"/>
          <w:spacing w:val="0"/>
          <w:w w:val="100"/>
          <w:position w:val="0"/>
        </w:rPr>
        <w:t>，满铺。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200" w:line="802" w:lineRule="exact"/>
        <w:ind w:left="0" w:right="0" w:firstLine="860"/>
        <w:jc w:val="left"/>
        <w:rPr>
          <w:sz w:val="40"/>
          <w:szCs w:val="40"/>
        </w:rPr>
      </w:pPr>
      <w:bookmarkStart w:id="47" w:name="bookmark47"/>
      <w:r>
        <w:rPr>
          <w:color w:val="000000"/>
          <w:spacing w:val="0"/>
          <w:w w:val="100"/>
          <w:position w:val="0"/>
          <w:sz w:val="42"/>
          <w:szCs w:val="42"/>
        </w:rPr>
        <w:t>3</w:t>
      </w:r>
      <w:bookmarkEnd w:id="47"/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、防灰渣保护层：采用安全立网平铺，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6 X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1.8m, </w:t>
      </w:r>
      <w:r>
        <w:rPr>
          <w:color w:val="000000"/>
          <w:spacing w:val="0"/>
          <w:w w:val="100"/>
          <w:position w:val="0"/>
          <w:sz w:val="42"/>
          <w:szCs w:val="42"/>
        </w:rPr>
        <w:t>2000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目</w:t>
      </w:r>
      <w:r>
        <w:rPr>
          <w:color w:val="000000"/>
          <w:spacing w:val="0"/>
          <w:w w:val="100"/>
          <w:position w:val="0"/>
          <w:sz w:val="42"/>
          <w:szCs w:val="42"/>
        </w:rPr>
        <w:t>/100cm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0"/>
          <w:szCs w:val="4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4" w:lineRule="exact"/>
        <w:ind w:left="0" w:right="0" w:firstLine="0"/>
        <w:jc w:val="center"/>
      </w:pPr>
      <w:r>
        <w:rPr>
          <w:rFonts w:ascii="Arial" w:eastAsia="Arial" w:hAnsi="Arial" w:cs="Arial"/>
          <w:color w:val="3265FF"/>
          <w:spacing w:val="0"/>
          <w:w w:val="100"/>
          <w:position w:val="0"/>
          <w:sz w:val="42"/>
          <w:szCs w:val="42"/>
        </w:rPr>
        <w:t>3.4</w:t>
      </w:r>
      <w:r>
        <w:rPr>
          <w:color w:val="3265FF"/>
          <w:spacing w:val="0"/>
          <w:w w:val="100"/>
          <w:position w:val="0"/>
        </w:rPr>
        <w:t>外围护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82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外立面围护采用密目（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2000</w:t>
      </w:r>
      <w:r>
        <w:rPr>
          <w:color w:val="000000"/>
          <w:spacing w:val="0"/>
          <w:w w:val="100"/>
          <w:position w:val="0"/>
        </w:rPr>
        <w:t>目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/100cm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>）安全网全封闭。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center"/>
      </w:pPr>
      <w:bookmarkStart w:id="48" w:name="bookmark48"/>
      <w:bookmarkStart w:id="49" w:name="bookmark49"/>
      <w:bookmarkStart w:id="50" w:name="bookmark50"/>
      <w:r>
        <w:rPr>
          <w:rFonts w:ascii="Times New Roman" w:eastAsia="Times New Roman" w:hAnsi="Times New Roman" w:cs="Times New Roman"/>
          <w:spacing w:val="0"/>
          <w:w w:val="100"/>
          <w:position w:val="0"/>
        </w:rPr>
        <w:t>4</w:t>
      </w:r>
      <w:r>
        <w:rPr>
          <w:spacing w:val="0"/>
          <w:w w:val="100"/>
          <w:position w:val="0"/>
        </w:rPr>
        <w:t>施工部署</w:t>
      </w:r>
      <w:bookmarkEnd w:id="48"/>
      <w:bookmarkEnd w:id="49"/>
      <w:bookmarkEnd w:id="50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4" w:lineRule="exact"/>
        <w:ind w:left="0" w:right="0" w:firstLine="900"/>
        <w:jc w:val="both"/>
      </w:pPr>
      <w:r>
        <w:rPr>
          <w:color w:val="000000"/>
          <w:spacing w:val="0"/>
          <w:w w:val="100"/>
          <w:position w:val="0"/>
        </w:rPr>
        <w:t>考虑到本工程的实际情况，在工地西侧、北侧搭设高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6</w:t>
      </w:r>
      <w:r>
        <w:rPr>
          <w:color w:val="000000"/>
          <w:spacing w:val="0"/>
          <w:w w:val="100"/>
          <w:position w:val="0"/>
        </w:rPr>
        <w:t>米，宽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color w:val="000000"/>
          <w:spacing w:val="0"/>
          <w:w w:val="100"/>
          <w:position w:val="0"/>
        </w:rPr>
        <w:t>米 的安全通道棚，以保证路过的行人和车辆的安全。通道沿建筑围墙外侧 的周围设置，主要采用型钢架体。通道搭设完毕，专家栏重新制作挂设 在通道的东面。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6" w:lineRule="exact"/>
        <w:ind w:left="1300" w:right="0" w:hanging="400"/>
        <w:jc w:val="both"/>
      </w:pPr>
      <w:r>
        <w:rPr>
          <w:color w:val="000000"/>
          <w:spacing w:val="0"/>
          <w:w w:val="100"/>
          <w:position w:val="0"/>
        </w:rPr>
        <w:t>取立杆纵距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6</w:t>
      </w:r>
      <w:r>
        <w:rPr>
          <w:color w:val="000000"/>
          <w:spacing w:val="0"/>
          <w:w w:val="100"/>
          <w:position w:val="0"/>
        </w:rPr>
        <w:t>米，立杆横距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color w:val="000000"/>
          <w:spacing w:val="0"/>
          <w:w w:val="100"/>
          <w:position w:val="0"/>
        </w:rPr>
        <w:t>米，架体与围墙的间距：北侧紧贴砖 砌围墙，西面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color w:val="000000"/>
          <w:spacing w:val="0"/>
          <w:w w:val="100"/>
          <w:position w:val="0"/>
        </w:rPr>
        <w:t>~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6m</w:t>
      </w:r>
      <w:r>
        <w:rPr>
          <w:color w:val="000000"/>
          <w:spacing w:val="0"/>
          <w:w w:val="100"/>
          <w:position w:val="0"/>
        </w:rPr>
        <w:t>，后勤楼的安全通道紧贴围墙搭设。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通道立柱底座使用螺栓与地面固定。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852" w:lineRule="exact"/>
        <w:ind w:left="0" w:right="0" w:firstLine="900"/>
        <w:jc w:val="left"/>
        <w:sectPr>
          <w:type w:val="nextPage"/>
          <w:pgSz w:w="17861" w:h="25258"/>
          <w:pgMar w:top="2293" w:right="2029" w:bottom="2230" w:left="2455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</w:rPr>
        <w:t>放线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—2</w:t>
      </w:r>
      <w:r>
        <w:rPr>
          <w:color w:val="000000"/>
          <w:spacing w:val="0"/>
          <w:w w:val="100"/>
          <w:position w:val="0"/>
        </w:rPr>
        <w:t>定位―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3</w:t>
      </w:r>
      <w:r>
        <w:rPr>
          <w:color w:val="000000"/>
          <w:spacing w:val="0"/>
          <w:w w:val="100"/>
          <w:position w:val="0"/>
        </w:rPr>
        <w:t>地面钻孔』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4</w:t>
      </w:r>
      <w:r>
        <w:rPr>
          <w:color w:val="000000"/>
          <w:spacing w:val="0"/>
          <w:w w:val="100"/>
          <w:position w:val="0"/>
        </w:rPr>
        <w:t>固定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200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X300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X 10</w:t>
      </w:r>
      <w:r>
        <w:rPr>
          <w:color w:val="000000"/>
          <w:spacing w:val="0"/>
          <w:w w:val="100"/>
          <w:position w:val="0"/>
        </w:rPr>
        <w:t>钢板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—5</w:t>
      </w:r>
      <w:r>
        <w:rPr>
          <w:color w:val="000000"/>
          <w:spacing w:val="0"/>
          <w:w w:val="100"/>
          <w:position w:val="0"/>
        </w:rPr>
        <w:t xml:space="preserve">埋件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14 X 120</w:t>
      </w:r>
      <w:r>
        <w:rPr>
          <w:color w:val="000000"/>
          <w:spacing w:val="0"/>
          <w:w w:val="100"/>
          <w:position w:val="0"/>
        </w:rPr>
        <w:t>膨胀螺栓固定</w:t>
      </w:r>
      <w:r>
        <w:rPr>
          <w:color w:val="000000"/>
          <w:spacing w:val="0"/>
          <w:w w:val="100"/>
          <w:position w:val="0"/>
        </w:rPr>
        <w:t>—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6</w:t>
      </w:r>
      <w:r>
        <w:rPr>
          <w:color w:val="000000"/>
          <w:spacing w:val="0"/>
          <w:w w:val="100"/>
          <w:position w:val="0"/>
        </w:rPr>
        <w:t>第一根外排立柱安装—重复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color w:val="000000"/>
          <w:spacing w:val="0"/>
          <w:w w:val="100"/>
          <w:position w:val="0"/>
        </w:rPr>
        <w:t>一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color w:val="000000"/>
          <w:spacing w:val="0"/>
          <w:w w:val="100"/>
          <w:position w:val="0"/>
        </w:rPr>
        <w:t>步—第二根 外排立柱安装—重复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color w:val="000000"/>
          <w:spacing w:val="0"/>
          <w:w w:val="100"/>
          <w:position w:val="0"/>
        </w:rPr>
        <w:t>一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color w:val="000000"/>
          <w:spacing w:val="0"/>
          <w:w w:val="100"/>
          <w:position w:val="0"/>
        </w:rPr>
        <w:t>步—第一根里排立柱安装—重复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color w:val="000000"/>
          <w:spacing w:val="0"/>
          <w:w w:val="100"/>
          <w:position w:val="0"/>
        </w:rPr>
        <w:t>一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color w:val="000000"/>
          <w:spacing w:val="0"/>
          <w:w w:val="100"/>
          <w:position w:val="0"/>
        </w:rPr>
        <w:t>步—第</w:t>
      </w:r>
      <w:r>
        <w:rPr>
          <w:color w:val="000000"/>
          <w:spacing w:val="0"/>
          <w:w w:val="100"/>
          <w:position w:val="0"/>
        </w:rPr>
        <w:t xml:space="preserve"> 二根里排立柱安装—外排第一根连梁安装—短向第一根连梁安装—里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852" w:lineRule="exact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 xml:space="preserve"> 排第一根连梁安装—短向第二根连梁安装—外排第二根连梁安装—形</w:t>
      </w:r>
      <w:r>
        <w:rPr>
          <w:color w:val="000000"/>
          <w:spacing w:val="0"/>
          <w:w w:val="100"/>
          <w:position w:val="0"/>
        </w:rPr>
        <w:t xml:space="preserve"> 成型钢框架—重复以上步骤，直至型钢框架搭设完毕—铺设第一层安全</w:t>
      </w:r>
      <w:r>
        <w:rPr>
          <w:color w:val="000000"/>
          <w:spacing w:val="0"/>
          <w:w w:val="100"/>
          <w:position w:val="0"/>
        </w:rPr>
        <w:t xml:space="preserve"> 平网（平铺）—铺设第一层竹跳板—铺设第二层竹跳板—铺设层板—铺</w:t>
      </w:r>
      <w:r>
        <w:rPr>
          <w:color w:val="000000"/>
          <w:spacing w:val="0"/>
          <w:w w:val="100"/>
          <w:position w:val="0"/>
        </w:rPr>
        <w:t xml:space="preserve"> 设彩钢板—结构验收—刷漆—制作挂设专督—安装防爆照明灯—挂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设验收合格牌―投入使用。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center"/>
      </w:pPr>
      <w:bookmarkStart w:id="51" w:name="bookmark51"/>
      <w:bookmarkStart w:id="52" w:name="bookmark52"/>
      <w:bookmarkStart w:id="53" w:name="bookmark53"/>
      <w:r>
        <w:rPr>
          <w:rFonts w:ascii="Times New Roman" w:eastAsia="Times New Roman" w:hAnsi="Times New Roman" w:cs="Times New Roman"/>
          <w:spacing w:val="0"/>
          <w:w w:val="100"/>
          <w:position w:val="0"/>
        </w:rPr>
        <w:t>5</w:t>
      </w:r>
      <w:r>
        <w:rPr>
          <w:spacing w:val="0"/>
          <w:w w:val="100"/>
          <w:position w:val="0"/>
        </w:rPr>
        <w:t>质量要求</w:t>
      </w:r>
      <w:bookmarkEnd w:id="51"/>
      <w:bookmarkEnd w:id="52"/>
      <w:bookmarkEnd w:id="53"/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816" w:lineRule="exact"/>
        <w:ind w:left="0" w:right="0" w:firstLine="0"/>
        <w:jc w:val="center"/>
      </w:pPr>
      <w:bookmarkStart w:id="54" w:name="bookmark54"/>
      <w:bookmarkEnd w:id="54"/>
      <w:r>
        <w:rPr>
          <w:color w:val="000000"/>
          <w:spacing w:val="0"/>
          <w:w w:val="100"/>
          <w:position w:val="0"/>
        </w:rPr>
        <w:t>材料与性能均应符合国家有关规范要求。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816" w:lineRule="exact"/>
        <w:ind w:left="0" w:right="0" w:firstLine="860"/>
        <w:jc w:val="both"/>
      </w:pPr>
      <w:bookmarkStart w:id="55" w:name="bookmark55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</w:t>
      </w:r>
      <w:bookmarkEnd w:id="55"/>
      <w:r>
        <w:rPr>
          <w:color w:val="000000"/>
          <w:spacing w:val="0"/>
          <w:w w:val="100"/>
          <w:position w:val="0"/>
        </w:rPr>
        <w:t>、</w:t>
        <w:tab/>
        <w:t>通道棚顶上的竹跳板的铺设应满铺、稳铺，层板拼接缝隙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V1cm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540" w:line="816" w:lineRule="exact"/>
        <w:ind w:left="3460" w:right="0" w:firstLine="0"/>
        <w:jc w:val="left"/>
      </w:pPr>
      <w:bookmarkStart w:id="56" w:name="bookmark56"/>
      <w:bookmarkEnd w:id="56"/>
      <w:r>
        <w:rPr>
          <w:color w:val="000000"/>
          <w:spacing w:val="0"/>
          <w:w w:val="100"/>
          <w:position w:val="0"/>
        </w:rPr>
        <w:t>螺栓的连接应牢固，无松动现象。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center"/>
      </w:pPr>
      <w:bookmarkStart w:id="57" w:name="bookmark57"/>
      <w:bookmarkStart w:id="58" w:name="bookmark58"/>
      <w:bookmarkStart w:id="59" w:name="bookmark59"/>
      <w:r>
        <w:rPr>
          <w:rFonts w:ascii="Times New Roman" w:eastAsia="Times New Roman" w:hAnsi="Times New Roman" w:cs="Times New Roman"/>
          <w:spacing w:val="0"/>
          <w:w w:val="100"/>
          <w:position w:val="0"/>
        </w:rPr>
        <w:t>6</w:t>
      </w:r>
      <w:r>
        <w:rPr>
          <w:spacing w:val="0"/>
          <w:w w:val="100"/>
          <w:position w:val="0"/>
        </w:rPr>
        <w:t>验收和保养</w:t>
      </w:r>
      <w:bookmarkEnd w:id="57"/>
      <w:bookmarkEnd w:id="58"/>
      <w:bookmarkEnd w:id="59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Arial" w:eastAsia="Arial" w:hAnsi="Arial" w:cs="Arial"/>
          <w:color w:val="3265FF"/>
          <w:spacing w:val="0"/>
          <w:w w:val="100"/>
          <w:position w:val="0"/>
          <w:sz w:val="42"/>
          <w:szCs w:val="42"/>
        </w:rPr>
        <w:t>6.1</w:t>
      </w:r>
      <w:r>
        <w:rPr>
          <w:color w:val="3265FF"/>
          <w:spacing w:val="0"/>
          <w:w w:val="100"/>
          <w:position w:val="0"/>
        </w:rPr>
        <w:t>验收程序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816" w:lineRule="exact"/>
        <w:ind w:left="0" w:right="0" w:firstLine="900"/>
        <w:jc w:val="both"/>
      </w:pPr>
      <w:r>
        <w:rPr>
          <w:color w:val="000000"/>
          <w:spacing w:val="0"/>
          <w:w w:val="100"/>
          <w:position w:val="0"/>
        </w:rPr>
        <w:t>安全通道棚搭设和组装完毕，使用前必须由项目经理、技术负责人、 安全负责人、搭设班长等人员组成验收小组，进行验收，并填写验收单。 安全通道棚在使用过程中，要经常检查，确保安全可靠。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5120" w:right="0" w:firstLine="0"/>
        <w:jc w:val="left"/>
      </w:pPr>
      <w:r>
        <w:rPr>
          <w:rFonts w:ascii="Arial" w:eastAsia="Arial" w:hAnsi="Arial" w:cs="Arial"/>
          <w:color w:val="3265FF"/>
          <w:spacing w:val="0"/>
          <w:w w:val="100"/>
          <w:position w:val="0"/>
          <w:sz w:val="42"/>
          <w:szCs w:val="42"/>
        </w:rPr>
        <w:t>6.2</w:t>
      </w:r>
      <w:r>
        <w:rPr>
          <w:color w:val="3265FF"/>
          <w:spacing w:val="0"/>
          <w:w w:val="100"/>
          <w:position w:val="0"/>
        </w:rPr>
        <w:t>验收内容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460" w:right="0" w:firstLine="0"/>
        <w:jc w:val="left"/>
      </w:pPr>
      <w:bookmarkStart w:id="60" w:name="bookmark60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</w:t>
      </w:r>
      <w:bookmarkEnd w:id="60"/>
      <w:r>
        <w:rPr>
          <w:color w:val="000000"/>
          <w:spacing w:val="0"/>
          <w:w w:val="100"/>
          <w:position w:val="0"/>
        </w:rPr>
        <w:t>、立柱的间距、垂直度，是否变形；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6" w:lineRule="exact"/>
        <w:ind w:left="4180" w:right="0" w:firstLine="0"/>
        <w:jc w:val="left"/>
      </w:pPr>
      <w:bookmarkStart w:id="61" w:name="bookmark61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</w:t>
      </w:r>
      <w:bookmarkEnd w:id="61"/>
      <w:r>
        <w:rPr>
          <w:color w:val="000000"/>
          <w:spacing w:val="0"/>
          <w:w w:val="100"/>
          <w:position w:val="0"/>
        </w:rPr>
        <w:t>、竹跳板、彩钢板的固定；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816" w:lineRule="exact"/>
        <w:ind w:left="0" w:right="0" w:firstLine="860"/>
        <w:jc w:val="left"/>
      </w:pPr>
      <w:bookmarkStart w:id="62" w:name="bookmark62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3</w:t>
      </w:r>
      <w:bookmarkEnd w:id="62"/>
      <w:r>
        <w:rPr>
          <w:color w:val="000000"/>
          <w:spacing w:val="0"/>
          <w:w w:val="100"/>
          <w:position w:val="0"/>
        </w:rPr>
        <w:t>、</w:t>
        <w:tab/>
        <w:t>安全通道棚所用的钢管立柱、型钢、高强螺栓及其他材料的材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6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质证明。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816" w:lineRule="exact"/>
        <w:ind w:left="0" w:right="0" w:firstLine="860"/>
        <w:jc w:val="left"/>
      </w:pPr>
      <w:bookmarkStart w:id="63" w:name="bookmark63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4</w:t>
      </w:r>
      <w:bookmarkEnd w:id="63"/>
      <w:r>
        <w:rPr>
          <w:color w:val="000000"/>
          <w:spacing w:val="0"/>
          <w:w w:val="100"/>
          <w:position w:val="0"/>
        </w:rPr>
        <w:t>、</w:t>
        <w:tab/>
        <w:t>脚手架的步高，立杆纵、横间距，立杆的接头位置、立杆的竖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6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直度；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6" w:lineRule="exact"/>
        <w:ind w:left="1980" w:right="0" w:firstLine="0"/>
        <w:jc w:val="left"/>
      </w:pPr>
      <w:bookmarkStart w:id="64" w:name="bookmark64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5</w:t>
      </w:r>
      <w:bookmarkEnd w:id="64"/>
      <w:r>
        <w:rPr>
          <w:color w:val="000000"/>
          <w:spacing w:val="0"/>
          <w:w w:val="100"/>
          <w:position w:val="0"/>
        </w:rPr>
        <w:t>、大小横杆的标高、水平度，大小横杆的交叉位置；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6" w:lineRule="exact"/>
        <w:ind w:left="5120" w:right="0" w:firstLine="0"/>
        <w:jc w:val="left"/>
        <w:sectPr>
          <w:type w:val="nextPage"/>
          <w:pgSz w:w="17861" w:h="25258"/>
          <w:pgMar w:top="2293" w:right="2029" w:bottom="2230" w:left="2455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65" w:name="bookmark65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6</w:t>
      </w:r>
      <w:bookmarkEnd w:id="65"/>
      <w:r>
        <w:rPr>
          <w:color w:val="000000"/>
          <w:spacing w:val="0"/>
          <w:w w:val="100"/>
          <w:position w:val="0"/>
        </w:rPr>
        <w:t>、脚手板的固定；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6" w:lineRule="exact"/>
        <w:ind w:left="3240" w:right="0" w:firstLine="0"/>
        <w:jc w:val="left"/>
      </w:pPr>
      <w:bookmarkStart w:id="66" w:name="bookmark66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7</w:t>
      </w:r>
      <w:bookmarkEnd w:id="66"/>
      <w:r>
        <w:rPr>
          <w:color w:val="000000"/>
          <w:spacing w:val="0"/>
          <w:w w:val="100"/>
          <w:position w:val="0"/>
        </w:rPr>
        <w:t>、剪刀撑的位置、距离、角度和搭接；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518"/>
        </w:tabs>
        <w:bidi w:val="0"/>
        <w:spacing w:before="0" w:after="0" w:line="816" w:lineRule="exact"/>
        <w:ind w:left="3880" w:right="0" w:firstLine="0"/>
        <w:jc w:val="left"/>
      </w:pPr>
      <w:bookmarkStart w:id="67" w:name="bookmark67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8</w:t>
      </w:r>
      <w:bookmarkEnd w:id="67"/>
      <w:r>
        <w:rPr>
          <w:color w:val="000000"/>
          <w:spacing w:val="0"/>
          <w:w w:val="100"/>
          <w:position w:val="0"/>
        </w:rPr>
        <w:t>、</w:t>
        <w:tab/>
        <w:t>隔离层防护和外立面安全网；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518"/>
        </w:tabs>
        <w:bidi w:val="0"/>
        <w:spacing w:before="0" w:after="100" w:line="816" w:lineRule="exact"/>
        <w:ind w:left="3880" w:right="0" w:firstLine="0"/>
        <w:jc w:val="left"/>
      </w:pPr>
      <w:bookmarkStart w:id="68" w:name="bookmark68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9</w:t>
      </w:r>
      <w:bookmarkEnd w:id="68"/>
      <w:r>
        <w:rPr>
          <w:color w:val="000000"/>
          <w:spacing w:val="0"/>
          <w:w w:val="100"/>
          <w:position w:val="0"/>
        </w:rPr>
        <w:t>、</w:t>
        <w:tab/>
        <w:t>登高设施，扣件的紧固程度；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center"/>
      </w:pPr>
      <w:bookmarkStart w:id="69" w:name="bookmark69"/>
      <w:bookmarkStart w:id="70" w:name="bookmark70"/>
      <w:bookmarkStart w:id="71" w:name="bookmark71"/>
      <w:r>
        <w:rPr>
          <w:color w:val="000000"/>
          <w:spacing w:val="0"/>
          <w:w w:val="100"/>
          <w:position w:val="0"/>
        </w:rPr>
        <w:t>精心整理</w:t>
      </w:r>
      <w:bookmarkEnd w:id="69"/>
      <w:bookmarkEnd w:id="70"/>
      <w:bookmarkEnd w:id="71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3960" w:right="0" w:firstLine="0"/>
        <w:jc w:val="left"/>
      </w:pPr>
      <w:bookmarkStart w:id="72" w:name="bookmark72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</w:t>
      </w:r>
      <w:bookmarkEnd w:id="72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0</w:t>
      </w:r>
      <w:r>
        <w:rPr>
          <w:color w:val="000000"/>
          <w:spacing w:val="0"/>
          <w:w w:val="100"/>
          <w:position w:val="0"/>
        </w:rPr>
        <w:t>、连接件的数量和牢固程度；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0"/>
        <w:jc w:val="center"/>
      </w:pPr>
      <w:bookmarkStart w:id="73" w:name="bookmark73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</w:t>
      </w:r>
      <w:bookmarkEnd w:id="73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</w:rPr>
        <w:t>、架体所用的钢管、扣件、及其他材料的材质证明；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830" w:lineRule="exact"/>
        <w:ind w:left="0" w:right="0" w:firstLine="0"/>
        <w:jc w:val="center"/>
      </w:pPr>
      <w:bookmarkStart w:id="74" w:name="bookmark74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</w:t>
      </w:r>
      <w:bookmarkEnd w:id="74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color w:val="000000"/>
          <w:spacing w:val="0"/>
          <w:w w:val="100"/>
          <w:position w:val="0"/>
        </w:rPr>
        <w:t>、所有操作人员必须持证上岗，且应经常体检，并合格。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center"/>
      </w:pPr>
      <w:r>
        <w:rPr>
          <w:rFonts w:ascii="Arial" w:eastAsia="Arial" w:hAnsi="Arial" w:cs="Arial"/>
          <w:color w:val="3265FF"/>
          <w:spacing w:val="0"/>
          <w:w w:val="100"/>
          <w:position w:val="0"/>
          <w:sz w:val="42"/>
          <w:szCs w:val="42"/>
        </w:rPr>
        <w:t>6.3</w:t>
      </w:r>
      <w:r>
        <w:rPr>
          <w:color w:val="3265FF"/>
          <w:spacing w:val="0"/>
          <w:w w:val="100"/>
          <w:position w:val="0"/>
        </w:rPr>
        <w:t>安全通道棚的保养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75" w:name="bookmark75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</w:t>
      </w:r>
      <w:bookmarkEnd w:id="75"/>
      <w:r>
        <w:rPr>
          <w:color w:val="000000"/>
          <w:spacing w:val="0"/>
          <w:w w:val="100"/>
          <w:position w:val="0"/>
        </w:rPr>
        <w:t>、检查安全通道棚的整体和局部垂直偏差；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68"/>
        </w:tabs>
        <w:bidi w:val="0"/>
        <w:spacing w:before="0" w:after="0" w:line="830" w:lineRule="exact"/>
        <w:ind w:left="0" w:right="0" w:firstLine="840"/>
        <w:jc w:val="left"/>
      </w:pPr>
      <w:bookmarkStart w:id="76" w:name="bookmark76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</w:t>
      </w:r>
      <w:bookmarkEnd w:id="76"/>
      <w:r>
        <w:rPr>
          <w:color w:val="000000"/>
          <w:spacing w:val="0"/>
          <w:w w:val="100"/>
          <w:position w:val="0"/>
        </w:rPr>
        <w:t>、</w:t>
        <w:tab/>
        <w:t>各种构件是否刷漆和紧固；特别要注意转角和阴阳角的垂直度;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0"/>
        <w:jc w:val="center"/>
      </w:pPr>
      <w:bookmarkStart w:id="77" w:name="bookmark77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3</w:t>
      </w:r>
      <w:bookmarkEnd w:id="77"/>
      <w:r>
        <w:rPr>
          <w:color w:val="000000"/>
          <w:spacing w:val="0"/>
          <w:w w:val="100"/>
          <w:position w:val="0"/>
        </w:rPr>
        <w:t>、各种型号的扣件需涂油和紧固；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45" w:lineRule="exact"/>
        <w:ind w:left="4820" w:right="0" w:hanging="3920"/>
        <w:jc w:val="left"/>
      </w:pPr>
      <w:bookmarkStart w:id="78" w:name="bookmark78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4</w:t>
      </w:r>
      <w:bookmarkEnd w:id="78"/>
      <w:r>
        <w:rPr>
          <w:color w:val="000000"/>
          <w:spacing w:val="0"/>
          <w:w w:val="100"/>
          <w:position w:val="0"/>
        </w:rPr>
        <w:t>、检查架体是否松动、悬挑，用竹跳板做脚手板，还要检查四周 是否用铁丝扎牢；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0"/>
        <w:jc w:val="center"/>
      </w:pPr>
      <w:bookmarkStart w:id="79" w:name="bookmark79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5</w:t>
      </w:r>
      <w:bookmarkEnd w:id="79"/>
      <w:r>
        <w:rPr>
          <w:color w:val="000000"/>
          <w:spacing w:val="0"/>
          <w:w w:val="100"/>
          <w:position w:val="0"/>
        </w:rPr>
        <w:t>、检查连接件是否齐全和完好，有无松动、移动；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68"/>
        </w:tabs>
        <w:bidi w:val="0"/>
        <w:spacing w:before="0" w:after="360" w:line="830" w:lineRule="exact"/>
        <w:ind w:left="0" w:right="0" w:firstLine="840"/>
        <w:jc w:val="left"/>
      </w:pPr>
      <w:bookmarkStart w:id="80" w:name="bookmark80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6</w:t>
      </w:r>
      <w:bookmarkEnd w:id="80"/>
      <w:r>
        <w:rPr>
          <w:color w:val="000000"/>
          <w:spacing w:val="0"/>
          <w:w w:val="100"/>
          <w:position w:val="0"/>
        </w:rPr>
        <w:t>、</w:t>
        <w:tab/>
        <w:t>要对外围安全网，安全防护设施，夕卜侧挡板等安全设施进行检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查；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68"/>
        </w:tabs>
        <w:bidi w:val="0"/>
        <w:spacing w:before="0" w:after="0" w:line="240" w:lineRule="auto"/>
        <w:ind w:left="0" w:right="0" w:firstLine="840"/>
        <w:jc w:val="left"/>
      </w:pPr>
      <w:bookmarkStart w:id="81" w:name="bookmark81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7</w:t>
      </w:r>
      <w:bookmarkEnd w:id="81"/>
      <w:r>
        <w:rPr>
          <w:color w:val="000000"/>
          <w:spacing w:val="0"/>
          <w:w w:val="100"/>
          <w:position w:val="0"/>
        </w:rPr>
        <w:t>、</w:t>
        <w:tab/>
        <w:t>检查架体的荷载情况，使其不超过设计荷载，如有超载应及时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83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卸载至设计荷载。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240" w:line="240" w:lineRule="auto"/>
        <w:ind w:left="3960" w:right="0" w:firstLine="0"/>
        <w:jc w:val="left"/>
      </w:pPr>
      <w:bookmarkStart w:id="82" w:name="bookmark82"/>
      <w:bookmarkStart w:id="83" w:name="bookmark83"/>
      <w:bookmarkStart w:id="84" w:name="bookmark84"/>
      <w:r>
        <w:rPr>
          <w:rFonts w:ascii="Times New Roman" w:eastAsia="Times New Roman" w:hAnsi="Times New Roman" w:cs="Times New Roman"/>
          <w:spacing w:val="0"/>
          <w:w w:val="100"/>
          <w:position w:val="0"/>
        </w:rPr>
        <w:t>7</w:t>
      </w:r>
      <w:r>
        <w:rPr>
          <w:spacing w:val="0"/>
          <w:w w:val="100"/>
          <w:position w:val="0"/>
        </w:rPr>
        <w:t>安全通道棚的拆除</w:t>
      </w:r>
      <w:bookmarkEnd w:id="82"/>
      <w:bookmarkEnd w:id="83"/>
      <w:bookmarkEnd w:id="84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6" w:lineRule="exact"/>
        <w:ind w:left="0" w:right="0" w:firstLine="0"/>
        <w:jc w:val="center"/>
      </w:pPr>
      <w:bookmarkStart w:id="85" w:name="bookmark85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1</w:t>
      </w:r>
      <w:bookmarkEnd w:id="85"/>
      <w:r>
        <w:rPr>
          <w:color w:val="000000"/>
          <w:spacing w:val="0"/>
          <w:w w:val="100"/>
          <w:position w:val="0"/>
        </w:rPr>
        <w:t>、安全通道棚在拆除前由安全负责人进行拆除安全技术交底，清</w:t>
        <w:br/>
        <w:t>除通道棚上杂物及地面障碍，根据检查结果确定拆除顺序和措施，并经</w:t>
        <w:br/>
        <w:t>安监部门批准后方可实施。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0"/>
        <w:jc w:val="center"/>
      </w:pPr>
      <w:bookmarkStart w:id="86" w:name="bookmark86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2</w:t>
      </w:r>
      <w:bookmarkEnd w:id="86"/>
      <w:r>
        <w:rPr>
          <w:color w:val="000000"/>
          <w:spacing w:val="0"/>
          <w:w w:val="100"/>
          <w:position w:val="0"/>
        </w:rPr>
        <w:t>、划分作业区，地面专人指挥、警戒，严禁非作业人员入内。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https://d.book118.com/375101334344011102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0"/>
        <w:jc w:val="center"/>
      </w:pPr>
    </w:p>
    <w:sectPr>
      <w:type w:val="nextPage"/>
      <w:pgSz w:w="17861" w:h="25258"/>
      <w:pgMar w:top="2293" w:right="2029" w:bottom="2230" w:left="2455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FC454CF"/>
    <w:multiLevelType w:val="multilevel"/>
    <w:tmpl w:val="00000000"/>
    <w:lvl w:ilvl="0">
      <w:start w:val="1"/>
      <w:numFmt w:val="upperRoman"/>
      <w:lvlText w:val="%1,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6D6D6D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40FCB84C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77051583"/>
    <w:multiLevelType w:val="multilevel"/>
    <w:tmpl w:val="00000000"/>
    <w:lvl w:ilvl="0">
      <w:start w:val="3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2"/>
    <w:rPr>
      <w:rFonts w:ascii="SimHei" w:eastAsia="SimHei" w:hAnsi="SimHei" w:cs="SimHei"/>
      <w:b/>
      <w:bCs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SimSun" w:eastAsia="SimSun" w:hAnsi="SimSun" w:cs="SimSun"/>
      <w:b/>
      <w:bCs/>
      <w:i w:val="0"/>
      <w:iCs w:val="0"/>
      <w:smallCaps w:val="0"/>
      <w:strike w:val="0"/>
      <w:sz w:val="116"/>
      <w:szCs w:val="116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3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F0000"/>
      <w:sz w:val="54"/>
      <w:szCs w:val="54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3"/>
    <w:rPr>
      <w:rFonts w:ascii="SimHei" w:eastAsia="SimHei" w:hAnsi="SimHei" w:cs="SimHei"/>
      <w:b/>
      <w:bCs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Hei" w:eastAsia="SimHei" w:hAnsi="SimHei" w:cs="SimHei"/>
      <w:b/>
      <w:bCs/>
      <w:i w:val="0"/>
      <w:iCs w:val="0"/>
      <w:smallCaps w:val="0"/>
      <w:strike w:val="0"/>
      <w:sz w:val="116"/>
      <w:szCs w:val="116"/>
      <w:u w:val="none"/>
      <w:shd w:val="clear" w:color="auto" w:fill="auto"/>
    </w:rPr>
  </w:style>
  <w:style w:type="character" w:customStyle="1" w:styleId="20">
    <w:name w:val="其他 (2)_"/>
    <w:basedOn w:val="DefaultParagraphFont"/>
    <w:link w:val="24"/>
    <w:rPr>
      <w:rFonts w:ascii="SimSun" w:eastAsia="SimSun" w:hAnsi="SimSun" w:cs="SimSun"/>
      <w:b w:val="0"/>
      <w:bCs w:val="0"/>
      <w:i w:val="0"/>
      <w:iCs w:val="0"/>
      <w:smallCaps w:val="0"/>
      <w:strike w:val="0"/>
      <w:sz w:val="110"/>
      <w:szCs w:val="110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Sun" w:eastAsia="SimSun" w:hAnsi="SimSun" w:cs="SimSun"/>
      <w:b/>
      <w:bCs/>
      <w:i w:val="0"/>
      <w:iCs w:val="0"/>
      <w:smallCaps w:val="0"/>
      <w:strike w:val="0"/>
      <w:sz w:val="116"/>
      <w:szCs w:val="11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124"/>
      <w:szCs w:val="124"/>
      <w:u w:val="none"/>
      <w:shd w:val="clear" w:color="auto" w:fill="auto"/>
    </w:rPr>
  </w:style>
  <w:style w:type="character" w:customStyle="1" w:styleId="21">
    <w:name w:val="标题编号 #2_"/>
    <w:basedOn w:val="DefaultParagraphFont"/>
    <w:link w:val="25"/>
    <w:rPr>
      <w:rFonts w:ascii="SimSun" w:eastAsia="SimSun" w:hAnsi="SimSun" w:cs="SimSun"/>
      <w:b/>
      <w:bCs/>
      <w:i w:val="0"/>
      <w:iCs w:val="0"/>
      <w:smallCaps w:val="0"/>
      <w:strike w:val="0"/>
      <w:sz w:val="110"/>
      <w:szCs w:val="110"/>
      <w:u w:val="none"/>
      <w:shd w:val="clear" w:color="auto" w:fill="auto"/>
    </w:rPr>
  </w:style>
  <w:style w:type="character" w:customStyle="1" w:styleId="22">
    <w:name w:val="标题 #2_"/>
    <w:basedOn w:val="DefaultParagraphFont"/>
    <w:link w:val="26"/>
    <w:rPr>
      <w:rFonts w:ascii="SimSun" w:eastAsia="SimSun" w:hAnsi="SimSun" w:cs="SimSun"/>
      <w:b/>
      <w:bCs/>
      <w:i w:val="0"/>
      <w:iCs w:val="0"/>
      <w:smallCaps w:val="0"/>
      <w:strike w:val="0"/>
      <w:sz w:val="110"/>
      <w:szCs w:val="110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color w:val="272828"/>
      <w:sz w:val="22"/>
      <w:szCs w:val="22"/>
      <w:u w:val="none"/>
      <w:shd w:val="clear" w:color="auto" w:fill="auto"/>
    </w:rPr>
  </w:style>
  <w:style w:type="paragraph" w:customStyle="1" w:styleId="a2">
    <w:name w:val="其他"/>
    <w:basedOn w:val="Normal"/>
    <w:link w:val="a"/>
    <w:pPr>
      <w:widowControl w:val="0"/>
      <w:shd w:val="clear" w:color="auto" w:fill="auto"/>
      <w:spacing w:line="415" w:lineRule="auto"/>
    </w:pPr>
    <w:rPr>
      <w:rFonts w:ascii="SimHei" w:eastAsia="SimHei" w:hAnsi="SimHei" w:cs="SimHei"/>
      <w:b/>
      <w:bCs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after="190"/>
      <w:ind w:left="2020"/>
      <w:outlineLvl w:val="3"/>
    </w:pPr>
    <w:rPr>
      <w:rFonts w:ascii="SimSun" w:eastAsia="SimSun" w:hAnsi="SimSun" w:cs="SimSun"/>
      <w:b/>
      <w:bCs/>
      <w:i w:val="0"/>
      <w:iCs w:val="0"/>
      <w:smallCaps w:val="0"/>
      <w:strike w:val="0"/>
      <w:sz w:val="116"/>
      <w:szCs w:val="116"/>
      <w:u w:val="none"/>
      <w:shd w:val="clear" w:color="auto" w:fill="auto"/>
    </w:rPr>
  </w:style>
  <w:style w:type="paragraph" w:customStyle="1" w:styleId="23">
    <w:name w:val="正文文本 (2)"/>
    <w:basedOn w:val="Normal"/>
    <w:link w:val="2"/>
    <w:pPr>
      <w:widowControl w:val="0"/>
      <w:shd w:val="clear" w:color="auto" w:fill="auto"/>
      <w:spacing w:line="821" w:lineRule="exact"/>
      <w:ind w:left="1940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spacing w:after="230"/>
      <w:jc w:val="center"/>
      <w:outlineLvl w:val="4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F0000"/>
      <w:sz w:val="54"/>
      <w:szCs w:val="54"/>
      <w:u w:val="none"/>
      <w:shd w:val="clear" w:color="auto" w:fill="auto"/>
    </w:rPr>
  </w:style>
  <w:style w:type="paragraph" w:customStyle="1" w:styleId="a3">
    <w:name w:val="正文文本"/>
    <w:basedOn w:val="Normal"/>
    <w:link w:val="a0"/>
    <w:pPr>
      <w:widowControl w:val="0"/>
      <w:shd w:val="clear" w:color="auto" w:fill="auto"/>
      <w:spacing w:line="415" w:lineRule="auto"/>
    </w:pPr>
    <w:rPr>
      <w:rFonts w:ascii="SimHei" w:eastAsia="SimHei" w:hAnsi="SimHei" w:cs="SimHei"/>
      <w:b/>
      <w:bCs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20"/>
      <w:ind w:firstLine="360"/>
      <w:outlineLvl w:val="2"/>
    </w:pPr>
    <w:rPr>
      <w:rFonts w:ascii="SimHei" w:eastAsia="SimHei" w:hAnsi="SimHei" w:cs="SimHei"/>
      <w:b/>
      <w:bCs/>
      <w:i w:val="0"/>
      <w:iCs w:val="0"/>
      <w:smallCaps w:val="0"/>
      <w:strike w:val="0"/>
      <w:sz w:val="116"/>
      <w:szCs w:val="116"/>
      <w:u w:val="none"/>
      <w:shd w:val="clear" w:color="auto" w:fill="auto"/>
    </w:rPr>
  </w:style>
  <w:style w:type="paragraph" w:customStyle="1" w:styleId="24">
    <w:name w:val="其他 (2)"/>
    <w:basedOn w:val="Normal"/>
    <w:link w:val="20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10"/>
      <w:szCs w:val="110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116"/>
      <w:szCs w:val="11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24"/>
      <w:szCs w:val="124"/>
      <w:u w:val="none"/>
      <w:shd w:val="clear" w:color="auto" w:fill="auto"/>
    </w:rPr>
  </w:style>
  <w:style w:type="paragraph" w:customStyle="1" w:styleId="25">
    <w:name w:val="标题编号 #2"/>
    <w:basedOn w:val="Normal"/>
    <w:link w:val="21"/>
    <w:pPr>
      <w:widowControl w:val="0"/>
      <w:shd w:val="clear" w:color="auto" w:fill="auto"/>
      <w:spacing w:after="93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110"/>
      <w:szCs w:val="110"/>
      <w:u w:val="none"/>
      <w:shd w:val="clear" w:color="auto" w:fill="auto"/>
    </w:rPr>
  </w:style>
  <w:style w:type="paragraph" w:customStyle="1" w:styleId="26">
    <w:name w:val="标题 #2"/>
    <w:basedOn w:val="Normal"/>
    <w:link w:val="22"/>
    <w:pPr>
      <w:widowControl w:val="0"/>
      <w:shd w:val="clear" w:color="auto" w:fill="auto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110"/>
      <w:szCs w:val="110"/>
      <w:u w:val="none"/>
      <w:shd w:val="clear" w:color="auto" w:fill="auto"/>
    </w:rPr>
  </w:style>
  <w:style w:type="paragraph" w:customStyle="1" w:styleId="a4">
    <w:name w:val="图片标题"/>
    <w:basedOn w:val="Normal"/>
    <w:link w:val="a1"/>
    <w:pPr>
      <w:widowControl w:val="0"/>
      <w:shd w:val="clear" w:color="auto" w:fill="auto"/>
      <w:spacing w:after="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272828"/>
      <w:sz w:val="22"/>
      <w:szCs w:val="2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37510133434401110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