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氯醇胶项目规划设计方案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81" w:history="1">
        <w:r>
          <w:rPr>
            <w:rFonts w:ascii="仿宋" w:eastAsia="仿宋" w:hAnsi="仿宋" w:cs="仿宋" w:hint="eastAsia"/>
            <w:lang w:eastAsia="zh-CN"/>
          </w:rPr>
          <w:t>前言</w:t>
        </w:r>
        <w:r>
          <w:tab/>
        </w:r>
        <w:r>
          <w:fldChar w:fldCharType="begin"/>
        </w:r>
        <w:r>
          <w:instrText xml:space="preserve"> PAGEREF _Toc16081 \h </w:instrText>
        </w:r>
        <w:r>
          <w:fldChar w:fldCharType="separate"/>
        </w:r>
        <w:r>
          <w:t>3</w:t>
        </w:r>
        <w:r>
          <w:fldChar w:fldCharType="end"/>
        </w:r>
      </w:hyperlink>
    </w:p>
    <w:p>
      <w:pPr>
        <w:pStyle w:val="TOC1"/>
        <w:tabs>
          <w:tab w:val="right" w:leader="dot" w:pos="8306"/>
        </w:tabs>
      </w:pPr>
      <w:hyperlink w:anchor="_Toc220" w:history="1">
        <w:r>
          <w:rPr>
            <w:rFonts w:ascii="仿宋" w:eastAsia="仿宋" w:hAnsi="仿宋" w:cs="仿宋" w:hint="eastAsia"/>
            <w:lang w:eastAsia="zh-CN"/>
          </w:rPr>
          <w:t>一、产品规划分析</w:t>
        </w:r>
        <w:r>
          <w:tab/>
        </w:r>
        <w:r>
          <w:fldChar w:fldCharType="begin"/>
        </w:r>
        <w:r>
          <w:instrText xml:space="preserve"> PAGEREF _Toc220 \h </w:instrText>
        </w:r>
        <w:r>
          <w:fldChar w:fldCharType="separate"/>
        </w:r>
        <w:r>
          <w:t>3</w:t>
        </w:r>
        <w:r>
          <w:fldChar w:fldCharType="end"/>
        </w:r>
      </w:hyperlink>
    </w:p>
    <w:p>
      <w:pPr>
        <w:pStyle w:val="TOC2"/>
        <w:tabs>
          <w:tab w:val="right" w:leader="dot" w:pos="8306"/>
        </w:tabs>
      </w:pPr>
      <w:hyperlink w:anchor="_Toc17927" w:history="1">
        <w:r>
          <w:rPr>
            <w:rFonts w:ascii="仿宋" w:eastAsia="仿宋" w:hAnsi="仿宋" w:cs="仿宋" w:hint="eastAsia"/>
            <w:lang w:eastAsia="zh-CN"/>
          </w:rPr>
          <w:t>(一)、产品规划</w:t>
        </w:r>
        <w:r>
          <w:tab/>
        </w:r>
        <w:r>
          <w:fldChar w:fldCharType="begin"/>
        </w:r>
        <w:r>
          <w:instrText xml:space="preserve"> PAGEREF _Toc17927 \h </w:instrText>
        </w:r>
        <w:r>
          <w:fldChar w:fldCharType="separate"/>
        </w:r>
        <w:r>
          <w:t>3</w:t>
        </w:r>
        <w:r>
          <w:fldChar w:fldCharType="end"/>
        </w:r>
      </w:hyperlink>
    </w:p>
    <w:p>
      <w:pPr>
        <w:pStyle w:val="TOC2"/>
        <w:tabs>
          <w:tab w:val="right" w:leader="dot" w:pos="8306"/>
        </w:tabs>
      </w:pPr>
      <w:hyperlink w:anchor="_Toc14549" w:history="1">
        <w:r>
          <w:rPr>
            <w:rFonts w:ascii="仿宋" w:eastAsia="仿宋" w:hAnsi="仿宋" w:cs="仿宋" w:hint="eastAsia"/>
            <w:lang w:eastAsia="zh-CN"/>
          </w:rPr>
          <w:t>(二)、建设规模</w:t>
        </w:r>
        <w:r>
          <w:tab/>
        </w:r>
        <w:r>
          <w:fldChar w:fldCharType="begin"/>
        </w:r>
        <w:r>
          <w:instrText xml:space="preserve"> PAGEREF _Toc14549 \h </w:instrText>
        </w:r>
        <w:r>
          <w:fldChar w:fldCharType="separate"/>
        </w:r>
        <w:r>
          <w:t>4</w:t>
        </w:r>
        <w:r>
          <w:fldChar w:fldCharType="end"/>
        </w:r>
      </w:hyperlink>
    </w:p>
    <w:p>
      <w:pPr>
        <w:pStyle w:val="TOC1"/>
        <w:tabs>
          <w:tab w:val="right" w:leader="dot" w:pos="8306"/>
        </w:tabs>
      </w:pPr>
      <w:hyperlink w:anchor="_Toc11504" w:history="1">
        <w:r>
          <w:rPr>
            <w:rFonts w:ascii="仿宋" w:eastAsia="仿宋" w:hAnsi="仿宋" w:cs="仿宋" w:hint="eastAsia"/>
            <w:lang w:eastAsia="zh-CN"/>
          </w:rPr>
          <w:t>二、氯醇胶项目可持续发展</w:t>
        </w:r>
        <w:r>
          <w:tab/>
        </w:r>
        <w:r>
          <w:fldChar w:fldCharType="begin"/>
        </w:r>
        <w:r>
          <w:instrText xml:space="preserve"> PAGEREF _Toc11504 \h </w:instrText>
        </w:r>
        <w:r>
          <w:fldChar w:fldCharType="separate"/>
        </w:r>
        <w:r>
          <w:t>5</w:t>
        </w:r>
        <w:r>
          <w:fldChar w:fldCharType="end"/>
        </w:r>
      </w:hyperlink>
    </w:p>
    <w:p>
      <w:pPr>
        <w:pStyle w:val="TOC2"/>
        <w:tabs>
          <w:tab w:val="right" w:leader="dot" w:pos="8306"/>
        </w:tabs>
      </w:pPr>
      <w:hyperlink w:anchor="_Toc28861" w:history="1">
        <w:r>
          <w:rPr>
            <w:rFonts w:ascii="仿宋" w:eastAsia="仿宋" w:hAnsi="仿宋" w:cs="仿宋" w:hint="eastAsia"/>
            <w:lang w:eastAsia="zh-CN"/>
          </w:rPr>
          <w:t>(一)、可持续战略与实践</w:t>
        </w:r>
        <w:r>
          <w:tab/>
        </w:r>
        <w:r>
          <w:fldChar w:fldCharType="begin"/>
        </w:r>
        <w:r>
          <w:instrText xml:space="preserve"> PAGEREF _Toc28861 \h </w:instrText>
        </w:r>
        <w:r>
          <w:fldChar w:fldCharType="separate"/>
        </w:r>
        <w:r>
          <w:t>5</w:t>
        </w:r>
        <w:r>
          <w:fldChar w:fldCharType="end"/>
        </w:r>
      </w:hyperlink>
    </w:p>
    <w:p>
      <w:pPr>
        <w:pStyle w:val="TOC2"/>
        <w:tabs>
          <w:tab w:val="right" w:leader="dot" w:pos="8306"/>
        </w:tabs>
      </w:pPr>
      <w:hyperlink w:anchor="_Toc29672" w:history="1">
        <w:r>
          <w:rPr>
            <w:rFonts w:ascii="仿宋" w:eastAsia="仿宋" w:hAnsi="仿宋" w:cs="仿宋" w:hint="eastAsia"/>
            <w:lang w:eastAsia="zh-CN"/>
          </w:rPr>
          <w:t>(二)、环保与社会责任</w:t>
        </w:r>
        <w:r>
          <w:tab/>
        </w:r>
        <w:r>
          <w:fldChar w:fldCharType="begin"/>
        </w:r>
        <w:r>
          <w:instrText xml:space="preserve"> PAGEREF _Toc29672 \h </w:instrText>
        </w:r>
        <w:r>
          <w:fldChar w:fldCharType="separate"/>
        </w:r>
        <w:r>
          <w:t>6</w:t>
        </w:r>
        <w:r>
          <w:fldChar w:fldCharType="end"/>
        </w:r>
      </w:hyperlink>
    </w:p>
    <w:p>
      <w:pPr>
        <w:pStyle w:val="TOC1"/>
        <w:tabs>
          <w:tab w:val="right" w:leader="dot" w:pos="8306"/>
        </w:tabs>
      </w:pPr>
      <w:hyperlink w:anchor="_Toc12768" w:history="1">
        <w:r>
          <w:rPr>
            <w:rFonts w:ascii="仿宋" w:eastAsia="仿宋" w:hAnsi="仿宋" w:cs="仿宋" w:hint="eastAsia"/>
            <w:lang w:eastAsia="zh-CN"/>
          </w:rPr>
          <w:t>三、氯醇胶项目危机管理</w:t>
        </w:r>
        <w:r>
          <w:tab/>
        </w:r>
        <w:r>
          <w:fldChar w:fldCharType="begin"/>
        </w:r>
        <w:r>
          <w:instrText xml:space="preserve"> PAGEREF _Toc12768 \h </w:instrText>
        </w:r>
        <w:r>
          <w:fldChar w:fldCharType="separate"/>
        </w:r>
        <w:r>
          <w:t>6</w:t>
        </w:r>
        <w:r>
          <w:fldChar w:fldCharType="end"/>
        </w:r>
      </w:hyperlink>
    </w:p>
    <w:p>
      <w:pPr>
        <w:pStyle w:val="TOC2"/>
        <w:tabs>
          <w:tab w:val="right" w:leader="dot" w:pos="8306"/>
        </w:tabs>
      </w:pPr>
      <w:hyperlink w:anchor="_Toc18436" w:history="1">
        <w:r>
          <w:rPr>
            <w:rFonts w:ascii="仿宋" w:eastAsia="仿宋" w:hAnsi="仿宋" w:cs="仿宋" w:hint="eastAsia"/>
            <w:lang w:eastAsia="zh-CN"/>
          </w:rPr>
          <w:t>(一)、危机预警与识别</w:t>
        </w:r>
        <w:r>
          <w:tab/>
        </w:r>
        <w:r>
          <w:fldChar w:fldCharType="begin"/>
        </w:r>
        <w:r>
          <w:instrText xml:space="preserve"> PAGEREF _Toc18436 \h </w:instrText>
        </w:r>
        <w:r>
          <w:fldChar w:fldCharType="separate"/>
        </w:r>
        <w:r>
          <w:t>6</w:t>
        </w:r>
        <w:r>
          <w:fldChar w:fldCharType="end"/>
        </w:r>
      </w:hyperlink>
    </w:p>
    <w:p>
      <w:pPr>
        <w:pStyle w:val="TOC2"/>
        <w:tabs>
          <w:tab w:val="right" w:leader="dot" w:pos="8306"/>
        </w:tabs>
      </w:pPr>
      <w:hyperlink w:anchor="_Toc25125" w:history="1">
        <w:r>
          <w:rPr>
            <w:rFonts w:ascii="仿宋" w:eastAsia="仿宋" w:hAnsi="仿宋" w:cs="仿宋" w:hint="eastAsia"/>
            <w:lang w:eastAsia="zh-CN"/>
          </w:rPr>
          <w:t>(二)、危机应对与恢复</w:t>
        </w:r>
        <w:r>
          <w:tab/>
        </w:r>
        <w:r>
          <w:fldChar w:fldCharType="begin"/>
        </w:r>
        <w:r>
          <w:instrText xml:space="preserve"> PAGEREF _Toc25125 \h </w:instrText>
        </w:r>
        <w:r>
          <w:fldChar w:fldCharType="separate"/>
        </w:r>
        <w:r>
          <w:t>7</w:t>
        </w:r>
        <w:r>
          <w:fldChar w:fldCharType="end"/>
        </w:r>
      </w:hyperlink>
    </w:p>
    <w:p>
      <w:pPr>
        <w:pStyle w:val="TOC1"/>
        <w:tabs>
          <w:tab w:val="right" w:leader="dot" w:pos="8306"/>
        </w:tabs>
      </w:pPr>
      <w:hyperlink w:anchor="_Toc22535" w:history="1">
        <w:r>
          <w:rPr>
            <w:rFonts w:ascii="仿宋" w:eastAsia="仿宋" w:hAnsi="仿宋" w:cs="仿宋" w:hint="eastAsia"/>
            <w:lang w:eastAsia="zh-CN"/>
          </w:rPr>
          <w:t>四、氯醇胶项目土建工程</w:t>
        </w:r>
        <w:r>
          <w:tab/>
        </w:r>
        <w:r>
          <w:fldChar w:fldCharType="begin"/>
        </w:r>
        <w:r>
          <w:instrText xml:space="preserve"> PAGEREF _Toc22535 \h </w:instrText>
        </w:r>
        <w:r>
          <w:fldChar w:fldCharType="separate"/>
        </w:r>
        <w:r>
          <w:t>9</w:t>
        </w:r>
        <w:r>
          <w:fldChar w:fldCharType="end"/>
        </w:r>
      </w:hyperlink>
    </w:p>
    <w:p>
      <w:pPr>
        <w:pStyle w:val="TOC2"/>
        <w:tabs>
          <w:tab w:val="right" w:leader="dot" w:pos="8306"/>
        </w:tabs>
      </w:pPr>
      <w:hyperlink w:anchor="_Toc23487" w:history="1">
        <w:r>
          <w:rPr>
            <w:rFonts w:ascii="仿宋" w:eastAsia="仿宋" w:hAnsi="仿宋" w:cs="仿宋" w:hint="eastAsia"/>
            <w:lang w:eastAsia="zh-CN"/>
          </w:rPr>
          <w:t>(一)、建筑工程设计原则</w:t>
        </w:r>
        <w:r>
          <w:tab/>
        </w:r>
        <w:r>
          <w:fldChar w:fldCharType="begin"/>
        </w:r>
        <w:r>
          <w:instrText xml:space="preserve"> PAGEREF _Toc23487 \h </w:instrText>
        </w:r>
        <w:r>
          <w:fldChar w:fldCharType="separate"/>
        </w:r>
        <w:r>
          <w:t>9</w:t>
        </w:r>
        <w:r>
          <w:fldChar w:fldCharType="end"/>
        </w:r>
      </w:hyperlink>
    </w:p>
    <w:p>
      <w:pPr>
        <w:pStyle w:val="TOC2"/>
        <w:tabs>
          <w:tab w:val="right" w:leader="dot" w:pos="8306"/>
        </w:tabs>
      </w:pPr>
      <w:hyperlink w:anchor="_Toc18931" w:history="1">
        <w:r>
          <w:rPr>
            <w:rFonts w:ascii="仿宋" w:eastAsia="仿宋" w:hAnsi="仿宋" w:cs="仿宋" w:hint="eastAsia"/>
            <w:lang w:eastAsia="zh-CN"/>
          </w:rPr>
          <w:t>(二)、土建工程设计年限及安全等级</w:t>
        </w:r>
        <w:r>
          <w:tab/>
        </w:r>
        <w:r>
          <w:fldChar w:fldCharType="begin"/>
        </w:r>
        <w:r>
          <w:instrText xml:space="preserve"> PAGEREF _Toc18931 \h </w:instrText>
        </w:r>
        <w:r>
          <w:fldChar w:fldCharType="separate"/>
        </w:r>
        <w:r>
          <w:t>10</w:t>
        </w:r>
        <w:r>
          <w:fldChar w:fldCharType="end"/>
        </w:r>
      </w:hyperlink>
    </w:p>
    <w:p>
      <w:pPr>
        <w:pStyle w:val="TOC2"/>
        <w:tabs>
          <w:tab w:val="right" w:leader="dot" w:pos="8306"/>
        </w:tabs>
      </w:pPr>
      <w:hyperlink w:anchor="_Toc22256" w:history="1">
        <w:r>
          <w:rPr>
            <w:rFonts w:ascii="仿宋" w:eastAsia="仿宋" w:hAnsi="仿宋" w:cs="仿宋" w:hint="eastAsia"/>
            <w:lang w:eastAsia="zh-CN"/>
          </w:rPr>
          <w:t>(三)、建筑工程设计总体要求</w:t>
        </w:r>
        <w:r>
          <w:tab/>
        </w:r>
        <w:r>
          <w:fldChar w:fldCharType="begin"/>
        </w:r>
        <w:r>
          <w:instrText xml:space="preserve"> PAGEREF _Toc22256 \h </w:instrText>
        </w:r>
        <w:r>
          <w:fldChar w:fldCharType="separate"/>
        </w:r>
        <w:r>
          <w:t>11</w:t>
        </w:r>
        <w:r>
          <w:fldChar w:fldCharType="end"/>
        </w:r>
      </w:hyperlink>
    </w:p>
    <w:p>
      <w:pPr>
        <w:pStyle w:val="TOC2"/>
        <w:tabs>
          <w:tab w:val="right" w:leader="dot" w:pos="8306"/>
        </w:tabs>
      </w:pPr>
      <w:hyperlink w:anchor="_Toc7710" w:history="1">
        <w:r>
          <w:rPr>
            <w:rFonts w:ascii="仿宋" w:eastAsia="仿宋" w:hAnsi="仿宋" w:cs="仿宋" w:hint="eastAsia"/>
            <w:lang w:eastAsia="zh-CN"/>
          </w:rPr>
          <w:t>(四)、土建工程建设指标</w:t>
        </w:r>
        <w:r>
          <w:tab/>
        </w:r>
        <w:r>
          <w:fldChar w:fldCharType="begin"/>
        </w:r>
        <w:r>
          <w:instrText xml:space="preserve"> PAGEREF _Toc7710 \h </w:instrText>
        </w:r>
        <w:r>
          <w:fldChar w:fldCharType="separate"/>
        </w:r>
        <w:r>
          <w:t>12</w:t>
        </w:r>
        <w:r>
          <w:fldChar w:fldCharType="end"/>
        </w:r>
      </w:hyperlink>
    </w:p>
    <w:p>
      <w:pPr>
        <w:pStyle w:val="TOC1"/>
        <w:tabs>
          <w:tab w:val="right" w:leader="dot" w:pos="8306"/>
        </w:tabs>
      </w:pPr>
      <w:hyperlink w:anchor="_Toc24400" w:history="1">
        <w:r>
          <w:rPr>
            <w:rFonts w:ascii="仿宋" w:eastAsia="仿宋" w:hAnsi="仿宋" w:cs="仿宋" w:hint="eastAsia"/>
            <w:lang w:eastAsia="zh-CN"/>
          </w:rPr>
          <w:t>五、氯醇胶项目概论</w:t>
        </w:r>
        <w:r>
          <w:tab/>
        </w:r>
        <w:r>
          <w:fldChar w:fldCharType="begin"/>
        </w:r>
        <w:r>
          <w:instrText xml:space="preserve"> PAGEREF _Toc24400 \h </w:instrText>
        </w:r>
        <w:r>
          <w:fldChar w:fldCharType="separate"/>
        </w:r>
        <w:r>
          <w:t>12</w:t>
        </w:r>
        <w:r>
          <w:fldChar w:fldCharType="end"/>
        </w:r>
      </w:hyperlink>
    </w:p>
    <w:p>
      <w:pPr>
        <w:pStyle w:val="TOC2"/>
        <w:tabs>
          <w:tab w:val="right" w:leader="dot" w:pos="8306"/>
        </w:tabs>
      </w:pPr>
      <w:hyperlink w:anchor="_Toc29687" w:history="1">
        <w:r>
          <w:rPr>
            <w:rFonts w:ascii="仿宋" w:eastAsia="仿宋" w:hAnsi="仿宋" w:cs="仿宋" w:hint="eastAsia"/>
            <w:lang w:eastAsia="zh-CN"/>
          </w:rPr>
          <w:t>(一)、氯醇胶项目概况</w:t>
        </w:r>
        <w:r>
          <w:tab/>
        </w:r>
        <w:r>
          <w:fldChar w:fldCharType="begin"/>
        </w:r>
        <w:r>
          <w:instrText xml:space="preserve"> PAGEREF _Toc29687 \h </w:instrText>
        </w:r>
        <w:r>
          <w:fldChar w:fldCharType="separate"/>
        </w:r>
        <w:r>
          <w:t>12</w:t>
        </w:r>
        <w:r>
          <w:fldChar w:fldCharType="end"/>
        </w:r>
      </w:hyperlink>
    </w:p>
    <w:p>
      <w:pPr>
        <w:pStyle w:val="TOC2"/>
        <w:tabs>
          <w:tab w:val="right" w:leader="dot" w:pos="8306"/>
        </w:tabs>
      </w:pPr>
      <w:hyperlink w:anchor="_Toc6144" w:history="1">
        <w:r>
          <w:rPr>
            <w:rFonts w:ascii="仿宋" w:eastAsia="仿宋" w:hAnsi="仿宋" w:cs="仿宋" w:hint="eastAsia"/>
            <w:lang w:eastAsia="zh-CN"/>
          </w:rPr>
          <w:t>(二)、氯醇胶项目目标</w:t>
        </w:r>
        <w:r>
          <w:tab/>
        </w:r>
        <w:r>
          <w:fldChar w:fldCharType="begin"/>
        </w:r>
        <w:r>
          <w:instrText xml:space="preserve"> PAGEREF _Toc6144 \h </w:instrText>
        </w:r>
        <w:r>
          <w:fldChar w:fldCharType="separate"/>
        </w:r>
        <w:r>
          <w:t>14</w:t>
        </w:r>
        <w:r>
          <w:fldChar w:fldCharType="end"/>
        </w:r>
      </w:hyperlink>
    </w:p>
    <w:p>
      <w:pPr>
        <w:pStyle w:val="TOC2"/>
        <w:tabs>
          <w:tab w:val="right" w:leader="dot" w:pos="8306"/>
        </w:tabs>
      </w:pPr>
      <w:hyperlink w:anchor="_Toc1497" w:history="1">
        <w:r>
          <w:rPr>
            <w:rFonts w:ascii="仿宋" w:eastAsia="仿宋" w:hAnsi="仿宋" w:cs="仿宋" w:hint="eastAsia"/>
            <w:lang w:eastAsia="zh-CN"/>
          </w:rPr>
          <w:t>(三)、氯醇胶项目提出的理由</w:t>
        </w:r>
        <w:r>
          <w:tab/>
        </w:r>
        <w:r>
          <w:fldChar w:fldCharType="begin"/>
        </w:r>
        <w:r>
          <w:instrText xml:space="preserve"> PAGEREF _Toc1497 \h </w:instrText>
        </w:r>
        <w:r>
          <w:fldChar w:fldCharType="separate"/>
        </w:r>
        <w:r>
          <w:t>15</w:t>
        </w:r>
        <w:r>
          <w:fldChar w:fldCharType="end"/>
        </w:r>
      </w:hyperlink>
    </w:p>
    <w:p>
      <w:pPr>
        <w:pStyle w:val="TOC2"/>
        <w:tabs>
          <w:tab w:val="right" w:leader="dot" w:pos="8306"/>
        </w:tabs>
      </w:pPr>
      <w:hyperlink w:anchor="_Toc28326" w:history="1">
        <w:r>
          <w:rPr>
            <w:rFonts w:ascii="仿宋" w:eastAsia="仿宋" w:hAnsi="仿宋" w:cs="仿宋" w:hint="eastAsia"/>
            <w:lang w:eastAsia="zh-CN"/>
          </w:rPr>
          <w:t>(四)、氯醇胶项目意义</w:t>
        </w:r>
        <w:r>
          <w:tab/>
        </w:r>
        <w:r>
          <w:fldChar w:fldCharType="begin"/>
        </w:r>
        <w:r>
          <w:instrText xml:space="preserve"> PAGEREF _Toc28326 \h </w:instrText>
        </w:r>
        <w:r>
          <w:fldChar w:fldCharType="separate"/>
        </w:r>
        <w:r>
          <w:t>17</w:t>
        </w:r>
        <w:r>
          <w:fldChar w:fldCharType="end"/>
        </w:r>
      </w:hyperlink>
    </w:p>
    <w:p>
      <w:pPr>
        <w:pStyle w:val="TOC2"/>
        <w:tabs>
          <w:tab w:val="right" w:leader="dot" w:pos="8306"/>
        </w:tabs>
      </w:pPr>
      <w:hyperlink w:anchor="_Toc7330" w:history="1">
        <w:r>
          <w:rPr>
            <w:rFonts w:ascii="仿宋" w:eastAsia="仿宋" w:hAnsi="仿宋" w:cs="仿宋" w:hint="eastAsia"/>
            <w:lang w:eastAsia="zh-CN"/>
          </w:rPr>
          <w:t>(五)、氯醇胶项目背景</w:t>
        </w:r>
        <w:r>
          <w:tab/>
        </w:r>
        <w:r>
          <w:fldChar w:fldCharType="begin"/>
        </w:r>
        <w:r>
          <w:instrText xml:space="preserve"> PAGEREF _Toc7330 \h </w:instrText>
        </w:r>
        <w:r>
          <w:fldChar w:fldCharType="separate"/>
        </w:r>
        <w:r>
          <w:t>18</w:t>
        </w:r>
        <w:r>
          <w:fldChar w:fldCharType="end"/>
        </w:r>
      </w:hyperlink>
    </w:p>
    <w:p>
      <w:pPr>
        <w:pStyle w:val="TOC1"/>
        <w:tabs>
          <w:tab w:val="right" w:leader="dot" w:pos="8306"/>
        </w:tabs>
      </w:pPr>
      <w:hyperlink w:anchor="_Toc6961" w:history="1">
        <w:r>
          <w:rPr>
            <w:rFonts w:ascii="仿宋" w:eastAsia="仿宋" w:hAnsi="仿宋" w:cs="仿宋" w:hint="eastAsia"/>
            <w:lang w:eastAsia="zh-CN"/>
          </w:rPr>
          <w:t>六、氯醇胶项目绩效评估</w:t>
        </w:r>
        <w:r>
          <w:tab/>
        </w:r>
        <w:r>
          <w:fldChar w:fldCharType="begin"/>
        </w:r>
        <w:r>
          <w:instrText xml:space="preserve"> PAGEREF _Toc6961 \h </w:instrText>
        </w:r>
        <w:r>
          <w:fldChar w:fldCharType="separate"/>
        </w:r>
        <w:r>
          <w:t>18</w:t>
        </w:r>
        <w:r>
          <w:fldChar w:fldCharType="end"/>
        </w:r>
      </w:hyperlink>
    </w:p>
    <w:p>
      <w:pPr>
        <w:pStyle w:val="TOC2"/>
        <w:tabs>
          <w:tab w:val="right" w:leader="dot" w:pos="8306"/>
        </w:tabs>
      </w:pPr>
      <w:hyperlink w:anchor="_Toc240" w:history="1">
        <w:r>
          <w:rPr>
            <w:rFonts w:ascii="仿宋" w:eastAsia="仿宋" w:hAnsi="仿宋" w:cs="仿宋" w:hint="eastAsia"/>
            <w:lang w:eastAsia="zh-CN"/>
          </w:rPr>
          <w:t>(一)、绩效评估指标</w:t>
        </w:r>
        <w:r>
          <w:tab/>
        </w:r>
        <w:r>
          <w:fldChar w:fldCharType="begin"/>
        </w:r>
        <w:r>
          <w:instrText xml:space="preserve"> PAGEREF _Toc240 \h </w:instrText>
        </w:r>
        <w:r>
          <w:fldChar w:fldCharType="separate"/>
        </w:r>
        <w:r>
          <w:t>18</w:t>
        </w:r>
        <w:r>
          <w:fldChar w:fldCharType="end"/>
        </w:r>
      </w:hyperlink>
    </w:p>
    <w:p>
      <w:pPr>
        <w:pStyle w:val="TOC2"/>
        <w:tabs>
          <w:tab w:val="right" w:leader="dot" w:pos="8306"/>
        </w:tabs>
      </w:pPr>
      <w:hyperlink w:anchor="_Toc31396" w:history="1">
        <w:r>
          <w:rPr>
            <w:rFonts w:ascii="仿宋" w:eastAsia="仿宋" w:hAnsi="仿宋" w:cs="仿宋" w:hint="eastAsia"/>
            <w:lang w:eastAsia="zh-CN"/>
          </w:rPr>
          <w:t>(二)、绩效评估方法</w:t>
        </w:r>
        <w:r>
          <w:tab/>
        </w:r>
        <w:r>
          <w:fldChar w:fldCharType="begin"/>
        </w:r>
        <w:r>
          <w:instrText xml:space="preserve"> PAGEREF _Toc31396 \h </w:instrText>
        </w:r>
        <w:r>
          <w:fldChar w:fldCharType="separate"/>
        </w:r>
        <w:r>
          <w:t>19</w:t>
        </w:r>
        <w:r>
          <w:fldChar w:fldCharType="end"/>
        </w:r>
      </w:hyperlink>
    </w:p>
    <w:p>
      <w:pPr>
        <w:pStyle w:val="TOC2"/>
        <w:tabs>
          <w:tab w:val="right" w:leader="dot" w:pos="8306"/>
        </w:tabs>
      </w:pPr>
      <w:hyperlink w:anchor="_Toc24352" w:history="1">
        <w:r>
          <w:rPr>
            <w:rFonts w:ascii="仿宋" w:eastAsia="仿宋" w:hAnsi="仿宋" w:cs="仿宋" w:hint="eastAsia"/>
            <w:lang w:eastAsia="zh-CN"/>
          </w:rPr>
          <w:t>(三)、绩效评估周期</w:t>
        </w:r>
        <w:r>
          <w:tab/>
        </w:r>
        <w:r>
          <w:fldChar w:fldCharType="begin"/>
        </w:r>
        <w:r>
          <w:instrText xml:space="preserve"> PAGEREF _Toc24352 \h </w:instrText>
        </w:r>
        <w:r>
          <w:fldChar w:fldCharType="separate"/>
        </w:r>
        <w:r>
          <w:t>20</w:t>
        </w:r>
        <w:r>
          <w:fldChar w:fldCharType="end"/>
        </w:r>
      </w:hyperlink>
    </w:p>
    <w:p>
      <w:pPr>
        <w:pStyle w:val="TOC1"/>
        <w:tabs>
          <w:tab w:val="right" w:leader="dot" w:pos="8306"/>
        </w:tabs>
      </w:pPr>
      <w:hyperlink w:anchor="_Toc1422" w:history="1">
        <w:r>
          <w:rPr>
            <w:rFonts w:ascii="仿宋" w:eastAsia="仿宋" w:hAnsi="仿宋" w:cs="仿宋" w:hint="eastAsia"/>
            <w:lang w:eastAsia="zh-CN"/>
          </w:rPr>
          <w:t>七、氯醇胶项目技术管理</w:t>
        </w:r>
        <w:r>
          <w:tab/>
        </w:r>
        <w:r>
          <w:fldChar w:fldCharType="begin"/>
        </w:r>
        <w:r>
          <w:instrText xml:space="preserve"> PAGEREF _Toc1422 \h </w:instrText>
        </w:r>
        <w:r>
          <w:fldChar w:fldCharType="separate"/>
        </w:r>
        <w:r>
          <w:t>22</w:t>
        </w:r>
        <w:r>
          <w:fldChar w:fldCharType="end"/>
        </w:r>
      </w:hyperlink>
    </w:p>
    <w:p>
      <w:pPr>
        <w:pStyle w:val="TOC2"/>
        <w:tabs>
          <w:tab w:val="right" w:leader="dot" w:pos="8306"/>
        </w:tabs>
      </w:pPr>
      <w:hyperlink w:anchor="_Toc31890" w:history="1">
        <w:r>
          <w:rPr>
            <w:rFonts w:ascii="仿宋" w:eastAsia="仿宋" w:hAnsi="仿宋" w:cs="仿宋" w:hint="eastAsia"/>
            <w:lang w:eastAsia="zh-CN"/>
          </w:rPr>
          <w:t>(一)、技术方案选用方向</w:t>
        </w:r>
        <w:r>
          <w:tab/>
        </w:r>
        <w:r>
          <w:fldChar w:fldCharType="begin"/>
        </w:r>
        <w:r>
          <w:instrText xml:space="preserve"> PAGEREF _Toc31890 \h </w:instrText>
        </w:r>
        <w:r>
          <w:fldChar w:fldCharType="separate"/>
        </w:r>
        <w:r>
          <w:t>22</w:t>
        </w:r>
        <w:r>
          <w:fldChar w:fldCharType="end"/>
        </w:r>
      </w:hyperlink>
    </w:p>
    <w:p>
      <w:pPr>
        <w:pStyle w:val="TOC2"/>
        <w:tabs>
          <w:tab w:val="right" w:leader="dot" w:pos="8306"/>
        </w:tabs>
      </w:pPr>
      <w:hyperlink w:anchor="_Toc26315" w:history="1">
        <w:r>
          <w:rPr>
            <w:rFonts w:ascii="仿宋" w:eastAsia="仿宋" w:hAnsi="仿宋" w:cs="仿宋" w:hint="eastAsia"/>
            <w:lang w:eastAsia="zh-CN"/>
          </w:rPr>
          <w:t>(二)、工艺技术方案选用原则</w:t>
        </w:r>
        <w:r>
          <w:tab/>
        </w:r>
        <w:r>
          <w:fldChar w:fldCharType="begin"/>
        </w:r>
        <w:r>
          <w:instrText xml:space="preserve"> PAGEREF _Toc26315 \h </w:instrText>
        </w:r>
        <w:r>
          <w:fldChar w:fldCharType="separate"/>
        </w:r>
        <w:r>
          <w:t>23</w:t>
        </w:r>
        <w:r>
          <w:fldChar w:fldCharType="end"/>
        </w:r>
      </w:hyperlink>
    </w:p>
    <w:p>
      <w:pPr>
        <w:pStyle w:val="TOC2"/>
        <w:tabs>
          <w:tab w:val="right" w:leader="dot" w:pos="8306"/>
        </w:tabs>
      </w:pPr>
      <w:hyperlink w:anchor="_Toc20413" w:history="1">
        <w:r>
          <w:rPr>
            <w:rFonts w:ascii="仿宋" w:eastAsia="仿宋" w:hAnsi="仿宋" w:cs="仿宋" w:hint="eastAsia"/>
            <w:lang w:eastAsia="zh-CN"/>
          </w:rPr>
          <w:t>(三)、工艺技术方案要求</w:t>
        </w:r>
        <w:r>
          <w:tab/>
        </w:r>
        <w:r>
          <w:fldChar w:fldCharType="begin"/>
        </w:r>
        <w:r>
          <w:instrText xml:space="preserve"> PAGEREF _Toc20413 \h </w:instrText>
        </w:r>
        <w:r>
          <w:fldChar w:fldCharType="separate"/>
        </w:r>
        <w:r>
          <w:t>25</w:t>
        </w:r>
        <w:r>
          <w:fldChar w:fldCharType="end"/>
        </w:r>
      </w:hyperlink>
    </w:p>
    <w:p>
      <w:pPr>
        <w:pStyle w:val="TOC1"/>
        <w:tabs>
          <w:tab w:val="right" w:leader="dot" w:pos="8306"/>
        </w:tabs>
      </w:pPr>
      <w:hyperlink w:anchor="_Toc7621" w:history="1">
        <w:r>
          <w:rPr>
            <w:rFonts w:ascii="仿宋" w:eastAsia="仿宋" w:hAnsi="仿宋" w:cs="仿宋" w:hint="eastAsia"/>
            <w:lang w:eastAsia="zh-CN"/>
          </w:rPr>
          <w:t>八、氯醇胶项目创新与研发</w:t>
        </w:r>
        <w:r>
          <w:tab/>
        </w:r>
        <w:r>
          <w:fldChar w:fldCharType="begin"/>
        </w:r>
        <w:r>
          <w:instrText xml:space="preserve"> PAGEREF _Toc7621 \h </w:instrText>
        </w:r>
        <w:r>
          <w:fldChar w:fldCharType="separate"/>
        </w:r>
        <w:r>
          <w:t>28</w:t>
        </w:r>
        <w:r>
          <w:fldChar w:fldCharType="end"/>
        </w:r>
      </w:hyperlink>
    </w:p>
    <w:p>
      <w:pPr>
        <w:pStyle w:val="TOC2"/>
        <w:tabs>
          <w:tab w:val="right" w:leader="dot" w:pos="8306"/>
        </w:tabs>
      </w:pPr>
      <w:hyperlink w:anchor="_Toc23050" w:history="1">
        <w:r>
          <w:rPr>
            <w:rFonts w:ascii="仿宋" w:eastAsia="仿宋" w:hAnsi="仿宋" w:cs="仿宋" w:hint="eastAsia"/>
            <w:lang w:eastAsia="zh-CN"/>
          </w:rPr>
          <w:t>(一)、创新策略与方向</w:t>
        </w:r>
        <w:r>
          <w:tab/>
        </w:r>
        <w:r>
          <w:fldChar w:fldCharType="begin"/>
        </w:r>
        <w:r>
          <w:instrText xml:space="preserve"> PAGEREF _Toc23050 \h </w:instrText>
        </w:r>
        <w:r>
          <w:fldChar w:fldCharType="separate"/>
        </w:r>
        <w:r>
          <w:t>28</w:t>
        </w:r>
        <w:r>
          <w:fldChar w:fldCharType="end"/>
        </w:r>
      </w:hyperlink>
    </w:p>
    <w:p>
      <w:pPr>
        <w:pStyle w:val="TOC2"/>
        <w:tabs>
          <w:tab w:val="right" w:leader="dot" w:pos="8306"/>
        </w:tabs>
      </w:pPr>
      <w:hyperlink w:anchor="_Toc12113" w:history="1">
        <w:r>
          <w:rPr>
            <w:rFonts w:ascii="仿宋" w:eastAsia="仿宋" w:hAnsi="仿宋" w:cs="仿宋" w:hint="eastAsia"/>
            <w:lang w:eastAsia="zh-CN"/>
          </w:rPr>
          <w:t>(二)、研发规划与投入</w:t>
        </w:r>
        <w:r>
          <w:tab/>
        </w:r>
        <w:r>
          <w:fldChar w:fldCharType="begin"/>
        </w:r>
        <w:r>
          <w:instrText xml:space="preserve"> PAGEREF _Toc12113 \h </w:instrText>
        </w:r>
        <w:r>
          <w:fldChar w:fldCharType="separate"/>
        </w:r>
        <w:r>
          <w:t>29</w:t>
        </w:r>
        <w:r>
          <w:fldChar w:fldCharType="end"/>
        </w:r>
      </w:hyperlink>
    </w:p>
    <w:p>
      <w:pPr>
        <w:pStyle w:val="TOC1"/>
        <w:tabs>
          <w:tab w:val="right" w:leader="dot" w:pos="8306"/>
        </w:tabs>
      </w:pPr>
      <w:hyperlink w:anchor="_Toc22950" w:history="1">
        <w:r>
          <w:rPr>
            <w:rFonts w:ascii="仿宋" w:eastAsia="仿宋" w:hAnsi="仿宋" w:cs="仿宋" w:hint="eastAsia"/>
            <w:lang w:eastAsia="zh-CN"/>
          </w:rPr>
          <w:t>九、氯醇胶项目社会影响</w:t>
        </w:r>
        <w:r>
          <w:tab/>
        </w:r>
        <w:r>
          <w:fldChar w:fldCharType="begin"/>
        </w:r>
        <w:r>
          <w:instrText xml:space="preserve"> PAGEREF _Toc22950 \h </w:instrText>
        </w:r>
        <w:r>
          <w:fldChar w:fldCharType="separate"/>
        </w:r>
        <w:r>
          <w:t>31</w:t>
        </w:r>
        <w:r>
          <w:fldChar w:fldCharType="end"/>
        </w:r>
      </w:hyperlink>
    </w:p>
    <w:p>
      <w:pPr>
        <w:pStyle w:val="TOC2"/>
        <w:tabs>
          <w:tab w:val="right" w:leader="dot" w:pos="8306"/>
        </w:tabs>
      </w:pPr>
      <w:hyperlink w:anchor="_Toc17112" w:history="1">
        <w:r>
          <w:rPr>
            <w:rFonts w:ascii="仿宋" w:eastAsia="仿宋" w:hAnsi="仿宋" w:cs="仿宋" w:hint="eastAsia"/>
            <w:lang w:eastAsia="zh-CN"/>
          </w:rPr>
          <w:t>(一)、社会责任与义务</w:t>
        </w:r>
        <w:r>
          <w:tab/>
        </w:r>
        <w:r>
          <w:fldChar w:fldCharType="begin"/>
        </w:r>
        <w:r>
          <w:instrText xml:space="preserve"> PAGEREF _Toc17112 \h </w:instrText>
        </w:r>
        <w:r>
          <w:fldChar w:fldCharType="separate"/>
        </w:r>
        <w:r>
          <w:t>31</w:t>
        </w:r>
        <w:r>
          <w:fldChar w:fldCharType="end"/>
        </w:r>
      </w:hyperlink>
    </w:p>
    <w:p>
      <w:pPr>
        <w:pStyle w:val="TOC2"/>
        <w:tabs>
          <w:tab w:val="right" w:leader="dot" w:pos="8306"/>
        </w:tabs>
      </w:pPr>
      <w:hyperlink w:anchor="_Toc23197" w:history="1">
        <w:r>
          <w:rPr>
            <w:rFonts w:ascii="仿宋" w:eastAsia="仿宋" w:hAnsi="仿宋" w:cs="仿宋" w:hint="eastAsia"/>
            <w:lang w:eastAsia="zh-CN"/>
          </w:rPr>
          <w:t>(二)、社会参与与沟通</w:t>
        </w:r>
        <w:r>
          <w:tab/>
        </w:r>
        <w:r>
          <w:fldChar w:fldCharType="begin"/>
        </w:r>
        <w:r>
          <w:instrText xml:space="preserve"> PAGEREF _Toc23197 \h </w:instrText>
        </w:r>
        <w:r>
          <w:fldChar w:fldCharType="separate"/>
        </w:r>
        <w:r>
          <w:t>31</w:t>
        </w:r>
        <w:r>
          <w:fldChar w:fldCharType="end"/>
        </w:r>
      </w:hyperlink>
    </w:p>
    <w:p>
      <w:pPr>
        <w:pStyle w:val="TOC1"/>
        <w:tabs>
          <w:tab w:val="right" w:leader="dot" w:pos="8306"/>
        </w:tabs>
      </w:pPr>
      <w:hyperlink w:anchor="_Toc13683" w:history="1">
        <w:r>
          <w:rPr>
            <w:rFonts w:ascii="仿宋" w:eastAsia="仿宋" w:hAnsi="仿宋" w:cs="仿宋" w:hint="eastAsia"/>
            <w:lang w:eastAsia="zh-CN"/>
          </w:rPr>
          <w:t>十、氯醇胶项目经营效益</w:t>
        </w:r>
        <w:r>
          <w:tab/>
        </w:r>
        <w:r>
          <w:fldChar w:fldCharType="begin"/>
        </w:r>
        <w:r>
          <w:instrText xml:space="preserve"> PAGEREF _Toc13683 \h </w:instrText>
        </w:r>
        <w:r>
          <w:fldChar w:fldCharType="separate"/>
        </w:r>
        <w:r>
          <w:t>32</w:t>
        </w:r>
        <w:r>
          <w:fldChar w:fldCharType="end"/>
        </w:r>
      </w:hyperlink>
    </w:p>
    <w:p>
      <w:pPr>
        <w:pStyle w:val="TOC2"/>
        <w:tabs>
          <w:tab w:val="right" w:leader="dot" w:pos="8306"/>
        </w:tabs>
      </w:pPr>
      <w:hyperlink w:anchor="_Toc10740" w:history="1">
        <w:r>
          <w:rPr>
            <w:rFonts w:ascii="仿宋" w:eastAsia="仿宋" w:hAnsi="仿宋" w:cs="仿宋" w:hint="eastAsia"/>
            <w:lang w:eastAsia="zh-CN"/>
          </w:rPr>
          <w:t>(一)、经济评价财务测算</w:t>
        </w:r>
        <w:r>
          <w:tab/>
        </w:r>
        <w:r>
          <w:fldChar w:fldCharType="begin"/>
        </w:r>
        <w:r>
          <w:instrText xml:space="preserve"> PAGEREF _Toc10740 \h </w:instrText>
        </w:r>
        <w:r>
          <w:fldChar w:fldCharType="separate"/>
        </w:r>
        <w:r>
          <w:t>32</w:t>
        </w:r>
        <w:r>
          <w:fldChar w:fldCharType="end"/>
        </w:r>
      </w:hyperlink>
    </w:p>
    <w:p>
      <w:pPr>
        <w:pStyle w:val="TOC2"/>
        <w:tabs>
          <w:tab w:val="right" w:leader="dot" w:pos="8306"/>
        </w:tabs>
      </w:pPr>
      <w:hyperlink w:anchor="_Toc15126" w:history="1">
        <w:r>
          <w:rPr>
            <w:rFonts w:ascii="仿宋" w:eastAsia="仿宋" w:hAnsi="仿宋" w:cs="仿宋" w:hint="eastAsia"/>
            <w:lang w:eastAsia="zh-CN"/>
          </w:rPr>
          <w:t>(二)、氯醇胶项目盈利能力分析</w:t>
        </w:r>
        <w:r>
          <w:tab/>
        </w:r>
        <w:r>
          <w:fldChar w:fldCharType="begin"/>
        </w:r>
        <w:r>
          <w:instrText xml:space="preserve"> PAGEREF _Toc15126 \h </w:instrText>
        </w:r>
        <w:r>
          <w:fldChar w:fldCharType="separate"/>
        </w:r>
        <w:r>
          <w:t>34</w:t>
        </w:r>
        <w:r>
          <w:fldChar w:fldCharType="end"/>
        </w:r>
      </w:hyperlink>
    </w:p>
    <w:p>
      <w:pPr>
        <w:pStyle w:val="TOC1"/>
        <w:tabs>
          <w:tab w:val="right" w:leader="dot" w:pos="8306"/>
        </w:tabs>
      </w:pPr>
      <w:hyperlink w:anchor="_Toc689" w:history="1">
        <w:r>
          <w:rPr>
            <w:rFonts w:ascii="仿宋" w:eastAsia="仿宋" w:hAnsi="仿宋" w:cs="仿宋" w:hint="eastAsia"/>
            <w:lang w:eastAsia="zh-CN"/>
          </w:rPr>
          <w:t>十一、氯醇胶项目风险管理</w:t>
        </w:r>
        <w:r>
          <w:tab/>
        </w:r>
        <w:r>
          <w:fldChar w:fldCharType="begin"/>
        </w:r>
        <w:r>
          <w:instrText xml:space="preserve"> PAGEREF _Toc689 \h </w:instrText>
        </w:r>
        <w:r>
          <w:fldChar w:fldCharType="separate"/>
        </w:r>
        <w:r>
          <w:t>34</w:t>
        </w:r>
        <w:r>
          <w:fldChar w:fldCharType="end"/>
        </w:r>
      </w:hyperlink>
    </w:p>
    <w:p>
      <w:pPr>
        <w:pStyle w:val="TOC2"/>
        <w:tabs>
          <w:tab w:val="right" w:leader="dot" w:pos="8306"/>
        </w:tabs>
      </w:pPr>
      <w:hyperlink w:anchor="_Toc9740" w:history="1">
        <w:r>
          <w:rPr>
            <w:rFonts w:ascii="仿宋" w:eastAsia="仿宋" w:hAnsi="仿宋" w:cs="仿宋" w:hint="eastAsia"/>
            <w:lang w:eastAsia="zh-CN"/>
          </w:rPr>
          <w:t>(一)、风险识别与评估</w:t>
        </w:r>
        <w:r>
          <w:tab/>
        </w:r>
        <w:r>
          <w:fldChar w:fldCharType="begin"/>
        </w:r>
        <w:r>
          <w:instrText xml:space="preserve"> PAGEREF _Toc9740 \h </w:instrText>
        </w:r>
        <w:r>
          <w:fldChar w:fldCharType="separate"/>
        </w:r>
        <w:r>
          <w:t>34</w:t>
        </w:r>
        <w:r>
          <w:fldChar w:fldCharType="end"/>
        </w:r>
      </w:hyperlink>
    </w:p>
    <w:p>
      <w:pPr>
        <w:pStyle w:val="TOC2"/>
        <w:tabs>
          <w:tab w:val="right" w:leader="dot" w:pos="8306"/>
        </w:tabs>
      </w:pPr>
      <w:hyperlink w:anchor="_Toc19430" w:history="1">
        <w:r>
          <w:rPr>
            <w:rFonts w:ascii="仿宋" w:eastAsia="仿宋" w:hAnsi="仿宋" w:cs="仿宋" w:hint="eastAsia"/>
            <w:lang w:eastAsia="zh-CN"/>
          </w:rPr>
          <w:t>(二)、风险应对策略</w:t>
        </w:r>
        <w:r>
          <w:tab/>
        </w:r>
        <w:r>
          <w:fldChar w:fldCharType="begin"/>
        </w:r>
        <w:r>
          <w:instrText xml:space="preserve"> PAGEREF _Toc19430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90" w:history="1">
        <w:r>
          <w:rPr>
            <w:rFonts w:ascii="仿宋" w:eastAsia="仿宋" w:hAnsi="仿宋" w:cs="仿宋" w:hint="eastAsia"/>
            <w:lang w:eastAsia="zh-CN"/>
          </w:rPr>
          <w:t>(三)、风险监控与控制</w:t>
        </w:r>
        <w:r>
          <w:tab/>
        </w:r>
        <w:r>
          <w:fldChar w:fldCharType="begin"/>
        </w:r>
        <w:r>
          <w:instrText xml:space="preserve"> PAGEREF _Toc28490 \h </w:instrText>
        </w:r>
        <w:r>
          <w:fldChar w:fldCharType="separate"/>
        </w:r>
        <w:r>
          <w:t>37</w:t>
        </w:r>
        <w:r>
          <w:fldChar w:fldCharType="end"/>
        </w:r>
      </w:hyperlink>
    </w:p>
    <w:p>
      <w:pPr>
        <w:pStyle w:val="TOC1"/>
        <w:tabs>
          <w:tab w:val="right" w:leader="dot" w:pos="8306"/>
        </w:tabs>
      </w:pPr>
      <w:hyperlink w:anchor="_Toc14389" w:history="1">
        <w:r>
          <w:rPr>
            <w:rFonts w:ascii="仿宋" w:eastAsia="仿宋" w:hAnsi="仿宋" w:cs="仿宋" w:hint="eastAsia"/>
            <w:lang w:eastAsia="zh-CN"/>
          </w:rPr>
          <w:t>十二、氯醇胶项目人力资源管理</w:t>
        </w:r>
        <w:r>
          <w:tab/>
        </w:r>
        <w:r>
          <w:fldChar w:fldCharType="begin"/>
        </w:r>
        <w:r>
          <w:instrText xml:space="preserve"> PAGEREF _Toc14389 \h </w:instrText>
        </w:r>
        <w:r>
          <w:fldChar w:fldCharType="separate"/>
        </w:r>
        <w:r>
          <w:t>38</w:t>
        </w:r>
        <w:r>
          <w:fldChar w:fldCharType="end"/>
        </w:r>
      </w:hyperlink>
    </w:p>
    <w:p>
      <w:pPr>
        <w:pStyle w:val="TOC2"/>
        <w:tabs>
          <w:tab w:val="right" w:leader="dot" w:pos="8306"/>
        </w:tabs>
      </w:pPr>
      <w:hyperlink w:anchor="_Toc11877" w:history="1">
        <w:r>
          <w:rPr>
            <w:rFonts w:ascii="仿宋" w:eastAsia="仿宋" w:hAnsi="仿宋" w:cs="仿宋" w:hint="eastAsia"/>
            <w:lang w:eastAsia="zh-CN"/>
          </w:rPr>
          <w:t>(一)、建立健全的预算管理制度</w:t>
        </w:r>
        <w:r>
          <w:tab/>
        </w:r>
        <w:r>
          <w:fldChar w:fldCharType="begin"/>
        </w:r>
        <w:r>
          <w:instrText xml:space="preserve"> PAGEREF _Toc11877 \h </w:instrText>
        </w:r>
        <w:r>
          <w:fldChar w:fldCharType="separate"/>
        </w:r>
        <w:r>
          <w:t>38</w:t>
        </w:r>
        <w:r>
          <w:fldChar w:fldCharType="end"/>
        </w:r>
      </w:hyperlink>
    </w:p>
    <w:p>
      <w:pPr>
        <w:pStyle w:val="TOC2"/>
        <w:tabs>
          <w:tab w:val="right" w:leader="dot" w:pos="8306"/>
        </w:tabs>
      </w:pPr>
      <w:hyperlink w:anchor="_Toc23150" w:history="1">
        <w:r>
          <w:rPr>
            <w:rFonts w:ascii="仿宋" w:eastAsia="仿宋" w:hAnsi="仿宋" w:cs="仿宋" w:hint="eastAsia"/>
            <w:lang w:eastAsia="zh-CN"/>
          </w:rPr>
          <w:t>(二)、加强资金流动监控</w:t>
        </w:r>
        <w:r>
          <w:tab/>
        </w:r>
        <w:r>
          <w:fldChar w:fldCharType="begin"/>
        </w:r>
        <w:r>
          <w:instrText xml:space="preserve"> PAGEREF _Toc23150 \h </w:instrText>
        </w:r>
        <w:r>
          <w:fldChar w:fldCharType="separate"/>
        </w:r>
        <w:r>
          <w:t>40</w:t>
        </w:r>
        <w:r>
          <w:fldChar w:fldCharType="end"/>
        </w:r>
      </w:hyperlink>
    </w:p>
    <w:p>
      <w:pPr>
        <w:pStyle w:val="TOC2"/>
        <w:tabs>
          <w:tab w:val="right" w:leader="dot" w:pos="8306"/>
        </w:tabs>
      </w:pPr>
      <w:hyperlink w:anchor="_Toc26162" w:history="1">
        <w:r>
          <w:rPr>
            <w:rFonts w:ascii="仿宋" w:eastAsia="仿宋" w:hAnsi="仿宋" w:cs="仿宋" w:hint="eastAsia"/>
            <w:lang w:eastAsia="zh-CN"/>
          </w:rPr>
          <w:t>(三)、制定完善的风险控制机制</w:t>
        </w:r>
        <w:r>
          <w:tab/>
        </w:r>
        <w:r>
          <w:fldChar w:fldCharType="begin"/>
        </w:r>
        <w:r>
          <w:instrText xml:space="preserve"> PAGEREF _Toc26162 \h </w:instrText>
        </w:r>
        <w:r>
          <w:fldChar w:fldCharType="separate"/>
        </w:r>
        <w:r>
          <w:t>41</w:t>
        </w:r>
        <w:r>
          <w:fldChar w:fldCharType="end"/>
        </w:r>
      </w:hyperlink>
    </w:p>
    <w:p>
      <w:pPr>
        <w:pStyle w:val="TOC2"/>
        <w:tabs>
          <w:tab w:val="right" w:leader="dot" w:pos="8306"/>
        </w:tabs>
      </w:pPr>
      <w:hyperlink w:anchor="_Toc8252" w:history="1">
        <w:r>
          <w:rPr>
            <w:rFonts w:ascii="仿宋" w:eastAsia="仿宋" w:hAnsi="仿宋" w:cs="仿宋" w:hint="eastAsia"/>
            <w:lang w:eastAsia="zh-CN"/>
          </w:rPr>
          <w:t>(四)、优化成本管理</w:t>
        </w:r>
        <w:r>
          <w:tab/>
        </w:r>
        <w:r>
          <w:fldChar w:fldCharType="begin"/>
        </w:r>
        <w:r>
          <w:instrText xml:space="preserve"> PAGEREF _Toc8252 \h </w:instrText>
        </w:r>
        <w:r>
          <w:fldChar w:fldCharType="separate"/>
        </w:r>
        <w:r>
          <w:t>42</w:t>
        </w:r>
        <w:r>
          <w:fldChar w:fldCharType="end"/>
        </w:r>
      </w:hyperlink>
    </w:p>
    <w:p>
      <w:pPr>
        <w:pStyle w:val="TOC1"/>
        <w:tabs>
          <w:tab w:val="right" w:leader="dot" w:pos="8306"/>
        </w:tabs>
      </w:pPr>
      <w:hyperlink w:anchor="_Toc29519" w:history="1">
        <w:r>
          <w:rPr>
            <w:rFonts w:ascii="仿宋" w:eastAsia="仿宋" w:hAnsi="仿宋" w:cs="仿宋" w:hint="eastAsia"/>
            <w:lang w:eastAsia="zh-CN"/>
          </w:rPr>
          <w:t>十三、质量管理体系</w:t>
        </w:r>
        <w:r>
          <w:tab/>
        </w:r>
        <w:r>
          <w:fldChar w:fldCharType="begin"/>
        </w:r>
        <w:r>
          <w:instrText xml:space="preserve"> PAGEREF _Toc29519 \h </w:instrText>
        </w:r>
        <w:r>
          <w:fldChar w:fldCharType="separate"/>
        </w:r>
        <w:r>
          <w:t>44</w:t>
        </w:r>
        <w:r>
          <w:fldChar w:fldCharType="end"/>
        </w:r>
      </w:hyperlink>
    </w:p>
    <w:p>
      <w:pPr>
        <w:pStyle w:val="TOC2"/>
        <w:tabs>
          <w:tab w:val="right" w:leader="dot" w:pos="8306"/>
        </w:tabs>
      </w:pPr>
      <w:hyperlink w:anchor="_Toc27376" w:history="1">
        <w:r>
          <w:rPr>
            <w:rFonts w:ascii="仿宋" w:eastAsia="仿宋" w:hAnsi="仿宋" w:cs="仿宋" w:hint="eastAsia"/>
            <w:lang w:eastAsia="zh-CN"/>
          </w:rPr>
          <w:t>(一)、质量目标与方针</w:t>
        </w:r>
        <w:r>
          <w:tab/>
        </w:r>
        <w:r>
          <w:fldChar w:fldCharType="begin"/>
        </w:r>
        <w:r>
          <w:instrText xml:space="preserve"> PAGEREF _Toc27376 \h </w:instrText>
        </w:r>
        <w:r>
          <w:fldChar w:fldCharType="separate"/>
        </w:r>
        <w:r>
          <w:t>44</w:t>
        </w:r>
        <w:r>
          <w:fldChar w:fldCharType="end"/>
        </w:r>
      </w:hyperlink>
    </w:p>
    <w:p>
      <w:pPr>
        <w:pStyle w:val="TOC2"/>
        <w:tabs>
          <w:tab w:val="right" w:leader="dot" w:pos="8306"/>
        </w:tabs>
      </w:pPr>
      <w:hyperlink w:anchor="_Toc5170" w:history="1">
        <w:r>
          <w:rPr>
            <w:rFonts w:ascii="仿宋" w:eastAsia="仿宋" w:hAnsi="仿宋" w:cs="仿宋" w:hint="eastAsia"/>
            <w:lang w:eastAsia="zh-CN"/>
          </w:rPr>
          <w:t>(二)、质量管理责任</w:t>
        </w:r>
        <w:r>
          <w:tab/>
        </w:r>
        <w:r>
          <w:fldChar w:fldCharType="begin"/>
        </w:r>
        <w:r>
          <w:instrText xml:space="preserve"> PAGEREF _Toc5170 \h </w:instrText>
        </w:r>
        <w:r>
          <w:fldChar w:fldCharType="separate"/>
        </w:r>
        <w:r>
          <w:t>45</w:t>
        </w:r>
        <w:r>
          <w:fldChar w:fldCharType="end"/>
        </w:r>
      </w:hyperlink>
    </w:p>
    <w:p>
      <w:pPr>
        <w:pStyle w:val="TOC2"/>
        <w:tabs>
          <w:tab w:val="right" w:leader="dot" w:pos="8306"/>
        </w:tabs>
      </w:pPr>
      <w:hyperlink w:anchor="_Toc32747" w:history="1">
        <w:r>
          <w:rPr>
            <w:rFonts w:ascii="仿宋" w:eastAsia="仿宋" w:hAnsi="仿宋" w:cs="仿宋" w:hint="eastAsia"/>
            <w:lang w:eastAsia="zh-CN"/>
          </w:rPr>
          <w:t>(三)、质量管理体系文件</w:t>
        </w:r>
        <w:r>
          <w:tab/>
        </w:r>
        <w:r>
          <w:fldChar w:fldCharType="begin"/>
        </w:r>
        <w:r>
          <w:instrText xml:space="preserve"> PAGEREF _Toc32747 \h </w:instrText>
        </w:r>
        <w:r>
          <w:fldChar w:fldCharType="separate"/>
        </w:r>
        <w:r>
          <w:t>46</w:t>
        </w:r>
        <w:r>
          <w:fldChar w:fldCharType="end"/>
        </w:r>
      </w:hyperlink>
    </w:p>
    <w:p>
      <w:pPr>
        <w:pStyle w:val="TOC2"/>
        <w:tabs>
          <w:tab w:val="right" w:leader="dot" w:pos="8306"/>
        </w:tabs>
      </w:pPr>
      <w:hyperlink w:anchor="_Toc32367" w:history="1">
        <w:r>
          <w:rPr>
            <w:rFonts w:ascii="仿宋" w:eastAsia="仿宋" w:hAnsi="仿宋" w:cs="仿宋" w:hint="eastAsia"/>
            <w:lang w:eastAsia="zh-CN"/>
          </w:rPr>
          <w:t>(四)、质量培训与教育</w:t>
        </w:r>
        <w:r>
          <w:tab/>
        </w:r>
        <w:r>
          <w:fldChar w:fldCharType="begin"/>
        </w:r>
        <w:r>
          <w:instrText xml:space="preserve"> PAGEREF _Toc32367 \h </w:instrText>
        </w:r>
        <w:r>
          <w:fldChar w:fldCharType="separate"/>
        </w:r>
        <w:r>
          <w:t>48</w:t>
        </w:r>
        <w:r>
          <w:fldChar w:fldCharType="end"/>
        </w:r>
      </w:hyperlink>
    </w:p>
    <w:p>
      <w:pPr>
        <w:pStyle w:val="TOC2"/>
        <w:tabs>
          <w:tab w:val="right" w:leader="dot" w:pos="8306"/>
        </w:tabs>
      </w:pPr>
      <w:hyperlink w:anchor="_Toc5446" w:history="1">
        <w:r>
          <w:rPr>
            <w:rFonts w:ascii="仿宋" w:eastAsia="仿宋" w:hAnsi="仿宋" w:cs="仿宋" w:hint="eastAsia"/>
            <w:lang w:eastAsia="zh-CN"/>
          </w:rPr>
          <w:t>(五)、质量审核与评价</w:t>
        </w:r>
        <w:r>
          <w:tab/>
        </w:r>
        <w:r>
          <w:fldChar w:fldCharType="begin"/>
        </w:r>
        <w:r>
          <w:instrText xml:space="preserve"> PAGEREF _Toc5446 \h </w:instrText>
        </w:r>
        <w:r>
          <w:fldChar w:fldCharType="separate"/>
        </w:r>
        <w:r>
          <w:t>49</w:t>
        </w:r>
        <w:r>
          <w:fldChar w:fldCharType="end"/>
        </w:r>
      </w:hyperlink>
    </w:p>
    <w:p>
      <w:pPr>
        <w:pStyle w:val="TOC2"/>
        <w:tabs>
          <w:tab w:val="right" w:leader="dot" w:pos="8306"/>
        </w:tabs>
      </w:pPr>
      <w:hyperlink w:anchor="_Toc21322" w:history="1">
        <w:r>
          <w:rPr>
            <w:rFonts w:ascii="仿宋" w:eastAsia="仿宋" w:hAnsi="仿宋" w:cs="仿宋" w:hint="eastAsia"/>
            <w:lang w:eastAsia="zh-CN"/>
          </w:rPr>
          <w:t>(六)、不符合与纠正措施</w:t>
        </w:r>
        <w:r>
          <w:tab/>
        </w:r>
        <w:r>
          <w:fldChar w:fldCharType="begin"/>
        </w:r>
        <w:r>
          <w:instrText xml:space="preserve"> PAGEREF _Toc21322 \h </w:instrText>
        </w:r>
        <w:r>
          <w:fldChar w:fldCharType="separate"/>
        </w:r>
        <w:r>
          <w:t>50</w:t>
        </w:r>
        <w:r>
          <w:fldChar w:fldCharType="end"/>
        </w:r>
      </w:hyperlink>
    </w:p>
    <w:p>
      <w:pPr>
        <w:pStyle w:val="TOC1"/>
        <w:tabs>
          <w:tab w:val="right" w:leader="dot" w:pos="8306"/>
        </w:tabs>
      </w:pPr>
      <w:hyperlink w:anchor="_Toc9366" w:history="1">
        <w:r>
          <w:rPr>
            <w:rFonts w:ascii="仿宋" w:eastAsia="仿宋" w:hAnsi="仿宋" w:cs="仿宋" w:hint="eastAsia"/>
            <w:lang w:eastAsia="zh-CN"/>
          </w:rPr>
          <w:t>十四、氯醇胶项目实施时间节点</w:t>
        </w:r>
        <w:r>
          <w:tab/>
        </w:r>
        <w:r>
          <w:fldChar w:fldCharType="begin"/>
        </w:r>
        <w:r>
          <w:instrText xml:space="preserve"> PAGEREF _Toc9366 \h </w:instrText>
        </w:r>
        <w:r>
          <w:fldChar w:fldCharType="separate"/>
        </w:r>
        <w:r>
          <w:t>51</w:t>
        </w:r>
        <w:r>
          <w:fldChar w:fldCharType="end"/>
        </w:r>
      </w:hyperlink>
    </w:p>
    <w:p>
      <w:pPr>
        <w:pStyle w:val="TOC2"/>
        <w:tabs>
          <w:tab w:val="right" w:leader="dot" w:pos="8306"/>
        </w:tabs>
      </w:pPr>
      <w:hyperlink w:anchor="_Toc5594" w:history="1">
        <w:r>
          <w:rPr>
            <w:rFonts w:ascii="仿宋" w:eastAsia="仿宋" w:hAnsi="仿宋" w:cs="仿宋" w:hint="eastAsia"/>
            <w:lang w:eastAsia="zh-CN"/>
          </w:rPr>
          <w:t>(一)、氯醇胶项目启动阶段时间节点</w:t>
        </w:r>
        <w:r>
          <w:tab/>
        </w:r>
        <w:r>
          <w:fldChar w:fldCharType="begin"/>
        </w:r>
        <w:r>
          <w:instrText xml:space="preserve"> PAGEREF _Toc5594 \h </w:instrText>
        </w:r>
        <w:r>
          <w:fldChar w:fldCharType="separate"/>
        </w:r>
        <w:r>
          <w:t>51</w:t>
        </w:r>
        <w:r>
          <w:fldChar w:fldCharType="end"/>
        </w:r>
      </w:hyperlink>
    </w:p>
    <w:p>
      <w:pPr>
        <w:pStyle w:val="TOC2"/>
        <w:tabs>
          <w:tab w:val="right" w:leader="dot" w:pos="8306"/>
        </w:tabs>
      </w:pPr>
      <w:hyperlink w:anchor="_Toc15623" w:history="1">
        <w:r>
          <w:rPr>
            <w:rFonts w:ascii="仿宋" w:eastAsia="仿宋" w:hAnsi="仿宋" w:cs="仿宋" w:hint="eastAsia"/>
            <w:lang w:eastAsia="zh-CN"/>
          </w:rPr>
          <w:t>(二)、氯醇胶项目执行阶段时间节点</w:t>
        </w:r>
        <w:r>
          <w:tab/>
        </w:r>
        <w:r>
          <w:fldChar w:fldCharType="begin"/>
        </w:r>
        <w:r>
          <w:instrText xml:space="preserve"> PAGEREF _Toc15623 \h </w:instrText>
        </w:r>
        <w:r>
          <w:fldChar w:fldCharType="separate"/>
        </w:r>
        <w:r>
          <w:t>53</w:t>
        </w:r>
        <w:r>
          <w:fldChar w:fldCharType="end"/>
        </w:r>
      </w:hyperlink>
    </w:p>
    <w:p>
      <w:pPr>
        <w:pStyle w:val="TOC2"/>
        <w:tabs>
          <w:tab w:val="right" w:leader="dot" w:pos="8306"/>
        </w:tabs>
      </w:pPr>
      <w:hyperlink w:anchor="_Toc5958" w:history="1">
        <w:r>
          <w:rPr>
            <w:rFonts w:ascii="仿宋" w:eastAsia="仿宋" w:hAnsi="仿宋" w:cs="仿宋" w:hint="eastAsia"/>
            <w:lang w:eastAsia="zh-CN"/>
          </w:rPr>
          <w:t>(三)、氯醇胶项目完成阶段时间节点</w:t>
        </w:r>
        <w:r>
          <w:tab/>
        </w:r>
        <w:r>
          <w:fldChar w:fldCharType="begin"/>
        </w:r>
        <w:r>
          <w:instrText xml:space="preserve"> PAGEREF _Toc5958 \h </w:instrText>
        </w:r>
        <w:r>
          <w:fldChar w:fldCharType="separate"/>
        </w:r>
        <w:r>
          <w:t>53</w:t>
        </w:r>
        <w:r>
          <w:fldChar w:fldCharType="end"/>
        </w:r>
      </w:hyperlink>
    </w:p>
    <w:p>
      <w:pPr>
        <w:pStyle w:val="TOC1"/>
        <w:tabs>
          <w:tab w:val="right" w:leader="dot" w:pos="8306"/>
        </w:tabs>
      </w:pPr>
      <w:hyperlink w:anchor="_Toc5926" w:history="1">
        <w:r>
          <w:rPr>
            <w:rFonts w:ascii="仿宋" w:eastAsia="仿宋" w:hAnsi="仿宋" w:cs="仿宋" w:hint="eastAsia"/>
            <w:lang w:eastAsia="zh-CN"/>
          </w:rPr>
          <w:t>十五、风险识别与分类</w:t>
        </w:r>
        <w:r>
          <w:tab/>
        </w:r>
        <w:r>
          <w:fldChar w:fldCharType="begin"/>
        </w:r>
        <w:r>
          <w:instrText xml:space="preserve"> PAGEREF _Toc5926 \h </w:instrText>
        </w:r>
        <w:r>
          <w:fldChar w:fldCharType="separate"/>
        </w:r>
        <w:r>
          <w:t>54</w:t>
        </w:r>
        <w:r>
          <w:fldChar w:fldCharType="end"/>
        </w:r>
      </w:hyperlink>
    </w:p>
    <w:p>
      <w:pPr>
        <w:pStyle w:val="TOC2"/>
        <w:tabs>
          <w:tab w:val="right" w:leader="dot" w:pos="8306"/>
        </w:tabs>
      </w:pPr>
      <w:hyperlink w:anchor="_Toc12770" w:history="1">
        <w:r>
          <w:rPr>
            <w:rFonts w:ascii="仿宋" w:eastAsia="仿宋" w:hAnsi="仿宋" w:cs="仿宋" w:hint="eastAsia"/>
            <w:lang w:eastAsia="zh-CN"/>
          </w:rPr>
          <w:t>(一)、风险识别</w:t>
        </w:r>
        <w:r>
          <w:tab/>
        </w:r>
        <w:r>
          <w:fldChar w:fldCharType="begin"/>
        </w:r>
        <w:r>
          <w:instrText xml:space="preserve"> PAGEREF _Toc12770 \h </w:instrText>
        </w:r>
        <w:r>
          <w:fldChar w:fldCharType="separate"/>
        </w:r>
        <w:r>
          <w:t>54</w:t>
        </w:r>
        <w:r>
          <w:fldChar w:fldCharType="end"/>
        </w:r>
      </w:hyperlink>
    </w:p>
    <w:p>
      <w:pPr>
        <w:pStyle w:val="TOC2"/>
        <w:tabs>
          <w:tab w:val="right" w:leader="dot" w:pos="8306"/>
        </w:tabs>
      </w:pPr>
      <w:hyperlink w:anchor="_Toc9" w:history="1">
        <w:r>
          <w:rPr>
            <w:rFonts w:ascii="仿宋" w:eastAsia="仿宋" w:hAnsi="仿宋" w:cs="仿宋" w:hint="eastAsia"/>
            <w:lang w:eastAsia="zh-CN"/>
          </w:rPr>
          <w:t>(二)、风险分类</w:t>
        </w:r>
        <w:r>
          <w:tab/>
        </w:r>
        <w:r>
          <w:fldChar w:fldCharType="begin"/>
        </w:r>
        <w:r>
          <w:instrText xml:space="preserve"> PAGEREF _Toc9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9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氯醇胶项目的主要产品是XXXX，预计年产值为XXX万元。这一产品在市场中占据着重要的地位，其广泛的应用范围使得该氯醇胶项目的市场前景非常广阔。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氯醇胶项目的xxx产品作为重要的原材料之一，将在多个领域发挥关键作用。其在建筑、交通、能源等方面的广泛应用将为整个产业链提供强大的支持，形成产业协同效应。氯醇胶项目的年产值XXX万XXX万XXX万万元不仅反映了其在市场上的巨大潜力，更预示着它对国民经济的积极贡献。这种关联度高、涉及面广的产业关系，使得该氯醇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54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总征地面积为XXXX平方米，相当于约XX.XX亩，其中净用地面积为XXXX平方米，红线范围内相当于约XX.XX亩。这一用地规模充分考虑了氯醇胶项目的建设需求，保障了氯醇胶项目在合适的空间内得以充分发展。氯醇胶项目规划的总建筑面积为XXXX平方米，其中主体工程建设占XXXX平方米，计容建筑面积达XXXX平方米。预计建筑工程的投资将达到XXXX万元，为氯醇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计划购置的设备共计XXXX台（套），设备购置费用为XXXX万元。这一设备购置计划充分考虑到氯醇胶项目的生产需求和技术要求，确保了氯醇胶项目在生产运营中具备先进的技术装备和高效的生产能力。设备的合理配置将为氯醇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计划总投资为XXXX万元，预计年实现营业收入为XXXX万元。这一产能规模的设定旨在确保氯醇胶项目能够在投资与回报之间取得平衡，实现长期可持续的发展。氯醇胶项目的总投资充分考虑到各个方面的需求，包括用地建设、设备购置等多个环节，以确保氯醇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504"/>
      <w:r>
        <w:rPr>
          <w:rFonts w:ascii="仿宋" w:eastAsia="仿宋" w:hAnsi="仿宋" w:cs="仿宋" w:hint="eastAsia"/>
          <w:sz w:val="28"/>
          <w:lang w:eastAsia="zh-CN"/>
        </w:rPr>
        <w:t>二、氯醇胶项目可持续发展</w:t>
      </w:r>
      <w:bookmarkEnd w:id="5"/>
    </w:p>
    <w:p>
      <w:pPr>
        <w:pStyle w:val="Heading2"/>
        <w:rPr>
          <w:rFonts w:ascii="仿宋" w:eastAsia="仿宋" w:hAnsi="仿宋" w:cs="仿宋" w:hint="eastAsia"/>
          <w:lang w:eastAsia="zh-CN"/>
        </w:rPr>
      </w:pPr>
      <w:bookmarkStart w:id="6" w:name="_Toc2886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中，氯醇胶项目团队着眼于未来，明确了可持续发展的战略方向。制定的具体可持续发展目标包括降低资源使用、采用环保技术、最大化社会效益等。这一步骤不仅有助于氯醇胶项目在环保和社会责任方面达到最高标准，也为未来提供了明确的指引，确保氯醇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可持续实践的融入氯醇胶项目管理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氯醇胶项目管理周期。从氯醇胶项目规划开始，氯醇胶项目团队就考虑了环境和社会的因素。在执行阶段，氯醇胶项目团队积极推动绿色技术的应用，优化资源利用。此外，关注员工的社会责任，通过培训和沟通活动提高员工对可持续发展的认知，使他们能够在日常工作中践行可持续实践。这些举措不仅为氯醇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967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扎根于氯醇胶项目的可持续发展理念，我们深信环保与社会责任是氯醇胶项目成功的关键支柱。在氯醇胶项目的每一步，我们都致力于通过创新和实践，履行对环境和社会的坚定责任。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团队通过引入先进的环保技术、建立高效的废物处理系统以及推动能源节约措施，积极履行环保责任。定期的环保监测和评估确保氯醇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不仅致力于自身可持续发展，还注重对社会的回馈。通过支持社区氯醇胶项目、参与慈善事业、提供培训机会等方式，氯醇胶项目积极履行社会责任。与当地社区建立积极互动，关注员工的工作与生活平衡，以及员工的身心健康，是氯醇胶项目在社会责任层面的关键举措。这样的实践不仅增强了氯醇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768"/>
      <w:r>
        <w:rPr>
          <w:rFonts w:ascii="仿宋" w:eastAsia="仿宋" w:hAnsi="仿宋" w:cs="仿宋" w:hint="eastAsia"/>
          <w:sz w:val="28"/>
          <w:lang w:eastAsia="zh-CN"/>
        </w:rPr>
        <w:t>三、氯醇胶项目危机管理</w:t>
      </w:r>
      <w:bookmarkEnd w:id="8"/>
    </w:p>
    <w:p>
      <w:pPr>
        <w:pStyle w:val="Heading2"/>
        <w:rPr>
          <w:rFonts w:ascii="仿宋" w:eastAsia="仿宋" w:hAnsi="仿宋" w:cs="仿宋" w:hint="eastAsia"/>
          <w:lang w:eastAsia="zh-CN"/>
        </w:rPr>
      </w:pPr>
      <w:bookmarkStart w:id="9" w:name="_Toc1843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危机管理中，危机预警与识别是确保氯醇胶项目稳健运行的核心步骤。通过建立全面的监测机制，氯醇胶项目团队旨在及时发现和理解潜在的风险和危机因素，以便采取及时的预防和应对措施，确保氯醇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首先，通过深入的风险评估，氯醇胶项目团队全面分析了整个氯醇胶项目和各个阶段可能存在的威胁。这包括准确评估每个潜在风险的发生概率和可能影响的程度，为后续危机预警提供了有力支持。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醇胶项目团队着重于明确定义氯醇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醇胶项目进展的持续监控，团队能够及时发现潜在问题并作出迅速反应。氯醇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在这一阶段，团队的专业素养和反应速度将发挥至关重要的作用，以确保潜在危机能够在初期得到有效的处理，最大程度地减轻负面影响。通过危机预警与识别，氯醇胶项目得以更有序、可控地推进。</w:t>
      </w:r>
    </w:p>
    <w:p>
      <w:pPr>
        <w:pStyle w:val="Heading2"/>
        <w:ind w:firstLine="560" w:firstLineChars="200"/>
        <w:rPr>
          <w:rFonts w:ascii="仿宋" w:eastAsia="仿宋" w:hAnsi="仿宋" w:cs="仿宋" w:hint="eastAsia"/>
          <w:sz w:val="28"/>
          <w:lang w:eastAsia="zh-CN"/>
        </w:rPr>
      </w:pPr>
      <w:bookmarkStart w:id="10" w:name="_Toc2512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在危机发生时，氯醇胶项目团队立即行动，成立了应急小组。该小组的任务是迅速制定并实施紧急应对措施，以最小化潜在损失。以下是采取的主要措施：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暂停氯醇胶项目进度：为遏制危机蔓延，氯醇胶项目暂时停止进行，以便全面评估当前状况。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资源重新分配：重新评估氯醇胶项目资源的分配，确保最大限度地减小损失。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实时沟通：与关键利益相关者建立实时沟通机制，向他们传递氯醇胶项目危机的实际状况，保障氯醇胶项目核心利益。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在紧急应对的同时，氯醇胶项目团队强调了团队协作和有效沟通的重要性。以下是团队协作的关键举措：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信息共享机制：建立了信息共享平台，确保团队成员能够及时获取氯醇胶项目危机的实时信息。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领导者沟通：氯醇胶项目领导者通过定期会议和即时沟通工具，指导团队应对危机，保持团队稳定运行。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随着危机得到初步控制，氯醇胶项目团队转向制定恢复计划，以确保氯醇胶项目能够从中迅速恢复。主要恢复计划包括：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修复受损的进度计划：重新评估氯醇胶项目进度，制定修复计划，确保氯醇胶项目尽快回归正常进程。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重新调整资源分配：优化资源分配，确保氯醇胶项目在有限资源下高效运转。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风险管理机制加强：对氯醇胶项目风险进行全面评估，制定更强化的风险管理策略，以预防未来可能的危机。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2535"/>
      <w:r>
        <w:rPr>
          <w:rFonts w:ascii="仿宋" w:eastAsia="仿宋" w:hAnsi="仿宋" w:cs="仿宋" w:hint="eastAsia"/>
          <w:sz w:val="28"/>
          <w:lang w:eastAsia="zh-CN"/>
        </w:rPr>
        <w:t>四、氯醇胶项目土建工程</w:t>
      </w:r>
      <w:bookmarkEnd w:id="11"/>
    </w:p>
    <w:p>
      <w:pPr>
        <w:pStyle w:val="Heading2"/>
        <w:rPr>
          <w:rFonts w:ascii="仿宋" w:eastAsia="仿宋" w:hAnsi="仿宋" w:cs="仿宋" w:hint="eastAsia"/>
          <w:lang w:eastAsia="zh-CN"/>
        </w:rPr>
      </w:pPr>
      <w:bookmarkStart w:id="12" w:name="_Toc2348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在氯醇胶项目的建筑工程设计中，我们将秉承一系列重要的设计原则，以确保氯醇胶项目建筑在功能、美观、可持续性等方面达到最佳效果。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首要原则是确保建筑的功能性得到最大化的发挥。我们将充分理解氯醇胶项目的实际需求，合理布局各个功能区域，保证建筑在满足业务需求的同时，提供高效的工作环境。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在建筑设计中，我们将综合考虑建设和运营成本。通过精细的经济效益分析，确保设计方案在高效利用资源的同时，对氯醇胶项目的长期盈利能力有积极的贡献。</w:t>
      </w:r>
    </w:p>
    <w:p>
      <w:pPr>
        <w:pStyle w:val="Heading2"/>
        <w:ind w:firstLine="560" w:firstLineChars="200"/>
        <w:rPr>
          <w:rFonts w:ascii="仿宋" w:eastAsia="仿宋" w:hAnsi="仿宋" w:cs="仿宋" w:hint="eastAsia"/>
          <w:sz w:val="28"/>
          <w:lang w:eastAsia="zh-CN"/>
        </w:rPr>
      </w:pPr>
      <w:bookmarkStart w:id="13" w:name="_Toc1893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的土建工程设计中，我们将精准设定设计年限，结合氯醇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氯醇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225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氯醇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氯醇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氯醇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71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本期工程氯醇胶项目预计总建筑面积XXX平方米，其中：计容建筑面积XXX平方米，计划建筑工程投资XX万元，占氯醇胶项目总投资的XX%。</w:t>
      </w:r>
    </w:p>
    <w:p>
      <w:pPr>
        <w:pStyle w:val="Heading1"/>
        <w:ind w:firstLine="560" w:firstLineChars="200"/>
        <w:rPr>
          <w:rFonts w:ascii="仿宋" w:eastAsia="仿宋" w:hAnsi="仿宋" w:cs="仿宋" w:hint="eastAsia"/>
          <w:sz w:val="28"/>
          <w:lang w:eastAsia="zh-CN"/>
        </w:rPr>
      </w:pPr>
      <w:bookmarkStart w:id="16" w:name="_Toc24400"/>
      <w:r>
        <w:rPr>
          <w:rFonts w:ascii="仿宋" w:eastAsia="仿宋" w:hAnsi="仿宋" w:cs="仿宋" w:hint="eastAsia"/>
          <w:sz w:val="28"/>
          <w:lang w:eastAsia="zh-CN"/>
        </w:rPr>
        <w:t>五、氯醇胶项目概论</w:t>
      </w:r>
      <w:bookmarkEnd w:id="16"/>
    </w:p>
    <w:p>
      <w:pPr>
        <w:pStyle w:val="Heading2"/>
        <w:rPr>
          <w:rFonts w:ascii="仿宋" w:eastAsia="仿宋" w:hAnsi="仿宋" w:cs="仿宋" w:hint="eastAsia"/>
          <w:lang w:eastAsia="zh-CN"/>
        </w:rPr>
      </w:pPr>
      <w:bookmarkStart w:id="17" w:name="_Toc29687"/>
      <w:r>
        <w:rPr>
          <w:rFonts w:ascii="仿宋" w:eastAsia="仿宋" w:hAnsi="仿宋" w:cs="仿宋" w:hint="eastAsia"/>
          <w:lang w:eastAsia="zh-CN"/>
        </w:rPr>
        <w:t>(一)、氯醇胶项目概况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起源追溯至对市场的深入洞察。市场的不断演变与变革为氯醇胶项目提供了难得的机遇。当前市场存在的需求缺口和变革的大环境共同构成了氯醇胶项目的背景。这个氯醇胶项目旨在充分利用市场机遇，填补行业中尚未满足的需求，为客户提供全新的解决方案。市场的变革和需求的增长使得这个氯醇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氯醇胶项目名称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正式命名为氯醇胶。这个名称不仅仅是一个标识，更代表了氯醇胶项目的核心理念和愿景。它蕴含着氯醇胶项目所要解决问题的关键字，具有强烈的表达和辨识度，为氯醇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氯醇胶项目目标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核心目标是提供一种全新、高效的解决方案，满足客户日益增长的需求。氯醇胶项目追求的不仅仅是满足市场需求，更是在市场中获得卓越的竞争优势。通过不断提升产品或服务的质量和创新水平，氯醇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氯醇胶项目范围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全面涵盖了产品研发、制造、市场推广和售后服务，确保从产品设计到最终用户体验的全方位关注。这一全面的氯醇胶项目范围是为了确保氯醇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氯醇胶项目时间表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氯醇胶项目计划在未来18个月内完成，包括研发、测试、市场试点和正式推出等不同阶段。这个时间表的合理设计是为了确保氯醇胶项目各个阶段的顺利推进，以便按时交付高质量的成果。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氯醇胶项目预算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氯醇胶项目总预算估算为XX百万美元，主要分配在研发、市场推广、人员培训和运营等方面。这一充足的预算为氯醇胶项目提供了充足的资源，确保氯醇胶项目在各个方面都能取得优异的表现。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氯醇胶项目风险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氯醇胶项目可能面临的风险包括市场接受度低、技术难题、竞争激烈等。氯醇胶项目团队已经制定了相应的风险应对计划，通过前瞻性的风险管理，确保氯醇胶项目在面对不确定性时能够迅速做出应对。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氯醇胶项目团队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氯醇胶项目汇聚了一支经验丰富、多领域专业素养的核心团队，确保氯醇胶项目在各个方面都能拥有高水平的执行力。团队的协同作战是氯醇胶项目成功的关键因素之一。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氯醇胶项目背景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氯醇胶项目的背景根植于市场对更高效、创新产品的渴望，同时也受到科技发展对行业格局的深刻改变的影响。这为氯醇胶项目提供了广阔的发展空间和市场需求。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氯醇胶项目现状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截至目前，氯醇胶项目已完成市场调研和技术验证，取得了初步的成功。这为氯醇胶项目在未来的发展奠定了坚实的基础，为更远大的目标打下了坚实的基石。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6144"/>
      <w:r>
        <w:rPr>
          <w:rFonts w:ascii="仿宋" w:eastAsia="仿宋" w:hAnsi="仿宋" w:cs="仿宋" w:hint="eastAsia"/>
          <w:sz w:val="28"/>
          <w:lang w:eastAsia="zh-CN"/>
        </w:rPr>
        <w:t>(二)、氯醇胶项目目标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keyword》氯醇胶项目首要业务目标是在市场中占据有利地位，实现产品/服务的成功推广和销售。通过不断提升产品质量、创新性，氯醇胶项目追求成为行业中的领导者，赢得更多客户的青睐。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在科技迅速发展的时代，氯醇胶项目着眼于技术创新。通过持续的研发和技术升级，氯醇胶项目旨在推出更具创新性的产品或服务，以满足市场对新鲜、先进解决方案的需求。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为了建立可持续的客户关系，氯醇胶项目设定了客户满意度目标。通过提供卓越的产品质量和优质的客户服务，氯醇胶项目追求赢得客户的信任和忠诚度，确保他们的满意度达到行业领先水平。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氯醇胶项目注重社会责任和可持续发展。通过实施环保、社会责任氯醇胶项目，氯醇胶项目致力于在经济发展的同时保护环境，促进社会公平，实现可持续经营。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氯醇胶项目的团队是实现目标的核心驱动力。因此，氯醇胶项目设定了团队发展目标，包括提升团队成员的专业技能、培养领导力，以及搭建协同高效的团队工作氛围。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497"/>
      <w:r>
        <w:rPr>
          <w:rFonts w:ascii="仿宋" w:eastAsia="仿宋" w:hAnsi="仿宋" w:cs="仿宋" w:hint="eastAsia"/>
          <w:sz w:val="28"/>
          <w:lang w:eastAsia="zh-CN"/>
        </w:rPr>
        <w:t>(三)、氯醇胶项目提出的理由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氯醇胶项目提出的理由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提出源于对市场机遇的深刻洞察。当前市场中存在的需求缺口和行业发展趋势表明，有巨大的商业机会等待被开发。通过准确捕捉市场机遇，氯醇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理念基于对技术创新的信仰。通过持续的研发和技术投入，氯醇胶项目有望推出更具创新性的产品或服务。在科技飞速发展的当下，氯醇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提出是为了增强企业的行业竞争力。通过提升产品或服务的质量和独特性，氯醇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响应了消费者需求的变化。随着社会和科技的不断发展，消费者对产品和服务的需求也在发生变化。通过深入了解并及时回应消费者的新需求，氯醇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氯醇胶项目的提出是企业战略发展规划的一部分。在面对日益激烈的市场竞争和不断变化的商业环境中，氯醇胶项目作为企业战略的一环，旨在为企业开辟新的增长领域，巩固企业在行业中的地位。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氯醇胶项目的提出不仅仅是基于商业考量，还注重社会责任。通过推出环保、社会责任等方面的氯醇胶项目，氯醇胶企业可以在社会中树立积极形象，为社会做出积极贡献，实现经济效益和社会效益的双赢。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https://d.book118.com/375120220012011043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B59D0"/>
    <w:rsid w:val="7A5B59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1202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2024-01-16T11:32:00Z</dcterms:created>
  <dcterms:modified xsi:type="dcterms:W3CDTF">2024-01-16T11:32:21Z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0BB6DA30092847879485FDC7154D671E_11</vt:lpwstr>
  </property>
  <property fmtid="{D5CDD505-2E9C-101B-9397-08002B2CF9AE}" pid="3" name="KSOProductBuildVer">
    <vt:lpwstr>2052-12.1.0.16120</vt:lpwstr>
  </property>
</Properties>
</file>