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代用燃料汽车转换装置投资申请报告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46" w:history="1">
        <w:r>
          <w:rPr>
            <w:rFonts w:ascii="仿宋" w:eastAsia="仿宋" w:hAnsi="仿宋" w:cs="仿宋" w:hint="eastAsia"/>
            <w:lang w:eastAsia="zh-CN"/>
          </w:rPr>
          <w:t>前言</w:t>
        </w:r>
        <w:r>
          <w:tab/>
        </w:r>
        <w:r>
          <w:fldChar w:fldCharType="begin"/>
        </w:r>
        <w:r>
          <w:instrText xml:space="preserve"> PAGEREF _Toc1846 \h </w:instrText>
        </w:r>
        <w:r>
          <w:fldChar w:fldCharType="separate"/>
        </w:r>
        <w:r>
          <w:t>3</w:t>
        </w:r>
        <w:r>
          <w:fldChar w:fldCharType="end"/>
        </w:r>
      </w:hyperlink>
    </w:p>
    <w:p>
      <w:pPr>
        <w:pStyle w:val="TOC1"/>
        <w:tabs>
          <w:tab w:val="right" w:leader="dot" w:pos="8306"/>
        </w:tabs>
      </w:pPr>
      <w:hyperlink w:anchor="_Toc11954" w:history="1">
        <w:r>
          <w:rPr>
            <w:rFonts w:ascii="仿宋" w:eastAsia="仿宋" w:hAnsi="仿宋" w:cs="仿宋" w:hint="eastAsia"/>
            <w:lang w:eastAsia="zh-CN"/>
          </w:rPr>
          <w:t>一、运营管理</w:t>
        </w:r>
        <w:r>
          <w:tab/>
        </w:r>
        <w:r>
          <w:fldChar w:fldCharType="begin"/>
        </w:r>
        <w:r>
          <w:instrText xml:space="preserve"> PAGEREF _Toc11954 \h </w:instrText>
        </w:r>
        <w:r>
          <w:fldChar w:fldCharType="separate"/>
        </w:r>
        <w:r>
          <w:t>3</w:t>
        </w:r>
        <w:r>
          <w:fldChar w:fldCharType="end"/>
        </w:r>
      </w:hyperlink>
    </w:p>
    <w:p>
      <w:pPr>
        <w:pStyle w:val="TOC2"/>
        <w:tabs>
          <w:tab w:val="right" w:leader="dot" w:pos="8306"/>
        </w:tabs>
      </w:pPr>
      <w:hyperlink w:anchor="_Toc2195" w:history="1">
        <w:r>
          <w:rPr>
            <w:rFonts w:ascii="仿宋" w:eastAsia="仿宋" w:hAnsi="仿宋" w:cs="仿宋" w:hint="eastAsia"/>
            <w:lang w:eastAsia="zh-CN"/>
          </w:rPr>
          <w:t>(一)、公司经营宗旨</w:t>
        </w:r>
        <w:r>
          <w:tab/>
        </w:r>
        <w:r>
          <w:fldChar w:fldCharType="begin"/>
        </w:r>
        <w:r>
          <w:instrText xml:space="preserve"> PAGEREF _Toc2195 \h </w:instrText>
        </w:r>
        <w:r>
          <w:fldChar w:fldCharType="separate"/>
        </w:r>
        <w:r>
          <w:t>3</w:t>
        </w:r>
        <w:r>
          <w:fldChar w:fldCharType="end"/>
        </w:r>
      </w:hyperlink>
    </w:p>
    <w:p>
      <w:pPr>
        <w:pStyle w:val="TOC2"/>
        <w:tabs>
          <w:tab w:val="right" w:leader="dot" w:pos="8306"/>
        </w:tabs>
      </w:pPr>
      <w:hyperlink w:anchor="_Toc27044" w:history="1">
        <w:r>
          <w:rPr>
            <w:rFonts w:ascii="仿宋" w:eastAsia="仿宋" w:hAnsi="仿宋" w:cs="仿宋" w:hint="eastAsia"/>
            <w:lang w:eastAsia="zh-CN"/>
          </w:rPr>
          <w:t>(二)、公司目标与主职责</w:t>
        </w:r>
        <w:r>
          <w:tab/>
        </w:r>
        <w:r>
          <w:fldChar w:fldCharType="begin"/>
        </w:r>
        <w:r>
          <w:instrText xml:space="preserve"> PAGEREF _Toc27044 \h </w:instrText>
        </w:r>
        <w:r>
          <w:fldChar w:fldCharType="separate"/>
        </w:r>
        <w:r>
          <w:t>3</w:t>
        </w:r>
        <w:r>
          <w:fldChar w:fldCharType="end"/>
        </w:r>
      </w:hyperlink>
    </w:p>
    <w:p>
      <w:pPr>
        <w:pStyle w:val="TOC2"/>
        <w:tabs>
          <w:tab w:val="right" w:leader="dot" w:pos="8306"/>
        </w:tabs>
      </w:pPr>
      <w:hyperlink w:anchor="_Toc6982" w:history="1">
        <w:r>
          <w:rPr>
            <w:rFonts w:ascii="仿宋" w:eastAsia="仿宋" w:hAnsi="仿宋" w:cs="仿宋" w:hint="eastAsia"/>
            <w:lang w:eastAsia="zh-CN"/>
          </w:rPr>
          <w:t>(三)、各部门职责及权限</w:t>
        </w:r>
        <w:r>
          <w:tab/>
        </w:r>
        <w:r>
          <w:fldChar w:fldCharType="begin"/>
        </w:r>
        <w:r>
          <w:instrText xml:space="preserve"> PAGEREF _Toc6982 \h </w:instrText>
        </w:r>
        <w:r>
          <w:fldChar w:fldCharType="separate"/>
        </w:r>
        <w:r>
          <w:t>4</w:t>
        </w:r>
        <w:r>
          <w:fldChar w:fldCharType="end"/>
        </w:r>
      </w:hyperlink>
    </w:p>
    <w:p>
      <w:pPr>
        <w:pStyle w:val="TOC2"/>
        <w:tabs>
          <w:tab w:val="right" w:leader="dot" w:pos="8306"/>
        </w:tabs>
      </w:pPr>
      <w:hyperlink w:anchor="_Toc25872" w:history="1">
        <w:r>
          <w:rPr>
            <w:rFonts w:ascii="仿宋" w:eastAsia="仿宋" w:hAnsi="仿宋" w:cs="仿宋" w:hint="eastAsia"/>
            <w:lang w:eastAsia="zh-CN"/>
          </w:rPr>
          <w:t>(四)、财务会计制度</w:t>
        </w:r>
        <w:r>
          <w:tab/>
        </w:r>
        <w:r>
          <w:fldChar w:fldCharType="begin"/>
        </w:r>
        <w:r>
          <w:instrText xml:space="preserve"> PAGEREF _Toc25872 \h </w:instrText>
        </w:r>
        <w:r>
          <w:fldChar w:fldCharType="separate"/>
        </w:r>
        <w:r>
          <w:t>8</w:t>
        </w:r>
        <w:r>
          <w:fldChar w:fldCharType="end"/>
        </w:r>
      </w:hyperlink>
    </w:p>
    <w:p>
      <w:pPr>
        <w:pStyle w:val="TOC1"/>
        <w:tabs>
          <w:tab w:val="right" w:leader="dot" w:pos="8306"/>
        </w:tabs>
      </w:pPr>
      <w:hyperlink w:anchor="_Toc5140" w:history="1">
        <w:r>
          <w:rPr>
            <w:rFonts w:ascii="仿宋" w:eastAsia="仿宋" w:hAnsi="仿宋" w:cs="仿宋" w:hint="eastAsia"/>
            <w:lang w:eastAsia="zh-CN"/>
          </w:rPr>
          <w:t>二、建设内容与产品方案</w:t>
        </w:r>
        <w:r>
          <w:tab/>
        </w:r>
        <w:r>
          <w:fldChar w:fldCharType="begin"/>
        </w:r>
        <w:r>
          <w:instrText xml:space="preserve"> PAGEREF _Toc5140 \h </w:instrText>
        </w:r>
        <w:r>
          <w:fldChar w:fldCharType="separate"/>
        </w:r>
        <w:r>
          <w:t>10</w:t>
        </w:r>
        <w:r>
          <w:fldChar w:fldCharType="end"/>
        </w:r>
      </w:hyperlink>
    </w:p>
    <w:p>
      <w:pPr>
        <w:pStyle w:val="TOC2"/>
        <w:tabs>
          <w:tab w:val="right" w:leader="dot" w:pos="8306"/>
        </w:tabs>
      </w:pPr>
      <w:hyperlink w:anchor="_Toc10386" w:history="1">
        <w:r>
          <w:rPr>
            <w:rFonts w:ascii="仿宋" w:eastAsia="仿宋" w:hAnsi="仿宋" w:cs="仿宋" w:hint="eastAsia"/>
            <w:lang w:eastAsia="zh-CN"/>
          </w:rPr>
          <w:t>(一)、建设规模及主要建设内容</w:t>
        </w:r>
        <w:r>
          <w:tab/>
        </w:r>
        <w:r>
          <w:fldChar w:fldCharType="begin"/>
        </w:r>
        <w:r>
          <w:instrText xml:space="preserve"> PAGEREF _Toc10386 \h </w:instrText>
        </w:r>
        <w:r>
          <w:fldChar w:fldCharType="separate"/>
        </w:r>
        <w:r>
          <w:t>10</w:t>
        </w:r>
        <w:r>
          <w:fldChar w:fldCharType="end"/>
        </w:r>
      </w:hyperlink>
    </w:p>
    <w:p>
      <w:pPr>
        <w:pStyle w:val="TOC2"/>
        <w:tabs>
          <w:tab w:val="right" w:leader="dot" w:pos="8306"/>
        </w:tabs>
      </w:pPr>
      <w:hyperlink w:anchor="_Toc29289" w:history="1">
        <w:r>
          <w:rPr>
            <w:rFonts w:ascii="仿宋" w:eastAsia="仿宋" w:hAnsi="仿宋" w:cs="仿宋" w:hint="eastAsia"/>
            <w:lang w:eastAsia="zh-CN"/>
          </w:rPr>
          <w:t>(二)、代用燃料汽车转换装置产品规划方案及生产纲领</w:t>
        </w:r>
        <w:r>
          <w:tab/>
        </w:r>
        <w:r>
          <w:fldChar w:fldCharType="begin"/>
        </w:r>
        <w:r>
          <w:instrText xml:space="preserve"> PAGEREF _Toc29289 \h </w:instrText>
        </w:r>
        <w:r>
          <w:fldChar w:fldCharType="separate"/>
        </w:r>
        <w:r>
          <w:t>10</w:t>
        </w:r>
        <w:r>
          <w:fldChar w:fldCharType="end"/>
        </w:r>
      </w:hyperlink>
    </w:p>
    <w:p>
      <w:pPr>
        <w:pStyle w:val="TOC1"/>
        <w:tabs>
          <w:tab w:val="right" w:leader="dot" w:pos="8306"/>
        </w:tabs>
      </w:pPr>
      <w:hyperlink w:anchor="_Toc31521" w:history="1">
        <w:r>
          <w:rPr>
            <w:rFonts w:ascii="仿宋" w:eastAsia="仿宋" w:hAnsi="仿宋" w:cs="仿宋" w:hint="eastAsia"/>
            <w:lang w:eastAsia="zh-CN"/>
          </w:rPr>
          <w:t>三、人才队伍建设</w:t>
        </w:r>
        <w:r>
          <w:tab/>
        </w:r>
        <w:r>
          <w:fldChar w:fldCharType="begin"/>
        </w:r>
        <w:r>
          <w:instrText xml:space="preserve"> PAGEREF _Toc31521 \h </w:instrText>
        </w:r>
        <w:r>
          <w:fldChar w:fldCharType="separate"/>
        </w:r>
        <w:r>
          <w:t>11</w:t>
        </w:r>
        <w:r>
          <w:fldChar w:fldCharType="end"/>
        </w:r>
      </w:hyperlink>
    </w:p>
    <w:p>
      <w:pPr>
        <w:pStyle w:val="TOC2"/>
        <w:tabs>
          <w:tab w:val="right" w:leader="dot" w:pos="8306"/>
        </w:tabs>
      </w:pPr>
      <w:hyperlink w:anchor="_Toc31157" w:history="1">
        <w:r>
          <w:rPr>
            <w:rFonts w:ascii="仿宋" w:eastAsia="仿宋" w:hAnsi="仿宋" w:cs="仿宋" w:hint="eastAsia"/>
            <w:lang w:eastAsia="zh-CN"/>
          </w:rPr>
          <w:t>(一)、人才引进与培养计划</w:t>
        </w:r>
        <w:r>
          <w:tab/>
        </w:r>
        <w:r>
          <w:fldChar w:fldCharType="begin"/>
        </w:r>
        <w:r>
          <w:instrText xml:space="preserve"> PAGEREF _Toc31157 \h </w:instrText>
        </w:r>
        <w:r>
          <w:fldChar w:fldCharType="separate"/>
        </w:r>
        <w:r>
          <w:t>11</w:t>
        </w:r>
        <w:r>
          <w:fldChar w:fldCharType="end"/>
        </w:r>
      </w:hyperlink>
    </w:p>
    <w:p>
      <w:pPr>
        <w:pStyle w:val="TOC2"/>
        <w:tabs>
          <w:tab w:val="right" w:leader="dot" w:pos="8306"/>
        </w:tabs>
      </w:pPr>
      <w:hyperlink w:anchor="_Toc4469" w:history="1">
        <w:r>
          <w:rPr>
            <w:rFonts w:ascii="仿宋" w:eastAsia="仿宋" w:hAnsi="仿宋" w:cs="仿宋" w:hint="eastAsia"/>
            <w:lang w:eastAsia="zh-CN"/>
          </w:rPr>
          <w:t>(二)、员工激励与福利政策</w:t>
        </w:r>
        <w:r>
          <w:tab/>
        </w:r>
        <w:r>
          <w:fldChar w:fldCharType="begin"/>
        </w:r>
        <w:r>
          <w:instrText xml:space="preserve"> PAGEREF _Toc4469 \h </w:instrText>
        </w:r>
        <w:r>
          <w:fldChar w:fldCharType="separate"/>
        </w:r>
        <w:r>
          <w:t>12</w:t>
        </w:r>
        <w:r>
          <w:fldChar w:fldCharType="end"/>
        </w:r>
      </w:hyperlink>
    </w:p>
    <w:p>
      <w:pPr>
        <w:pStyle w:val="TOC2"/>
        <w:tabs>
          <w:tab w:val="right" w:leader="dot" w:pos="8306"/>
        </w:tabs>
      </w:pPr>
      <w:hyperlink w:anchor="_Toc13998" w:history="1">
        <w:r>
          <w:rPr>
            <w:rFonts w:ascii="仿宋" w:eastAsia="仿宋" w:hAnsi="仿宋" w:cs="仿宋" w:hint="eastAsia"/>
            <w:lang w:eastAsia="zh-CN"/>
          </w:rPr>
          <w:t>(三)、团队建设与管理</w:t>
        </w:r>
        <w:r>
          <w:tab/>
        </w:r>
        <w:r>
          <w:fldChar w:fldCharType="begin"/>
        </w:r>
        <w:r>
          <w:instrText xml:space="preserve"> PAGEREF _Toc13998 \h </w:instrText>
        </w:r>
        <w:r>
          <w:fldChar w:fldCharType="separate"/>
        </w:r>
        <w:r>
          <w:t>13</w:t>
        </w:r>
        <w:r>
          <w:fldChar w:fldCharType="end"/>
        </w:r>
      </w:hyperlink>
    </w:p>
    <w:p>
      <w:pPr>
        <w:pStyle w:val="TOC1"/>
        <w:tabs>
          <w:tab w:val="right" w:leader="dot" w:pos="8306"/>
        </w:tabs>
      </w:pPr>
      <w:hyperlink w:anchor="_Toc19654" w:history="1">
        <w:r>
          <w:rPr>
            <w:rFonts w:ascii="仿宋" w:eastAsia="仿宋" w:hAnsi="仿宋" w:cs="仿宋" w:hint="eastAsia"/>
            <w:lang w:eastAsia="zh-CN"/>
          </w:rPr>
          <w:t>四、代用燃料汽车转换装置企业概貌</w:t>
        </w:r>
        <w:r>
          <w:tab/>
        </w:r>
        <w:r>
          <w:fldChar w:fldCharType="begin"/>
        </w:r>
        <w:r>
          <w:instrText xml:space="preserve"> PAGEREF _Toc19654 \h </w:instrText>
        </w:r>
        <w:r>
          <w:fldChar w:fldCharType="separate"/>
        </w:r>
        <w:r>
          <w:t>14</w:t>
        </w:r>
        <w:r>
          <w:fldChar w:fldCharType="end"/>
        </w:r>
      </w:hyperlink>
    </w:p>
    <w:p>
      <w:pPr>
        <w:pStyle w:val="TOC2"/>
        <w:tabs>
          <w:tab w:val="right" w:leader="dot" w:pos="8306"/>
        </w:tabs>
      </w:pPr>
      <w:hyperlink w:anchor="_Toc22431" w:history="1">
        <w:r>
          <w:rPr>
            <w:rFonts w:ascii="仿宋" w:eastAsia="仿宋" w:hAnsi="仿宋" w:cs="仿宋" w:hint="eastAsia"/>
            <w:lang w:eastAsia="zh-CN"/>
          </w:rPr>
          <w:t>(一)、代用燃料汽车转换装置企业基础信息</w:t>
        </w:r>
        <w:r>
          <w:tab/>
        </w:r>
        <w:r>
          <w:fldChar w:fldCharType="begin"/>
        </w:r>
        <w:r>
          <w:instrText xml:space="preserve"> PAGEREF _Toc22431 \h </w:instrText>
        </w:r>
        <w:r>
          <w:fldChar w:fldCharType="separate"/>
        </w:r>
        <w:r>
          <w:t>14</w:t>
        </w:r>
        <w:r>
          <w:fldChar w:fldCharType="end"/>
        </w:r>
      </w:hyperlink>
    </w:p>
    <w:p>
      <w:pPr>
        <w:pStyle w:val="TOC2"/>
        <w:tabs>
          <w:tab w:val="right" w:leader="dot" w:pos="8306"/>
        </w:tabs>
      </w:pPr>
      <w:hyperlink w:anchor="_Toc29792" w:history="1">
        <w:r>
          <w:rPr>
            <w:rFonts w:ascii="仿宋" w:eastAsia="仿宋" w:hAnsi="仿宋" w:cs="仿宋" w:hint="eastAsia"/>
            <w:lang w:eastAsia="zh-CN"/>
          </w:rPr>
          <w:t>(二)、代用燃料汽车转换装置企业简要介绍</w:t>
        </w:r>
        <w:r>
          <w:tab/>
        </w:r>
        <w:r>
          <w:fldChar w:fldCharType="begin"/>
        </w:r>
        <w:r>
          <w:instrText xml:space="preserve"> PAGEREF _Toc29792 \h </w:instrText>
        </w:r>
        <w:r>
          <w:fldChar w:fldCharType="separate"/>
        </w:r>
        <w:r>
          <w:t>14</w:t>
        </w:r>
        <w:r>
          <w:fldChar w:fldCharType="end"/>
        </w:r>
      </w:hyperlink>
    </w:p>
    <w:p>
      <w:pPr>
        <w:pStyle w:val="TOC2"/>
        <w:tabs>
          <w:tab w:val="right" w:leader="dot" w:pos="8306"/>
        </w:tabs>
      </w:pPr>
      <w:hyperlink w:anchor="_Toc14379" w:history="1">
        <w:r>
          <w:rPr>
            <w:rFonts w:ascii="仿宋" w:eastAsia="仿宋" w:hAnsi="仿宋" w:cs="仿宋" w:hint="eastAsia"/>
            <w:lang w:eastAsia="zh-CN"/>
          </w:rPr>
          <w:t>(三)、企业竞争优势概览</w:t>
        </w:r>
        <w:r>
          <w:tab/>
        </w:r>
        <w:r>
          <w:fldChar w:fldCharType="begin"/>
        </w:r>
        <w:r>
          <w:instrText xml:space="preserve"> PAGEREF _Toc14379 \h </w:instrText>
        </w:r>
        <w:r>
          <w:fldChar w:fldCharType="separate"/>
        </w:r>
        <w:r>
          <w:t>15</w:t>
        </w:r>
        <w:r>
          <w:fldChar w:fldCharType="end"/>
        </w:r>
      </w:hyperlink>
    </w:p>
    <w:p>
      <w:pPr>
        <w:pStyle w:val="TOC2"/>
        <w:tabs>
          <w:tab w:val="right" w:leader="dot" w:pos="8306"/>
        </w:tabs>
      </w:pPr>
      <w:hyperlink w:anchor="_Toc26836" w:history="1">
        <w:r>
          <w:rPr>
            <w:rFonts w:ascii="仿宋" w:eastAsia="仿宋" w:hAnsi="仿宋" w:cs="仿宋" w:hint="eastAsia"/>
            <w:lang w:eastAsia="zh-CN"/>
          </w:rPr>
          <w:t>(四)、代用燃料汽车转换装置企业财务数据要略</w:t>
        </w:r>
        <w:r>
          <w:tab/>
        </w:r>
        <w:r>
          <w:fldChar w:fldCharType="begin"/>
        </w:r>
        <w:r>
          <w:instrText xml:space="preserve"> PAGEREF _Toc26836 \h </w:instrText>
        </w:r>
        <w:r>
          <w:fldChar w:fldCharType="separate"/>
        </w:r>
        <w:r>
          <w:t>16</w:t>
        </w:r>
        <w:r>
          <w:fldChar w:fldCharType="end"/>
        </w:r>
      </w:hyperlink>
    </w:p>
    <w:p>
      <w:pPr>
        <w:pStyle w:val="TOC2"/>
        <w:tabs>
          <w:tab w:val="right" w:leader="dot" w:pos="8306"/>
        </w:tabs>
      </w:pPr>
      <w:hyperlink w:anchor="_Toc17452" w:history="1">
        <w:r>
          <w:rPr>
            <w:rFonts w:ascii="仿宋" w:eastAsia="仿宋" w:hAnsi="仿宋" w:cs="仿宋" w:hint="eastAsia"/>
            <w:lang w:eastAsia="zh-CN"/>
          </w:rPr>
          <w:t>(五)、核心团队成员简述</w:t>
        </w:r>
        <w:r>
          <w:tab/>
        </w:r>
        <w:r>
          <w:fldChar w:fldCharType="begin"/>
        </w:r>
        <w:r>
          <w:instrText xml:space="preserve"> PAGEREF _Toc17452 \h </w:instrText>
        </w:r>
        <w:r>
          <w:fldChar w:fldCharType="separate"/>
        </w:r>
        <w:r>
          <w:t>17</w:t>
        </w:r>
        <w:r>
          <w:fldChar w:fldCharType="end"/>
        </w:r>
      </w:hyperlink>
    </w:p>
    <w:p>
      <w:pPr>
        <w:pStyle w:val="TOC2"/>
        <w:tabs>
          <w:tab w:val="right" w:leader="dot" w:pos="8306"/>
        </w:tabs>
      </w:pPr>
      <w:hyperlink w:anchor="_Toc1498" w:history="1">
        <w:r>
          <w:rPr>
            <w:rFonts w:ascii="仿宋" w:eastAsia="仿宋" w:hAnsi="仿宋" w:cs="仿宋" w:hint="eastAsia"/>
            <w:lang w:eastAsia="zh-CN"/>
          </w:rPr>
          <w:t>(六)、代用燃料汽车转换装置企业经营宗旨阐述</w:t>
        </w:r>
        <w:r>
          <w:tab/>
        </w:r>
        <w:r>
          <w:fldChar w:fldCharType="begin"/>
        </w:r>
        <w:r>
          <w:instrText xml:space="preserve"> PAGEREF _Toc1498 \h </w:instrText>
        </w:r>
        <w:r>
          <w:fldChar w:fldCharType="separate"/>
        </w:r>
        <w:r>
          <w:t>18</w:t>
        </w:r>
        <w:r>
          <w:fldChar w:fldCharType="end"/>
        </w:r>
      </w:hyperlink>
    </w:p>
    <w:p>
      <w:pPr>
        <w:pStyle w:val="TOC2"/>
        <w:tabs>
          <w:tab w:val="right" w:leader="dot" w:pos="8306"/>
        </w:tabs>
      </w:pPr>
      <w:hyperlink w:anchor="_Toc12957" w:history="1">
        <w:r>
          <w:rPr>
            <w:rFonts w:ascii="仿宋" w:eastAsia="仿宋" w:hAnsi="仿宋" w:cs="仿宋" w:hint="eastAsia"/>
            <w:lang w:eastAsia="zh-CN"/>
          </w:rPr>
          <w:t>(七)、代用燃料汽车转换装置企业未来发展规划</w:t>
        </w:r>
        <w:r>
          <w:tab/>
        </w:r>
        <w:r>
          <w:fldChar w:fldCharType="begin"/>
        </w:r>
        <w:r>
          <w:instrText xml:space="preserve"> PAGEREF _Toc12957 \h </w:instrText>
        </w:r>
        <w:r>
          <w:fldChar w:fldCharType="separate"/>
        </w:r>
        <w:r>
          <w:t>18</w:t>
        </w:r>
        <w:r>
          <w:fldChar w:fldCharType="end"/>
        </w:r>
      </w:hyperlink>
    </w:p>
    <w:p>
      <w:pPr>
        <w:pStyle w:val="TOC1"/>
        <w:tabs>
          <w:tab w:val="right" w:leader="dot" w:pos="8306"/>
        </w:tabs>
      </w:pPr>
      <w:hyperlink w:anchor="_Toc20512" w:history="1">
        <w:r>
          <w:rPr>
            <w:rFonts w:ascii="仿宋" w:eastAsia="仿宋" w:hAnsi="仿宋" w:cs="仿宋" w:hint="eastAsia"/>
            <w:lang w:eastAsia="zh-CN"/>
          </w:rPr>
          <w:t>五、项目后期运营与拓展</w:t>
        </w:r>
        <w:r>
          <w:tab/>
        </w:r>
        <w:r>
          <w:fldChar w:fldCharType="begin"/>
        </w:r>
        <w:r>
          <w:instrText xml:space="preserve"> PAGEREF _Toc20512 \h </w:instrText>
        </w:r>
        <w:r>
          <w:fldChar w:fldCharType="separate"/>
        </w:r>
        <w:r>
          <w:t>20</w:t>
        </w:r>
        <w:r>
          <w:fldChar w:fldCharType="end"/>
        </w:r>
      </w:hyperlink>
    </w:p>
    <w:p>
      <w:pPr>
        <w:pStyle w:val="TOC2"/>
        <w:tabs>
          <w:tab w:val="right" w:leader="dot" w:pos="8306"/>
        </w:tabs>
      </w:pPr>
      <w:hyperlink w:anchor="_Toc24743" w:history="1">
        <w:r>
          <w:rPr>
            <w:rFonts w:ascii="仿宋" w:eastAsia="仿宋" w:hAnsi="仿宋" w:cs="仿宋" w:hint="eastAsia"/>
            <w:lang w:eastAsia="zh-CN"/>
          </w:rPr>
          <w:t>(一)、后期运营计划</w:t>
        </w:r>
        <w:r>
          <w:tab/>
        </w:r>
        <w:r>
          <w:fldChar w:fldCharType="begin"/>
        </w:r>
        <w:r>
          <w:instrText xml:space="preserve"> PAGEREF _Toc24743 \h </w:instrText>
        </w:r>
        <w:r>
          <w:fldChar w:fldCharType="separate"/>
        </w:r>
        <w:r>
          <w:t>20</w:t>
        </w:r>
        <w:r>
          <w:fldChar w:fldCharType="end"/>
        </w:r>
      </w:hyperlink>
    </w:p>
    <w:p>
      <w:pPr>
        <w:pStyle w:val="TOC2"/>
        <w:tabs>
          <w:tab w:val="right" w:leader="dot" w:pos="8306"/>
        </w:tabs>
      </w:pPr>
      <w:hyperlink w:anchor="_Toc13967" w:history="1">
        <w:r>
          <w:rPr>
            <w:rFonts w:ascii="仿宋" w:eastAsia="仿宋" w:hAnsi="仿宋" w:cs="仿宋" w:hint="eastAsia"/>
            <w:lang w:eastAsia="zh-CN"/>
          </w:rPr>
          <w:t>(二)、市场拓展与多元化发展</w:t>
        </w:r>
        <w:r>
          <w:tab/>
        </w:r>
        <w:r>
          <w:fldChar w:fldCharType="begin"/>
        </w:r>
        <w:r>
          <w:instrText xml:space="preserve"> PAGEREF _Toc13967 \h </w:instrText>
        </w:r>
        <w:r>
          <w:fldChar w:fldCharType="separate"/>
        </w:r>
        <w:r>
          <w:t>21</w:t>
        </w:r>
        <w:r>
          <w:fldChar w:fldCharType="end"/>
        </w:r>
      </w:hyperlink>
    </w:p>
    <w:p>
      <w:pPr>
        <w:pStyle w:val="TOC2"/>
        <w:tabs>
          <w:tab w:val="right" w:leader="dot" w:pos="8306"/>
        </w:tabs>
      </w:pPr>
      <w:hyperlink w:anchor="_Toc5710" w:history="1">
        <w:r>
          <w:rPr>
            <w:rFonts w:ascii="仿宋" w:eastAsia="仿宋" w:hAnsi="仿宋" w:cs="仿宋" w:hint="eastAsia"/>
            <w:lang w:eastAsia="zh-CN"/>
          </w:rPr>
          <w:t>(三)、技术创新与升级计划</w:t>
        </w:r>
        <w:r>
          <w:tab/>
        </w:r>
        <w:r>
          <w:fldChar w:fldCharType="begin"/>
        </w:r>
        <w:r>
          <w:instrText xml:space="preserve"> PAGEREF _Toc5710 \h </w:instrText>
        </w:r>
        <w:r>
          <w:fldChar w:fldCharType="separate"/>
        </w:r>
        <w:r>
          <w:t>22</w:t>
        </w:r>
        <w:r>
          <w:fldChar w:fldCharType="end"/>
        </w:r>
      </w:hyperlink>
    </w:p>
    <w:p>
      <w:pPr>
        <w:pStyle w:val="TOC1"/>
        <w:tabs>
          <w:tab w:val="right" w:leader="dot" w:pos="8306"/>
        </w:tabs>
      </w:pPr>
      <w:hyperlink w:anchor="_Toc10969" w:history="1">
        <w:r>
          <w:rPr>
            <w:rFonts w:ascii="仿宋" w:eastAsia="仿宋" w:hAnsi="仿宋" w:cs="仿宋" w:hint="eastAsia"/>
            <w:lang w:eastAsia="zh-CN"/>
          </w:rPr>
          <w:t>六、项目市场分析</w:t>
        </w:r>
        <w:r>
          <w:tab/>
        </w:r>
        <w:r>
          <w:fldChar w:fldCharType="begin"/>
        </w:r>
        <w:r>
          <w:instrText xml:space="preserve"> PAGEREF _Toc10969 \h </w:instrText>
        </w:r>
        <w:r>
          <w:fldChar w:fldCharType="separate"/>
        </w:r>
        <w:r>
          <w:t>24</w:t>
        </w:r>
        <w:r>
          <w:fldChar w:fldCharType="end"/>
        </w:r>
      </w:hyperlink>
    </w:p>
    <w:p>
      <w:pPr>
        <w:pStyle w:val="TOC2"/>
        <w:tabs>
          <w:tab w:val="right" w:leader="dot" w:pos="8306"/>
        </w:tabs>
      </w:pPr>
      <w:hyperlink w:anchor="_Toc2387" w:history="1">
        <w:r>
          <w:rPr>
            <w:rFonts w:ascii="仿宋" w:eastAsia="仿宋" w:hAnsi="仿宋" w:cs="仿宋" w:hint="eastAsia"/>
            <w:lang w:eastAsia="zh-CN"/>
          </w:rPr>
          <w:t>(一)、XXX市场分析</w:t>
        </w:r>
        <w:r>
          <w:tab/>
        </w:r>
        <w:r>
          <w:fldChar w:fldCharType="begin"/>
        </w:r>
        <w:r>
          <w:instrText xml:space="preserve"> PAGEREF _Toc2387 \h </w:instrText>
        </w:r>
        <w:r>
          <w:fldChar w:fldCharType="separate"/>
        </w:r>
        <w:r>
          <w:t>24</w:t>
        </w:r>
        <w:r>
          <w:fldChar w:fldCharType="end"/>
        </w:r>
      </w:hyperlink>
    </w:p>
    <w:p>
      <w:pPr>
        <w:pStyle w:val="TOC2"/>
        <w:tabs>
          <w:tab w:val="right" w:leader="dot" w:pos="8306"/>
        </w:tabs>
      </w:pPr>
      <w:hyperlink w:anchor="_Toc13126" w:history="1">
        <w:r>
          <w:rPr>
            <w:rFonts w:ascii="仿宋" w:eastAsia="仿宋" w:hAnsi="仿宋" w:cs="仿宋" w:hint="eastAsia"/>
            <w:lang w:eastAsia="zh-CN"/>
          </w:rPr>
          <w:t>(二)、区域经济市场分析</w:t>
        </w:r>
        <w:r>
          <w:tab/>
        </w:r>
        <w:r>
          <w:fldChar w:fldCharType="begin"/>
        </w:r>
        <w:r>
          <w:instrText xml:space="preserve"> PAGEREF _Toc13126 \h </w:instrText>
        </w:r>
        <w:r>
          <w:fldChar w:fldCharType="separate"/>
        </w:r>
        <w:r>
          <w:t>25</w:t>
        </w:r>
        <w:r>
          <w:fldChar w:fldCharType="end"/>
        </w:r>
      </w:hyperlink>
    </w:p>
    <w:p>
      <w:pPr>
        <w:pStyle w:val="TOC2"/>
        <w:tabs>
          <w:tab w:val="right" w:leader="dot" w:pos="8306"/>
        </w:tabs>
      </w:pPr>
      <w:hyperlink w:anchor="_Toc22588" w:history="1">
        <w:r>
          <w:rPr>
            <w:rFonts w:ascii="仿宋" w:eastAsia="仿宋" w:hAnsi="仿宋" w:cs="仿宋" w:hint="eastAsia"/>
            <w:lang w:eastAsia="zh-CN"/>
          </w:rPr>
          <w:t>(三)、项目建设的必要性</w:t>
        </w:r>
        <w:r>
          <w:tab/>
        </w:r>
        <w:r>
          <w:fldChar w:fldCharType="begin"/>
        </w:r>
        <w:r>
          <w:instrText xml:space="preserve"> PAGEREF _Toc22588 \h </w:instrText>
        </w:r>
        <w:r>
          <w:fldChar w:fldCharType="separate"/>
        </w:r>
        <w:r>
          <w:t>25</w:t>
        </w:r>
        <w:r>
          <w:fldChar w:fldCharType="end"/>
        </w:r>
      </w:hyperlink>
    </w:p>
    <w:p>
      <w:pPr>
        <w:pStyle w:val="TOC1"/>
        <w:tabs>
          <w:tab w:val="right" w:leader="dot" w:pos="8306"/>
        </w:tabs>
      </w:pPr>
      <w:hyperlink w:anchor="_Toc26651" w:history="1">
        <w:r>
          <w:rPr>
            <w:rFonts w:ascii="仿宋" w:eastAsia="仿宋" w:hAnsi="仿宋" w:cs="仿宋" w:hint="eastAsia"/>
            <w:lang w:eastAsia="zh-CN"/>
          </w:rPr>
          <w:t>七、环境可持续性管理</w:t>
        </w:r>
        <w:r>
          <w:tab/>
        </w:r>
        <w:r>
          <w:fldChar w:fldCharType="begin"/>
        </w:r>
        <w:r>
          <w:instrText xml:space="preserve"> PAGEREF _Toc26651 \h </w:instrText>
        </w:r>
        <w:r>
          <w:fldChar w:fldCharType="separate"/>
        </w:r>
        <w:r>
          <w:t>26</w:t>
        </w:r>
        <w:r>
          <w:fldChar w:fldCharType="end"/>
        </w:r>
      </w:hyperlink>
    </w:p>
    <w:p>
      <w:pPr>
        <w:pStyle w:val="TOC2"/>
        <w:tabs>
          <w:tab w:val="right" w:leader="dot" w:pos="8306"/>
        </w:tabs>
      </w:pPr>
      <w:hyperlink w:anchor="_Toc18094" w:history="1">
        <w:r>
          <w:rPr>
            <w:rFonts w:ascii="仿宋" w:eastAsia="仿宋" w:hAnsi="仿宋" w:cs="仿宋" w:hint="eastAsia"/>
            <w:lang w:eastAsia="zh-CN"/>
          </w:rPr>
          <w:t>(一)、环境友好型生产策略</w:t>
        </w:r>
        <w:r>
          <w:tab/>
        </w:r>
        <w:r>
          <w:fldChar w:fldCharType="begin"/>
        </w:r>
        <w:r>
          <w:instrText xml:space="preserve"> PAGEREF _Toc18094 \h </w:instrText>
        </w:r>
        <w:r>
          <w:fldChar w:fldCharType="separate"/>
        </w:r>
        <w:r>
          <w:t>26</w:t>
        </w:r>
        <w:r>
          <w:fldChar w:fldCharType="end"/>
        </w:r>
      </w:hyperlink>
    </w:p>
    <w:p>
      <w:pPr>
        <w:pStyle w:val="TOC2"/>
        <w:tabs>
          <w:tab w:val="right" w:leader="dot" w:pos="8306"/>
        </w:tabs>
      </w:pPr>
      <w:hyperlink w:anchor="_Toc8467" w:history="1">
        <w:r>
          <w:rPr>
            <w:rFonts w:ascii="仿宋" w:eastAsia="仿宋" w:hAnsi="仿宋" w:cs="仿宋" w:hint="eastAsia"/>
            <w:lang w:eastAsia="zh-CN"/>
          </w:rPr>
          <w:t>(二)、绿色供应链管理</w:t>
        </w:r>
        <w:r>
          <w:tab/>
        </w:r>
        <w:r>
          <w:fldChar w:fldCharType="begin"/>
        </w:r>
        <w:r>
          <w:instrText xml:space="preserve"> PAGEREF _Toc8467 \h </w:instrText>
        </w:r>
        <w:r>
          <w:fldChar w:fldCharType="separate"/>
        </w:r>
        <w:r>
          <w:t>27</w:t>
        </w:r>
        <w:r>
          <w:fldChar w:fldCharType="end"/>
        </w:r>
      </w:hyperlink>
    </w:p>
    <w:p>
      <w:pPr>
        <w:pStyle w:val="TOC2"/>
        <w:tabs>
          <w:tab w:val="right" w:leader="dot" w:pos="8306"/>
        </w:tabs>
      </w:pPr>
      <w:hyperlink w:anchor="_Toc3447" w:history="1">
        <w:r>
          <w:rPr>
            <w:rFonts w:ascii="仿宋" w:eastAsia="仿宋" w:hAnsi="仿宋" w:cs="仿宋" w:hint="eastAsia"/>
            <w:lang w:eastAsia="zh-CN"/>
          </w:rPr>
          <w:t>(三)、能源与资源节约计划</w:t>
        </w:r>
        <w:r>
          <w:tab/>
        </w:r>
        <w:r>
          <w:fldChar w:fldCharType="begin"/>
        </w:r>
        <w:r>
          <w:instrText xml:space="preserve"> PAGEREF _Toc3447 \h </w:instrText>
        </w:r>
        <w:r>
          <w:fldChar w:fldCharType="separate"/>
        </w:r>
        <w:r>
          <w:t>28</w:t>
        </w:r>
        <w:r>
          <w:fldChar w:fldCharType="end"/>
        </w:r>
      </w:hyperlink>
    </w:p>
    <w:p>
      <w:pPr>
        <w:pStyle w:val="TOC2"/>
        <w:tabs>
          <w:tab w:val="right" w:leader="dot" w:pos="8306"/>
        </w:tabs>
      </w:pPr>
      <w:hyperlink w:anchor="_Toc31680" w:history="1">
        <w:r>
          <w:rPr>
            <w:rFonts w:ascii="仿宋" w:eastAsia="仿宋" w:hAnsi="仿宋" w:cs="仿宋" w:hint="eastAsia"/>
            <w:lang w:eastAsia="zh-CN"/>
          </w:rPr>
          <w:t>(四)、企业社会责任履行</w:t>
        </w:r>
        <w:r>
          <w:tab/>
        </w:r>
        <w:r>
          <w:fldChar w:fldCharType="begin"/>
        </w:r>
        <w:r>
          <w:instrText xml:space="preserve"> PAGEREF _Toc31680 \h </w:instrText>
        </w:r>
        <w:r>
          <w:fldChar w:fldCharType="separate"/>
        </w:r>
        <w:r>
          <w:t>29</w:t>
        </w:r>
        <w:r>
          <w:fldChar w:fldCharType="end"/>
        </w:r>
      </w:hyperlink>
    </w:p>
    <w:p>
      <w:pPr>
        <w:pStyle w:val="TOC1"/>
        <w:tabs>
          <w:tab w:val="right" w:leader="dot" w:pos="8306"/>
        </w:tabs>
      </w:pPr>
      <w:hyperlink w:anchor="_Toc25590" w:history="1">
        <w:r>
          <w:rPr>
            <w:rFonts w:ascii="仿宋" w:eastAsia="仿宋" w:hAnsi="仿宋" w:cs="仿宋" w:hint="eastAsia"/>
            <w:lang w:eastAsia="zh-CN"/>
          </w:rPr>
          <w:t>八、风险评估</w:t>
        </w:r>
        <w:r>
          <w:tab/>
        </w:r>
        <w:r>
          <w:fldChar w:fldCharType="begin"/>
        </w:r>
        <w:r>
          <w:instrText xml:space="preserve"> PAGEREF _Toc25590 \h </w:instrText>
        </w:r>
        <w:r>
          <w:fldChar w:fldCharType="separate"/>
        </w:r>
        <w:r>
          <w:t>30</w:t>
        </w:r>
        <w:r>
          <w:fldChar w:fldCharType="end"/>
        </w:r>
      </w:hyperlink>
    </w:p>
    <w:p>
      <w:pPr>
        <w:pStyle w:val="TOC2"/>
        <w:tabs>
          <w:tab w:val="right" w:leader="dot" w:pos="8306"/>
        </w:tabs>
      </w:pPr>
      <w:hyperlink w:anchor="_Toc27086" w:history="1">
        <w:r>
          <w:rPr>
            <w:rFonts w:ascii="仿宋" w:eastAsia="仿宋" w:hAnsi="仿宋" w:cs="仿宋" w:hint="eastAsia"/>
            <w:lang w:eastAsia="zh-CN"/>
          </w:rPr>
          <w:t>(一)、项目风险分析</w:t>
        </w:r>
        <w:r>
          <w:tab/>
        </w:r>
        <w:r>
          <w:fldChar w:fldCharType="begin"/>
        </w:r>
        <w:r>
          <w:instrText xml:space="preserve"> PAGEREF _Toc27086 \h </w:instrText>
        </w:r>
        <w:r>
          <w:fldChar w:fldCharType="separate"/>
        </w:r>
        <w:r>
          <w:t>30</w:t>
        </w:r>
        <w:r>
          <w:fldChar w:fldCharType="end"/>
        </w:r>
      </w:hyperlink>
    </w:p>
    <w:p>
      <w:pPr>
        <w:pStyle w:val="TOC2"/>
        <w:tabs>
          <w:tab w:val="right" w:leader="dot" w:pos="8306"/>
        </w:tabs>
      </w:pPr>
      <w:hyperlink w:anchor="_Toc21963" w:history="1">
        <w:r>
          <w:rPr>
            <w:rFonts w:ascii="仿宋" w:eastAsia="仿宋" w:hAnsi="仿宋" w:cs="仿宋" w:hint="eastAsia"/>
            <w:lang w:eastAsia="zh-CN"/>
          </w:rPr>
          <w:t>(二)、项目风险对策</w:t>
        </w:r>
        <w:r>
          <w:tab/>
        </w:r>
        <w:r>
          <w:fldChar w:fldCharType="begin"/>
        </w:r>
        <w:r>
          <w:instrText xml:space="preserve"> PAGEREF _Toc21963 \h </w:instrText>
        </w:r>
        <w:r>
          <w:fldChar w:fldCharType="separate"/>
        </w:r>
        <w:r>
          <w:t>32</w:t>
        </w:r>
        <w:r>
          <w:fldChar w:fldCharType="end"/>
        </w:r>
      </w:hyperlink>
    </w:p>
    <w:p>
      <w:pPr>
        <w:pStyle w:val="TOC1"/>
        <w:tabs>
          <w:tab w:val="right" w:leader="dot" w:pos="8306"/>
        </w:tabs>
      </w:pPr>
      <w:hyperlink w:anchor="_Toc11898" w:history="1">
        <w:r>
          <w:rPr>
            <w:rFonts w:ascii="仿宋" w:eastAsia="仿宋" w:hAnsi="仿宋" w:cs="仿宋" w:hint="eastAsia"/>
            <w:lang w:eastAsia="zh-CN"/>
          </w:rPr>
          <w:t>九、社会效益评价</w:t>
        </w:r>
        <w:r>
          <w:tab/>
        </w:r>
        <w:r>
          <w:fldChar w:fldCharType="begin"/>
        </w:r>
        <w:r>
          <w:instrText xml:space="preserve"> PAGEREF _Toc11898 \h </w:instrText>
        </w:r>
        <w:r>
          <w:fldChar w:fldCharType="separate"/>
        </w:r>
        <w:r>
          <w:t>34</w:t>
        </w:r>
        <w:r>
          <w:fldChar w:fldCharType="end"/>
        </w:r>
      </w:hyperlink>
    </w:p>
    <w:p>
      <w:pPr>
        <w:pStyle w:val="TOC2"/>
        <w:tabs>
          <w:tab w:val="right" w:leader="dot" w:pos="8306"/>
        </w:tabs>
      </w:pPr>
      <w:hyperlink w:anchor="_Toc20205" w:history="1">
        <w:r>
          <w:rPr>
            <w:rFonts w:ascii="仿宋" w:eastAsia="仿宋" w:hAnsi="仿宋" w:cs="仿宋" w:hint="eastAsia"/>
            <w:lang w:eastAsia="zh-CN"/>
          </w:rPr>
          <w:t>(一)、促进当地经济进展</w:t>
        </w:r>
        <w:r>
          <w:tab/>
        </w:r>
        <w:r>
          <w:fldChar w:fldCharType="begin"/>
        </w:r>
        <w:r>
          <w:instrText xml:space="preserve"> PAGEREF _Toc20205 \h </w:instrText>
        </w:r>
        <w:r>
          <w:fldChar w:fldCharType="separate"/>
        </w:r>
        <w:r>
          <w:t>34</w:t>
        </w:r>
        <w:r>
          <w:fldChar w:fldCharType="end"/>
        </w:r>
      </w:hyperlink>
    </w:p>
    <w:p>
      <w:pPr>
        <w:pStyle w:val="TOC2"/>
        <w:tabs>
          <w:tab w:val="right" w:leader="dot" w:pos="8306"/>
        </w:tabs>
      </w:pPr>
      <w:hyperlink w:anchor="_Toc11459" w:history="1">
        <w:r>
          <w:rPr>
            <w:rFonts w:ascii="仿宋" w:eastAsia="仿宋" w:hAnsi="仿宋" w:cs="仿宋" w:hint="eastAsia"/>
            <w:lang w:eastAsia="zh-CN"/>
          </w:rPr>
          <w:t>(二)、带动有关产业进展</w:t>
        </w:r>
        <w:r>
          <w:tab/>
        </w:r>
        <w:r>
          <w:fldChar w:fldCharType="begin"/>
        </w:r>
        <w:r>
          <w:instrText xml:space="preserve"> PAGEREF _Toc11459 \h </w:instrText>
        </w:r>
        <w:r>
          <w:fldChar w:fldCharType="separate"/>
        </w:r>
        <w:r>
          <w:t>34</w:t>
        </w:r>
        <w:r>
          <w:fldChar w:fldCharType="end"/>
        </w:r>
      </w:hyperlink>
    </w:p>
    <w:p>
      <w:pPr>
        <w:pStyle w:val="TOC2"/>
        <w:tabs>
          <w:tab w:val="right" w:leader="dot" w:pos="8306"/>
        </w:tabs>
      </w:pPr>
      <w:hyperlink w:anchor="_Toc22943" w:history="1">
        <w:r>
          <w:rPr>
            <w:rFonts w:ascii="仿宋" w:eastAsia="仿宋" w:hAnsi="仿宋" w:cs="仿宋" w:hint="eastAsia"/>
            <w:lang w:eastAsia="zh-CN"/>
          </w:rPr>
          <w:t>(三)、增加地方财政收入</w:t>
        </w:r>
        <w:r>
          <w:tab/>
        </w:r>
        <w:r>
          <w:fldChar w:fldCharType="begin"/>
        </w:r>
        <w:r>
          <w:instrText xml:space="preserve"> PAGEREF _Toc22943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343" w:history="1">
        <w:r>
          <w:rPr>
            <w:rFonts w:ascii="仿宋" w:eastAsia="仿宋" w:hAnsi="仿宋" w:cs="仿宋" w:hint="eastAsia"/>
            <w:lang w:eastAsia="zh-CN"/>
          </w:rPr>
          <w:t>(四)、增加就业机会</w:t>
        </w:r>
        <w:r>
          <w:tab/>
        </w:r>
        <w:r>
          <w:fldChar w:fldCharType="begin"/>
        </w:r>
        <w:r>
          <w:instrText xml:space="preserve"> PAGEREF _Toc13343 \h </w:instrText>
        </w:r>
        <w:r>
          <w:fldChar w:fldCharType="separate"/>
        </w:r>
        <w:r>
          <w:t>36</w:t>
        </w:r>
        <w:r>
          <w:fldChar w:fldCharType="end"/>
        </w:r>
      </w:hyperlink>
    </w:p>
    <w:p>
      <w:pPr>
        <w:pStyle w:val="TOC1"/>
        <w:tabs>
          <w:tab w:val="right" w:leader="dot" w:pos="8306"/>
        </w:tabs>
      </w:pPr>
      <w:hyperlink w:anchor="_Toc9434" w:history="1">
        <w:r>
          <w:rPr>
            <w:rFonts w:ascii="仿宋" w:eastAsia="仿宋" w:hAnsi="仿宋" w:cs="仿宋" w:hint="eastAsia"/>
            <w:lang w:eastAsia="zh-CN"/>
          </w:rPr>
          <w:t>十、项目风险分析及防范措施</w:t>
        </w:r>
        <w:r>
          <w:tab/>
        </w:r>
        <w:r>
          <w:fldChar w:fldCharType="begin"/>
        </w:r>
        <w:r>
          <w:instrText xml:space="preserve"> PAGEREF _Toc9434 \h </w:instrText>
        </w:r>
        <w:r>
          <w:fldChar w:fldCharType="separate"/>
        </w:r>
        <w:r>
          <w:t>37</w:t>
        </w:r>
        <w:r>
          <w:fldChar w:fldCharType="end"/>
        </w:r>
      </w:hyperlink>
    </w:p>
    <w:p>
      <w:pPr>
        <w:pStyle w:val="TOC2"/>
        <w:tabs>
          <w:tab w:val="right" w:leader="dot" w:pos="8306"/>
        </w:tabs>
      </w:pPr>
      <w:hyperlink w:anchor="_Toc10155" w:history="1">
        <w:r>
          <w:rPr>
            <w:rFonts w:ascii="仿宋" w:eastAsia="仿宋" w:hAnsi="仿宋" w:cs="仿宋" w:hint="eastAsia"/>
            <w:lang w:eastAsia="zh-CN"/>
          </w:rPr>
          <w:t>(一)、项目的要紧风险因素识别</w:t>
        </w:r>
        <w:r>
          <w:tab/>
        </w:r>
        <w:r>
          <w:fldChar w:fldCharType="begin"/>
        </w:r>
        <w:r>
          <w:instrText xml:space="preserve"> PAGEREF _Toc10155 \h </w:instrText>
        </w:r>
        <w:r>
          <w:fldChar w:fldCharType="separate"/>
        </w:r>
        <w:r>
          <w:t>37</w:t>
        </w:r>
        <w:r>
          <w:fldChar w:fldCharType="end"/>
        </w:r>
      </w:hyperlink>
    </w:p>
    <w:p>
      <w:pPr>
        <w:pStyle w:val="TOC2"/>
        <w:tabs>
          <w:tab w:val="right" w:leader="dot" w:pos="8306"/>
        </w:tabs>
      </w:pPr>
      <w:hyperlink w:anchor="_Toc24349" w:history="1">
        <w:r>
          <w:rPr>
            <w:rFonts w:ascii="仿宋" w:eastAsia="仿宋" w:hAnsi="仿宋" w:cs="仿宋" w:hint="eastAsia"/>
            <w:lang w:eastAsia="zh-CN"/>
          </w:rPr>
          <w:t>(二)、风险程度分析</w:t>
        </w:r>
        <w:r>
          <w:tab/>
        </w:r>
        <w:r>
          <w:fldChar w:fldCharType="begin"/>
        </w:r>
        <w:r>
          <w:instrText xml:space="preserve"> PAGEREF _Toc24349 \h </w:instrText>
        </w:r>
        <w:r>
          <w:fldChar w:fldCharType="separate"/>
        </w:r>
        <w:r>
          <w:t>38</w:t>
        </w:r>
        <w:r>
          <w:fldChar w:fldCharType="end"/>
        </w:r>
      </w:hyperlink>
    </w:p>
    <w:p>
      <w:pPr>
        <w:pStyle w:val="TOC2"/>
        <w:tabs>
          <w:tab w:val="right" w:leader="dot" w:pos="8306"/>
        </w:tabs>
      </w:pPr>
      <w:hyperlink w:anchor="_Toc31811" w:history="1">
        <w:r>
          <w:rPr>
            <w:rFonts w:ascii="仿宋" w:eastAsia="仿宋" w:hAnsi="仿宋" w:cs="仿宋" w:hint="eastAsia"/>
            <w:lang w:eastAsia="zh-CN"/>
          </w:rPr>
          <w:t>(三)、防范与降低风险的计策</w:t>
        </w:r>
        <w:r>
          <w:tab/>
        </w:r>
        <w:r>
          <w:fldChar w:fldCharType="begin"/>
        </w:r>
        <w:r>
          <w:instrText xml:space="preserve"> PAGEREF _Toc31811 \h </w:instrText>
        </w:r>
        <w:r>
          <w:fldChar w:fldCharType="separate"/>
        </w:r>
        <w:r>
          <w:t>39</w:t>
        </w:r>
        <w:r>
          <w:fldChar w:fldCharType="end"/>
        </w:r>
      </w:hyperlink>
    </w:p>
    <w:p>
      <w:pPr>
        <w:pStyle w:val="TOC1"/>
        <w:tabs>
          <w:tab w:val="right" w:leader="dot" w:pos="8306"/>
        </w:tabs>
      </w:pPr>
      <w:hyperlink w:anchor="_Toc4304" w:history="1">
        <w:r>
          <w:rPr>
            <w:rFonts w:ascii="仿宋" w:eastAsia="仿宋" w:hAnsi="仿宋" w:cs="仿宋" w:hint="eastAsia"/>
            <w:lang w:eastAsia="zh-CN"/>
          </w:rPr>
          <w:t>十一、合同与法务管理</w:t>
        </w:r>
        <w:r>
          <w:tab/>
        </w:r>
        <w:r>
          <w:fldChar w:fldCharType="begin"/>
        </w:r>
        <w:r>
          <w:instrText xml:space="preserve"> PAGEREF _Toc4304 \h </w:instrText>
        </w:r>
        <w:r>
          <w:fldChar w:fldCharType="separate"/>
        </w:r>
        <w:r>
          <w:t>41</w:t>
        </w:r>
        <w:r>
          <w:fldChar w:fldCharType="end"/>
        </w:r>
      </w:hyperlink>
    </w:p>
    <w:p>
      <w:pPr>
        <w:pStyle w:val="TOC2"/>
        <w:tabs>
          <w:tab w:val="right" w:leader="dot" w:pos="8306"/>
        </w:tabs>
      </w:pPr>
      <w:hyperlink w:anchor="_Toc11228" w:history="1">
        <w:r>
          <w:rPr>
            <w:rFonts w:ascii="仿宋" w:eastAsia="仿宋" w:hAnsi="仿宋" w:cs="仿宋" w:hint="eastAsia"/>
            <w:lang w:eastAsia="zh-CN"/>
          </w:rPr>
          <w:t>(一)、合同管理</w:t>
        </w:r>
        <w:r>
          <w:tab/>
        </w:r>
        <w:r>
          <w:fldChar w:fldCharType="begin"/>
        </w:r>
        <w:r>
          <w:instrText xml:space="preserve"> PAGEREF _Toc11228 \h </w:instrText>
        </w:r>
        <w:r>
          <w:fldChar w:fldCharType="separate"/>
        </w:r>
        <w:r>
          <w:t>41</w:t>
        </w:r>
        <w:r>
          <w:fldChar w:fldCharType="end"/>
        </w:r>
      </w:hyperlink>
    </w:p>
    <w:p>
      <w:pPr>
        <w:pStyle w:val="TOC2"/>
        <w:tabs>
          <w:tab w:val="right" w:leader="dot" w:pos="8306"/>
        </w:tabs>
      </w:pPr>
      <w:hyperlink w:anchor="_Toc14995" w:history="1">
        <w:r>
          <w:rPr>
            <w:rFonts w:ascii="仿宋" w:eastAsia="仿宋" w:hAnsi="仿宋" w:cs="仿宋" w:hint="eastAsia"/>
            <w:lang w:eastAsia="zh-CN"/>
          </w:rPr>
          <w:t>(二)、法务风险分析</w:t>
        </w:r>
        <w:r>
          <w:tab/>
        </w:r>
        <w:r>
          <w:fldChar w:fldCharType="begin"/>
        </w:r>
        <w:r>
          <w:instrText xml:space="preserve"> PAGEREF _Toc14995 \h </w:instrText>
        </w:r>
        <w:r>
          <w:fldChar w:fldCharType="separate"/>
        </w:r>
        <w:r>
          <w:t>42</w:t>
        </w:r>
        <w:r>
          <w:fldChar w:fldCharType="end"/>
        </w:r>
      </w:hyperlink>
    </w:p>
    <w:p>
      <w:pPr>
        <w:pStyle w:val="TOC2"/>
        <w:tabs>
          <w:tab w:val="right" w:leader="dot" w:pos="8306"/>
        </w:tabs>
      </w:pPr>
      <w:hyperlink w:anchor="_Toc28940" w:history="1">
        <w:r>
          <w:rPr>
            <w:rFonts w:ascii="仿宋" w:eastAsia="仿宋" w:hAnsi="仿宋" w:cs="仿宋" w:hint="eastAsia"/>
            <w:lang w:eastAsia="zh-CN"/>
          </w:rPr>
          <w:t>(三)、合同纠纷解决机制</w:t>
        </w:r>
        <w:r>
          <w:tab/>
        </w:r>
        <w:r>
          <w:fldChar w:fldCharType="begin"/>
        </w:r>
        <w:r>
          <w:instrText xml:space="preserve"> PAGEREF _Toc28940 \h </w:instrText>
        </w:r>
        <w:r>
          <w:fldChar w:fldCharType="separate"/>
        </w:r>
        <w:r>
          <w:t>42</w:t>
        </w:r>
        <w:r>
          <w:fldChar w:fldCharType="end"/>
        </w:r>
      </w:hyperlink>
    </w:p>
    <w:p>
      <w:pPr>
        <w:pStyle w:val="TOC1"/>
        <w:tabs>
          <w:tab w:val="right" w:leader="dot" w:pos="8306"/>
        </w:tabs>
      </w:pPr>
      <w:hyperlink w:anchor="_Toc24370" w:history="1">
        <w:r>
          <w:rPr>
            <w:rFonts w:ascii="仿宋" w:eastAsia="仿宋" w:hAnsi="仿宋" w:cs="仿宋" w:hint="eastAsia"/>
            <w:lang w:eastAsia="zh-CN"/>
          </w:rPr>
          <w:t>十二、应急管理与安全防护</w:t>
        </w:r>
        <w:r>
          <w:tab/>
        </w:r>
        <w:r>
          <w:fldChar w:fldCharType="begin"/>
        </w:r>
        <w:r>
          <w:instrText xml:space="preserve"> PAGEREF _Toc24370 \h </w:instrText>
        </w:r>
        <w:r>
          <w:fldChar w:fldCharType="separate"/>
        </w:r>
        <w:r>
          <w:t>43</w:t>
        </w:r>
        <w:r>
          <w:fldChar w:fldCharType="end"/>
        </w:r>
      </w:hyperlink>
    </w:p>
    <w:p>
      <w:pPr>
        <w:pStyle w:val="TOC2"/>
        <w:tabs>
          <w:tab w:val="right" w:leader="dot" w:pos="8306"/>
        </w:tabs>
      </w:pPr>
      <w:hyperlink w:anchor="_Toc29628" w:history="1">
        <w:r>
          <w:rPr>
            <w:rFonts w:ascii="仿宋" w:eastAsia="仿宋" w:hAnsi="仿宋" w:cs="仿宋" w:hint="eastAsia"/>
            <w:lang w:eastAsia="zh-CN"/>
          </w:rPr>
          <w:t>(一)、应急管理计划</w:t>
        </w:r>
        <w:r>
          <w:tab/>
        </w:r>
        <w:r>
          <w:fldChar w:fldCharType="begin"/>
        </w:r>
        <w:r>
          <w:instrText xml:space="preserve"> PAGEREF _Toc29628 \h </w:instrText>
        </w:r>
        <w:r>
          <w:fldChar w:fldCharType="separate"/>
        </w:r>
        <w:r>
          <w:t>43</w:t>
        </w:r>
        <w:r>
          <w:fldChar w:fldCharType="end"/>
        </w:r>
      </w:hyperlink>
    </w:p>
    <w:p>
      <w:pPr>
        <w:pStyle w:val="TOC2"/>
        <w:tabs>
          <w:tab w:val="right" w:leader="dot" w:pos="8306"/>
        </w:tabs>
      </w:pPr>
      <w:hyperlink w:anchor="_Toc7705" w:history="1">
        <w:r>
          <w:rPr>
            <w:rFonts w:ascii="仿宋" w:eastAsia="仿宋" w:hAnsi="仿宋" w:cs="仿宋" w:hint="eastAsia"/>
            <w:lang w:eastAsia="zh-CN"/>
          </w:rPr>
          <w:t>(二)、安全防护措施</w:t>
        </w:r>
        <w:r>
          <w:tab/>
        </w:r>
        <w:r>
          <w:fldChar w:fldCharType="begin"/>
        </w:r>
        <w:r>
          <w:instrText xml:space="preserve"> PAGEREF _Toc7705 \h </w:instrText>
        </w:r>
        <w:r>
          <w:fldChar w:fldCharType="separate"/>
        </w:r>
        <w:r>
          <w:t>45</w:t>
        </w:r>
        <w:r>
          <w:fldChar w:fldCharType="end"/>
        </w:r>
      </w:hyperlink>
    </w:p>
    <w:p>
      <w:pPr>
        <w:pStyle w:val="TOC2"/>
        <w:tabs>
          <w:tab w:val="right" w:leader="dot" w:pos="8306"/>
        </w:tabs>
      </w:pPr>
      <w:hyperlink w:anchor="_Toc6210" w:history="1">
        <w:r>
          <w:rPr>
            <w:rFonts w:ascii="仿宋" w:eastAsia="仿宋" w:hAnsi="仿宋" w:cs="仿宋" w:hint="eastAsia"/>
            <w:lang w:eastAsia="zh-CN"/>
          </w:rPr>
          <w:t>(三)、危险化学品管理</w:t>
        </w:r>
        <w:r>
          <w:tab/>
        </w:r>
        <w:r>
          <w:fldChar w:fldCharType="begin"/>
        </w:r>
        <w:r>
          <w:instrText xml:space="preserve"> PAGEREF _Toc6210 \h </w:instrText>
        </w:r>
        <w:r>
          <w:fldChar w:fldCharType="separate"/>
        </w:r>
        <w:r>
          <w:t>46</w:t>
        </w:r>
        <w:r>
          <w:fldChar w:fldCharType="end"/>
        </w:r>
      </w:hyperlink>
    </w:p>
    <w:p>
      <w:pPr>
        <w:pStyle w:val="TOC1"/>
        <w:tabs>
          <w:tab w:val="right" w:leader="dot" w:pos="8306"/>
        </w:tabs>
      </w:pPr>
      <w:hyperlink w:anchor="_Toc27255" w:history="1">
        <w:r>
          <w:rPr>
            <w:rFonts w:ascii="仿宋" w:eastAsia="仿宋" w:hAnsi="仿宋" w:cs="仿宋" w:hint="eastAsia"/>
            <w:lang w:eastAsia="zh-CN"/>
          </w:rPr>
          <w:t>十三、社会责任与可持续发展</w:t>
        </w:r>
        <w:r>
          <w:tab/>
        </w:r>
        <w:r>
          <w:fldChar w:fldCharType="begin"/>
        </w:r>
        <w:r>
          <w:instrText xml:space="preserve"> PAGEREF _Toc27255 \h </w:instrText>
        </w:r>
        <w:r>
          <w:fldChar w:fldCharType="separate"/>
        </w:r>
        <w:r>
          <w:t>47</w:t>
        </w:r>
        <w:r>
          <w:fldChar w:fldCharType="end"/>
        </w:r>
      </w:hyperlink>
    </w:p>
    <w:p>
      <w:pPr>
        <w:pStyle w:val="TOC2"/>
        <w:tabs>
          <w:tab w:val="right" w:leader="dot" w:pos="8306"/>
        </w:tabs>
      </w:pPr>
      <w:hyperlink w:anchor="_Toc27771" w:history="1">
        <w:r>
          <w:rPr>
            <w:rFonts w:ascii="仿宋" w:eastAsia="仿宋" w:hAnsi="仿宋" w:cs="仿宋" w:hint="eastAsia"/>
            <w:lang w:eastAsia="zh-CN"/>
          </w:rPr>
          <w:t>(一)、社会责任理念</w:t>
        </w:r>
        <w:r>
          <w:tab/>
        </w:r>
        <w:r>
          <w:fldChar w:fldCharType="begin"/>
        </w:r>
        <w:r>
          <w:instrText xml:space="preserve"> PAGEREF _Toc27771 \h </w:instrText>
        </w:r>
        <w:r>
          <w:fldChar w:fldCharType="separate"/>
        </w:r>
        <w:r>
          <w:t>47</w:t>
        </w:r>
        <w:r>
          <w:fldChar w:fldCharType="end"/>
        </w:r>
      </w:hyperlink>
    </w:p>
    <w:p>
      <w:pPr>
        <w:pStyle w:val="TOC2"/>
        <w:tabs>
          <w:tab w:val="right" w:leader="dot" w:pos="8306"/>
        </w:tabs>
      </w:pPr>
      <w:hyperlink w:anchor="_Toc3189" w:history="1">
        <w:r>
          <w:rPr>
            <w:rFonts w:ascii="仿宋" w:eastAsia="仿宋" w:hAnsi="仿宋" w:cs="仿宋" w:hint="eastAsia"/>
            <w:lang w:eastAsia="zh-CN"/>
          </w:rPr>
          <w:t>(二)、可持续发展策略</w:t>
        </w:r>
        <w:r>
          <w:tab/>
        </w:r>
        <w:r>
          <w:fldChar w:fldCharType="begin"/>
        </w:r>
        <w:r>
          <w:instrText xml:space="preserve"> PAGEREF _Toc3189 \h </w:instrText>
        </w:r>
        <w:r>
          <w:fldChar w:fldCharType="separate"/>
        </w:r>
        <w:r>
          <w:t>48</w:t>
        </w:r>
        <w:r>
          <w:fldChar w:fldCharType="end"/>
        </w:r>
      </w:hyperlink>
    </w:p>
    <w:p>
      <w:pPr>
        <w:pStyle w:val="TOC2"/>
        <w:tabs>
          <w:tab w:val="right" w:leader="dot" w:pos="8306"/>
        </w:tabs>
      </w:pPr>
      <w:hyperlink w:anchor="_Toc19110" w:history="1">
        <w:r>
          <w:rPr>
            <w:rFonts w:ascii="仿宋" w:eastAsia="仿宋" w:hAnsi="仿宋" w:cs="仿宋" w:hint="eastAsia"/>
            <w:lang w:eastAsia="zh-CN"/>
          </w:rPr>
          <w:t>(三)、社会责任实施方案</w:t>
        </w:r>
        <w:r>
          <w:tab/>
        </w:r>
        <w:r>
          <w:fldChar w:fldCharType="begin"/>
        </w:r>
        <w:r>
          <w:instrText xml:space="preserve"> PAGEREF _Toc19110 \h </w:instrText>
        </w:r>
        <w:r>
          <w:fldChar w:fldCharType="separate"/>
        </w:r>
        <w:r>
          <w:t>50</w:t>
        </w:r>
        <w:r>
          <w:fldChar w:fldCharType="end"/>
        </w:r>
      </w:hyperlink>
    </w:p>
    <w:p>
      <w:pPr>
        <w:pStyle w:val="TOC2"/>
        <w:tabs>
          <w:tab w:val="right" w:leader="dot" w:pos="8306"/>
        </w:tabs>
      </w:pPr>
      <w:hyperlink w:anchor="_Toc17707" w:history="1">
        <w:r>
          <w:rPr>
            <w:rFonts w:ascii="仿宋" w:eastAsia="仿宋" w:hAnsi="仿宋" w:cs="仿宋" w:hint="eastAsia"/>
            <w:lang w:eastAsia="zh-CN"/>
          </w:rPr>
          <w:t>(四)、社会影响评估</w:t>
        </w:r>
        <w:r>
          <w:tab/>
        </w:r>
        <w:r>
          <w:fldChar w:fldCharType="begin"/>
        </w:r>
        <w:r>
          <w:instrText xml:space="preserve"> PAGEREF _Toc17707 \h </w:instrText>
        </w:r>
        <w:r>
          <w:fldChar w:fldCharType="separate"/>
        </w:r>
        <w:r>
          <w:t>51</w:t>
        </w:r>
        <w:r>
          <w:fldChar w:fldCharType="end"/>
        </w:r>
      </w:hyperlink>
    </w:p>
    <w:p>
      <w:pPr>
        <w:pStyle w:val="TOC2"/>
        <w:tabs>
          <w:tab w:val="right" w:leader="dot" w:pos="8306"/>
        </w:tabs>
      </w:pPr>
      <w:hyperlink w:anchor="_Toc18434" w:history="1">
        <w:r>
          <w:rPr>
            <w:rFonts w:ascii="仿宋" w:eastAsia="仿宋" w:hAnsi="仿宋" w:cs="仿宋" w:hint="eastAsia"/>
            <w:lang w:eastAsia="zh-CN"/>
          </w:rPr>
          <w:t>(五)、环保与绿色发展</w:t>
        </w:r>
        <w:r>
          <w:tab/>
        </w:r>
        <w:r>
          <w:fldChar w:fldCharType="begin"/>
        </w:r>
        <w:r>
          <w:instrText xml:space="preserve"> PAGEREF _Toc18434 \h </w:instrText>
        </w:r>
        <w:r>
          <w:fldChar w:fldCharType="separate"/>
        </w:r>
        <w:r>
          <w:t>52</w:t>
        </w:r>
        <w:r>
          <w:fldChar w:fldCharType="end"/>
        </w:r>
      </w:hyperlink>
    </w:p>
    <w:p>
      <w:pPr>
        <w:pStyle w:val="TOC2"/>
        <w:tabs>
          <w:tab w:val="right" w:leader="dot" w:pos="8306"/>
        </w:tabs>
      </w:pPr>
      <w:hyperlink w:anchor="_Toc29499" w:history="1">
        <w:r>
          <w:rPr>
            <w:rFonts w:ascii="仿宋" w:eastAsia="仿宋" w:hAnsi="仿宋" w:cs="仿宋" w:hint="eastAsia"/>
            <w:lang w:eastAsia="zh-CN"/>
          </w:rPr>
          <w:t>(六)、社会责任履行</w:t>
        </w:r>
        <w:r>
          <w:tab/>
        </w:r>
        <w:r>
          <w:fldChar w:fldCharType="begin"/>
        </w:r>
        <w:r>
          <w:instrText xml:space="preserve"> PAGEREF _Toc29499 \h </w:instrText>
        </w:r>
        <w:r>
          <w:fldChar w:fldCharType="separate"/>
        </w:r>
        <w:r>
          <w:t>54</w:t>
        </w:r>
        <w:r>
          <w:fldChar w:fldCharType="end"/>
        </w:r>
      </w:hyperlink>
    </w:p>
    <w:p>
      <w:pPr>
        <w:pStyle w:val="TOC2"/>
        <w:tabs>
          <w:tab w:val="right" w:leader="dot" w:pos="8306"/>
        </w:tabs>
      </w:pPr>
      <w:hyperlink w:anchor="_Toc30085" w:history="1">
        <w:r>
          <w:rPr>
            <w:rFonts w:ascii="仿宋" w:eastAsia="仿宋" w:hAnsi="仿宋" w:cs="仿宋" w:hint="eastAsia"/>
            <w:lang w:eastAsia="zh-CN"/>
          </w:rPr>
          <w:t>(七)、可持续供应链管理</w:t>
        </w:r>
        <w:r>
          <w:tab/>
        </w:r>
        <w:r>
          <w:fldChar w:fldCharType="begin"/>
        </w:r>
        <w:r>
          <w:instrText xml:space="preserve"> PAGEREF _Toc30085 \h </w:instrText>
        </w:r>
        <w:r>
          <w:fldChar w:fldCharType="separate"/>
        </w:r>
        <w:r>
          <w:t>55</w:t>
        </w:r>
        <w:r>
          <w:fldChar w:fldCharType="end"/>
        </w:r>
      </w:hyperlink>
    </w:p>
    <w:p>
      <w:pPr>
        <w:pStyle w:val="TOC2"/>
        <w:tabs>
          <w:tab w:val="right" w:leader="dot" w:pos="8306"/>
        </w:tabs>
      </w:pPr>
      <w:hyperlink w:anchor="_Toc17718" w:history="1">
        <w:r>
          <w:rPr>
            <w:rFonts w:ascii="仿宋" w:eastAsia="仿宋" w:hAnsi="仿宋" w:cs="仿宋" w:hint="eastAsia"/>
            <w:lang w:eastAsia="zh-CN"/>
          </w:rPr>
          <w:t>(八)、员工可持续发展计划</w:t>
        </w:r>
        <w:r>
          <w:tab/>
        </w:r>
        <w:r>
          <w:fldChar w:fldCharType="begin"/>
        </w:r>
        <w:r>
          <w:instrText xml:space="preserve"> PAGEREF _Toc17718 \h </w:instrText>
        </w:r>
        <w:r>
          <w:fldChar w:fldCharType="separate"/>
        </w:r>
        <w:r>
          <w:t>56</w:t>
        </w:r>
        <w:r>
          <w:fldChar w:fldCharType="end"/>
        </w:r>
      </w:hyperlink>
    </w:p>
    <w:p>
      <w:pPr>
        <w:pStyle w:val="TOC1"/>
        <w:tabs>
          <w:tab w:val="right" w:leader="dot" w:pos="8306"/>
        </w:tabs>
      </w:pPr>
      <w:hyperlink w:anchor="_Toc27430" w:history="1">
        <w:r>
          <w:rPr>
            <w:rFonts w:ascii="仿宋" w:eastAsia="仿宋" w:hAnsi="仿宋" w:cs="仿宋" w:hint="eastAsia"/>
            <w:lang w:eastAsia="zh-CN"/>
          </w:rPr>
          <w:t>十四、项目运营管理</w:t>
        </w:r>
        <w:r>
          <w:tab/>
        </w:r>
        <w:r>
          <w:fldChar w:fldCharType="begin"/>
        </w:r>
        <w:r>
          <w:instrText xml:space="preserve"> PAGEREF _Toc27430 \h </w:instrText>
        </w:r>
        <w:r>
          <w:fldChar w:fldCharType="separate"/>
        </w:r>
        <w:r>
          <w:t>57</w:t>
        </w:r>
        <w:r>
          <w:fldChar w:fldCharType="end"/>
        </w:r>
      </w:hyperlink>
    </w:p>
    <w:p>
      <w:pPr>
        <w:pStyle w:val="TOC2"/>
        <w:tabs>
          <w:tab w:val="right" w:leader="dot" w:pos="8306"/>
        </w:tabs>
      </w:pPr>
      <w:hyperlink w:anchor="_Toc12345" w:history="1">
        <w:r>
          <w:rPr>
            <w:rFonts w:ascii="仿宋" w:eastAsia="仿宋" w:hAnsi="仿宋" w:cs="仿宋" w:hint="eastAsia"/>
            <w:lang w:eastAsia="zh-CN"/>
          </w:rPr>
          <w:t>(一)、项目管理体系建设</w:t>
        </w:r>
        <w:r>
          <w:tab/>
        </w:r>
        <w:r>
          <w:fldChar w:fldCharType="begin"/>
        </w:r>
        <w:r>
          <w:instrText xml:space="preserve"> PAGEREF _Toc12345 \h </w:instrText>
        </w:r>
        <w:r>
          <w:fldChar w:fldCharType="separate"/>
        </w:r>
        <w:r>
          <w:t>57</w:t>
        </w:r>
        <w:r>
          <w:fldChar w:fldCharType="end"/>
        </w:r>
      </w:hyperlink>
    </w:p>
    <w:p>
      <w:pPr>
        <w:pStyle w:val="TOC2"/>
        <w:tabs>
          <w:tab w:val="right" w:leader="dot" w:pos="8306"/>
        </w:tabs>
      </w:pPr>
      <w:hyperlink w:anchor="_Toc6796" w:history="1">
        <w:r>
          <w:rPr>
            <w:rFonts w:ascii="仿宋" w:eastAsia="仿宋" w:hAnsi="仿宋" w:cs="仿宋" w:hint="eastAsia"/>
            <w:lang w:eastAsia="zh-CN"/>
          </w:rPr>
          <w:t>(二)、运营计划</w:t>
        </w:r>
        <w:r>
          <w:tab/>
        </w:r>
        <w:r>
          <w:fldChar w:fldCharType="begin"/>
        </w:r>
        <w:r>
          <w:instrText xml:space="preserve"> PAGEREF _Toc6796 \h </w:instrText>
        </w:r>
        <w:r>
          <w:fldChar w:fldCharType="separate"/>
        </w:r>
        <w:r>
          <w:t>58</w:t>
        </w:r>
        <w:r>
          <w:fldChar w:fldCharType="end"/>
        </w:r>
      </w:hyperlink>
    </w:p>
    <w:p>
      <w:pPr>
        <w:pStyle w:val="TOC2"/>
        <w:tabs>
          <w:tab w:val="right" w:leader="dot" w:pos="8306"/>
        </w:tabs>
      </w:pPr>
      <w:hyperlink w:anchor="_Toc21601" w:history="1">
        <w:r>
          <w:rPr>
            <w:rFonts w:ascii="仿宋" w:eastAsia="仿宋" w:hAnsi="仿宋" w:cs="仿宋" w:hint="eastAsia"/>
            <w:lang w:eastAsia="zh-CN"/>
          </w:rPr>
          <w:t>(三)、运营管理措施</w:t>
        </w:r>
        <w:r>
          <w:tab/>
        </w:r>
        <w:r>
          <w:fldChar w:fldCharType="begin"/>
        </w:r>
        <w:r>
          <w:instrText xml:space="preserve"> PAGEREF _Toc21601 \h </w:instrText>
        </w:r>
        <w:r>
          <w:fldChar w:fldCharType="separate"/>
        </w:r>
        <w:r>
          <w:t>59</w:t>
        </w:r>
        <w:r>
          <w:fldChar w:fldCharType="end"/>
        </w:r>
      </w:hyperlink>
    </w:p>
    <w:p>
      <w:pPr>
        <w:pStyle w:val="TOC2"/>
        <w:tabs>
          <w:tab w:val="right" w:leader="dot" w:pos="8306"/>
        </w:tabs>
      </w:pPr>
      <w:hyperlink w:anchor="_Toc3106" w:history="1">
        <w:r>
          <w:rPr>
            <w:rFonts w:ascii="仿宋" w:eastAsia="仿宋" w:hAnsi="仿宋" w:cs="仿宋" w:hint="eastAsia"/>
            <w:lang w:eastAsia="zh-CN"/>
          </w:rPr>
          <w:t>(四)、项目监测与改进</w:t>
        </w:r>
        <w:r>
          <w:tab/>
        </w:r>
        <w:r>
          <w:fldChar w:fldCharType="begin"/>
        </w:r>
        <w:r>
          <w:instrText xml:space="preserve"> PAGEREF _Toc3106 \h </w:instrText>
        </w:r>
        <w:r>
          <w:fldChar w:fldCharType="separate"/>
        </w:r>
        <w:r>
          <w:t>60</w:t>
        </w:r>
        <w:r>
          <w:fldChar w:fldCharType="end"/>
        </w:r>
      </w:hyperlink>
    </w:p>
    <w:p>
      <w:pPr>
        <w:pStyle w:val="TOC1"/>
        <w:tabs>
          <w:tab w:val="right" w:leader="dot" w:pos="8306"/>
        </w:tabs>
      </w:pPr>
      <w:hyperlink w:anchor="_Toc1553" w:history="1">
        <w:r>
          <w:rPr>
            <w:rFonts w:ascii="仿宋" w:eastAsia="仿宋" w:hAnsi="仿宋" w:cs="仿宋" w:hint="eastAsia"/>
            <w:lang w:eastAsia="zh-CN"/>
          </w:rPr>
          <w:t>十五、信息化建设</w:t>
        </w:r>
        <w:r>
          <w:tab/>
        </w:r>
        <w:r>
          <w:fldChar w:fldCharType="begin"/>
        </w:r>
        <w:r>
          <w:instrText xml:space="preserve"> PAGEREF _Toc1553 \h </w:instrText>
        </w:r>
        <w:r>
          <w:fldChar w:fldCharType="separate"/>
        </w:r>
        <w:r>
          <w:t>61</w:t>
        </w:r>
        <w:r>
          <w:fldChar w:fldCharType="end"/>
        </w:r>
      </w:hyperlink>
    </w:p>
    <w:p>
      <w:pPr>
        <w:pStyle w:val="TOC2"/>
        <w:tabs>
          <w:tab w:val="right" w:leader="dot" w:pos="8306"/>
        </w:tabs>
      </w:pPr>
      <w:hyperlink w:anchor="_Toc478" w:history="1">
        <w:r>
          <w:rPr>
            <w:rFonts w:ascii="仿宋" w:eastAsia="仿宋" w:hAnsi="仿宋" w:cs="仿宋" w:hint="eastAsia"/>
            <w:lang w:eastAsia="zh-CN"/>
          </w:rPr>
          <w:t>(一)、信息化规划</w:t>
        </w:r>
        <w:r>
          <w:tab/>
        </w:r>
        <w:r>
          <w:fldChar w:fldCharType="begin"/>
        </w:r>
        <w:r>
          <w:instrText xml:space="preserve"> PAGEREF _Toc478 \h </w:instrText>
        </w:r>
        <w:r>
          <w:fldChar w:fldCharType="separate"/>
        </w:r>
        <w:r>
          <w:t>61</w:t>
        </w:r>
        <w:r>
          <w:fldChar w:fldCharType="end"/>
        </w:r>
      </w:hyperlink>
    </w:p>
    <w:p>
      <w:pPr>
        <w:pStyle w:val="TOC2"/>
        <w:tabs>
          <w:tab w:val="right" w:leader="dot" w:pos="8306"/>
        </w:tabs>
      </w:pPr>
      <w:hyperlink w:anchor="_Toc10774" w:history="1">
        <w:r>
          <w:rPr>
            <w:rFonts w:ascii="仿宋" w:eastAsia="仿宋" w:hAnsi="仿宋" w:cs="仿宋" w:hint="eastAsia"/>
            <w:lang w:eastAsia="zh-CN"/>
          </w:rPr>
          <w:t>(二)、信息系统建设</w:t>
        </w:r>
        <w:r>
          <w:tab/>
        </w:r>
        <w:r>
          <w:fldChar w:fldCharType="begin"/>
        </w:r>
        <w:r>
          <w:instrText xml:space="preserve"> PAGEREF _Toc10774 \h </w:instrText>
        </w:r>
        <w:r>
          <w:fldChar w:fldCharType="separate"/>
        </w:r>
        <w:r>
          <w:t>63</w:t>
        </w:r>
        <w:r>
          <w:fldChar w:fldCharType="end"/>
        </w:r>
      </w:hyperlink>
    </w:p>
    <w:p>
      <w:pPr>
        <w:pStyle w:val="TOC2"/>
        <w:tabs>
          <w:tab w:val="right" w:leader="dot" w:pos="8306"/>
        </w:tabs>
      </w:pPr>
      <w:hyperlink w:anchor="_Toc5444" w:history="1">
        <w:r>
          <w:rPr>
            <w:rFonts w:ascii="仿宋" w:eastAsia="仿宋" w:hAnsi="仿宋" w:cs="仿宋" w:hint="eastAsia"/>
            <w:lang w:eastAsia="zh-CN"/>
          </w:rPr>
          <w:t>(三)、数据保护与隐私保护</w:t>
        </w:r>
        <w:r>
          <w:tab/>
        </w:r>
        <w:r>
          <w:fldChar w:fldCharType="begin"/>
        </w:r>
        <w:r>
          <w:instrText xml:space="preserve"> PAGEREF _Toc5444 \h </w:instrText>
        </w:r>
        <w:r>
          <w:fldChar w:fldCharType="separate"/>
        </w:r>
        <w:r>
          <w:t>63</w:t>
        </w:r>
        <w:r>
          <w:fldChar w:fldCharType="end"/>
        </w:r>
      </w:hyperlink>
    </w:p>
    <w:p>
      <w:pPr>
        <w:pStyle w:val="TOC1"/>
        <w:tabs>
          <w:tab w:val="right" w:leader="dot" w:pos="8306"/>
        </w:tabs>
      </w:pPr>
      <w:hyperlink w:anchor="_Toc17448" w:history="1">
        <w:r>
          <w:rPr>
            <w:rFonts w:ascii="仿宋" w:eastAsia="仿宋" w:hAnsi="仿宋" w:cs="仿宋" w:hint="eastAsia"/>
            <w:lang w:eastAsia="zh-CN"/>
          </w:rPr>
          <w:t>十六、项目验收与收尾工作</w:t>
        </w:r>
        <w:r>
          <w:tab/>
        </w:r>
        <w:r>
          <w:fldChar w:fldCharType="begin"/>
        </w:r>
        <w:r>
          <w:instrText xml:space="preserve"> PAGEREF _Toc17448 \h </w:instrText>
        </w:r>
        <w:r>
          <w:fldChar w:fldCharType="separate"/>
        </w:r>
        <w:r>
          <w:t>64</w:t>
        </w:r>
        <w:r>
          <w:fldChar w:fldCharType="end"/>
        </w:r>
      </w:hyperlink>
    </w:p>
    <w:p>
      <w:pPr>
        <w:pStyle w:val="TOC2"/>
        <w:tabs>
          <w:tab w:val="right" w:leader="dot" w:pos="8306"/>
        </w:tabs>
      </w:pPr>
      <w:hyperlink w:anchor="_Toc21092" w:history="1">
        <w:r>
          <w:rPr>
            <w:rFonts w:ascii="仿宋" w:eastAsia="仿宋" w:hAnsi="仿宋" w:cs="仿宋" w:hint="eastAsia"/>
            <w:lang w:eastAsia="zh-CN"/>
          </w:rPr>
          <w:t>(一)、项目竣工验收</w:t>
        </w:r>
        <w:r>
          <w:tab/>
        </w:r>
        <w:r>
          <w:fldChar w:fldCharType="begin"/>
        </w:r>
        <w:r>
          <w:instrText xml:space="preserve"> PAGEREF _Toc21092 \h </w:instrText>
        </w:r>
        <w:r>
          <w:fldChar w:fldCharType="separate"/>
        </w:r>
        <w:r>
          <w:t>64</w:t>
        </w:r>
        <w:r>
          <w:fldChar w:fldCharType="end"/>
        </w:r>
      </w:hyperlink>
    </w:p>
    <w:p>
      <w:pPr>
        <w:pStyle w:val="TOC2"/>
        <w:tabs>
          <w:tab w:val="right" w:leader="dot" w:pos="8306"/>
        </w:tabs>
      </w:pPr>
      <w:hyperlink w:anchor="_Toc21095" w:history="1">
        <w:r>
          <w:rPr>
            <w:rFonts w:ascii="仿宋" w:eastAsia="仿宋" w:hAnsi="仿宋" w:cs="仿宋" w:hint="eastAsia"/>
            <w:lang w:eastAsia="zh-CN"/>
          </w:rPr>
          <w:t>(二)、收尾工作计划</w:t>
        </w:r>
        <w:r>
          <w:tab/>
        </w:r>
        <w:r>
          <w:fldChar w:fldCharType="begin"/>
        </w:r>
        <w:r>
          <w:instrText xml:space="preserve"> PAGEREF _Toc21095 \h </w:instrText>
        </w:r>
        <w:r>
          <w:fldChar w:fldCharType="separate"/>
        </w:r>
        <w:r>
          <w:t>66</w:t>
        </w:r>
        <w:r>
          <w:fldChar w:fldCharType="end"/>
        </w:r>
      </w:hyperlink>
    </w:p>
    <w:p>
      <w:pPr>
        <w:pStyle w:val="TOC2"/>
        <w:tabs>
          <w:tab w:val="right" w:leader="dot" w:pos="8306"/>
        </w:tabs>
      </w:pPr>
      <w:hyperlink w:anchor="_Toc8166" w:history="1">
        <w:r>
          <w:rPr>
            <w:rFonts w:ascii="仿宋" w:eastAsia="仿宋" w:hAnsi="仿宋" w:cs="仿宋" w:hint="eastAsia"/>
            <w:lang w:eastAsia="zh-CN"/>
          </w:rPr>
          <w:t>(三)、移交与运营</w:t>
        </w:r>
        <w:r>
          <w:tab/>
        </w:r>
        <w:r>
          <w:fldChar w:fldCharType="begin"/>
        </w:r>
        <w:r>
          <w:instrText xml:space="preserve"> PAGEREF _Toc8166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4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代用燃料汽车转换装置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11954"/>
      <w:r>
        <w:rPr>
          <w:rFonts w:ascii="仿宋" w:eastAsia="仿宋" w:hAnsi="仿宋" w:cs="仿宋" w:hint="eastAsia"/>
          <w:sz w:val="28"/>
          <w:lang w:eastAsia="zh-CN"/>
        </w:rPr>
        <w:t>一、运营管理</w:t>
      </w:r>
      <w:bookmarkEnd w:id="2"/>
    </w:p>
    <w:p>
      <w:pPr>
        <w:pStyle w:val="Heading2"/>
        <w:rPr>
          <w:rFonts w:ascii="仿宋" w:eastAsia="仿宋" w:hAnsi="仿宋" w:cs="仿宋" w:hint="eastAsia"/>
          <w:lang w:eastAsia="zh-CN"/>
        </w:rPr>
      </w:pPr>
      <w:bookmarkStart w:id="3" w:name="_Toc2195"/>
      <w:r>
        <w:rPr>
          <w:rFonts w:ascii="仿宋" w:eastAsia="仿宋" w:hAnsi="仿宋" w:cs="仿宋" w:hint="eastAsia"/>
          <w:lang w:eastAsia="zh-CN"/>
        </w:rPr>
        <w:t>(一)、公司经营宗旨</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4" w:name="_Toc27044"/>
      <w:r>
        <w:rPr>
          <w:rFonts w:ascii="仿宋" w:eastAsia="仿宋" w:hAnsi="仿宋" w:cs="仿宋" w:hint="eastAsia"/>
          <w:sz w:val="28"/>
          <w:lang w:eastAsia="zh-CN"/>
        </w:rPr>
        <w:t>(二)、公司目标与主职责</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公司的核心目标是在代用燃料汽车转换装置行业内取得领先地位，实现可持续增长。为实现这一目标，公司将不断提升产品质量、拓展市场份额、加强研发创新，并致力于提高客户满意度。主要职责包括：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5" w:name="_Toc6982"/>
      <w:r>
        <w:rPr>
          <w:rFonts w:ascii="仿宋" w:eastAsia="仿宋" w:hAnsi="仿宋" w:cs="仿宋" w:hint="eastAsia"/>
          <w:sz w:val="28"/>
          <w:lang w:eastAsia="zh-CN"/>
        </w:rPr>
        <w:t>(三)、各部门职责及权限</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代用燃料汽车转换装置市场信息收集与分析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对代用燃料汽车转换装置行业销售部门员工进代用燃料汽车转换装置行业务素质、产品知识培训和考核等工作，不断培养、挖掘、引进销售人才，建设高素质的销售队伍。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6" w:name="_Toc25872"/>
      <w:r>
        <w:rPr>
          <w:rFonts w:ascii="仿宋" w:eastAsia="仿宋" w:hAnsi="仿宋" w:cs="仿宋" w:hint="eastAsia"/>
          <w:sz w:val="28"/>
          <w:lang w:eastAsia="zh-CN"/>
        </w:rPr>
        <w:t>(四)、财务会计制度</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根据代用燃料汽车转换装置行业特点、发展阶段、经营模式等因素，提出差异化的现金分红政策，确保在利润分配中现金分红占比达到一定比例。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公司聘用会计师事务所需由股东大会决定，董事会不得在股东大会决定前提前委任。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7" w:name="_Toc5140"/>
      <w:r>
        <w:rPr>
          <w:rFonts w:ascii="仿宋" w:eastAsia="仿宋" w:hAnsi="仿宋" w:cs="仿宋" w:hint="eastAsia"/>
          <w:sz w:val="28"/>
          <w:lang w:eastAsia="zh-CN"/>
        </w:rPr>
        <w:t>二、建设内容与产品方案</w:t>
      </w:r>
      <w:bookmarkEnd w:id="7"/>
    </w:p>
    <w:p>
      <w:pPr>
        <w:pStyle w:val="Heading2"/>
        <w:rPr>
          <w:rFonts w:ascii="仿宋" w:eastAsia="仿宋" w:hAnsi="仿宋" w:cs="仿宋" w:hint="eastAsia"/>
          <w:lang w:eastAsia="zh-CN"/>
        </w:rPr>
      </w:pPr>
      <w:bookmarkStart w:id="8" w:name="_Toc10386"/>
      <w:r>
        <w:rPr>
          <w:rFonts w:ascii="仿宋" w:eastAsia="仿宋" w:hAnsi="仿宋" w:cs="仿宋" w:hint="eastAsia"/>
          <w:lang w:eastAsia="zh-CN"/>
        </w:rPr>
        <w:t>(一)、建设规模及主要建设内容</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代用燃料汽车转换装置项目总用地面积为XX平方米，相当于XX亩，按照规划，整个场区总建筑面积预计为XX平方米。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9" w:name="_Toc29289"/>
      <w:r>
        <w:rPr>
          <w:rFonts w:ascii="仿宋" w:eastAsia="仿宋" w:hAnsi="仿宋" w:cs="仿宋" w:hint="eastAsia"/>
          <w:sz w:val="28"/>
          <w:lang w:eastAsia="zh-CN"/>
        </w:rPr>
        <w:t>(二)、代用燃料汽车转换装置产品规划方案及生产纲领</w:t>
      </w:r>
      <w:bookmarkEnd w:id="9"/>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代用燃料汽车转换装置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0" w:name="_Toc31521"/>
      <w:r>
        <w:rPr>
          <w:rFonts w:ascii="仿宋" w:eastAsia="仿宋" w:hAnsi="仿宋" w:cs="仿宋" w:hint="eastAsia"/>
          <w:sz w:val="28"/>
          <w:lang w:eastAsia="zh-CN"/>
        </w:rPr>
        <w:t>三、人才队伍建设</w:t>
      </w:r>
      <w:bookmarkEnd w:id="10"/>
    </w:p>
    <w:p>
      <w:pPr>
        <w:pStyle w:val="Heading2"/>
        <w:rPr>
          <w:rFonts w:ascii="仿宋" w:eastAsia="仿宋" w:hAnsi="仿宋" w:cs="仿宋" w:hint="eastAsia"/>
          <w:lang w:eastAsia="zh-CN"/>
        </w:rPr>
      </w:pPr>
      <w:bookmarkStart w:id="11" w:name="_Toc31157"/>
      <w:r>
        <w:rPr>
          <w:rFonts w:ascii="仿宋" w:eastAsia="仿宋" w:hAnsi="仿宋" w:cs="仿宋" w:hint="eastAsia"/>
          <w:lang w:eastAsia="zh-CN"/>
        </w:rPr>
        <w:t>(一)、人才引进与培养计划</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代用燃料汽车转换装置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12" w:name="_Toc4469"/>
      <w:r>
        <w:rPr>
          <w:rFonts w:ascii="仿宋" w:eastAsia="仿宋" w:hAnsi="仿宋" w:cs="仿宋" w:hint="eastAsia"/>
          <w:sz w:val="28"/>
          <w:lang w:eastAsia="zh-CN"/>
        </w:rPr>
        <w:t>(二)、员工激励与福利政策</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13" w:name="_Toc13998"/>
      <w:r>
        <w:rPr>
          <w:rFonts w:ascii="仿宋" w:eastAsia="仿宋" w:hAnsi="仿宋" w:cs="仿宋" w:hint="eastAsia"/>
          <w:sz w:val="28"/>
          <w:lang w:eastAsia="zh-CN"/>
        </w:rPr>
        <w:t>(三)、团队建设与管理</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4" w:name="_Toc19654"/>
      <w:r>
        <w:rPr>
          <w:rFonts w:ascii="仿宋" w:eastAsia="仿宋" w:hAnsi="仿宋" w:cs="仿宋" w:hint="eastAsia"/>
          <w:sz w:val="28"/>
          <w:lang w:eastAsia="zh-CN"/>
        </w:rPr>
        <w:t>四、代用燃料汽车转换装置企业概貌</w:t>
      </w:r>
      <w:bookmarkEnd w:id="14"/>
    </w:p>
    <w:p>
      <w:pPr>
        <w:pStyle w:val="Heading2"/>
        <w:rPr>
          <w:rFonts w:ascii="仿宋" w:eastAsia="仿宋" w:hAnsi="仿宋" w:cs="仿宋" w:hint="eastAsia"/>
          <w:lang w:eastAsia="zh-CN"/>
        </w:rPr>
      </w:pPr>
      <w:bookmarkStart w:id="15" w:name="_Toc22431"/>
      <w:r>
        <w:rPr>
          <w:rFonts w:ascii="仿宋" w:eastAsia="仿宋" w:hAnsi="仿宋" w:cs="仿宋" w:hint="eastAsia"/>
          <w:lang w:eastAsia="zh-CN"/>
        </w:rPr>
        <w:t>(一)、代用燃料汽车转换装置企业基础信息</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经营范围：从事代用燃料汽车转换装置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16" w:name="_Toc29792"/>
      <w:r>
        <w:rPr>
          <w:rFonts w:ascii="仿宋" w:eastAsia="仿宋" w:hAnsi="仿宋" w:cs="仿宋" w:hint="eastAsia"/>
          <w:sz w:val="28"/>
          <w:lang w:eastAsia="zh-CN"/>
        </w:rPr>
        <w:t>(二)、代用燃料汽车转换装置企业简要介绍</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https://d.book118.com/375122202304011040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代用燃料汽车转换装置投资申请报告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416AF5"/>
    <w:rsid w:val="23416AF5"/>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37512220230401104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2024-01-03T21:17:00Z</dcterms:created>
  <dcterms:modified xsi:type="dcterms:W3CDTF">2024-01-03T21:17:49Z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580EA3F3A9FB4B7CB379E4854A278B88_11</vt:lpwstr>
  </property>
  <property fmtid="{D5CDD505-2E9C-101B-9397-08002B2CF9AE}" pid="3" name="KSOProductBuildVer">
    <vt:lpwstr>2052-12.1.0.16120</vt:lpwstr>
  </property>
</Properties>
</file>