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冷风机项目规划设计蓝图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20" w:history="1">
        <w:r>
          <w:rPr>
            <w:rFonts w:ascii="仿宋" w:eastAsia="仿宋" w:hAnsi="仿宋" w:cs="仿宋" w:hint="eastAsia"/>
            <w:lang w:eastAsia="zh-CN"/>
          </w:rPr>
          <w:t>前言</w:t>
        </w:r>
        <w:r>
          <w:tab/>
        </w:r>
        <w:r>
          <w:fldChar w:fldCharType="begin"/>
        </w:r>
        <w:r>
          <w:instrText xml:space="preserve"> PAGEREF _Toc25820 \h </w:instrText>
        </w:r>
        <w:r>
          <w:fldChar w:fldCharType="separate"/>
        </w:r>
        <w:r>
          <w:t>3</w:t>
        </w:r>
        <w:r>
          <w:fldChar w:fldCharType="end"/>
        </w:r>
      </w:hyperlink>
    </w:p>
    <w:p>
      <w:pPr>
        <w:pStyle w:val="TOC1"/>
        <w:tabs>
          <w:tab w:val="right" w:leader="dot" w:pos="8306"/>
        </w:tabs>
      </w:pPr>
      <w:hyperlink w:anchor="_Toc31790" w:history="1">
        <w:r>
          <w:rPr>
            <w:rFonts w:ascii="仿宋" w:eastAsia="仿宋" w:hAnsi="仿宋" w:cs="仿宋" w:hint="eastAsia"/>
            <w:lang w:eastAsia="zh-CN"/>
          </w:rPr>
          <w:t>一、冷风机项目文档管理</w:t>
        </w:r>
        <w:r>
          <w:tab/>
        </w:r>
        <w:r>
          <w:fldChar w:fldCharType="begin"/>
        </w:r>
        <w:r>
          <w:instrText xml:space="preserve"> PAGEREF _Toc31790 \h </w:instrText>
        </w:r>
        <w:r>
          <w:fldChar w:fldCharType="separate"/>
        </w:r>
        <w:r>
          <w:t>3</w:t>
        </w:r>
        <w:r>
          <w:fldChar w:fldCharType="end"/>
        </w:r>
      </w:hyperlink>
    </w:p>
    <w:p>
      <w:pPr>
        <w:pStyle w:val="TOC2"/>
        <w:tabs>
          <w:tab w:val="right" w:leader="dot" w:pos="8306"/>
        </w:tabs>
      </w:pPr>
      <w:hyperlink w:anchor="_Toc28150" w:history="1">
        <w:r>
          <w:rPr>
            <w:rFonts w:ascii="仿宋" w:eastAsia="仿宋" w:hAnsi="仿宋" w:cs="仿宋" w:hint="eastAsia"/>
            <w:lang w:eastAsia="zh-CN"/>
          </w:rPr>
          <w:t>(一)、文档编制与审查</w:t>
        </w:r>
        <w:r>
          <w:tab/>
        </w:r>
        <w:r>
          <w:fldChar w:fldCharType="begin"/>
        </w:r>
        <w:r>
          <w:instrText xml:space="preserve"> PAGEREF _Toc28150 \h </w:instrText>
        </w:r>
        <w:r>
          <w:fldChar w:fldCharType="separate"/>
        </w:r>
        <w:r>
          <w:t>3</w:t>
        </w:r>
        <w:r>
          <w:fldChar w:fldCharType="end"/>
        </w:r>
      </w:hyperlink>
    </w:p>
    <w:p>
      <w:pPr>
        <w:pStyle w:val="TOC2"/>
        <w:tabs>
          <w:tab w:val="right" w:leader="dot" w:pos="8306"/>
        </w:tabs>
      </w:pPr>
      <w:hyperlink w:anchor="_Toc19608" w:history="1">
        <w:r>
          <w:rPr>
            <w:rFonts w:ascii="仿宋" w:eastAsia="仿宋" w:hAnsi="仿宋" w:cs="仿宋" w:hint="eastAsia"/>
            <w:lang w:eastAsia="zh-CN"/>
          </w:rPr>
          <w:t>(二)、文档发布与分发</w:t>
        </w:r>
        <w:r>
          <w:tab/>
        </w:r>
        <w:r>
          <w:fldChar w:fldCharType="begin"/>
        </w:r>
        <w:r>
          <w:instrText xml:space="preserve"> PAGEREF _Toc19608 \h </w:instrText>
        </w:r>
        <w:r>
          <w:fldChar w:fldCharType="separate"/>
        </w:r>
        <w:r>
          <w:t>4</w:t>
        </w:r>
        <w:r>
          <w:fldChar w:fldCharType="end"/>
        </w:r>
      </w:hyperlink>
    </w:p>
    <w:p>
      <w:pPr>
        <w:pStyle w:val="TOC2"/>
        <w:tabs>
          <w:tab w:val="right" w:leader="dot" w:pos="8306"/>
        </w:tabs>
      </w:pPr>
      <w:hyperlink w:anchor="_Toc17207" w:history="1">
        <w:r>
          <w:rPr>
            <w:rFonts w:ascii="仿宋" w:eastAsia="仿宋" w:hAnsi="仿宋" w:cs="仿宋" w:hint="eastAsia"/>
            <w:lang w:eastAsia="zh-CN"/>
          </w:rPr>
          <w:t>(三)、文档存档与归档</w:t>
        </w:r>
        <w:r>
          <w:tab/>
        </w:r>
        <w:r>
          <w:fldChar w:fldCharType="begin"/>
        </w:r>
        <w:r>
          <w:instrText xml:space="preserve"> PAGEREF _Toc17207 \h </w:instrText>
        </w:r>
        <w:r>
          <w:fldChar w:fldCharType="separate"/>
        </w:r>
        <w:r>
          <w:t>5</w:t>
        </w:r>
        <w:r>
          <w:fldChar w:fldCharType="end"/>
        </w:r>
      </w:hyperlink>
    </w:p>
    <w:p>
      <w:pPr>
        <w:pStyle w:val="TOC1"/>
        <w:tabs>
          <w:tab w:val="right" w:leader="dot" w:pos="8306"/>
        </w:tabs>
      </w:pPr>
      <w:hyperlink w:anchor="_Toc23674" w:history="1">
        <w:r>
          <w:rPr>
            <w:rFonts w:ascii="仿宋" w:eastAsia="仿宋" w:hAnsi="仿宋" w:cs="仿宋" w:hint="eastAsia"/>
            <w:lang w:eastAsia="zh-CN"/>
          </w:rPr>
          <w:t>二、冷风机项目土建工程</w:t>
        </w:r>
        <w:r>
          <w:tab/>
        </w:r>
        <w:r>
          <w:fldChar w:fldCharType="begin"/>
        </w:r>
        <w:r>
          <w:instrText xml:space="preserve"> PAGEREF _Toc23674 \h </w:instrText>
        </w:r>
        <w:r>
          <w:fldChar w:fldCharType="separate"/>
        </w:r>
        <w:r>
          <w:t>6</w:t>
        </w:r>
        <w:r>
          <w:fldChar w:fldCharType="end"/>
        </w:r>
      </w:hyperlink>
    </w:p>
    <w:p>
      <w:pPr>
        <w:pStyle w:val="TOC2"/>
        <w:tabs>
          <w:tab w:val="right" w:leader="dot" w:pos="8306"/>
        </w:tabs>
      </w:pPr>
      <w:hyperlink w:anchor="_Toc15170" w:history="1">
        <w:r>
          <w:rPr>
            <w:rFonts w:ascii="仿宋" w:eastAsia="仿宋" w:hAnsi="仿宋" w:cs="仿宋" w:hint="eastAsia"/>
            <w:lang w:eastAsia="zh-CN"/>
          </w:rPr>
          <w:t>(一)、建筑工程设计原则</w:t>
        </w:r>
        <w:r>
          <w:tab/>
        </w:r>
        <w:r>
          <w:fldChar w:fldCharType="begin"/>
        </w:r>
        <w:r>
          <w:instrText xml:space="preserve"> PAGEREF _Toc15170 \h </w:instrText>
        </w:r>
        <w:r>
          <w:fldChar w:fldCharType="separate"/>
        </w:r>
        <w:r>
          <w:t>6</w:t>
        </w:r>
        <w:r>
          <w:fldChar w:fldCharType="end"/>
        </w:r>
      </w:hyperlink>
    </w:p>
    <w:p>
      <w:pPr>
        <w:pStyle w:val="TOC2"/>
        <w:tabs>
          <w:tab w:val="right" w:leader="dot" w:pos="8306"/>
        </w:tabs>
      </w:pPr>
      <w:hyperlink w:anchor="_Toc31079" w:history="1">
        <w:r>
          <w:rPr>
            <w:rFonts w:ascii="仿宋" w:eastAsia="仿宋" w:hAnsi="仿宋" w:cs="仿宋" w:hint="eastAsia"/>
            <w:lang w:eastAsia="zh-CN"/>
          </w:rPr>
          <w:t>(二)、土建工程设计年限及安全等级</w:t>
        </w:r>
        <w:r>
          <w:tab/>
        </w:r>
        <w:r>
          <w:fldChar w:fldCharType="begin"/>
        </w:r>
        <w:r>
          <w:instrText xml:space="preserve"> PAGEREF _Toc31079 \h </w:instrText>
        </w:r>
        <w:r>
          <w:fldChar w:fldCharType="separate"/>
        </w:r>
        <w:r>
          <w:t>7</w:t>
        </w:r>
        <w:r>
          <w:fldChar w:fldCharType="end"/>
        </w:r>
      </w:hyperlink>
    </w:p>
    <w:p>
      <w:pPr>
        <w:pStyle w:val="TOC2"/>
        <w:tabs>
          <w:tab w:val="right" w:leader="dot" w:pos="8306"/>
        </w:tabs>
      </w:pPr>
      <w:hyperlink w:anchor="_Toc24813" w:history="1">
        <w:r>
          <w:rPr>
            <w:rFonts w:ascii="仿宋" w:eastAsia="仿宋" w:hAnsi="仿宋" w:cs="仿宋" w:hint="eastAsia"/>
            <w:lang w:eastAsia="zh-CN"/>
          </w:rPr>
          <w:t>(三)、建筑工程设计总体要求</w:t>
        </w:r>
        <w:r>
          <w:tab/>
        </w:r>
        <w:r>
          <w:fldChar w:fldCharType="begin"/>
        </w:r>
        <w:r>
          <w:instrText xml:space="preserve"> PAGEREF _Toc24813 \h </w:instrText>
        </w:r>
        <w:r>
          <w:fldChar w:fldCharType="separate"/>
        </w:r>
        <w:r>
          <w:t>9</w:t>
        </w:r>
        <w:r>
          <w:fldChar w:fldCharType="end"/>
        </w:r>
      </w:hyperlink>
    </w:p>
    <w:p>
      <w:pPr>
        <w:pStyle w:val="TOC2"/>
        <w:tabs>
          <w:tab w:val="right" w:leader="dot" w:pos="8306"/>
        </w:tabs>
      </w:pPr>
      <w:hyperlink w:anchor="_Toc28711" w:history="1">
        <w:r>
          <w:rPr>
            <w:rFonts w:ascii="仿宋" w:eastAsia="仿宋" w:hAnsi="仿宋" w:cs="仿宋" w:hint="eastAsia"/>
            <w:lang w:eastAsia="zh-CN"/>
          </w:rPr>
          <w:t>(四)、土建工程建设指标</w:t>
        </w:r>
        <w:r>
          <w:tab/>
        </w:r>
        <w:r>
          <w:fldChar w:fldCharType="begin"/>
        </w:r>
        <w:r>
          <w:instrText xml:space="preserve"> PAGEREF _Toc28711 \h </w:instrText>
        </w:r>
        <w:r>
          <w:fldChar w:fldCharType="separate"/>
        </w:r>
        <w:r>
          <w:t>9</w:t>
        </w:r>
        <w:r>
          <w:fldChar w:fldCharType="end"/>
        </w:r>
      </w:hyperlink>
    </w:p>
    <w:p>
      <w:pPr>
        <w:pStyle w:val="TOC1"/>
        <w:tabs>
          <w:tab w:val="right" w:leader="dot" w:pos="8306"/>
        </w:tabs>
      </w:pPr>
      <w:hyperlink w:anchor="_Toc11786" w:history="1">
        <w:r>
          <w:rPr>
            <w:rFonts w:ascii="仿宋" w:eastAsia="仿宋" w:hAnsi="仿宋" w:cs="仿宋" w:hint="eastAsia"/>
            <w:lang w:eastAsia="zh-CN"/>
          </w:rPr>
          <w:t>三、冷风机项目绩效评估</w:t>
        </w:r>
        <w:r>
          <w:tab/>
        </w:r>
        <w:r>
          <w:fldChar w:fldCharType="begin"/>
        </w:r>
        <w:r>
          <w:instrText xml:space="preserve"> PAGEREF _Toc11786 \h </w:instrText>
        </w:r>
        <w:r>
          <w:fldChar w:fldCharType="separate"/>
        </w:r>
        <w:r>
          <w:t>10</w:t>
        </w:r>
        <w:r>
          <w:fldChar w:fldCharType="end"/>
        </w:r>
      </w:hyperlink>
    </w:p>
    <w:p>
      <w:pPr>
        <w:pStyle w:val="TOC2"/>
        <w:tabs>
          <w:tab w:val="right" w:leader="dot" w:pos="8306"/>
        </w:tabs>
      </w:pPr>
      <w:hyperlink w:anchor="_Toc15070" w:history="1">
        <w:r>
          <w:rPr>
            <w:rFonts w:ascii="仿宋" w:eastAsia="仿宋" w:hAnsi="仿宋" w:cs="仿宋" w:hint="eastAsia"/>
            <w:lang w:eastAsia="zh-CN"/>
          </w:rPr>
          <w:t>(一)、绩效评估指标</w:t>
        </w:r>
        <w:r>
          <w:tab/>
        </w:r>
        <w:r>
          <w:fldChar w:fldCharType="begin"/>
        </w:r>
        <w:r>
          <w:instrText xml:space="preserve"> PAGEREF _Toc15070 \h </w:instrText>
        </w:r>
        <w:r>
          <w:fldChar w:fldCharType="separate"/>
        </w:r>
        <w:r>
          <w:t>10</w:t>
        </w:r>
        <w:r>
          <w:fldChar w:fldCharType="end"/>
        </w:r>
      </w:hyperlink>
    </w:p>
    <w:p>
      <w:pPr>
        <w:pStyle w:val="TOC2"/>
        <w:tabs>
          <w:tab w:val="right" w:leader="dot" w:pos="8306"/>
        </w:tabs>
      </w:pPr>
      <w:hyperlink w:anchor="_Toc25943" w:history="1">
        <w:r>
          <w:rPr>
            <w:rFonts w:ascii="仿宋" w:eastAsia="仿宋" w:hAnsi="仿宋" w:cs="仿宋" w:hint="eastAsia"/>
            <w:lang w:eastAsia="zh-CN"/>
          </w:rPr>
          <w:t>(二)、绩效评估方法</w:t>
        </w:r>
        <w:r>
          <w:tab/>
        </w:r>
        <w:r>
          <w:fldChar w:fldCharType="begin"/>
        </w:r>
        <w:r>
          <w:instrText xml:space="preserve"> PAGEREF _Toc25943 \h </w:instrText>
        </w:r>
        <w:r>
          <w:fldChar w:fldCharType="separate"/>
        </w:r>
        <w:r>
          <w:t>11</w:t>
        </w:r>
        <w:r>
          <w:fldChar w:fldCharType="end"/>
        </w:r>
      </w:hyperlink>
    </w:p>
    <w:p>
      <w:pPr>
        <w:pStyle w:val="TOC2"/>
        <w:tabs>
          <w:tab w:val="right" w:leader="dot" w:pos="8306"/>
        </w:tabs>
      </w:pPr>
      <w:hyperlink w:anchor="_Toc17854" w:history="1">
        <w:r>
          <w:rPr>
            <w:rFonts w:ascii="仿宋" w:eastAsia="仿宋" w:hAnsi="仿宋" w:cs="仿宋" w:hint="eastAsia"/>
            <w:lang w:eastAsia="zh-CN"/>
          </w:rPr>
          <w:t>(三)、绩效评估周期</w:t>
        </w:r>
        <w:r>
          <w:tab/>
        </w:r>
        <w:r>
          <w:fldChar w:fldCharType="begin"/>
        </w:r>
        <w:r>
          <w:instrText xml:space="preserve"> PAGEREF _Toc17854 \h </w:instrText>
        </w:r>
        <w:r>
          <w:fldChar w:fldCharType="separate"/>
        </w:r>
        <w:r>
          <w:t>12</w:t>
        </w:r>
        <w:r>
          <w:fldChar w:fldCharType="end"/>
        </w:r>
      </w:hyperlink>
    </w:p>
    <w:p>
      <w:pPr>
        <w:pStyle w:val="TOC1"/>
        <w:tabs>
          <w:tab w:val="right" w:leader="dot" w:pos="8306"/>
        </w:tabs>
      </w:pPr>
      <w:hyperlink w:anchor="_Toc19718" w:history="1">
        <w:r>
          <w:rPr>
            <w:rFonts w:ascii="仿宋" w:eastAsia="仿宋" w:hAnsi="仿宋" w:cs="仿宋" w:hint="eastAsia"/>
            <w:lang w:eastAsia="zh-CN"/>
          </w:rPr>
          <w:t>四、冷风机项目危机管理</w:t>
        </w:r>
        <w:r>
          <w:tab/>
        </w:r>
        <w:r>
          <w:fldChar w:fldCharType="begin"/>
        </w:r>
        <w:r>
          <w:instrText xml:space="preserve"> PAGEREF _Toc19718 \h </w:instrText>
        </w:r>
        <w:r>
          <w:fldChar w:fldCharType="separate"/>
        </w:r>
        <w:r>
          <w:t>13</w:t>
        </w:r>
        <w:r>
          <w:fldChar w:fldCharType="end"/>
        </w:r>
      </w:hyperlink>
    </w:p>
    <w:p>
      <w:pPr>
        <w:pStyle w:val="TOC2"/>
        <w:tabs>
          <w:tab w:val="right" w:leader="dot" w:pos="8306"/>
        </w:tabs>
      </w:pPr>
      <w:hyperlink w:anchor="_Toc9703" w:history="1">
        <w:r>
          <w:rPr>
            <w:rFonts w:ascii="仿宋" w:eastAsia="仿宋" w:hAnsi="仿宋" w:cs="仿宋" w:hint="eastAsia"/>
            <w:lang w:eastAsia="zh-CN"/>
          </w:rPr>
          <w:t>(一)、危机预警与识别</w:t>
        </w:r>
        <w:r>
          <w:tab/>
        </w:r>
        <w:r>
          <w:fldChar w:fldCharType="begin"/>
        </w:r>
        <w:r>
          <w:instrText xml:space="preserve"> PAGEREF _Toc9703 \h </w:instrText>
        </w:r>
        <w:r>
          <w:fldChar w:fldCharType="separate"/>
        </w:r>
        <w:r>
          <w:t>13</w:t>
        </w:r>
        <w:r>
          <w:fldChar w:fldCharType="end"/>
        </w:r>
      </w:hyperlink>
    </w:p>
    <w:p>
      <w:pPr>
        <w:pStyle w:val="TOC2"/>
        <w:tabs>
          <w:tab w:val="right" w:leader="dot" w:pos="8306"/>
        </w:tabs>
      </w:pPr>
      <w:hyperlink w:anchor="_Toc22148" w:history="1">
        <w:r>
          <w:rPr>
            <w:rFonts w:ascii="仿宋" w:eastAsia="仿宋" w:hAnsi="仿宋" w:cs="仿宋" w:hint="eastAsia"/>
            <w:lang w:eastAsia="zh-CN"/>
          </w:rPr>
          <w:t>(二)、危机应对与恢复</w:t>
        </w:r>
        <w:r>
          <w:tab/>
        </w:r>
        <w:r>
          <w:fldChar w:fldCharType="begin"/>
        </w:r>
        <w:r>
          <w:instrText xml:space="preserve"> PAGEREF _Toc22148 \h </w:instrText>
        </w:r>
        <w:r>
          <w:fldChar w:fldCharType="separate"/>
        </w:r>
        <w:r>
          <w:t>14</w:t>
        </w:r>
        <w:r>
          <w:fldChar w:fldCharType="end"/>
        </w:r>
      </w:hyperlink>
    </w:p>
    <w:p>
      <w:pPr>
        <w:pStyle w:val="TOC1"/>
        <w:tabs>
          <w:tab w:val="right" w:leader="dot" w:pos="8306"/>
        </w:tabs>
      </w:pPr>
      <w:hyperlink w:anchor="_Toc15521" w:history="1">
        <w:r>
          <w:rPr>
            <w:rFonts w:ascii="仿宋" w:eastAsia="仿宋" w:hAnsi="仿宋" w:cs="仿宋" w:hint="eastAsia"/>
            <w:lang w:eastAsia="zh-CN"/>
          </w:rPr>
          <w:t>五、冷风机项目建设单位说明</w:t>
        </w:r>
        <w:r>
          <w:tab/>
        </w:r>
        <w:r>
          <w:fldChar w:fldCharType="begin"/>
        </w:r>
        <w:r>
          <w:instrText xml:space="preserve"> PAGEREF _Toc15521 \h </w:instrText>
        </w:r>
        <w:r>
          <w:fldChar w:fldCharType="separate"/>
        </w:r>
        <w:r>
          <w:t>15</w:t>
        </w:r>
        <w:r>
          <w:fldChar w:fldCharType="end"/>
        </w:r>
      </w:hyperlink>
    </w:p>
    <w:p>
      <w:pPr>
        <w:pStyle w:val="TOC2"/>
        <w:tabs>
          <w:tab w:val="right" w:leader="dot" w:pos="8306"/>
        </w:tabs>
      </w:pPr>
      <w:hyperlink w:anchor="_Toc25951" w:history="1">
        <w:r>
          <w:rPr>
            <w:rFonts w:ascii="仿宋" w:eastAsia="仿宋" w:hAnsi="仿宋" w:cs="仿宋" w:hint="eastAsia"/>
            <w:lang w:eastAsia="zh-CN"/>
          </w:rPr>
          <w:t>(一)、冷风机项目承办单位基本情况</w:t>
        </w:r>
        <w:r>
          <w:tab/>
        </w:r>
        <w:r>
          <w:fldChar w:fldCharType="begin"/>
        </w:r>
        <w:r>
          <w:instrText xml:space="preserve"> PAGEREF _Toc25951 \h </w:instrText>
        </w:r>
        <w:r>
          <w:fldChar w:fldCharType="separate"/>
        </w:r>
        <w:r>
          <w:t>15</w:t>
        </w:r>
        <w:r>
          <w:fldChar w:fldCharType="end"/>
        </w:r>
      </w:hyperlink>
    </w:p>
    <w:p>
      <w:pPr>
        <w:pStyle w:val="TOC2"/>
        <w:tabs>
          <w:tab w:val="right" w:leader="dot" w:pos="8306"/>
        </w:tabs>
      </w:pPr>
      <w:hyperlink w:anchor="_Toc20761" w:history="1">
        <w:r>
          <w:rPr>
            <w:rFonts w:ascii="仿宋" w:eastAsia="仿宋" w:hAnsi="仿宋" w:cs="仿宋" w:hint="eastAsia"/>
            <w:lang w:eastAsia="zh-CN"/>
          </w:rPr>
          <w:t>(二)、公司经济效益分析</w:t>
        </w:r>
        <w:r>
          <w:tab/>
        </w:r>
        <w:r>
          <w:fldChar w:fldCharType="begin"/>
        </w:r>
        <w:r>
          <w:instrText xml:space="preserve"> PAGEREF _Toc20761 \h </w:instrText>
        </w:r>
        <w:r>
          <w:fldChar w:fldCharType="separate"/>
        </w:r>
        <w:r>
          <w:t>16</w:t>
        </w:r>
        <w:r>
          <w:fldChar w:fldCharType="end"/>
        </w:r>
      </w:hyperlink>
    </w:p>
    <w:p>
      <w:pPr>
        <w:pStyle w:val="TOC1"/>
        <w:tabs>
          <w:tab w:val="right" w:leader="dot" w:pos="8306"/>
        </w:tabs>
      </w:pPr>
      <w:hyperlink w:anchor="_Toc13950" w:history="1">
        <w:r>
          <w:rPr>
            <w:rFonts w:ascii="仿宋" w:eastAsia="仿宋" w:hAnsi="仿宋" w:cs="仿宋" w:hint="eastAsia"/>
            <w:lang w:eastAsia="zh-CN"/>
          </w:rPr>
          <w:t>六、冷风机项目建设背景及必要性分析</w:t>
        </w:r>
        <w:r>
          <w:tab/>
        </w:r>
        <w:r>
          <w:fldChar w:fldCharType="begin"/>
        </w:r>
        <w:r>
          <w:instrText xml:space="preserve"> PAGEREF _Toc13950 \h </w:instrText>
        </w:r>
        <w:r>
          <w:fldChar w:fldCharType="separate"/>
        </w:r>
        <w:r>
          <w:t>17</w:t>
        </w:r>
        <w:r>
          <w:fldChar w:fldCharType="end"/>
        </w:r>
      </w:hyperlink>
    </w:p>
    <w:p>
      <w:pPr>
        <w:pStyle w:val="TOC2"/>
        <w:tabs>
          <w:tab w:val="right" w:leader="dot" w:pos="8306"/>
        </w:tabs>
      </w:pPr>
      <w:hyperlink w:anchor="_Toc15681" w:history="1">
        <w:r>
          <w:rPr>
            <w:rFonts w:ascii="仿宋" w:eastAsia="仿宋" w:hAnsi="仿宋" w:cs="仿宋" w:hint="eastAsia"/>
            <w:lang w:eastAsia="zh-CN"/>
          </w:rPr>
          <w:t>(一)、冷风机项目背景分析</w:t>
        </w:r>
        <w:r>
          <w:tab/>
        </w:r>
        <w:r>
          <w:fldChar w:fldCharType="begin"/>
        </w:r>
        <w:r>
          <w:instrText xml:space="preserve"> PAGEREF _Toc15681 \h </w:instrText>
        </w:r>
        <w:r>
          <w:fldChar w:fldCharType="separate"/>
        </w:r>
        <w:r>
          <w:t>17</w:t>
        </w:r>
        <w:r>
          <w:fldChar w:fldCharType="end"/>
        </w:r>
      </w:hyperlink>
    </w:p>
    <w:p>
      <w:pPr>
        <w:pStyle w:val="TOC2"/>
        <w:tabs>
          <w:tab w:val="right" w:leader="dot" w:pos="8306"/>
        </w:tabs>
      </w:pPr>
      <w:hyperlink w:anchor="_Toc12816" w:history="1">
        <w:r>
          <w:rPr>
            <w:rFonts w:ascii="仿宋" w:eastAsia="仿宋" w:hAnsi="仿宋" w:cs="仿宋" w:hint="eastAsia"/>
            <w:lang w:eastAsia="zh-CN"/>
          </w:rPr>
          <w:t>(二)、冷风机项目建设必要性分析</w:t>
        </w:r>
        <w:r>
          <w:tab/>
        </w:r>
        <w:r>
          <w:fldChar w:fldCharType="begin"/>
        </w:r>
        <w:r>
          <w:instrText xml:space="preserve"> PAGEREF _Toc12816 \h </w:instrText>
        </w:r>
        <w:r>
          <w:fldChar w:fldCharType="separate"/>
        </w:r>
        <w:r>
          <w:t>18</w:t>
        </w:r>
        <w:r>
          <w:fldChar w:fldCharType="end"/>
        </w:r>
      </w:hyperlink>
    </w:p>
    <w:p>
      <w:pPr>
        <w:pStyle w:val="TOC1"/>
        <w:tabs>
          <w:tab w:val="right" w:leader="dot" w:pos="8306"/>
        </w:tabs>
      </w:pPr>
      <w:hyperlink w:anchor="_Toc28300" w:history="1">
        <w:r>
          <w:rPr>
            <w:rFonts w:ascii="仿宋" w:eastAsia="仿宋" w:hAnsi="仿宋" w:cs="仿宋" w:hint="eastAsia"/>
            <w:lang w:eastAsia="zh-CN"/>
          </w:rPr>
          <w:t>七、冷风机项目经营效益</w:t>
        </w:r>
        <w:r>
          <w:tab/>
        </w:r>
        <w:r>
          <w:fldChar w:fldCharType="begin"/>
        </w:r>
        <w:r>
          <w:instrText xml:space="preserve"> PAGEREF _Toc28300 \h </w:instrText>
        </w:r>
        <w:r>
          <w:fldChar w:fldCharType="separate"/>
        </w:r>
        <w:r>
          <w:t>20</w:t>
        </w:r>
        <w:r>
          <w:fldChar w:fldCharType="end"/>
        </w:r>
      </w:hyperlink>
    </w:p>
    <w:p>
      <w:pPr>
        <w:pStyle w:val="TOC2"/>
        <w:tabs>
          <w:tab w:val="right" w:leader="dot" w:pos="8306"/>
        </w:tabs>
      </w:pPr>
      <w:hyperlink w:anchor="_Toc1487" w:history="1">
        <w:r>
          <w:rPr>
            <w:rFonts w:ascii="仿宋" w:eastAsia="仿宋" w:hAnsi="仿宋" w:cs="仿宋" w:hint="eastAsia"/>
            <w:lang w:eastAsia="zh-CN"/>
          </w:rPr>
          <w:t>(一)、经济评价财务测算</w:t>
        </w:r>
        <w:r>
          <w:tab/>
        </w:r>
        <w:r>
          <w:fldChar w:fldCharType="begin"/>
        </w:r>
        <w:r>
          <w:instrText xml:space="preserve"> PAGEREF _Toc1487 \h </w:instrText>
        </w:r>
        <w:r>
          <w:fldChar w:fldCharType="separate"/>
        </w:r>
        <w:r>
          <w:t>20</w:t>
        </w:r>
        <w:r>
          <w:fldChar w:fldCharType="end"/>
        </w:r>
      </w:hyperlink>
    </w:p>
    <w:p>
      <w:pPr>
        <w:pStyle w:val="TOC2"/>
        <w:tabs>
          <w:tab w:val="right" w:leader="dot" w:pos="8306"/>
        </w:tabs>
      </w:pPr>
      <w:hyperlink w:anchor="_Toc16786" w:history="1">
        <w:r>
          <w:rPr>
            <w:rFonts w:ascii="仿宋" w:eastAsia="仿宋" w:hAnsi="仿宋" w:cs="仿宋" w:hint="eastAsia"/>
            <w:lang w:eastAsia="zh-CN"/>
          </w:rPr>
          <w:t>(二)、冷风机项目盈利能力分析</w:t>
        </w:r>
        <w:r>
          <w:tab/>
        </w:r>
        <w:r>
          <w:fldChar w:fldCharType="begin"/>
        </w:r>
        <w:r>
          <w:instrText xml:space="preserve"> PAGEREF _Toc16786 \h </w:instrText>
        </w:r>
        <w:r>
          <w:fldChar w:fldCharType="separate"/>
        </w:r>
        <w:r>
          <w:t>21</w:t>
        </w:r>
        <w:r>
          <w:fldChar w:fldCharType="end"/>
        </w:r>
      </w:hyperlink>
    </w:p>
    <w:p>
      <w:pPr>
        <w:pStyle w:val="TOC1"/>
        <w:tabs>
          <w:tab w:val="right" w:leader="dot" w:pos="8306"/>
        </w:tabs>
      </w:pPr>
      <w:hyperlink w:anchor="_Toc4754" w:history="1">
        <w:r>
          <w:rPr>
            <w:rFonts w:ascii="仿宋" w:eastAsia="仿宋" w:hAnsi="仿宋" w:cs="仿宋" w:hint="eastAsia"/>
            <w:lang w:eastAsia="zh-CN"/>
          </w:rPr>
          <w:t>八、冷风机项目计划安排</w:t>
        </w:r>
        <w:r>
          <w:tab/>
        </w:r>
        <w:r>
          <w:fldChar w:fldCharType="begin"/>
        </w:r>
        <w:r>
          <w:instrText xml:space="preserve"> PAGEREF _Toc4754 \h </w:instrText>
        </w:r>
        <w:r>
          <w:fldChar w:fldCharType="separate"/>
        </w:r>
        <w:r>
          <w:t>22</w:t>
        </w:r>
        <w:r>
          <w:fldChar w:fldCharType="end"/>
        </w:r>
      </w:hyperlink>
    </w:p>
    <w:p>
      <w:pPr>
        <w:pStyle w:val="TOC2"/>
        <w:tabs>
          <w:tab w:val="right" w:leader="dot" w:pos="8306"/>
        </w:tabs>
      </w:pPr>
      <w:hyperlink w:anchor="_Toc14315" w:history="1">
        <w:r>
          <w:rPr>
            <w:rFonts w:ascii="仿宋" w:eastAsia="仿宋" w:hAnsi="仿宋" w:cs="仿宋" w:hint="eastAsia"/>
            <w:lang w:eastAsia="zh-CN"/>
          </w:rPr>
          <w:t>(一)、建设周期</w:t>
        </w:r>
        <w:r>
          <w:tab/>
        </w:r>
        <w:r>
          <w:fldChar w:fldCharType="begin"/>
        </w:r>
        <w:r>
          <w:instrText xml:space="preserve"> PAGEREF _Toc14315 \h </w:instrText>
        </w:r>
        <w:r>
          <w:fldChar w:fldCharType="separate"/>
        </w:r>
        <w:r>
          <w:t>22</w:t>
        </w:r>
        <w:r>
          <w:fldChar w:fldCharType="end"/>
        </w:r>
      </w:hyperlink>
    </w:p>
    <w:p>
      <w:pPr>
        <w:pStyle w:val="TOC2"/>
        <w:tabs>
          <w:tab w:val="right" w:leader="dot" w:pos="8306"/>
        </w:tabs>
      </w:pPr>
      <w:hyperlink w:anchor="_Toc20292" w:history="1">
        <w:r>
          <w:rPr>
            <w:rFonts w:ascii="仿宋" w:eastAsia="仿宋" w:hAnsi="仿宋" w:cs="仿宋" w:hint="eastAsia"/>
            <w:lang w:eastAsia="zh-CN"/>
          </w:rPr>
          <w:t>(二)、建设进度</w:t>
        </w:r>
        <w:r>
          <w:tab/>
        </w:r>
        <w:r>
          <w:fldChar w:fldCharType="begin"/>
        </w:r>
        <w:r>
          <w:instrText xml:space="preserve"> PAGEREF _Toc20292 \h </w:instrText>
        </w:r>
        <w:r>
          <w:fldChar w:fldCharType="separate"/>
        </w:r>
        <w:r>
          <w:t>22</w:t>
        </w:r>
        <w:r>
          <w:fldChar w:fldCharType="end"/>
        </w:r>
      </w:hyperlink>
    </w:p>
    <w:p>
      <w:pPr>
        <w:pStyle w:val="TOC2"/>
        <w:tabs>
          <w:tab w:val="right" w:leader="dot" w:pos="8306"/>
        </w:tabs>
      </w:pPr>
      <w:hyperlink w:anchor="_Toc16828" w:history="1">
        <w:r>
          <w:rPr>
            <w:rFonts w:ascii="仿宋" w:eastAsia="仿宋" w:hAnsi="仿宋" w:cs="仿宋" w:hint="eastAsia"/>
            <w:lang w:eastAsia="zh-CN"/>
          </w:rPr>
          <w:t>(三)、进度安排注意事项</w:t>
        </w:r>
        <w:r>
          <w:tab/>
        </w:r>
        <w:r>
          <w:fldChar w:fldCharType="begin"/>
        </w:r>
        <w:r>
          <w:instrText xml:space="preserve"> PAGEREF _Toc16828 \h </w:instrText>
        </w:r>
        <w:r>
          <w:fldChar w:fldCharType="separate"/>
        </w:r>
        <w:r>
          <w:t>23</w:t>
        </w:r>
        <w:r>
          <w:fldChar w:fldCharType="end"/>
        </w:r>
      </w:hyperlink>
    </w:p>
    <w:p>
      <w:pPr>
        <w:pStyle w:val="TOC2"/>
        <w:tabs>
          <w:tab w:val="right" w:leader="dot" w:pos="8306"/>
        </w:tabs>
      </w:pPr>
      <w:hyperlink w:anchor="_Toc5304" w:history="1">
        <w:r>
          <w:rPr>
            <w:rFonts w:ascii="仿宋" w:eastAsia="仿宋" w:hAnsi="仿宋" w:cs="仿宋" w:hint="eastAsia"/>
            <w:lang w:eastAsia="zh-CN"/>
          </w:rPr>
          <w:t>(四)、人力资源配置</w:t>
        </w:r>
        <w:r>
          <w:tab/>
        </w:r>
        <w:r>
          <w:fldChar w:fldCharType="begin"/>
        </w:r>
        <w:r>
          <w:instrText xml:space="preserve"> PAGEREF _Toc5304 \h </w:instrText>
        </w:r>
        <w:r>
          <w:fldChar w:fldCharType="separate"/>
        </w:r>
        <w:r>
          <w:t>25</w:t>
        </w:r>
        <w:r>
          <w:fldChar w:fldCharType="end"/>
        </w:r>
      </w:hyperlink>
    </w:p>
    <w:p>
      <w:pPr>
        <w:pStyle w:val="TOC1"/>
        <w:tabs>
          <w:tab w:val="right" w:leader="dot" w:pos="8306"/>
        </w:tabs>
      </w:pPr>
      <w:hyperlink w:anchor="_Toc24778" w:history="1">
        <w:r>
          <w:rPr>
            <w:rFonts w:ascii="仿宋" w:eastAsia="仿宋" w:hAnsi="仿宋" w:cs="仿宋" w:hint="eastAsia"/>
            <w:lang w:eastAsia="zh-CN"/>
          </w:rPr>
          <w:t>九、冷风机项目人力资源管理</w:t>
        </w:r>
        <w:r>
          <w:tab/>
        </w:r>
        <w:r>
          <w:fldChar w:fldCharType="begin"/>
        </w:r>
        <w:r>
          <w:instrText xml:space="preserve"> PAGEREF _Toc24778 \h </w:instrText>
        </w:r>
        <w:r>
          <w:fldChar w:fldCharType="separate"/>
        </w:r>
        <w:r>
          <w:t>26</w:t>
        </w:r>
        <w:r>
          <w:fldChar w:fldCharType="end"/>
        </w:r>
      </w:hyperlink>
    </w:p>
    <w:p>
      <w:pPr>
        <w:pStyle w:val="TOC2"/>
        <w:tabs>
          <w:tab w:val="right" w:leader="dot" w:pos="8306"/>
        </w:tabs>
      </w:pPr>
      <w:hyperlink w:anchor="_Toc8433" w:history="1">
        <w:r>
          <w:rPr>
            <w:rFonts w:ascii="仿宋" w:eastAsia="仿宋" w:hAnsi="仿宋" w:cs="仿宋" w:hint="eastAsia"/>
            <w:lang w:eastAsia="zh-CN"/>
          </w:rPr>
          <w:t>(一)、建立健全的预算管理制度</w:t>
        </w:r>
        <w:r>
          <w:tab/>
        </w:r>
        <w:r>
          <w:fldChar w:fldCharType="begin"/>
        </w:r>
        <w:r>
          <w:instrText xml:space="preserve"> PAGEREF _Toc8433 \h </w:instrText>
        </w:r>
        <w:r>
          <w:fldChar w:fldCharType="separate"/>
        </w:r>
        <w:r>
          <w:t>26</w:t>
        </w:r>
        <w:r>
          <w:fldChar w:fldCharType="end"/>
        </w:r>
      </w:hyperlink>
    </w:p>
    <w:p>
      <w:pPr>
        <w:pStyle w:val="TOC2"/>
        <w:tabs>
          <w:tab w:val="right" w:leader="dot" w:pos="8306"/>
        </w:tabs>
      </w:pPr>
      <w:hyperlink w:anchor="_Toc22804" w:history="1">
        <w:r>
          <w:rPr>
            <w:rFonts w:ascii="仿宋" w:eastAsia="仿宋" w:hAnsi="仿宋" w:cs="仿宋" w:hint="eastAsia"/>
            <w:lang w:eastAsia="zh-CN"/>
          </w:rPr>
          <w:t>(二)、加强资金流动监控</w:t>
        </w:r>
        <w:r>
          <w:tab/>
        </w:r>
        <w:r>
          <w:fldChar w:fldCharType="begin"/>
        </w:r>
        <w:r>
          <w:instrText xml:space="preserve"> PAGEREF _Toc22804 \h </w:instrText>
        </w:r>
        <w:r>
          <w:fldChar w:fldCharType="separate"/>
        </w:r>
        <w:r>
          <w:t>27</w:t>
        </w:r>
        <w:r>
          <w:fldChar w:fldCharType="end"/>
        </w:r>
      </w:hyperlink>
    </w:p>
    <w:p>
      <w:pPr>
        <w:pStyle w:val="TOC2"/>
        <w:tabs>
          <w:tab w:val="right" w:leader="dot" w:pos="8306"/>
        </w:tabs>
      </w:pPr>
      <w:hyperlink w:anchor="_Toc21976" w:history="1">
        <w:r>
          <w:rPr>
            <w:rFonts w:ascii="仿宋" w:eastAsia="仿宋" w:hAnsi="仿宋" w:cs="仿宋" w:hint="eastAsia"/>
            <w:lang w:eastAsia="zh-CN"/>
          </w:rPr>
          <w:t>(三)、制定完善的风险控制机制</w:t>
        </w:r>
        <w:r>
          <w:tab/>
        </w:r>
        <w:r>
          <w:fldChar w:fldCharType="begin"/>
        </w:r>
        <w:r>
          <w:instrText xml:space="preserve"> PAGEREF _Toc21976 \h </w:instrText>
        </w:r>
        <w:r>
          <w:fldChar w:fldCharType="separate"/>
        </w:r>
        <w:r>
          <w:t>28</w:t>
        </w:r>
        <w:r>
          <w:fldChar w:fldCharType="end"/>
        </w:r>
      </w:hyperlink>
    </w:p>
    <w:p>
      <w:pPr>
        <w:pStyle w:val="TOC2"/>
        <w:tabs>
          <w:tab w:val="right" w:leader="dot" w:pos="8306"/>
        </w:tabs>
      </w:pPr>
      <w:hyperlink w:anchor="_Toc826" w:history="1">
        <w:r>
          <w:rPr>
            <w:rFonts w:ascii="仿宋" w:eastAsia="仿宋" w:hAnsi="仿宋" w:cs="仿宋" w:hint="eastAsia"/>
            <w:lang w:eastAsia="zh-CN"/>
          </w:rPr>
          <w:t>(四)、优化成本管理</w:t>
        </w:r>
        <w:r>
          <w:tab/>
        </w:r>
        <w:r>
          <w:fldChar w:fldCharType="begin"/>
        </w:r>
        <w:r>
          <w:instrText xml:space="preserve"> PAGEREF _Toc826 \h </w:instrText>
        </w:r>
        <w:r>
          <w:fldChar w:fldCharType="separate"/>
        </w:r>
        <w:r>
          <w:t>30</w:t>
        </w:r>
        <w:r>
          <w:fldChar w:fldCharType="end"/>
        </w:r>
      </w:hyperlink>
    </w:p>
    <w:p>
      <w:pPr>
        <w:pStyle w:val="TOC1"/>
        <w:tabs>
          <w:tab w:val="right" w:leader="dot" w:pos="8306"/>
        </w:tabs>
      </w:pPr>
      <w:hyperlink w:anchor="_Toc5749" w:history="1">
        <w:r>
          <w:rPr>
            <w:rFonts w:ascii="仿宋" w:eastAsia="仿宋" w:hAnsi="仿宋" w:cs="仿宋" w:hint="eastAsia"/>
            <w:lang w:eastAsia="zh-CN"/>
          </w:rPr>
          <w:t>十、冷风机项目人力资源培养与发展</w:t>
        </w:r>
        <w:r>
          <w:tab/>
        </w:r>
        <w:r>
          <w:fldChar w:fldCharType="begin"/>
        </w:r>
        <w:r>
          <w:instrText xml:space="preserve"> PAGEREF _Toc5749 \h </w:instrText>
        </w:r>
        <w:r>
          <w:fldChar w:fldCharType="separate"/>
        </w:r>
        <w:r>
          <w:t>31</w:t>
        </w:r>
        <w:r>
          <w:fldChar w:fldCharType="end"/>
        </w:r>
      </w:hyperlink>
    </w:p>
    <w:p>
      <w:pPr>
        <w:pStyle w:val="TOC2"/>
        <w:tabs>
          <w:tab w:val="right" w:leader="dot" w:pos="8306"/>
        </w:tabs>
      </w:pPr>
      <w:hyperlink w:anchor="_Toc14154" w:history="1">
        <w:r>
          <w:rPr>
            <w:rFonts w:ascii="仿宋" w:eastAsia="仿宋" w:hAnsi="仿宋" w:cs="仿宋" w:hint="eastAsia"/>
            <w:lang w:eastAsia="zh-CN"/>
          </w:rPr>
          <w:t>(一)、人才需求与规划</w:t>
        </w:r>
        <w:r>
          <w:tab/>
        </w:r>
        <w:r>
          <w:fldChar w:fldCharType="begin"/>
        </w:r>
        <w:r>
          <w:instrText xml:space="preserve"> PAGEREF _Toc14154 \h </w:instrText>
        </w:r>
        <w:r>
          <w:fldChar w:fldCharType="separate"/>
        </w:r>
        <w:r>
          <w:t>31</w:t>
        </w:r>
        <w:r>
          <w:fldChar w:fldCharType="end"/>
        </w:r>
      </w:hyperlink>
    </w:p>
    <w:p>
      <w:pPr>
        <w:pStyle w:val="TOC2"/>
        <w:tabs>
          <w:tab w:val="right" w:leader="dot" w:pos="8306"/>
        </w:tabs>
      </w:pPr>
      <w:hyperlink w:anchor="_Toc32555" w:history="1">
        <w:r>
          <w:rPr>
            <w:rFonts w:ascii="仿宋" w:eastAsia="仿宋" w:hAnsi="仿宋" w:cs="仿宋" w:hint="eastAsia"/>
            <w:lang w:eastAsia="zh-CN"/>
          </w:rPr>
          <w:t>(二)、培训与发展计划</w:t>
        </w:r>
        <w:r>
          <w:tab/>
        </w:r>
        <w:r>
          <w:fldChar w:fldCharType="begin"/>
        </w:r>
        <w:r>
          <w:instrText xml:space="preserve"> PAGEREF _Toc32555 \h </w:instrText>
        </w:r>
        <w:r>
          <w:fldChar w:fldCharType="separate"/>
        </w:r>
        <w:r>
          <w:t>32</w:t>
        </w:r>
        <w:r>
          <w:fldChar w:fldCharType="end"/>
        </w:r>
      </w:hyperlink>
    </w:p>
    <w:p>
      <w:pPr>
        <w:pStyle w:val="TOC1"/>
        <w:tabs>
          <w:tab w:val="right" w:leader="dot" w:pos="8306"/>
        </w:tabs>
      </w:pPr>
      <w:hyperlink w:anchor="_Toc15003" w:history="1">
        <w:r>
          <w:rPr>
            <w:rFonts w:ascii="仿宋" w:eastAsia="仿宋" w:hAnsi="仿宋" w:cs="仿宋" w:hint="eastAsia"/>
            <w:lang w:eastAsia="zh-CN"/>
          </w:rPr>
          <w:t>十一、冷风机项目环境影响分析</w:t>
        </w:r>
        <w:r>
          <w:tab/>
        </w:r>
        <w:r>
          <w:fldChar w:fldCharType="begin"/>
        </w:r>
        <w:r>
          <w:instrText xml:space="preserve"> PAGEREF _Toc15003 \h </w:instrText>
        </w:r>
        <w:r>
          <w:fldChar w:fldCharType="separate"/>
        </w:r>
        <w:r>
          <w:t>32</w:t>
        </w:r>
        <w:r>
          <w:fldChar w:fldCharType="end"/>
        </w:r>
      </w:hyperlink>
    </w:p>
    <w:p>
      <w:pPr>
        <w:pStyle w:val="TOC2"/>
        <w:tabs>
          <w:tab w:val="right" w:leader="dot" w:pos="8306"/>
        </w:tabs>
      </w:pPr>
      <w:hyperlink w:anchor="_Toc22656" w:history="1">
        <w:r>
          <w:rPr>
            <w:rFonts w:ascii="仿宋" w:eastAsia="仿宋" w:hAnsi="仿宋" w:cs="仿宋" w:hint="eastAsia"/>
            <w:lang w:eastAsia="zh-CN"/>
          </w:rPr>
          <w:t>(一)、建设区域环境质量现状</w:t>
        </w:r>
        <w:r>
          <w:tab/>
        </w:r>
        <w:r>
          <w:fldChar w:fldCharType="begin"/>
        </w:r>
        <w:r>
          <w:instrText xml:space="preserve"> PAGEREF _Toc22656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71" w:history="1">
        <w:r>
          <w:rPr>
            <w:rFonts w:ascii="仿宋" w:eastAsia="仿宋" w:hAnsi="仿宋" w:cs="仿宋" w:hint="eastAsia"/>
            <w:lang w:eastAsia="zh-CN"/>
          </w:rPr>
          <w:t>(二)、建设期环境保护</w:t>
        </w:r>
        <w:r>
          <w:tab/>
        </w:r>
        <w:r>
          <w:fldChar w:fldCharType="begin"/>
        </w:r>
        <w:r>
          <w:instrText xml:space="preserve"> PAGEREF _Toc12771 \h </w:instrText>
        </w:r>
        <w:r>
          <w:fldChar w:fldCharType="separate"/>
        </w:r>
        <w:r>
          <w:t>34</w:t>
        </w:r>
        <w:r>
          <w:fldChar w:fldCharType="end"/>
        </w:r>
      </w:hyperlink>
    </w:p>
    <w:p>
      <w:pPr>
        <w:pStyle w:val="TOC2"/>
        <w:tabs>
          <w:tab w:val="right" w:leader="dot" w:pos="8306"/>
        </w:tabs>
      </w:pPr>
      <w:hyperlink w:anchor="_Toc24950" w:history="1">
        <w:r>
          <w:rPr>
            <w:rFonts w:ascii="仿宋" w:eastAsia="仿宋" w:hAnsi="仿宋" w:cs="仿宋" w:hint="eastAsia"/>
            <w:lang w:eastAsia="zh-CN"/>
          </w:rPr>
          <w:t>(三)、运营期环境保护</w:t>
        </w:r>
        <w:r>
          <w:tab/>
        </w:r>
        <w:r>
          <w:fldChar w:fldCharType="begin"/>
        </w:r>
        <w:r>
          <w:instrText xml:space="preserve"> PAGEREF _Toc24950 \h </w:instrText>
        </w:r>
        <w:r>
          <w:fldChar w:fldCharType="separate"/>
        </w:r>
        <w:r>
          <w:t>35</w:t>
        </w:r>
        <w:r>
          <w:fldChar w:fldCharType="end"/>
        </w:r>
      </w:hyperlink>
    </w:p>
    <w:p>
      <w:pPr>
        <w:pStyle w:val="TOC2"/>
        <w:tabs>
          <w:tab w:val="right" w:leader="dot" w:pos="8306"/>
        </w:tabs>
      </w:pPr>
      <w:hyperlink w:anchor="_Toc24754" w:history="1">
        <w:r>
          <w:rPr>
            <w:rFonts w:ascii="仿宋" w:eastAsia="仿宋" w:hAnsi="仿宋" w:cs="仿宋" w:hint="eastAsia"/>
            <w:lang w:eastAsia="zh-CN"/>
          </w:rPr>
          <w:t>(四)、冷风机项目建设对区域经济的影响</w:t>
        </w:r>
        <w:r>
          <w:tab/>
        </w:r>
        <w:r>
          <w:fldChar w:fldCharType="begin"/>
        </w:r>
        <w:r>
          <w:instrText xml:space="preserve"> PAGEREF _Toc24754 \h </w:instrText>
        </w:r>
        <w:r>
          <w:fldChar w:fldCharType="separate"/>
        </w:r>
        <w:r>
          <w:t>36</w:t>
        </w:r>
        <w:r>
          <w:fldChar w:fldCharType="end"/>
        </w:r>
      </w:hyperlink>
    </w:p>
    <w:p>
      <w:pPr>
        <w:pStyle w:val="TOC2"/>
        <w:tabs>
          <w:tab w:val="right" w:leader="dot" w:pos="8306"/>
        </w:tabs>
      </w:pPr>
      <w:hyperlink w:anchor="_Toc13714" w:history="1">
        <w:r>
          <w:rPr>
            <w:rFonts w:ascii="仿宋" w:eastAsia="仿宋" w:hAnsi="仿宋" w:cs="仿宋" w:hint="eastAsia"/>
            <w:lang w:eastAsia="zh-CN"/>
          </w:rPr>
          <w:t>(五)、废弃物处理</w:t>
        </w:r>
        <w:r>
          <w:tab/>
        </w:r>
        <w:r>
          <w:fldChar w:fldCharType="begin"/>
        </w:r>
        <w:r>
          <w:instrText xml:space="preserve"> PAGEREF _Toc13714 \h </w:instrText>
        </w:r>
        <w:r>
          <w:fldChar w:fldCharType="separate"/>
        </w:r>
        <w:r>
          <w:t>38</w:t>
        </w:r>
        <w:r>
          <w:fldChar w:fldCharType="end"/>
        </w:r>
      </w:hyperlink>
    </w:p>
    <w:p>
      <w:pPr>
        <w:pStyle w:val="TOC2"/>
        <w:tabs>
          <w:tab w:val="right" w:leader="dot" w:pos="8306"/>
        </w:tabs>
      </w:pPr>
      <w:hyperlink w:anchor="_Toc2538" w:history="1">
        <w:r>
          <w:rPr>
            <w:rFonts w:ascii="仿宋" w:eastAsia="仿宋" w:hAnsi="仿宋" w:cs="仿宋" w:hint="eastAsia"/>
            <w:lang w:eastAsia="zh-CN"/>
          </w:rPr>
          <w:t>(六)、特殊环境影响分析</w:t>
        </w:r>
        <w:r>
          <w:tab/>
        </w:r>
        <w:r>
          <w:fldChar w:fldCharType="begin"/>
        </w:r>
        <w:r>
          <w:instrText xml:space="preserve"> PAGEREF _Toc2538 \h </w:instrText>
        </w:r>
        <w:r>
          <w:fldChar w:fldCharType="separate"/>
        </w:r>
        <w:r>
          <w:t>39</w:t>
        </w:r>
        <w:r>
          <w:fldChar w:fldCharType="end"/>
        </w:r>
      </w:hyperlink>
    </w:p>
    <w:p>
      <w:pPr>
        <w:pStyle w:val="TOC2"/>
        <w:tabs>
          <w:tab w:val="right" w:leader="dot" w:pos="8306"/>
        </w:tabs>
      </w:pPr>
      <w:hyperlink w:anchor="_Toc29674" w:history="1">
        <w:r>
          <w:rPr>
            <w:rFonts w:ascii="仿宋" w:eastAsia="仿宋" w:hAnsi="仿宋" w:cs="仿宋" w:hint="eastAsia"/>
            <w:lang w:eastAsia="zh-CN"/>
          </w:rPr>
          <w:t>(七)、清洁生产</w:t>
        </w:r>
        <w:r>
          <w:tab/>
        </w:r>
        <w:r>
          <w:fldChar w:fldCharType="begin"/>
        </w:r>
        <w:r>
          <w:instrText xml:space="preserve"> PAGEREF _Toc29674 \h </w:instrText>
        </w:r>
        <w:r>
          <w:fldChar w:fldCharType="separate"/>
        </w:r>
        <w:r>
          <w:t>40</w:t>
        </w:r>
        <w:r>
          <w:fldChar w:fldCharType="end"/>
        </w:r>
      </w:hyperlink>
    </w:p>
    <w:p>
      <w:pPr>
        <w:pStyle w:val="TOC2"/>
        <w:tabs>
          <w:tab w:val="right" w:leader="dot" w:pos="8306"/>
        </w:tabs>
      </w:pPr>
      <w:hyperlink w:anchor="_Toc8444" w:history="1">
        <w:r>
          <w:rPr>
            <w:rFonts w:ascii="仿宋" w:eastAsia="仿宋" w:hAnsi="仿宋" w:cs="仿宋" w:hint="eastAsia"/>
            <w:lang w:eastAsia="zh-CN"/>
          </w:rPr>
          <w:t>(八)、环境保护综合评价</w:t>
        </w:r>
        <w:r>
          <w:tab/>
        </w:r>
        <w:r>
          <w:fldChar w:fldCharType="begin"/>
        </w:r>
        <w:r>
          <w:instrText xml:space="preserve"> PAGEREF _Toc8444 \h </w:instrText>
        </w:r>
        <w:r>
          <w:fldChar w:fldCharType="separate"/>
        </w:r>
        <w:r>
          <w:t>42</w:t>
        </w:r>
        <w:r>
          <w:fldChar w:fldCharType="end"/>
        </w:r>
      </w:hyperlink>
    </w:p>
    <w:p>
      <w:pPr>
        <w:pStyle w:val="TOC1"/>
        <w:tabs>
          <w:tab w:val="right" w:leader="dot" w:pos="8306"/>
        </w:tabs>
      </w:pPr>
      <w:hyperlink w:anchor="_Toc14341" w:history="1">
        <w:r>
          <w:rPr>
            <w:rFonts w:ascii="仿宋" w:eastAsia="仿宋" w:hAnsi="仿宋" w:cs="仿宋" w:hint="eastAsia"/>
            <w:lang w:eastAsia="zh-CN"/>
          </w:rPr>
          <w:t>十二、冷风机项目风险管理</w:t>
        </w:r>
        <w:r>
          <w:tab/>
        </w:r>
        <w:r>
          <w:fldChar w:fldCharType="begin"/>
        </w:r>
        <w:r>
          <w:instrText xml:space="preserve"> PAGEREF _Toc14341 \h </w:instrText>
        </w:r>
        <w:r>
          <w:fldChar w:fldCharType="separate"/>
        </w:r>
        <w:r>
          <w:t>43</w:t>
        </w:r>
        <w:r>
          <w:fldChar w:fldCharType="end"/>
        </w:r>
      </w:hyperlink>
    </w:p>
    <w:p>
      <w:pPr>
        <w:pStyle w:val="TOC2"/>
        <w:tabs>
          <w:tab w:val="right" w:leader="dot" w:pos="8306"/>
        </w:tabs>
      </w:pPr>
      <w:hyperlink w:anchor="_Toc14819" w:history="1">
        <w:r>
          <w:rPr>
            <w:rFonts w:ascii="仿宋" w:eastAsia="仿宋" w:hAnsi="仿宋" w:cs="仿宋" w:hint="eastAsia"/>
            <w:lang w:eastAsia="zh-CN"/>
          </w:rPr>
          <w:t>(一)、风险识别与评估</w:t>
        </w:r>
        <w:r>
          <w:tab/>
        </w:r>
        <w:r>
          <w:fldChar w:fldCharType="begin"/>
        </w:r>
        <w:r>
          <w:instrText xml:space="preserve"> PAGEREF _Toc14819 \h </w:instrText>
        </w:r>
        <w:r>
          <w:fldChar w:fldCharType="separate"/>
        </w:r>
        <w:r>
          <w:t>43</w:t>
        </w:r>
        <w:r>
          <w:fldChar w:fldCharType="end"/>
        </w:r>
      </w:hyperlink>
    </w:p>
    <w:p>
      <w:pPr>
        <w:pStyle w:val="TOC2"/>
        <w:tabs>
          <w:tab w:val="right" w:leader="dot" w:pos="8306"/>
        </w:tabs>
      </w:pPr>
      <w:hyperlink w:anchor="_Toc14921" w:history="1">
        <w:r>
          <w:rPr>
            <w:rFonts w:ascii="仿宋" w:eastAsia="仿宋" w:hAnsi="仿宋" w:cs="仿宋" w:hint="eastAsia"/>
            <w:lang w:eastAsia="zh-CN"/>
          </w:rPr>
          <w:t>(二)、风险应对策略</w:t>
        </w:r>
        <w:r>
          <w:tab/>
        </w:r>
        <w:r>
          <w:fldChar w:fldCharType="begin"/>
        </w:r>
        <w:r>
          <w:instrText xml:space="preserve"> PAGEREF _Toc14921 \h </w:instrText>
        </w:r>
        <w:r>
          <w:fldChar w:fldCharType="separate"/>
        </w:r>
        <w:r>
          <w:t>44</w:t>
        </w:r>
        <w:r>
          <w:fldChar w:fldCharType="end"/>
        </w:r>
      </w:hyperlink>
    </w:p>
    <w:p>
      <w:pPr>
        <w:pStyle w:val="TOC2"/>
        <w:tabs>
          <w:tab w:val="right" w:leader="dot" w:pos="8306"/>
        </w:tabs>
      </w:pPr>
      <w:hyperlink w:anchor="_Toc22081" w:history="1">
        <w:r>
          <w:rPr>
            <w:rFonts w:ascii="仿宋" w:eastAsia="仿宋" w:hAnsi="仿宋" w:cs="仿宋" w:hint="eastAsia"/>
            <w:lang w:eastAsia="zh-CN"/>
          </w:rPr>
          <w:t>(三)、风险监控与控制</w:t>
        </w:r>
        <w:r>
          <w:tab/>
        </w:r>
        <w:r>
          <w:fldChar w:fldCharType="begin"/>
        </w:r>
        <w:r>
          <w:instrText xml:space="preserve"> PAGEREF _Toc22081 \h </w:instrText>
        </w:r>
        <w:r>
          <w:fldChar w:fldCharType="separate"/>
        </w:r>
        <w:r>
          <w:t>46</w:t>
        </w:r>
        <w:r>
          <w:fldChar w:fldCharType="end"/>
        </w:r>
      </w:hyperlink>
    </w:p>
    <w:p>
      <w:pPr>
        <w:pStyle w:val="TOC1"/>
        <w:tabs>
          <w:tab w:val="right" w:leader="dot" w:pos="8306"/>
        </w:tabs>
      </w:pPr>
      <w:hyperlink w:anchor="_Toc23885" w:history="1">
        <w:r>
          <w:rPr>
            <w:rFonts w:ascii="仿宋" w:eastAsia="仿宋" w:hAnsi="仿宋" w:cs="仿宋" w:hint="eastAsia"/>
            <w:lang w:eastAsia="zh-CN"/>
          </w:rPr>
          <w:t>十三、冷风机项目治理与监督</w:t>
        </w:r>
        <w:r>
          <w:tab/>
        </w:r>
        <w:r>
          <w:fldChar w:fldCharType="begin"/>
        </w:r>
        <w:r>
          <w:instrText xml:space="preserve"> PAGEREF _Toc23885 \h </w:instrText>
        </w:r>
        <w:r>
          <w:fldChar w:fldCharType="separate"/>
        </w:r>
        <w:r>
          <w:t>47</w:t>
        </w:r>
        <w:r>
          <w:fldChar w:fldCharType="end"/>
        </w:r>
      </w:hyperlink>
    </w:p>
    <w:p>
      <w:pPr>
        <w:pStyle w:val="TOC2"/>
        <w:tabs>
          <w:tab w:val="right" w:leader="dot" w:pos="8306"/>
        </w:tabs>
      </w:pPr>
      <w:hyperlink w:anchor="_Toc24577" w:history="1">
        <w:r>
          <w:rPr>
            <w:rFonts w:ascii="仿宋" w:eastAsia="仿宋" w:hAnsi="仿宋" w:cs="仿宋" w:hint="eastAsia"/>
            <w:lang w:eastAsia="zh-CN"/>
          </w:rPr>
          <w:t>(一)、冷风机项目治理结构</w:t>
        </w:r>
        <w:r>
          <w:tab/>
        </w:r>
        <w:r>
          <w:fldChar w:fldCharType="begin"/>
        </w:r>
        <w:r>
          <w:instrText xml:space="preserve"> PAGEREF _Toc24577 \h </w:instrText>
        </w:r>
        <w:r>
          <w:fldChar w:fldCharType="separate"/>
        </w:r>
        <w:r>
          <w:t>47</w:t>
        </w:r>
        <w:r>
          <w:fldChar w:fldCharType="end"/>
        </w:r>
      </w:hyperlink>
    </w:p>
    <w:p>
      <w:pPr>
        <w:pStyle w:val="TOC2"/>
        <w:tabs>
          <w:tab w:val="right" w:leader="dot" w:pos="8306"/>
        </w:tabs>
      </w:pPr>
      <w:hyperlink w:anchor="_Toc22091" w:history="1">
        <w:r>
          <w:rPr>
            <w:rFonts w:ascii="仿宋" w:eastAsia="仿宋" w:hAnsi="仿宋" w:cs="仿宋" w:hint="eastAsia"/>
            <w:lang w:eastAsia="zh-CN"/>
          </w:rPr>
          <w:t>(二)、监督与审计</w:t>
        </w:r>
        <w:r>
          <w:tab/>
        </w:r>
        <w:r>
          <w:fldChar w:fldCharType="begin"/>
        </w:r>
        <w:r>
          <w:instrText xml:space="preserve"> PAGEREF _Toc22091 \h </w:instrText>
        </w:r>
        <w:r>
          <w:fldChar w:fldCharType="separate"/>
        </w:r>
        <w:r>
          <w:t>48</w:t>
        </w:r>
        <w:r>
          <w:fldChar w:fldCharType="end"/>
        </w:r>
      </w:hyperlink>
    </w:p>
    <w:p>
      <w:pPr>
        <w:pStyle w:val="TOC1"/>
        <w:tabs>
          <w:tab w:val="right" w:leader="dot" w:pos="8306"/>
        </w:tabs>
      </w:pPr>
      <w:hyperlink w:anchor="_Toc26219" w:history="1">
        <w:r>
          <w:rPr>
            <w:rFonts w:ascii="仿宋" w:eastAsia="仿宋" w:hAnsi="仿宋" w:cs="仿宋" w:hint="eastAsia"/>
            <w:lang w:eastAsia="zh-CN"/>
          </w:rPr>
          <w:t>十四、营销与推广策略</w:t>
        </w:r>
        <w:r>
          <w:tab/>
        </w:r>
        <w:r>
          <w:fldChar w:fldCharType="begin"/>
        </w:r>
        <w:r>
          <w:instrText xml:space="preserve"> PAGEREF _Toc26219 \h </w:instrText>
        </w:r>
        <w:r>
          <w:fldChar w:fldCharType="separate"/>
        </w:r>
        <w:r>
          <w:t>49</w:t>
        </w:r>
        <w:r>
          <w:fldChar w:fldCharType="end"/>
        </w:r>
      </w:hyperlink>
    </w:p>
    <w:p>
      <w:pPr>
        <w:pStyle w:val="TOC2"/>
        <w:tabs>
          <w:tab w:val="right" w:leader="dot" w:pos="8306"/>
        </w:tabs>
      </w:pPr>
      <w:hyperlink w:anchor="_Toc21119" w:history="1">
        <w:r>
          <w:rPr>
            <w:rFonts w:ascii="仿宋" w:eastAsia="仿宋" w:hAnsi="仿宋" w:cs="仿宋" w:hint="eastAsia"/>
            <w:lang w:eastAsia="zh-CN"/>
          </w:rPr>
          <w:t>(一)、产品/服务定位与特点</w:t>
        </w:r>
        <w:r>
          <w:tab/>
        </w:r>
        <w:r>
          <w:fldChar w:fldCharType="begin"/>
        </w:r>
        <w:r>
          <w:instrText xml:space="preserve"> PAGEREF _Toc21119 \h </w:instrText>
        </w:r>
        <w:r>
          <w:fldChar w:fldCharType="separate"/>
        </w:r>
        <w:r>
          <w:t>49</w:t>
        </w:r>
        <w:r>
          <w:fldChar w:fldCharType="end"/>
        </w:r>
      </w:hyperlink>
    </w:p>
    <w:p>
      <w:pPr>
        <w:pStyle w:val="TOC2"/>
        <w:tabs>
          <w:tab w:val="right" w:leader="dot" w:pos="8306"/>
        </w:tabs>
      </w:pPr>
      <w:hyperlink w:anchor="_Toc6297" w:history="1">
        <w:r>
          <w:rPr>
            <w:rFonts w:ascii="仿宋" w:eastAsia="仿宋" w:hAnsi="仿宋" w:cs="仿宋" w:hint="eastAsia"/>
            <w:lang w:eastAsia="zh-CN"/>
          </w:rPr>
          <w:t>(二)、市场定位与竞争分析</w:t>
        </w:r>
        <w:r>
          <w:tab/>
        </w:r>
        <w:r>
          <w:fldChar w:fldCharType="begin"/>
        </w:r>
        <w:r>
          <w:instrText xml:space="preserve"> PAGEREF _Toc6297 \h </w:instrText>
        </w:r>
        <w:r>
          <w:fldChar w:fldCharType="separate"/>
        </w:r>
        <w:r>
          <w:t>51</w:t>
        </w:r>
        <w:r>
          <w:fldChar w:fldCharType="end"/>
        </w:r>
      </w:hyperlink>
    </w:p>
    <w:p>
      <w:pPr>
        <w:pStyle w:val="TOC2"/>
        <w:tabs>
          <w:tab w:val="right" w:leader="dot" w:pos="8306"/>
        </w:tabs>
      </w:pPr>
      <w:hyperlink w:anchor="_Toc18496" w:history="1">
        <w:r>
          <w:rPr>
            <w:rFonts w:ascii="仿宋" w:eastAsia="仿宋" w:hAnsi="仿宋" w:cs="仿宋" w:hint="eastAsia"/>
            <w:lang w:eastAsia="zh-CN"/>
          </w:rPr>
          <w:t>(三)、营销渠道与策略</w:t>
        </w:r>
        <w:r>
          <w:tab/>
        </w:r>
        <w:r>
          <w:fldChar w:fldCharType="begin"/>
        </w:r>
        <w:r>
          <w:instrText xml:space="preserve"> PAGEREF _Toc18496 \h </w:instrText>
        </w:r>
        <w:r>
          <w:fldChar w:fldCharType="separate"/>
        </w:r>
        <w:r>
          <w:t>52</w:t>
        </w:r>
        <w:r>
          <w:fldChar w:fldCharType="end"/>
        </w:r>
      </w:hyperlink>
    </w:p>
    <w:p>
      <w:pPr>
        <w:pStyle w:val="TOC2"/>
        <w:tabs>
          <w:tab w:val="right" w:leader="dot" w:pos="8306"/>
        </w:tabs>
      </w:pPr>
      <w:hyperlink w:anchor="_Toc4249" w:history="1">
        <w:r>
          <w:rPr>
            <w:rFonts w:ascii="仿宋" w:eastAsia="仿宋" w:hAnsi="仿宋" w:cs="仿宋" w:hint="eastAsia"/>
            <w:lang w:eastAsia="zh-CN"/>
          </w:rPr>
          <w:t>(四)、推广与宣传活动</w:t>
        </w:r>
        <w:r>
          <w:tab/>
        </w:r>
        <w:r>
          <w:fldChar w:fldCharType="begin"/>
        </w:r>
        <w:r>
          <w:instrText xml:space="preserve"> PAGEREF _Toc4249 \h </w:instrText>
        </w:r>
        <w:r>
          <w:fldChar w:fldCharType="separate"/>
        </w:r>
        <w:r>
          <w:t>53</w:t>
        </w:r>
        <w:r>
          <w:fldChar w:fldCharType="end"/>
        </w:r>
      </w:hyperlink>
    </w:p>
    <w:p>
      <w:pPr>
        <w:pStyle w:val="TOC1"/>
        <w:tabs>
          <w:tab w:val="right" w:leader="dot" w:pos="8306"/>
        </w:tabs>
      </w:pPr>
      <w:hyperlink w:anchor="_Toc23056" w:history="1">
        <w:r>
          <w:rPr>
            <w:rFonts w:ascii="仿宋" w:eastAsia="仿宋" w:hAnsi="仿宋" w:cs="仿宋" w:hint="eastAsia"/>
            <w:lang w:eastAsia="zh-CN"/>
          </w:rPr>
          <w:t>十五、冷风机项目变更管理</w:t>
        </w:r>
        <w:r>
          <w:tab/>
        </w:r>
        <w:r>
          <w:fldChar w:fldCharType="begin"/>
        </w:r>
        <w:r>
          <w:instrText xml:space="preserve"> PAGEREF _Toc23056 \h </w:instrText>
        </w:r>
        <w:r>
          <w:fldChar w:fldCharType="separate"/>
        </w:r>
        <w:r>
          <w:t>58</w:t>
        </w:r>
        <w:r>
          <w:fldChar w:fldCharType="end"/>
        </w:r>
      </w:hyperlink>
    </w:p>
    <w:p>
      <w:pPr>
        <w:pStyle w:val="TOC2"/>
        <w:tabs>
          <w:tab w:val="right" w:leader="dot" w:pos="8306"/>
        </w:tabs>
      </w:pPr>
      <w:hyperlink w:anchor="_Toc23765" w:history="1">
        <w:r>
          <w:rPr>
            <w:rFonts w:ascii="仿宋" w:eastAsia="仿宋" w:hAnsi="仿宋" w:cs="仿宋" w:hint="eastAsia"/>
            <w:lang w:eastAsia="zh-CN"/>
          </w:rPr>
          <w:t>(一)、变更申请与评估</w:t>
        </w:r>
        <w:r>
          <w:tab/>
        </w:r>
        <w:r>
          <w:fldChar w:fldCharType="begin"/>
        </w:r>
        <w:r>
          <w:instrText xml:space="preserve"> PAGEREF _Toc23765 \h </w:instrText>
        </w:r>
        <w:r>
          <w:fldChar w:fldCharType="separate"/>
        </w:r>
        <w:r>
          <w:t>58</w:t>
        </w:r>
        <w:r>
          <w:fldChar w:fldCharType="end"/>
        </w:r>
      </w:hyperlink>
    </w:p>
    <w:p>
      <w:pPr>
        <w:pStyle w:val="TOC2"/>
        <w:tabs>
          <w:tab w:val="right" w:leader="dot" w:pos="8306"/>
        </w:tabs>
      </w:pPr>
      <w:hyperlink w:anchor="_Toc8950" w:history="1">
        <w:r>
          <w:rPr>
            <w:rFonts w:ascii="仿宋" w:eastAsia="仿宋" w:hAnsi="仿宋" w:cs="仿宋" w:hint="eastAsia"/>
            <w:lang w:eastAsia="zh-CN"/>
          </w:rPr>
          <w:t>(二)、变更实施与控制</w:t>
        </w:r>
        <w:r>
          <w:tab/>
        </w:r>
        <w:r>
          <w:fldChar w:fldCharType="begin"/>
        </w:r>
        <w:r>
          <w:instrText xml:space="preserve"> PAGEREF _Toc8950 \h </w:instrText>
        </w:r>
        <w:r>
          <w:fldChar w:fldCharType="separate"/>
        </w:r>
        <w:r>
          <w:t>59</w:t>
        </w:r>
        <w:r>
          <w:fldChar w:fldCharType="end"/>
        </w:r>
      </w:hyperlink>
    </w:p>
    <w:p>
      <w:pPr>
        <w:pStyle w:val="TOC1"/>
        <w:tabs>
          <w:tab w:val="right" w:leader="dot" w:pos="8306"/>
        </w:tabs>
      </w:pPr>
      <w:hyperlink w:anchor="_Toc24944" w:history="1">
        <w:r>
          <w:rPr>
            <w:rFonts w:ascii="仿宋" w:eastAsia="仿宋" w:hAnsi="仿宋" w:cs="仿宋" w:hint="eastAsia"/>
            <w:lang w:eastAsia="zh-CN"/>
          </w:rPr>
          <w:t>十六、冷风机项目实施时间节点</w:t>
        </w:r>
        <w:r>
          <w:tab/>
        </w:r>
        <w:r>
          <w:fldChar w:fldCharType="begin"/>
        </w:r>
        <w:r>
          <w:instrText xml:space="preserve"> PAGEREF _Toc24944 \h </w:instrText>
        </w:r>
        <w:r>
          <w:fldChar w:fldCharType="separate"/>
        </w:r>
        <w:r>
          <w:t>59</w:t>
        </w:r>
        <w:r>
          <w:fldChar w:fldCharType="end"/>
        </w:r>
      </w:hyperlink>
    </w:p>
    <w:p>
      <w:pPr>
        <w:pStyle w:val="TOC2"/>
        <w:tabs>
          <w:tab w:val="right" w:leader="dot" w:pos="8306"/>
        </w:tabs>
      </w:pPr>
      <w:hyperlink w:anchor="_Toc16095" w:history="1">
        <w:r>
          <w:rPr>
            <w:rFonts w:ascii="仿宋" w:eastAsia="仿宋" w:hAnsi="仿宋" w:cs="仿宋" w:hint="eastAsia"/>
            <w:lang w:eastAsia="zh-CN"/>
          </w:rPr>
          <w:t>(一)、冷风机项目启动阶段时间节点</w:t>
        </w:r>
        <w:r>
          <w:tab/>
        </w:r>
        <w:r>
          <w:fldChar w:fldCharType="begin"/>
        </w:r>
        <w:r>
          <w:instrText xml:space="preserve"> PAGEREF _Toc16095 \h </w:instrText>
        </w:r>
        <w:r>
          <w:fldChar w:fldCharType="separate"/>
        </w:r>
        <w:r>
          <w:t>59</w:t>
        </w:r>
        <w:r>
          <w:fldChar w:fldCharType="end"/>
        </w:r>
      </w:hyperlink>
    </w:p>
    <w:p>
      <w:pPr>
        <w:pStyle w:val="TOC2"/>
        <w:tabs>
          <w:tab w:val="right" w:leader="dot" w:pos="8306"/>
        </w:tabs>
      </w:pPr>
      <w:hyperlink w:anchor="_Toc14765" w:history="1">
        <w:r>
          <w:rPr>
            <w:rFonts w:ascii="仿宋" w:eastAsia="仿宋" w:hAnsi="仿宋" w:cs="仿宋" w:hint="eastAsia"/>
            <w:lang w:eastAsia="zh-CN"/>
          </w:rPr>
          <w:t>(二)、冷风机项目执行阶段时间节点</w:t>
        </w:r>
        <w:r>
          <w:tab/>
        </w:r>
        <w:r>
          <w:fldChar w:fldCharType="begin"/>
        </w:r>
        <w:r>
          <w:instrText xml:space="preserve"> PAGEREF _Toc14765 \h </w:instrText>
        </w:r>
        <w:r>
          <w:fldChar w:fldCharType="separate"/>
        </w:r>
        <w:r>
          <w:t>61</w:t>
        </w:r>
        <w:r>
          <w:fldChar w:fldCharType="end"/>
        </w:r>
      </w:hyperlink>
    </w:p>
    <w:p>
      <w:pPr>
        <w:pStyle w:val="TOC2"/>
        <w:tabs>
          <w:tab w:val="right" w:leader="dot" w:pos="8306"/>
        </w:tabs>
      </w:pPr>
      <w:hyperlink w:anchor="_Toc14045" w:history="1">
        <w:r>
          <w:rPr>
            <w:rFonts w:ascii="仿宋" w:eastAsia="仿宋" w:hAnsi="仿宋" w:cs="仿宋" w:hint="eastAsia"/>
            <w:lang w:eastAsia="zh-CN"/>
          </w:rPr>
          <w:t>(三)、冷风机项目完成阶段时间节点</w:t>
        </w:r>
        <w:r>
          <w:tab/>
        </w:r>
        <w:r>
          <w:fldChar w:fldCharType="begin"/>
        </w:r>
        <w:r>
          <w:instrText xml:space="preserve"> PAGEREF _Toc14045 \h </w:instrText>
        </w:r>
        <w:r>
          <w:fldChar w:fldCharType="separate"/>
        </w:r>
        <w:r>
          <w:t>62</w:t>
        </w:r>
        <w:r>
          <w:fldChar w:fldCharType="end"/>
        </w:r>
      </w:hyperlink>
    </w:p>
    <w:p>
      <w:pPr>
        <w:pStyle w:val="TOC1"/>
        <w:tabs>
          <w:tab w:val="right" w:leader="dot" w:pos="8306"/>
        </w:tabs>
      </w:pPr>
      <w:hyperlink w:anchor="_Toc16817" w:history="1">
        <w:r>
          <w:rPr>
            <w:rFonts w:ascii="仿宋" w:eastAsia="仿宋" w:hAnsi="仿宋" w:cs="仿宋" w:hint="eastAsia"/>
            <w:lang w:eastAsia="zh-CN"/>
          </w:rPr>
          <w:t>十七、利益相关者分析与沟通计划</w:t>
        </w:r>
        <w:r>
          <w:tab/>
        </w:r>
        <w:r>
          <w:fldChar w:fldCharType="begin"/>
        </w:r>
        <w:r>
          <w:instrText xml:space="preserve"> PAGEREF _Toc16817 \h </w:instrText>
        </w:r>
        <w:r>
          <w:fldChar w:fldCharType="separate"/>
        </w:r>
        <w:r>
          <w:t>63</w:t>
        </w:r>
        <w:r>
          <w:fldChar w:fldCharType="end"/>
        </w:r>
      </w:hyperlink>
    </w:p>
    <w:p>
      <w:pPr>
        <w:pStyle w:val="TOC2"/>
        <w:tabs>
          <w:tab w:val="right" w:leader="dot" w:pos="8306"/>
        </w:tabs>
      </w:pPr>
      <w:hyperlink w:anchor="_Toc30838" w:history="1">
        <w:r>
          <w:rPr>
            <w:rFonts w:ascii="仿宋" w:eastAsia="仿宋" w:hAnsi="仿宋" w:cs="仿宋" w:hint="eastAsia"/>
            <w:lang w:eastAsia="zh-CN"/>
          </w:rPr>
          <w:t>(一)、利益相关者分析</w:t>
        </w:r>
        <w:r>
          <w:tab/>
        </w:r>
        <w:r>
          <w:fldChar w:fldCharType="begin"/>
        </w:r>
        <w:r>
          <w:instrText xml:space="preserve"> PAGEREF _Toc30838 \h </w:instrText>
        </w:r>
        <w:r>
          <w:fldChar w:fldCharType="separate"/>
        </w:r>
        <w:r>
          <w:t>63</w:t>
        </w:r>
        <w:r>
          <w:fldChar w:fldCharType="end"/>
        </w:r>
      </w:hyperlink>
    </w:p>
    <w:p>
      <w:pPr>
        <w:pStyle w:val="TOC2"/>
        <w:tabs>
          <w:tab w:val="right" w:leader="dot" w:pos="8306"/>
        </w:tabs>
      </w:pPr>
      <w:hyperlink w:anchor="_Toc29459" w:history="1">
        <w:r>
          <w:rPr>
            <w:rFonts w:ascii="仿宋" w:eastAsia="仿宋" w:hAnsi="仿宋" w:cs="仿宋" w:hint="eastAsia"/>
            <w:lang w:eastAsia="zh-CN"/>
          </w:rPr>
          <w:t>(二)、沟通计划</w:t>
        </w:r>
        <w:r>
          <w:tab/>
        </w:r>
        <w:r>
          <w:fldChar w:fldCharType="begin"/>
        </w:r>
        <w:r>
          <w:instrText xml:space="preserve"> PAGEREF _Toc29459 \h </w:instrText>
        </w:r>
        <w:r>
          <w:fldChar w:fldCharType="separate"/>
        </w:r>
        <w:r>
          <w:t>64</w:t>
        </w:r>
        <w:r>
          <w:fldChar w:fldCharType="end"/>
        </w:r>
      </w:hyperlink>
    </w:p>
    <w:p>
      <w:pPr>
        <w:pStyle w:val="TOC1"/>
        <w:tabs>
          <w:tab w:val="right" w:leader="dot" w:pos="8306"/>
        </w:tabs>
      </w:pPr>
      <w:hyperlink w:anchor="_Toc30825" w:history="1">
        <w:r>
          <w:rPr>
            <w:rFonts w:ascii="仿宋" w:eastAsia="仿宋" w:hAnsi="仿宋" w:cs="仿宋" w:hint="eastAsia"/>
            <w:lang w:eastAsia="zh-CN"/>
          </w:rPr>
          <w:t>十八、供应链管理</w:t>
        </w:r>
        <w:r>
          <w:tab/>
        </w:r>
        <w:r>
          <w:fldChar w:fldCharType="begin"/>
        </w:r>
        <w:r>
          <w:instrText xml:space="preserve"> PAGEREF _Toc30825 \h </w:instrText>
        </w:r>
        <w:r>
          <w:fldChar w:fldCharType="separate"/>
        </w:r>
        <w:r>
          <w:t>65</w:t>
        </w:r>
        <w:r>
          <w:fldChar w:fldCharType="end"/>
        </w:r>
      </w:hyperlink>
    </w:p>
    <w:p>
      <w:pPr>
        <w:pStyle w:val="TOC2"/>
        <w:tabs>
          <w:tab w:val="right" w:leader="dot" w:pos="8306"/>
        </w:tabs>
      </w:pPr>
      <w:hyperlink w:anchor="_Toc21265" w:history="1">
        <w:r>
          <w:rPr>
            <w:rFonts w:ascii="仿宋" w:eastAsia="仿宋" w:hAnsi="仿宋" w:cs="仿宋" w:hint="eastAsia"/>
            <w:lang w:eastAsia="zh-CN"/>
          </w:rPr>
          <w:t>(一)、供应链战略规划</w:t>
        </w:r>
        <w:r>
          <w:tab/>
        </w:r>
        <w:r>
          <w:fldChar w:fldCharType="begin"/>
        </w:r>
        <w:r>
          <w:instrText xml:space="preserve"> PAGEREF _Toc21265 \h </w:instrText>
        </w:r>
        <w:r>
          <w:fldChar w:fldCharType="separate"/>
        </w:r>
        <w:r>
          <w:t>65</w:t>
        </w:r>
        <w:r>
          <w:fldChar w:fldCharType="end"/>
        </w:r>
      </w:hyperlink>
    </w:p>
    <w:p>
      <w:pPr>
        <w:pStyle w:val="TOC2"/>
        <w:tabs>
          <w:tab w:val="right" w:leader="dot" w:pos="8306"/>
        </w:tabs>
      </w:pPr>
      <w:hyperlink w:anchor="_Toc25741" w:history="1">
        <w:r>
          <w:rPr>
            <w:rFonts w:ascii="仿宋" w:eastAsia="仿宋" w:hAnsi="仿宋" w:cs="仿宋" w:hint="eastAsia"/>
            <w:lang w:eastAsia="zh-CN"/>
          </w:rPr>
          <w:t>(二)、供应商选择与合作</w:t>
        </w:r>
        <w:r>
          <w:tab/>
        </w:r>
        <w:r>
          <w:fldChar w:fldCharType="begin"/>
        </w:r>
        <w:r>
          <w:instrText xml:space="preserve"> PAGEREF _Toc25741 \h </w:instrText>
        </w:r>
        <w:r>
          <w:fldChar w:fldCharType="separate"/>
        </w:r>
        <w:r>
          <w:t>66</w:t>
        </w:r>
        <w:r>
          <w:fldChar w:fldCharType="end"/>
        </w:r>
      </w:hyperlink>
    </w:p>
    <w:p>
      <w:pPr>
        <w:pStyle w:val="TOC2"/>
        <w:tabs>
          <w:tab w:val="right" w:leader="dot" w:pos="8306"/>
        </w:tabs>
      </w:pPr>
      <w:hyperlink w:anchor="_Toc26478" w:history="1">
        <w:r>
          <w:rPr>
            <w:rFonts w:ascii="仿宋" w:eastAsia="仿宋" w:hAnsi="仿宋" w:cs="仿宋" w:hint="eastAsia"/>
            <w:lang w:eastAsia="zh-CN"/>
          </w:rPr>
          <w:t>(三)、物流与库存管理</w:t>
        </w:r>
        <w:r>
          <w:tab/>
        </w:r>
        <w:r>
          <w:fldChar w:fldCharType="begin"/>
        </w:r>
        <w:r>
          <w:instrText xml:space="preserve"> PAGEREF _Toc26478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90"/>
      <w:r>
        <w:rPr>
          <w:rFonts w:ascii="仿宋" w:eastAsia="仿宋" w:hAnsi="仿宋" w:cs="仿宋" w:hint="eastAsia"/>
          <w:sz w:val="28"/>
          <w:lang w:eastAsia="zh-CN"/>
        </w:rPr>
        <w:t>一、冷风机项目文档管理</w:t>
      </w:r>
      <w:bookmarkEnd w:id="2"/>
    </w:p>
    <w:p>
      <w:pPr>
        <w:pStyle w:val="Heading2"/>
        <w:rPr>
          <w:rFonts w:ascii="仿宋" w:eastAsia="仿宋" w:hAnsi="仿宋" w:cs="仿宋" w:hint="eastAsia"/>
          <w:lang w:eastAsia="zh-CN"/>
        </w:rPr>
      </w:pPr>
      <w:bookmarkStart w:id="3" w:name="_Toc281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冷风机项目高度重视文档的质量和准确性，以支持冷风机项目的各项活动和决策。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文档的编制始于冷风机项目计划的初期，我们制定了详细的文档编制计划，明确了每个文档的内容、格式和编写责任人。在冷风机项目启动阶段，我们首先编制了冷风机项目章程，明确定义了冷风机项目的目标、范围、风险等关键要素。随后，冷风机项目团队根据计划陆续编制了需求文档、设计文档、测试文档等各类文档，确保冷风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风机项目管理中的重要环节，旨在确保冷风机项目文档符合质量标准和冷风机项目需求。在冷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除了内部审查，我们还进行了外部审查，邀请冷风机项目相关利益方和专业领域的专家对文档进行独立审查。这有助于获取更全面、客观的反馈，确保冷风机项目文档不仅符合内部标准，也满足外部需求。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冷风机项目在文档编制与审查方面建立了严格的管理机制，通过规范的流程和多维度的审查，确保冷风机项目文档的质量、准确性和可靠性，为冷风机项目的顺利推进提供了有力支持。</w:t>
      </w:r>
    </w:p>
    <w:p>
      <w:pPr>
        <w:pStyle w:val="Heading2"/>
        <w:ind w:firstLine="560" w:firstLineChars="200"/>
        <w:rPr>
          <w:rFonts w:ascii="仿宋" w:eastAsia="仿宋" w:hAnsi="仿宋" w:cs="仿宋" w:hint="eastAsia"/>
          <w:sz w:val="28"/>
          <w:lang w:eastAsia="zh-CN"/>
        </w:rPr>
      </w:pPr>
      <w:bookmarkStart w:id="4" w:name="_Toc196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2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文档存档与归档是冷风机项目生命周期中一个至关重要的环节，直接关系到冷风机项目信息的长期保存和历史记录的完整性。在冷风机项目中，我们实施了一系列有效的文档存档与归档管理策略：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674"/>
      <w:r>
        <w:rPr>
          <w:rFonts w:ascii="仿宋" w:eastAsia="仿宋" w:hAnsi="仿宋" w:cs="仿宋" w:hint="eastAsia"/>
          <w:sz w:val="28"/>
          <w:lang w:eastAsia="zh-CN"/>
        </w:rPr>
        <w:t>二、冷风机项目土建工程</w:t>
      </w:r>
      <w:bookmarkEnd w:id="6"/>
    </w:p>
    <w:p>
      <w:pPr>
        <w:pStyle w:val="Heading2"/>
        <w:rPr>
          <w:rFonts w:ascii="仿宋" w:eastAsia="仿宋" w:hAnsi="仿宋" w:cs="仿宋" w:hint="eastAsia"/>
          <w:lang w:eastAsia="zh-CN"/>
        </w:rPr>
      </w:pPr>
      <w:bookmarkStart w:id="7" w:name="_Toc1517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在冷风机项目的建筑工程设计中，我们将秉承一系列重要的设计原则，以确保冷风机项目建筑在功能、美观、可持续性等方面达到最佳效果。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首要原则是确保建筑的功能性得到最大化的发挥。我们将充分理解冷风机项目的实际需求，合理布局各个功能区域，保证建筑在满足业务需求的同时，提供高效的工作环境。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在建筑设计中，我们将综合考虑建设和运营成本。通过精细的经济效益分析，确保设计方案在高效利用资源的同时，对冷风机项目的长期盈利能力有积极的贡献。</w:t>
      </w:r>
    </w:p>
    <w:p>
      <w:pPr>
        <w:pStyle w:val="Heading2"/>
        <w:ind w:firstLine="560" w:firstLineChars="200"/>
        <w:rPr>
          <w:rFonts w:ascii="仿宋" w:eastAsia="仿宋" w:hAnsi="仿宋" w:cs="仿宋" w:hint="eastAsia"/>
          <w:sz w:val="28"/>
          <w:lang w:eastAsia="zh-CN"/>
        </w:rPr>
      </w:pPr>
      <w:bookmarkStart w:id="8" w:name="_Toc3107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的土建工程设计中，我们将精准设定设计年限，结合冷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481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冷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71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本期工程冷风机项目预计总建筑面积XXX平方米，其中：计容建筑面积XXX平方米，计划建筑工程投资XX万元，占冷风机项目总投资的XX%。</w:t>
      </w:r>
    </w:p>
    <w:p>
      <w:pPr>
        <w:pStyle w:val="Heading1"/>
        <w:ind w:firstLine="560" w:firstLineChars="200"/>
        <w:rPr>
          <w:rFonts w:ascii="仿宋" w:eastAsia="仿宋" w:hAnsi="仿宋" w:cs="仿宋" w:hint="eastAsia"/>
          <w:sz w:val="28"/>
          <w:lang w:eastAsia="zh-CN"/>
        </w:rPr>
      </w:pPr>
      <w:bookmarkStart w:id="11" w:name="_Toc11786"/>
      <w:r>
        <w:rPr>
          <w:rFonts w:ascii="仿宋" w:eastAsia="仿宋" w:hAnsi="仿宋" w:cs="仿宋" w:hint="eastAsia"/>
          <w:sz w:val="28"/>
          <w:lang w:eastAsia="zh-CN"/>
        </w:rPr>
        <w:t>三、冷风机项目绩效评估</w:t>
      </w:r>
      <w:bookmarkEnd w:id="11"/>
    </w:p>
    <w:p>
      <w:pPr>
        <w:pStyle w:val="Heading2"/>
        <w:rPr>
          <w:rFonts w:ascii="仿宋" w:eastAsia="仿宋" w:hAnsi="仿宋" w:cs="仿宋" w:hint="eastAsia"/>
          <w:lang w:eastAsia="zh-CN"/>
        </w:rPr>
      </w:pPr>
      <w:bookmarkStart w:id="12" w:name="_Toc1507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在冷风机项目中，我们设计了一套全面的绩效评估指标，以确保冷风机项目的可控和成功交付。这些指标跨足冷风机项目目标、成本、进度和质量等多个维度，为我们提供了全面洞察冷风机项目的健康状况。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目标达成率是我们关注的首要指标。我们设定了明确的目标，并通过定期监测和评估，迅速发现并应对潜在的目标偏差。这为冷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进度作为关键的绩效指标之一，得到了精心的关注。我们制定了详细的冷风机项目进度计划，并设立了进度符合度指标，确保实际进度与计划进度保持一致。这使我们能够快速发现和解决潜在的进度问题，保持冷风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风机项目绩效的不可或缺的一环。我们引入了一系列的质量标准和客户满意度指标，以确保冷风机项目交付的成果在质量上达到或超越预期水平。通过持续监测这些指标，我们努力提升冷风机项目整体质量水平，为冷风机项目的成功交付提供有力保障。通过这些科学且全面的绩效评估，我们能够更好地引导冷风机项目的持续改进，确保冷风机项目目标的顺利达成。</w:t>
      </w:r>
    </w:p>
    <w:p>
      <w:pPr>
        <w:pStyle w:val="Heading2"/>
        <w:ind w:firstLine="560" w:firstLineChars="200"/>
        <w:rPr>
          <w:rFonts w:ascii="仿宋" w:eastAsia="仿宋" w:hAnsi="仿宋" w:cs="仿宋" w:hint="eastAsia"/>
          <w:sz w:val="28"/>
          <w:lang w:eastAsia="zh-CN"/>
        </w:rPr>
      </w:pPr>
      <w:bookmarkStart w:id="13" w:name="_Toc2594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绩效评估是冷风机项目中的关键环节，为确保冷风机项目达到预期目标，我们采用了多层次、多维度的绩效评估方法。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风机项目的战略目标对齐，确保每个决策和行动都与冷风机项目整体目标保持一致。团队会定期召开战略对齐会议，审视当前工作与冷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风机项目进度、质量、成本和风险等方面。这些指标通过数据收集和分析，为冷风机项目管理团队提供了客观的评估依据。例如，我们通过冷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绩效评估不仅仅停留在冷风机项目内部，还考虑了冷风机项目对外部环境的影响。我们定期进行干系人满意度调查，以了解各利益相关方对冷风机项目的期望和满意度，并及时做出调整。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这种多层次、多角度的绩效评估方法，使得我们能够全面了解冷风机项目的运行状态，及时做出调整，确保冷风机项目在不断变化的环境中保持稳健前行。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785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为了确保冷风机项目的有效管理和不断优化，我们采用了精心设计的绩效评估周期。这个周期旨在实现灵活、实时和全面的评估，以适应冷风机项目执行中的各种挑战。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风机项目的不同需求，分为短期、中期和长期。短期评估关注每个迭代或工作周期，以及时发现和解决当前任务中的问题。中期评估涵盖几个迭代，深入了解整体冷风机项目的趋势和性能。长期评估则着眼于整个冷风机项目阶段，确保冷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风机项目管理工具和协作平台，团队成员能够随时更新和分享冷风机项目数据。这种实时性的反馈机制使我们能够及时察觉潜在问题，快速调整，保持冷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风机项目的决策制定密不可分。每个周期的冷风机项目回顾会议成为集体总结经验、识别问题深层次原因并找到创新解决方案的平台。这种定期的反思与调整机制使冷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718"/>
      <w:r>
        <w:rPr>
          <w:rFonts w:ascii="仿宋" w:eastAsia="仿宋" w:hAnsi="仿宋" w:cs="仿宋" w:hint="eastAsia"/>
          <w:sz w:val="28"/>
          <w:lang w:eastAsia="zh-CN"/>
        </w:rPr>
        <w:t>四、冷风机项目危机管理</w:t>
      </w:r>
      <w:bookmarkEnd w:id="15"/>
    </w:p>
    <w:p>
      <w:pPr>
        <w:pStyle w:val="Heading2"/>
        <w:rPr>
          <w:rFonts w:ascii="仿宋" w:eastAsia="仿宋" w:hAnsi="仿宋" w:cs="仿宋" w:hint="eastAsia"/>
          <w:lang w:eastAsia="zh-CN"/>
        </w:rPr>
      </w:pPr>
      <w:bookmarkStart w:id="16" w:name="_Toc970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危机管理中，危机预警与识别是确保冷风机项目稳健运行的核心步骤。通过建立全面的监测机制，冷风机项目团队旨在及时发现和理解潜在的风险和危机因素，以便采取及时的预防和应对措施，确保冷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首先，通过深入的风险评估，冷风机项目团队全面分析了整个冷风机项目和各个阶段可能存在的威胁。这包括准确评估每个潜在风险的发生概率和可能影响的程度，为后续危机预警提供了有力支持。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风机项目团队着重于明确定义冷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风机项目进展的持续监控，团队能够及时发现潜在问题并作出迅速反应。冷风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在这一阶段，团队的专业素养和反应速度将发挥至关重要的作用，以确保潜在危机能够在初期得到有效的处理，最大程度地减轻负面影响。通过危机预警与识别，冷风机项目得以更有序、可控地推进。</w:t>
      </w:r>
    </w:p>
    <w:p>
      <w:pPr>
        <w:pStyle w:val="Heading2"/>
        <w:ind w:firstLine="560" w:firstLineChars="200"/>
        <w:rPr>
          <w:rFonts w:ascii="仿宋" w:eastAsia="仿宋" w:hAnsi="仿宋" w:cs="仿宋" w:hint="eastAsia"/>
          <w:sz w:val="28"/>
          <w:lang w:eastAsia="zh-CN"/>
        </w:rPr>
      </w:pPr>
      <w:bookmarkStart w:id="17" w:name="_Toc2214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暂停冷风机项目进度：为遏制危机蔓延，冷风机项目暂时停止进行，以便全面评估当前状况。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实时沟通：与关键利益相关者建立实时沟通机制，向他们传递冷风机项目危机的实际状况，保障冷风机项目核心利益。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信息共享机制：建立了信息共享平台，确保团队成员能够及时获取冷风机项目危机的实时信息。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领导者沟通：冷风机项目领导者通过定期会议和即时沟通工具，指导团队应对危机，保持团队稳定运行。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随着危机得到初步控制，冷风机项目团队转向制定恢复计划，以确保冷风机项目能够从中迅速恢复。主要恢复计划包括：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修复受损的进度计划：重新评估冷风机项目进度，制定修复计划，确保冷风机项目尽快回归正常进程。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521"/>
      <w:r>
        <w:rPr>
          <w:rFonts w:ascii="仿宋" w:eastAsia="仿宋" w:hAnsi="仿宋" w:cs="仿宋" w:hint="eastAsia"/>
          <w:sz w:val="28"/>
          <w:lang w:eastAsia="zh-CN"/>
        </w:rPr>
        <w:t>五、冷风机项目建设单位说明</w:t>
      </w:r>
      <w:bookmarkEnd w:id="18"/>
    </w:p>
    <w:p>
      <w:pPr>
        <w:pStyle w:val="Heading2"/>
        <w:rPr>
          <w:rFonts w:ascii="仿宋" w:eastAsia="仿宋" w:hAnsi="仿宋" w:cs="仿宋" w:hint="eastAsia"/>
          <w:lang w:eastAsia="zh-CN"/>
        </w:rPr>
      </w:pPr>
      <w:bookmarkStart w:id="19" w:name="_Toc25951"/>
      <w:r>
        <w:rPr>
          <w:rFonts w:ascii="仿宋" w:eastAsia="仿宋" w:hAnsi="仿宋" w:cs="仿宋" w:hint="eastAsia"/>
          <w:lang w:eastAsia="zh-CN"/>
        </w:rPr>
        <w:t>(一)、冷风机项目承办单位基本情况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0761"/>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风机项目承办单位的XXXX，我们着眼于实现可持续的经济效益。通过技术创新和解决方案的提供，公司预计在冷风机项目执行期间将获得可观的收入增长。这一收入来源主要包括冷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同时，我们注重成本控制和效率提升，以确保冷风机项目的可持续盈利。透过精细的管理和资源优化，公司期望实现冷风机项目利润最大化。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风机项目实施进行全面的投资评估，包括冷风机项目启动阶段的资金投入和后续运营成本。通过对冷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冷风机项目实施过程中具备足够的资金流动性，公司将进行详尽的现金流分析。这包括资金需求的合理预测、冷风机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https://d.book118.com/375201042130011041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E1CA8"/>
    <w:rsid w:val="3BCE1C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0104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2024-01-09T07:33:00Z</dcterms:created>
  <dcterms:modified xsi:type="dcterms:W3CDTF">2024-01-09T07:33:17Z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499AC50DCDEE475A8805A4F1B31C63FA_11</vt:lpwstr>
  </property>
  <property fmtid="{D5CDD505-2E9C-101B-9397-08002B2CF9AE}" pid="3" name="KSOProductBuildVer">
    <vt:lpwstr>2052-12.1.0.16120</vt:lpwstr>
  </property>
</Properties>
</file>