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2024年塑料回收行业分析报告及未来五到十年行业发展趋势报告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71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_Toc3711 \h </w:instrText>
        </w:r>
        <w:r>
          <w:fldChar w:fldCharType="separate"/>
        </w:r>
        <w:r>
          <w:t>5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0733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_Toc20733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35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_Toc20435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66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_Toc17866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91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_Toc31791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_Toc281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3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_Toc26431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1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_Toc20115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_Toc8693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39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_Toc18339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1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_Toc841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03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_Toc26037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_Toc27651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_Toc18263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7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_Toc17874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79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055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_Toc16055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0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0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_Toc19405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30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_Toc32230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7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_Toc6571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8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_Toc14684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6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_Toc9663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1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_Toc20711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2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_Toc18027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0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_Toc26906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45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_Toc32459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0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_Toc28203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_Toc20894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8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_Toc2489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4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_Toc5245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_Toc2981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2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_Toc3524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74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_Toc1746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06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_Toc15069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44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_Toc10440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89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_Toc18897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4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_Toc19342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8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_Toc26682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4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_Toc31547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32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_Toc23322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7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_Toc13571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14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_Toc11814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7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_Toc5076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7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_Toc32373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44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_Toc32449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46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_Toc17346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20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_Toc20420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60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_Toc21660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75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_Toc23975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0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_Toc1340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51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_Toc27151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11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_Toc32211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12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_Toc15612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1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_Toc3221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04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_Toc16704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47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_Toc6347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23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_Toc20923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44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_Toc18344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562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_Toc9562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3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</w:instrText>
        </w:r>
        <w:r>
          <w:instrText xml:space="preserve">10437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6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_Toc30765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3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_Toc12136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1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_Toc16913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78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_Toc9978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29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_Toc4029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_Toc1129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34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塑料回收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_Toc31034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211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塑料回收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_Toc17211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https://d.book118.com/375213224133011033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75213224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