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低辐射玻璃(采暖地区用)项目规划设计方案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3" w:history="1">
        <w:r>
          <w:rPr>
            <w:rFonts w:ascii="仿宋" w:eastAsia="仿宋" w:hAnsi="仿宋" w:cs="仿宋" w:hint="eastAsia"/>
            <w:lang w:eastAsia="zh-CN"/>
          </w:rPr>
          <w:t>前言</w:t>
        </w:r>
        <w:r>
          <w:tab/>
        </w:r>
        <w:r>
          <w:fldChar w:fldCharType="begin"/>
        </w:r>
        <w:r>
          <w:instrText xml:space="preserve"> PAGEREF _Toc3613 \h </w:instrText>
        </w:r>
        <w:r>
          <w:fldChar w:fldCharType="separate"/>
        </w:r>
        <w:r>
          <w:t>3</w:t>
        </w:r>
        <w:r>
          <w:fldChar w:fldCharType="end"/>
        </w:r>
      </w:hyperlink>
    </w:p>
    <w:p>
      <w:pPr>
        <w:pStyle w:val="TOC1"/>
        <w:tabs>
          <w:tab w:val="right" w:leader="dot" w:pos="8306"/>
        </w:tabs>
      </w:pPr>
      <w:hyperlink w:anchor="_Toc4073" w:history="1">
        <w:r>
          <w:rPr>
            <w:rFonts w:ascii="仿宋" w:eastAsia="仿宋" w:hAnsi="仿宋" w:cs="仿宋" w:hint="eastAsia"/>
            <w:lang w:eastAsia="zh-CN"/>
          </w:rPr>
          <w:t>一、低辐射玻璃(采暖地区用)项目土建工程</w:t>
        </w:r>
        <w:r>
          <w:tab/>
        </w:r>
        <w:r>
          <w:fldChar w:fldCharType="begin"/>
        </w:r>
        <w:r>
          <w:instrText xml:space="preserve"> PAGEREF _Toc4073 \h </w:instrText>
        </w:r>
        <w:r>
          <w:fldChar w:fldCharType="separate"/>
        </w:r>
        <w:r>
          <w:t>3</w:t>
        </w:r>
        <w:r>
          <w:fldChar w:fldCharType="end"/>
        </w:r>
      </w:hyperlink>
    </w:p>
    <w:p>
      <w:pPr>
        <w:pStyle w:val="TOC2"/>
        <w:tabs>
          <w:tab w:val="right" w:leader="dot" w:pos="8306"/>
        </w:tabs>
      </w:pPr>
      <w:hyperlink w:anchor="_Toc25132" w:history="1">
        <w:r>
          <w:rPr>
            <w:rFonts w:ascii="仿宋" w:eastAsia="仿宋" w:hAnsi="仿宋" w:cs="仿宋" w:hint="eastAsia"/>
            <w:lang w:eastAsia="zh-CN"/>
          </w:rPr>
          <w:t>(一)、建筑工程设计原则</w:t>
        </w:r>
        <w:r>
          <w:tab/>
        </w:r>
        <w:r>
          <w:fldChar w:fldCharType="begin"/>
        </w:r>
        <w:r>
          <w:instrText xml:space="preserve"> PAGEREF _Toc25132 \h </w:instrText>
        </w:r>
        <w:r>
          <w:fldChar w:fldCharType="separate"/>
        </w:r>
        <w:r>
          <w:t>3</w:t>
        </w:r>
        <w:r>
          <w:fldChar w:fldCharType="end"/>
        </w:r>
      </w:hyperlink>
    </w:p>
    <w:p>
      <w:pPr>
        <w:pStyle w:val="TOC2"/>
        <w:tabs>
          <w:tab w:val="right" w:leader="dot" w:pos="8306"/>
        </w:tabs>
      </w:pPr>
      <w:hyperlink w:anchor="_Toc18467" w:history="1">
        <w:r>
          <w:rPr>
            <w:rFonts w:ascii="仿宋" w:eastAsia="仿宋" w:hAnsi="仿宋" w:cs="仿宋" w:hint="eastAsia"/>
            <w:lang w:eastAsia="zh-CN"/>
          </w:rPr>
          <w:t>(二)、土建工程设计年限及安全等级</w:t>
        </w:r>
        <w:r>
          <w:tab/>
        </w:r>
        <w:r>
          <w:fldChar w:fldCharType="begin"/>
        </w:r>
        <w:r>
          <w:instrText xml:space="preserve"> PAGEREF _Toc18467 \h </w:instrText>
        </w:r>
        <w:r>
          <w:fldChar w:fldCharType="separate"/>
        </w:r>
        <w:r>
          <w:t>4</w:t>
        </w:r>
        <w:r>
          <w:fldChar w:fldCharType="end"/>
        </w:r>
      </w:hyperlink>
    </w:p>
    <w:p>
      <w:pPr>
        <w:pStyle w:val="TOC2"/>
        <w:tabs>
          <w:tab w:val="right" w:leader="dot" w:pos="8306"/>
        </w:tabs>
      </w:pPr>
      <w:hyperlink w:anchor="_Toc5354" w:history="1">
        <w:r>
          <w:rPr>
            <w:rFonts w:ascii="仿宋" w:eastAsia="仿宋" w:hAnsi="仿宋" w:cs="仿宋" w:hint="eastAsia"/>
            <w:lang w:eastAsia="zh-CN"/>
          </w:rPr>
          <w:t>(三)、建筑工程设计总体要求</w:t>
        </w:r>
        <w:r>
          <w:tab/>
        </w:r>
        <w:r>
          <w:fldChar w:fldCharType="begin"/>
        </w:r>
        <w:r>
          <w:instrText xml:space="preserve"> PAGEREF _Toc5354 \h </w:instrText>
        </w:r>
        <w:r>
          <w:fldChar w:fldCharType="separate"/>
        </w:r>
        <w:r>
          <w:t>5</w:t>
        </w:r>
        <w:r>
          <w:fldChar w:fldCharType="end"/>
        </w:r>
      </w:hyperlink>
    </w:p>
    <w:p>
      <w:pPr>
        <w:pStyle w:val="TOC2"/>
        <w:tabs>
          <w:tab w:val="right" w:leader="dot" w:pos="8306"/>
        </w:tabs>
      </w:pPr>
      <w:hyperlink w:anchor="_Toc13242" w:history="1">
        <w:r>
          <w:rPr>
            <w:rFonts w:ascii="仿宋" w:eastAsia="仿宋" w:hAnsi="仿宋" w:cs="仿宋" w:hint="eastAsia"/>
            <w:lang w:eastAsia="zh-CN"/>
          </w:rPr>
          <w:t>(四)、土建工程建设指标</w:t>
        </w:r>
        <w:r>
          <w:tab/>
        </w:r>
        <w:r>
          <w:fldChar w:fldCharType="begin"/>
        </w:r>
        <w:r>
          <w:instrText xml:space="preserve"> PAGEREF _Toc13242 \h </w:instrText>
        </w:r>
        <w:r>
          <w:fldChar w:fldCharType="separate"/>
        </w:r>
        <w:r>
          <w:t>6</w:t>
        </w:r>
        <w:r>
          <w:fldChar w:fldCharType="end"/>
        </w:r>
      </w:hyperlink>
    </w:p>
    <w:p>
      <w:pPr>
        <w:pStyle w:val="TOC1"/>
        <w:tabs>
          <w:tab w:val="right" w:leader="dot" w:pos="8306"/>
        </w:tabs>
      </w:pPr>
      <w:hyperlink w:anchor="_Toc1102" w:history="1">
        <w:r>
          <w:rPr>
            <w:rFonts w:ascii="仿宋" w:eastAsia="仿宋" w:hAnsi="仿宋" w:cs="仿宋" w:hint="eastAsia"/>
            <w:lang w:eastAsia="zh-CN"/>
          </w:rPr>
          <w:t>二、工艺说明</w:t>
        </w:r>
        <w:r>
          <w:tab/>
        </w:r>
        <w:r>
          <w:fldChar w:fldCharType="begin"/>
        </w:r>
        <w:r>
          <w:instrText xml:space="preserve"> PAGEREF _Toc1102 \h </w:instrText>
        </w:r>
        <w:r>
          <w:fldChar w:fldCharType="separate"/>
        </w:r>
        <w:r>
          <w:t>6</w:t>
        </w:r>
        <w:r>
          <w:fldChar w:fldCharType="end"/>
        </w:r>
      </w:hyperlink>
    </w:p>
    <w:p>
      <w:pPr>
        <w:pStyle w:val="TOC2"/>
        <w:tabs>
          <w:tab w:val="right" w:leader="dot" w:pos="8306"/>
        </w:tabs>
      </w:pPr>
      <w:hyperlink w:anchor="_Toc5689" w:history="1">
        <w:r>
          <w:rPr>
            <w:rFonts w:ascii="仿宋" w:eastAsia="仿宋" w:hAnsi="仿宋" w:cs="仿宋" w:hint="eastAsia"/>
            <w:lang w:eastAsia="zh-CN"/>
          </w:rPr>
          <w:t>(一)、技术管理特点</w:t>
        </w:r>
        <w:r>
          <w:tab/>
        </w:r>
        <w:r>
          <w:fldChar w:fldCharType="begin"/>
        </w:r>
        <w:r>
          <w:instrText xml:space="preserve"> PAGEREF _Toc5689 \h </w:instrText>
        </w:r>
        <w:r>
          <w:fldChar w:fldCharType="separate"/>
        </w:r>
        <w:r>
          <w:t>6</w:t>
        </w:r>
        <w:r>
          <w:fldChar w:fldCharType="end"/>
        </w:r>
      </w:hyperlink>
    </w:p>
    <w:p>
      <w:pPr>
        <w:pStyle w:val="TOC2"/>
        <w:tabs>
          <w:tab w:val="right" w:leader="dot" w:pos="8306"/>
        </w:tabs>
      </w:pPr>
      <w:hyperlink w:anchor="_Toc30065" w:history="1">
        <w:r>
          <w:rPr>
            <w:rFonts w:ascii="仿宋" w:eastAsia="仿宋" w:hAnsi="仿宋" w:cs="仿宋" w:hint="eastAsia"/>
            <w:lang w:eastAsia="zh-CN"/>
          </w:rPr>
          <w:t>(二)、低辐射玻璃(采暖地区用)项目工艺技术设计方案</w:t>
        </w:r>
        <w:r>
          <w:tab/>
        </w:r>
        <w:r>
          <w:fldChar w:fldCharType="begin"/>
        </w:r>
        <w:r>
          <w:instrText xml:space="preserve"> PAGEREF _Toc30065 \h </w:instrText>
        </w:r>
        <w:r>
          <w:fldChar w:fldCharType="separate"/>
        </w:r>
        <w:r>
          <w:t>8</w:t>
        </w:r>
        <w:r>
          <w:fldChar w:fldCharType="end"/>
        </w:r>
      </w:hyperlink>
    </w:p>
    <w:p>
      <w:pPr>
        <w:pStyle w:val="TOC2"/>
        <w:tabs>
          <w:tab w:val="right" w:leader="dot" w:pos="8306"/>
        </w:tabs>
      </w:pPr>
      <w:hyperlink w:anchor="_Toc30987" w:history="1">
        <w:r>
          <w:rPr>
            <w:rFonts w:ascii="仿宋" w:eastAsia="仿宋" w:hAnsi="仿宋" w:cs="仿宋" w:hint="eastAsia"/>
            <w:lang w:eastAsia="zh-CN"/>
          </w:rPr>
          <w:t>(三)、设备选型方案</w:t>
        </w:r>
        <w:r>
          <w:tab/>
        </w:r>
        <w:r>
          <w:fldChar w:fldCharType="begin"/>
        </w:r>
        <w:r>
          <w:instrText xml:space="preserve"> PAGEREF _Toc30987 \h </w:instrText>
        </w:r>
        <w:r>
          <w:fldChar w:fldCharType="separate"/>
        </w:r>
        <w:r>
          <w:t>9</w:t>
        </w:r>
        <w:r>
          <w:fldChar w:fldCharType="end"/>
        </w:r>
      </w:hyperlink>
    </w:p>
    <w:p>
      <w:pPr>
        <w:pStyle w:val="TOC1"/>
        <w:tabs>
          <w:tab w:val="right" w:leader="dot" w:pos="8306"/>
        </w:tabs>
      </w:pPr>
      <w:hyperlink w:anchor="_Toc10730" w:history="1">
        <w:r>
          <w:rPr>
            <w:rFonts w:ascii="仿宋" w:eastAsia="仿宋" w:hAnsi="仿宋" w:cs="仿宋" w:hint="eastAsia"/>
            <w:lang w:eastAsia="zh-CN"/>
          </w:rPr>
          <w:t>三、低辐射玻璃(采暖地区用)项目绩效评估</w:t>
        </w:r>
        <w:r>
          <w:tab/>
        </w:r>
        <w:r>
          <w:fldChar w:fldCharType="begin"/>
        </w:r>
        <w:r>
          <w:instrText xml:space="preserve"> PAGEREF _Toc10730 \h </w:instrText>
        </w:r>
        <w:r>
          <w:fldChar w:fldCharType="separate"/>
        </w:r>
        <w:r>
          <w:t>10</w:t>
        </w:r>
        <w:r>
          <w:fldChar w:fldCharType="end"/>
        </w:r>
      </w:hyperlink>
    </w:p>
    <w:p>
      <w:pPr>
        <w:pStyle w:val="TOC2"/>
        <w:tabs>
          <w:tab w:val="right" w:leader="dot" w:pos="8306"/>
        </w:tabs>
      </w:pPr>
      <w:hyperlink w:anchor="_Toc17910" w:history="1">
        <w:r>
          <w:rPr>
            <w:rFonts w:ascii="仿宋" w:eastAsia="仿宋" w:hAnsi="仿宋" w:cs="仿宋" w:hint="eastAsia"/>
            <w:lang w:eastAsia="zh-CN"/>
          </w:rPr>
          <w:t>(一)、绩效评估指标</w:t>
        </w:r>
        <w:r>
          <w:tab/>
        </w:r>
        <w:r>
          <w:fldChar w:fldCharType="begin"/>
        </w:r>
        <w:r>
          <w:instrText xml:space="preserve"> PAGEREF _Toc17910 \h </w:instrText>
        </w:r>
        <w:r>
          <w:fldChar w:fldCharType="separate"/>
        </w:r>
        <w:r>
          <w:t>10</w:t>
        </w:r>
        <w:r>
          <w:fldChar w:fldCharType="end"/>
        </w:r>
      </w:hyperlink>
    </w:p>
    <w:p>
      <w:pPr>
        <w:pStyle w:val="TOC2"/>
        <w:tabs>
          <w:tab w:val="right" w:leader="dot" w:pos="8306"/>
        </w:tabs>
      </w:pPr>
      <w:hyperlink w:anchor="_Toc196" w:history="1">
        <w:r>
          <w:rPr>
            <w:rFonts w:ascii="仿宋" w:eastAsia="仿宋" w:hAnsi="仿宋" w:cs="仿宋" w:hint="eastAsia"/>
            <w:lang w:eastAsia="zh-CN"/>
          </w:rPr>
          <w:t>(二)、绩效评估方法</w:t>
        </w:r>
        <w:r>
          <w:tab/>
        </w:r>
        <w:r>
          <w:fldChar w:fldCharType="begin"/>
        </w:r>
        <w:r>
          <w:instrText xml:space="preserve"> PAGEREF _Toc196 \h </w:instrText>
        </w:r>
        <w:r>
          <w:fldChar w:fldCharType="separate"/>
        </w:r>
        <w:r>
          <w:t>12</w:t>
        </w:r>
        <w:r>
          <w:fldChar w:fldCharType="end"/>
        </w:r>
      </w:hyperlink>
    </w:p>
    <w:p>
      <w:pPr>
        <w:pStyle w:val="TOC2"/>
        <w:tabs>
          <w:tab w:val="right" w:leader="dot" w:pos="8306"/>
        </w:tabs>
      </w:pPr>
      <w:hyperlink w:anchor="_Toc4789" w:history="1">
        <w:r>
          <w:rPr>
            <w:rFonts w:ascii="仿宋" w:eastAsia="仿宋" w:hAnsi="仿宋" w:cs="仿宋" w:hint="eastAsia"/>
            <w:lang w:eastAsia="zh-CN"/>
          </w:rPr>
          <w:t>(三)、绩效评估周期</w:t>
        </w:r>
        <w:r>
          <w:tab/>
        </w:r>
        <w:r>
          <w:fldChar w:fldCharType="begin"/>
        </w:r>
        <w:r>
          <w:instrText xml:space="preserve"> PAGEREF _Toc4789 \h </w:instrText>
        </w:r>
        <w:r>
          <w:fldChar w:fldCharType="separate"/>
        </w:r>
        <w:r>
          <w:t>13</w:t>
        </w:r>
        <w:r>
          <w:fldChar w:fldCharType="end"/>
        </w:r>
      </w:hyperlink>
    </w:p>
    <w:p>
      <w:pPr>
        <w:pStyle w:val="TOC1"/>
        <w:tabs>
          <w:tab w:val="right" w:leader="dot" w:pos="8306"/>
        </w:tabs>
      </w:pPr>
      <w:hyperlink w:anchor="_Toc2117" w:history="1">
        <w:r>
          <w:rPr>
            <w:rFonts w:ascii="仿宋" w:eastAsia="仿宋" w:hAnsi="仿宋" w:cs="仿宋" w:hint="eastAsia"/>
            <w:lang w:eastAsia="zh-CN"/>
          </w:rPr>
          <w:t>四、市场分析、调研</w:t>
        </w:r>
        <w:r>
          <w:tab/>
        </w:r>
        <w:r>
          <w:fldChar w:fldCharType="begin"/>
        </w:r>
        <w:r>
          <w:instrText xml:space="preserve"> PAGEREF _Toc2117 \h </w:instrText>
        </w:r>
        <w:r>
          <w:fldChar w:fldCharType="separate"/>
        </w:r>
        <w:r>
          <w:t>14</w:t>
        </w:r>
        <w:r>
          <w:fldChar w:fldCharType="end"/>
        </w:r>
      </w:hyperlink>
    </w:p>
    <w:p>
      <w:pPr>
        <w:pStyle w:val="TOC2"/>
        <w:tabs>
          <w:tab w:val="right" w:leader="dot" w:pos="8306"/>
        </w:tabs>
      </w:pPr>
      <w:hyperlink w:anchor="_Toc20203" w:history="1">
        <w:r>
          <w:rPr>
            <w:rFonts w:ascii="仿宋" w:eastAsia="仿宋" w:hAnsi="仿宋" w:cs="仿宋" w:hint="eastAsia"/>
            <w:lang w:eastAsia="zh-CN"/>
          </w:rPr>
          <w:t>(一)、低辐射玻璃(采暖地区用)行业分析</w:t>
        </w:r>
        <w:r>
          <w:tab/>
        </w:r>
        <w:r>
          <w:fldChar w:fldCharType="begin"/>
        </w:r>
        <w:r>
          <w:instrText xml:space="preserve"> PAGEREF _Toc20203 \h </w:instrText>
        </w:r>
        <w:r>
          <w:fldChar w:fldCharType="separate"/>
        </w:r>
        <w:r>
          <w:t>14</w:t>
        </w:r>
        <w:r>
          <w:fldChar w:fldCharType="end"/>
        </w:r>
      </w:hyperlink>
    </w:p>
    <w:p>
      <w:pPr>
        <w:pStyle w:val="TOC2"/>
        <w:tabs>
          <w:tab w:val="right" w:leader="dot" w:pos="8306"/>
        </w:tabs>
      </w:pPr>
      <w:hyperlink w:anchor="_Toc17329" w:history="1">
        <w:r>
          <w:rPr>
            <w:rFonts w:ascii="仿宋" w:eastAsia="仿宋" w:hAnsi="仿宋" w:cs="仿宋" w:hint="eastAsia"/>
            <w:lang w:eastAsia="zh-CN"/>
          </w:rPr>
          <w:t>(二)、低辐射玻璃(采暖地区用)市场分析预测</w:t>
        </w:r>
        <w:r>
          <w:tab/>
        </w:r>
        <w:r>
          <w:fldChar w:fldCharType="begin"/>
        </w:r>
        <w:r>
          <w:instrText xml:space="preserve"> PAGEREF _Toc17329 \h </w:instrText>
        </w:r>
        <w:r>
          <w:fldChar w:fldCharType="separate"/>
        </w:r>
        <w:r>
          <w:t>15</w:t>
        </w:r>
        <w:r>
          <w:fldChar w:fldCharType="end"/>
        </w:r>
      </w:hyperlink>
    </w:p>
    <w:p>
      <w:pPr>
        <w:pStyle w:val="TOC1"/>
        <w:tabs>
          <w:tab w:val="right" w:leader="dot" w:pos="8306"/>
        </w:tabs>
      </w:pPr>
      <w:hyperlink w:anchor="_Toc30018" w:history="1">
        <w:r>
          <w:rPr>
            <w:rFonts w:ascii="仿宋" w:eastAsia="仿宋" w:hAnsi="仿宋" w:cs="仿宋" w:hint="eastAsia"/>
            <w:lang w:eastAsia="zh-CN"/>
          </w:rPr>
          <w:t>五、低辐射玻璃(采暖地区用)项目建设背景及必要性分析</w:t>
        </w:r>
        <w:r>
          <w:tab/>
        </w:r>
        <w:r>
          <w:fldChar w:fldCharType="begin"/>
        </w:r>
        <w:r>
          <w:instrText xml:space="preserve"> PAGEREF _Toc30018 \h </w:instrText>
        </w:r>
        <w:r>
          <w:fldChar w:fldCharType="separate"/>
        </w:r>
        <w:r>
          <w:t>16</w:t>
        </w:r>
        <w:r>
          <w:fldChar w:fldCharType="end"/>
        </w:r>
      </w:hyperlink>
    </w:p>
    <w:p>
      <w:pPr>
        <w:pStyle w:val="TOC2"/>
        <w:tabs>
          <w:tab w:val="right" w:leader="dot" w:pos="8306"/>
        </w:tabs>
      </w:pPr>
      <w:hyperlink w:anchor="_Toc20627" w:history="1">
        <w:r>
          <w:rPr>
            <w:rFonts w:ascii="仿宋" w:eastAsia="仿宋" w:hAnsi="仿宋" w:cs="仿宋" w:hint="eastAsia"/>
            <w:lang w:eastAsia="zh-CN"/>
          </w:rPr>
          <w:t>(一)、低辐射玻璃(采暖地区用)项目背景分析</w:t>
        </w:r>
        <w:r>
          <w:tab/>
        </w:r>
        <w:r>
          <w:fldChar w:fldCharType="begin"/>
        </w:r>
        <w:r>
          <w:instrText xml:space="preserve"> PAGEREF _Toc20627 \h </w:instrText>
        </w:r>
        <w:r>
          <w:fldChar w:fldCharType="separate"/>
        </w:r>
        <w:r>
          <w:t>16</w:t>
        </w:r>
        <w:r>
          <w:fldChar w:fldCharType="end"/>
        </w:r>
      </w:hyperlink>
    </w:p>
    <w:p>
      <w:pPr>
        <w:pStyle w:val="TOC2"/>
        <w:tabs>
          <w:tab w:val="right" w:leader="dot" w:pos="8306"/>
        </w:tabs>
      </w:pPr>
      <w:hyperlink w:anchor="_Toc20357" w:history="1">
        <w:r>
          <w:rPr>
            <w:rFonts w:ascii="仿宋" w:eastAsia="仿宋" w:hAnsi="仿宋" w:cs="仿宋" w:hint="eastAsia"/>
            <w:lang w:eastAsia="zh-CN"/>
          </w:rPr>
          <w:t>(二)、低辐射玻璃(采暖地区用)项目建设必要性分析</w:t>
        </w:r>
        <w:r>
          <w:tab/>
        </w:r>
        <w:r>
          <w:fldChar w:fldCharType="begin"/>
        </w:r>
        <w:r>
          <w:instrText xml:space="preserve"> PAGEREF _Toc20357 \h </w:instrText>
        </w:r>
        <w:r>
          <w:fldChar w:fldCharType="separate"/>
        </w:r>
        <w:r>
          <w:t>17</w:t>
        </w:r>
        <w:r>
          <w:fldChar w:fldCharType="end"/>
        </w:r>
      </w:hyperlink>
    </w:p>
    <w:p>
      <w:pPr>
        <w:pStyle w:val="TOC1"/>
        <w:tabs>
          <w:tab w:val="right" w:leader="dot" w:pos="8306"/>
        </w:tabs>
      </w:pPr>
      <w:hyperlink w:anchor="_Toc15661" w:history="1">
        <w:r>
          <w:rPr>
            <w:rFonts w:ascii="仿宋" w:eastAsia="仿宋" w:hAnsi="仿宋" w:cs="仿宋" w:hint="eastAsia"/>
            <w:lang w:eastAsia="zh-CN"/>
          </w:rPr>
          <w:t>六、产品规划分析</w:t>
        </w:r>
        <w:r>
          <w:tab/>
        </w:r>
        <w:r>
          <w:fldChar w:fldCharType="begin"/>
        </w:r>
        <w:r>
          <w:instrText xml:space="preserve"> PAGEREF _Toc15661 \h </w:instrText>
        </w:r>
        <w:r>
          <w:fldChar w:fldCharType="separate"/>
        </w:r>
        <w:r>
          <w:t>19</w:t>
        </w:r>
        <w:r>
          <w:fldChar w:fldCharType="end"/>
        </w:r>
      </w:hyperlink>
    </w:p>
    <w:p>
      <w:pPr>
        <w:pStyle w:val="TOC2"/>
        <w:tabs>
          <w:tab w:val="right" w:leader="dot" w:pos="8306"/>
        </w:tabs>
      </w:pPr>
      <w:hyperlink w:anchor="_Toc7464" w:history="1">
        <w:r>
          <w:rPr>
            <w:rFonts w:ascii="仿宋" w:eastAsia="仿宋" w:hAnsi="仿宋" w:cs="仿宋" w:hint="eastAsia"/>
            <w:lang w:eastAsia="zh-CN"/>
          </w:rPr>
          <w:t>(一)、产品规划</w:t>
        </w:r>
        <w:r>
          <w:tab/>
        </w:r>
        <w:r>
          <w:fldChar w:fldCharType="begin"/>
        </w:r>
        <w:r>
          <w:instrText xml:space="preserve"> PAGEREF _Toc7464 \h </w:instrText>
        </w:r>
        <w:r>
          <w:fldChar w:fldCharType="separate"/>
        </w:r>
        <w:r>
          <w:t>19</w:t>
        </w:r>
        <w:r>
          <w:fldChar w:fldCharType="end"/>
        </w:r>
      </w:hyperlink>
    </w:p>
    <w:p>
      <w:pPr>
        <w:pStyle w:val="TOC2"/>
        <w:tabs>
          <w:tab w:val="right" w:leader="dot" w:pos="8306"/>
        </w:tabs>
      </w:pPr>
      <w:hyperlink w:anchor="_Toc2323" w:history="1">
        <w:r>
          <w:rPr>
            <w:rFonts w:ascii="仿宋" w:eastAsia="仿宋" w:hAnsi="仿宋" w:cs="仿宋" w:hint="eastAsia"/>
            <w:lang w:eastAsia="zh-CN"/>
          </w:rPr>
          <w:t>(二)、建设规模</w:t>
        </w:r>
        <w:r>
          <w:tab/>
        </w:r>
        <w:r>
          <w:fldChar w:fldCharType="begin"/>
        </w:r>
        <w:r>
          <w:instrText xml:space="preserve"> PAGEREF _Toc2323 \h </w:instrText>
        </w:r>
        <w:r>
          <w:fldChar w:fldCharType="separate"/>
        </w:r>
        <w:r>
          <w:t>20</w:t>
        </w:r>
        <w:r>
          <w:fldChar w:fldCharType="end"/>
        </w:r>
      </w:hyperlink>
    </w:p>
    <w:p>
      <w:pPr>
        <w:pStyle w:val="TOC1"/>
        <w:tabs>
          <w:tab w:val="right" w:leader="dot" w:pos="8306"/>
        </w:tabs>
      </w:pPr>
      <w:hyperlink w:anchor="_Toc19890" w:history="1">
        <w:r>
          <w:rPr>
            <w:rFonts w:ascii="仿宋" w:eastAsia="仿宋" w:hAnsi="仿宋" w:cs="仿宋" w:hint="eastAsia"/>
            <w:lang w:eastAsia="zh-CN"/>
          </w:rPr>
          <w:t>七、低辐射玻璃(采暖地区用)项目财务管理</w:t>
        </w:r>
        <w:r>
          <w:tab/>
        </w:r>
        <w:r>
          <w:fldChar w:fldCharType="begin"/>
        </w:r>
        <w:r>
          <w:instrText xml:space="preserve"> PAGEREF _Toc19890 \h </w:instrText>
        </w:r>
        <w:r>
          <w:fldChar w:fldCharType="separate"/>
        </w:r>
        <w:r>
          <w:t>21</w:t>
        </w:r>
        <w:r>
          <w:fldChar w:fldCharType="end"/>
        </w:r>
      </w:hyperlink>
    </w:p>
    <w:p>
      <w:pPr>
        <w:pStyle w:val="TOC2"/>
        <w:tabs>
          <w:tab w:val="right" w:leader="dot" w:pos="8306"/>
        </w:tabs>
      </w:pPr>
      <w:hyperlink w:anchor="_Toc8927" w:history="1">
        <w:r>
          <w:rPr>
            <w:rFonts w:ascii="仿宋" w:eastAsia="仿宋" w:hAnsi="仿宋" w:cs="仿宋" w:hint="eastAsia"/>
            <w:lang w:eastAsia="zh-CN"/>
          </w:rPr>
          <w:t>(一)、资金需求大</w:t>
        </w:r>
        <w:r>
          <w:tab/>
        </w:r>
        <w:r>
          <w:fldChar w:fldCharType="begin"/>
        </w:r>
        <w:r>
          <w:instrText xml:space="preserve"> PAGEREF _Toc8927 \h </w:instrText>
        </w:r>
        <w:r>
          <w:fldChar w:fldCharType="separate"/>
        </w:r>
        <w:r>
          <w:t>21</w:t>
        </w:r>
        <w:r>
          <w:fldChar w:fldCharType="end"/>
        </w:r>
      </w:hyperlink>
    </w:p>
    <w:p>
      <w:pPr>
        <w:pStyle w:val="TOC2"/>
        <w:tabs>
          <w:tab w:val="right" w:leader="dot" w:pos="8306"/>
        </w:tabs>
      </w:pPr>
      <w:hyperlink w:anchor="_Toc17828" w:history="1">
        <w:r>
          <w:rPr>
            <w:rFonts w:ascii="仿宋" w:eastAsia="仿宋" w:hAnsi="仿宋" w:cs="仿宋" w:hint="eastAsia"/>
            <w:lang w:eastAsia="zh-CN"/>
          </w:rPr>
          <w:t>(二)、研发周期长</w:t>
        </w:r>
        <w:r>
          <w:tab/>
        </w:r>
        <w:r>
          <w:fldChar w:fldCharType="begin"/>
        </w:r>
        <w:r>
          <w:instrText xml:space="preserve"> PAGEREF _Toc17828 \h </w:instrText>
        </w:r>
        <w:r>
          <w:fldChar w:fldCharType="separate"/>
        </w:r>
        <w:r>
          <w:t>22</w:t>
        </w:r>
        <w:r>
          <w:fldChar w:fldCharType="end"/>
        </w:r>
      </w:hyperlink>
    </w:p>
    <w:p>
      <w:pPr>
        <w:pStyle w:val="TOC2"/>
        <w:tabs>
          <w:tab w:val="right" w:leader="dot" w:pos="8306"/>
        </w:tabs>
      </w:pPr>
      <w:hyperlink w:anchor="_Toc5154" w:history="1">
        <w:r>
          <w:rPr>
            <w:rFonts w:ascii="仿宋" w:eastAsia="仿宋" w:hAnsi="仿宋" w:cs="仿宋" w:hint="eastAsia"/>
            <w:lang w:eastAsia="zh-CN"/>
          </w:rPr>
          <w:t>(三)、市场风险大</w:t>
        </w:r>
        <w:r>
          <w:tab/>
        </w:r>
        <w:r>
          <w:fldChar w:fldCharType="begin"/>
        </w:r>
        <w:r>
          <w:instrText xml:space="preserve"> PAGEREF _Toc5154 \h </w:instrText>
        </w:r>
        <w:r>
          <w:fldChar w:fldCharType="separate"/>
        </w:r>
        <w:r>
          <w:t>23</w:t>
        </w:r>
        <w:r>
          <w:fldChar w:fldCharType="end"/>
        </w:r>
      </w:hyperlink>
    </w:p>
    <w:p>
      <w:pPr>
        <w:pStyle w:val="TOC2"/>
        <w:tabs>
          <w:tab w:val="right" w:leader="dot" w:pos="8306"/>
        </w:tabs>
      </w:pPr>
      <w:hyperlink w:anchor="_Toc27441" w:history="1">
        <w:r>
          <w:rPr>
            <w:rFonts w:ascii="仿宋" w:eastAsia="仿宋" w:hAnsi="仿宋" w:cs="仿宋" w:hint="eastAsia"/>
            <w:lang w:eastAsia="zh-CN"/>
          </w:rPr>
          <w:t>(四)、利润率高</w:t>
        </w:r>
        <w:r>
          <w:tab/>
        </w:r>
        <w:r>
          <w:fldChar w:fldCharType="begin"/>
        </w:r>
        <w:r>
          <w:instrText xml:space="preserve"> PAGEREF _Toc27441 \h </w:instrText>
        </w:r>
        <w:r>
          <w:fldChar w:fldCharType="separate"/>
        </w:r>
        <w:r>
          <w:t>26</w:t>
        </w:r>
        <w:r>
          <w:fldChar w:fldCharType="end"/>
        </w:r>
      </w:hyperlink>
    </w:p>
    <w:p>
      <w:pPr>
        <w:pStyle w:val="TOC1"/>
        <w:tabs>
          <w:tab w:val="right" w:leader="dot" w:pos="8306"/>
        </w:tabs>
      </w:pPr>
      <w:hyperlink w:anchor="_Toc10650" w:history="1">
        <w:r>
          <w:rPr>
            <w:rFonts w:ascii="仿宋" w:eastAsia="仿宋" w:hAnsi="仿宋" w:cs="仿宋" w:hint="eastAsia"/>
            <w:lang w:eastAsia="zh-CN"/>
          </w:rPr>
          <w:t>八、低辐射玻璃(采暖地区用)项目人力资源管理</w:t>
        </w:r>
        <w:r>
          <w:tab/>
        </w:r>
        <w:r>
          <w:fldChar w:fldCharType="begin"/>
        </w:r>
        <w:r>
          <w:instrText xml:space="preserve"> PAGEREF _Toc10650 \h </w:instrText>
        </w:r>
        <w:r>
          <w:fldChar w:fldCharType="separate"/>
        </w:r>
        <w:r>
          <w:t>29</w:t>
        </w:r>
        <w:r>
          <w:fldChar w:fldCharType="end"/>
        </w:r>
      </w:hyperlink>
    </w:p>
    <w:p>
      <w:pPr>
        <w:pStyle w:val="TOC2"/>
        <w:tabs>
          <w:tab w:val="right" w:leader="dot" w:pos="8306"/>
        </w:tabs>
      </w:pPr>
      <w:hyperlink w:anchor="_Toc16914" w:history="1">
        <w:r>
          <w:rPr>
            <w:rFonts w:ascii="仿宋" w:eastAsia="仿宋" w:hAnsi="仿宋" w:cs="仿宋" w:hint="eastAsia"/>
            <w:lang w:eastAsia="zh-CN"/>
          </w:rPr>
          <w:t>(一)、建立健全的预算管理制度</w:t>
        </w:r>
        <w:r>
          <w:tab/>
        </w:r>
        <w:r>
          <w:fldChar w:fldCharType="begin"/>
        </w:r>
        <w:r>
          <w:instrText xml:space="preserve"> PAGEREF _Toc16914 \h </w:instrText>
        </w:r>
        <w:r>
          <w:fldChar w:fldCharType="separate"/>
        </w:r>
        <w:r>
          <w:t>29</w:t>
        </w:r>
        <w:r>
          <w:fldChar w:fldCharType="end"/>
        </w:r>
      </w:hyperlink>
    </w:p>
    <w:p>
      <w:pPr>
        <w:pStyle w:val="TOC2"/>
        <w:tabs>
          <w:tab w:val="right" w:leader="dot" w:pos="8306"/>
        </w:tabs>
      </w:pPr>
      <w:hyperlink w:anchor="_Toc25158" w:history="1">
        <w:r>
          <w:rPr>
            <w:rFonts w:ascii="仿宋" w:eastAsia="仿宋" w:hAnsi="仿宋" w:cs="仿宋" w:hint="eastAsia"/>
            <w:lang w:eastAsia="zh-CN"/>
          </w:rPr>
          <w:t>(二)、加强资金流动监控</w:t>
        </w:r>
        <w:r>
          <w:tab/>
        </w:r>
        <w:r>
          <w:fldChar w:fldCharType="begin"/>
        </w:r>
        <w:r>
          <w:instrText xml:space="preserve"> PAGEREF _Toc25158 \h </w:instrText>
        </w:r>
        <w:r>
          <w:fldChar w:fldCharType="separate"/>
        </w:r>
        <w:r>
          <w:t>31</w:t>
        </w:r>
        <w:r>
          <w:fldChar w:fldCharType="end"/>
        </w:r>
      </w:hyperlink>
    </w:p>
    <w:p>
      <w:pPr>
        <w:pStyle w:val="TOC2"/>
        <w:tabs>
          <w:tab w:val="right" w:leader="dot" w:pos="8306"/>
        </w:tabs>
      </w:pPr>
      <w:hyperlink w:anchor="_Toc22214" w:history="1">
        <w:r>
          <w:rPr>
            <w:rFonts w:ascii="仿宋" w:eastAsia="仿宋" w:hAnsi="仿宋" w:cs="仿宋" w:hint="eastAsia"/>
            <w:lang w:eastAsia="zh-CN"/>
          </w:rPr>
          <w:t>(三)、制定完善的风险控制机制</w:t>
        </w:r>
        <w:r>
          <w:tab/>
        </w:r>
        <w:r>
          <w:fldChar w:fldCharType="begin"/>
        </w:r>
        <w:r>
          <w:instrText xml:space="preserve"> PAGEREF _Toc22214 \h </w:instrText>
        </w:r>
        <w:r>
          <w:fldChar w:fldCharType="separate"/>
        </w:r>
        <w:r>
          <w:t>32</w:t>
        </w:r>
        <w:r>
          <w:fldChar w:fldCharType="end"/>
        </w:r>
      </w:hyperlink>
    </w:p>
    <w:p>
      <w:pPr>
        <w:pStyle w:val="TOC2"/>
        <w:tabs>
          <w:tab w:val="right" w:leader="dot" w:pos="8306"/>
        </w:tabs>
      </w:pPr>
      <w:hyperlink w:anchor="_Toc1055" w:history="1">
        <w:r>
          <w:rPr>
            <w:rFonts w:ascii="仿宋" w:eastAsia="仿宋" w:hAnsi="仿宋" w:cs="仿宋" w:hint="eastAsia"/>
            <w:lang w:eastAsia="zh-CN"/>
          </w:rPr>
          <w:t>(四)、优化成本管理</w:t>
        </w:r>
        <w:r>
          <w:tab/>
        </w:r>
        <w:r>
          <w:fldChar w:fldCharType="begin"/>
        </w:r>
        <w:r>
          <w:instrText xml:space="preserve"> PAGEREF _Toc1055 \h </w:instrText>
        </w:r>
        <w:r>
          <w:fldChar w:fldCharType="separate"/>
        </w:r>
        <w:r>
          <w:t>33</w:t>
        </w:r>
        <w:r>
          <w:fldChar w:fldCharType="end"/>
        </w:r>
      </w:hyperlink>
    </w:p>
    <w:p>
      <w:pPr>
        <w:pStyle w:val="TOC1"/>
        <w:tabs>
          <w:tab w:val="right" w:leader="dot" w:pos="8306"/>
        </w:tabs>
      </w:pPr>
      <w:hyperlink w:anchor="_Toc31992" w:history="1">
        <w:r>
          <w:rPr>
            <w:rFonts w:ascii="仿宋" w:eastAsia="仿宋" w:hAnsi="仿宋" w:cs="仿宋" w:hint="eastAsia"/>
            <w:lang w:eastAsia="zh-CN"/>
          </w:rPr>
          <w:t>九、低辐射玻璃(采暖地区用)项目环境影响分析</w:t>
        </w:r>
        <w:r>
          <w:tab/>
        </w:r>
        <w:r>
          <w:fldChar w:fldCharType="begin"/>
        </w:r>
        <w:r>
          <w:instrText xml:space="preserve"> PAGEREF _Toc31992 \h </w:instrText>
        </w:r>
        <w:r>
          <w:fldChar w:fldCharType="separate"/>
        </w:r>
        <w:r>
          <w:t>35</w:t>
        </w:r>
        <w:r>
          <w:fldChar w:fldCharType="end"/>
        </w:r>
      </w:hyperlink>
    </w:p>
    <w:p>
      <w:pPr>
        <w:pStyle w:val="TOC2"/>
        <w:tabs>
          <w:tab w:val="right" w:leader="dot" w:pos="8306"/>
        </w:tabs>
      </w:pPr>
      <w:hyperlink w:anchor="_Toc27507" w:history="1">
        <w:r>
          <w:rPr>
            <w:rFonts w:ascii="仿宋" w:eastAsia="仿宋" w:hAnsi="仿宋" w:cs="仿宋" w:hint="eastAsia"/>
            <w:lang w:eastAsia="zh-CN"/>
          </w:rPr>
          <w:t>(一)、建设区域环境质量现状</w:t>
        </w:r>
        <w:r>
          <w:tab/>
        </w:r>
        <w:r>
          <w:fldChar w:fldCharType="begin"/>
        </w:r>
        <w:r>
          <w:instrText xml:space="preserve"> PAGEREF _Toc27507 \h </w:instrText>
        </w:r>
        <w:r>
          <w:fldChar w:fldCharType="separate"/>
        </w:r>
        <w:r>
          <w:t>35</w:t>
        </w:r>
        <w:r>
          <w:fldChar w:fldCharType="end"/>
        </w:r>
      </w:hyperlink>
    </w:p>
    <w:p>
      <w:pPr>
        <w:pStyle w:val="TOC2"/>
        <w:tabs>
          <w:tab w:val="right" w:leader="dot" w:pos="8306"/>
        </w:tabs>
      </w:pPr>
      <w:hyperlink w:anchor="_Toc16863" w:history="1">
        <w:r>
          <w:rPr>
            <w:rFonts w:ascii="仿宋" w:eastAsia="仿宋" w:hAnsi="仿宋" w:cs="仿宋" w:hint="eastAsia"/>
            <w:lang w:eastAsia="zh-CN"/>
          </w:rPr>
          <w:t>(二)、建设期环境保护</w:t>
        </w:r>
        <w:r>
          <w:tab/>
        </w:r>
        <w:r>
          <w:fldChar w:fldCharType="begin"/>
        </w:r>
        <w:r>
          <w:instrText xml:space="preserve"> PAGEREF _Toc16863 \h </w:instrText>
        </w:r>
        <w:r>
          <w:fldChar w:fldCharType="separate"/>
        </w:r>
        <w:r>
          <w:t>36</w:t>
        </w:r>
        <w:r>
          <w:fldChar w:fldCharType="end"/>
        </w:r>
      </w:hyperlink>
    </w:p>
    <w:p>
      <w:pPr>
        <w:pStyle w:val="TOC2"/>
        <w:tabs>
          <w:tab w:val="right" w:leader="dot" w:pos="8306"/>
        </w:tabs>
      </w:pPr>
      <w:hyperlink w:anchor="_Toc4661" w:history="1">
        <w:r>
          <w:rPr>
            <w:rFonts w:ascii="仿宋" w:eastAsia="仿宋" w:hAnsi="仿宋" w:cs="仿宋" w:hint="eastAsia"/>
            <w:lang w:eastAsia="zh-CN"/>
          </w:rPr>
          <w:t>(三)、运营期环境保护</w:t>
        </w:r>
        <w:r>
          <w:tab/>
        </w:r>
        <w:r>
          <w:fldChar w:fldCharType="begin"/>
        </w:r>
        <w:r>
          <w:instrText xml:space="preserve"> PAGEREF _Toc4661 \h </w:instrText>
        </w:r>
        <w:r>
          <w:fldChar w:fldCharType="separate"/>
        </w:r>
        <w:r>
          <w:t>38</w:t>
        </w:r>
        <w:r>
          <w:fldChar w:fldCharType="end"/>
        </w:r>
      </w:hyperlink>
    </w:p>
    <w:p>
      <w:pPr>
        <w:pStyle w:val="TOC2"/>
        <w:tabs>
          <w:tab w:val="right" w:leader="dot" w:pos="8306"/>
        </w:tabs>
      </w:pPr>
      <w:hyperlink w:anchor="_Toc15059" w:history="1">
        <w:r>
          <w:rPr>
            <w:rFonts w:ascii="仿宋" w:eastAsia="仿宋" w:hAnsi="仿宋" w:cs="仿宋" w:hint="eastAsia"/>
            <w:lang w:eastAsia="zh-CN"/>
          </w:rPr>
          <w:t>(四)、低辐射玻璃(采暖地区用)项目建设对区域经济的影响</w:t>
        </w:r>
        <w:r>
          <w:tab/>
        </w:r>
        <w:r>
          <w:fldChar w:fldCharType="begin"/>
        </w:r>
        <w:r>
          <w:instrText xml:space="preserve"> PAGEREF _Toc15059 \h </w:instrText>
        </w:r>
        <w:r>
          <w:fldChar w:fldCharType="separate"/>
        </w:r>
        <w:r>
          <w:t>39</w:t>
        </w:r>
        <w:r>
          <w:fldChar w:fldCharType="end"/>
        </w:r>
      </w:hyperlink>
    </w:p>
    <w:p>
      <w:pPr>
        <w:pStyle w:val="TOC2"/>
        <w:tabs>
          <w:tab w:val="right" w:leader="dot" w:pos="8306"/>
        </w:tabs>
      </w:pPr>
      <w:hyperlink w:anchor="_Toc30406" w:history="1">
        <w:r>
          <w:rPr>
            <w:rFonts w:ascii="仿宋" w:eastAsia="仿宋" w:hAnsi="仿宋" w:cs="仿宋" w:hint="eastAsia"/>
            <w:lang w:eastAsia="zh-CN"/>
          </w:rPr>
          <w:t>(五)、废弃物处理</w:t>
        </w:r>
        <w:r>
          <w:tab/>
        </w:r>
        <w:r>
          <w:fldChar w:fldCharType="begin"/>
        </w:r>
        <w:r>
          <w:instrText xml:space="preserve"> PAGEREF _Toc30406 \h </w:instrText>
        </w:r>
        <w:r>
          <w:fldChar w:fldCharType="separate"/>
        </w:r>
        <w:r>
          <w:t>41</w:t>
        </w:r>
        <w:r>
          <w:fldChar w:fldCharType="end"/>
        </w:r>
      </w:hyperlink>
    </w:p>
    <w:p>
      <w:pPr>
        <w:pStyle w:val="TOC2"/>
        <w:tabs>
          <w:tab w:val="right" w:leader="dot" w:pos="8306"/>
        </w:tabs>
      </w:pPr>
      <w:hyperlink w:anchor="_Toc22902" w:history="1">
        <w:r>
          <w:rPr>
            <w:rFonts w:ascii="仿宋" w:eastAsia="仿宋" w:hAnsi="仿宋" w:cs="仿宋" w:hint="eastAsia"/>
            <w:lang w:eastAsia="zh-CN"/>
          </w:rPr>
          <w:t>(六)、特殊环境影响分析</w:t>
        </w:r>
        <w:r>
          <w:tab/>
        </w:r>
        <w:r>
          <w:fldChar w:fldCharType="begin"/>
        </w:r>
        <w:r>
          <w:instrText xml:space="preserve"> PAGEREF _Toc22902 \h </w:instrText>
        </w:r>
        <w:r>
          <w:fldChar w:fldCharType="separate"/>
        </w:r>
        <w:r>
          <w:t>43</w:t>
        </w:r>
        <w:r>
          <w:fldChar w:fldCharType="end"/>
        </w:r>
      </w:hyperlink>
    </w:p>
    <w:p>
      <w:pPr>
        <w:pStyle w:val="TOC2"/>
        <w:tabs>
          <w:tab w:val="right" w:leader="dot" w:pos="8306"/>
        </w:tabs>
      </w:pPr>
      <w:hyperlink w:anchor="_Toc1532" w:history="1">
        <w:r>
          <w:rPr>
            <w:rFonts w:ascii="仿宋" w:eastAsia="仿宋" w:hAnsi="仿宋" w:cs="仿宋" w:hint="eastAsia"/>
            <w:lang w:eastAsia="zh-CN"/>
          </w:rPr>
          <w:t>(七)、清洁生产</w:t>
        </w:r>
        <w:r>
          <w:tab/>
        </w:r>
        <w:r>
          <w:fldChar w:fldCharType="begin"/>
        </w:r>
        <w:r>
          <w:instrText xml:space="preserve"> PAGEREF _Toc1532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5" w:history="1">
        <w:r>
          <w:rPr>
            <w:rFonts w:ascii="仿宋" w:eastAsia="仿宋" w:hAnsi="仿宋" w:cs="仿宋" w:hint="eastAsia"/>
            <w:lang w:eastAsia="zh-CN"/>
          </w:rPr>
          <w:t>(八)、环境保护综合评价</w:t>
        </w:r>
        <w:r>
          <w:tab/>
        </w:r>
        <w:r>
          <w:fldChar w:fldCharType="begin"/>
        </w:r>
        <w:r>
          <w:instrText xml:space="preserve"> PAGEREF _Toc31255 \h </w:instrText>
        </w:r>
        <w:r>
          <w:fldChar w:fldCharType="separate"/>
        </w:r>
        <w:r>
          <w:t>45</w:t>
        </w:r>
        <w:r>
          <w:fldChar w:fldCharType="end"/>
        </w:r>
      </w:hyperlink>
    </w:p>
    <w:p>
      <w:pPr>
        <w:pStyle w:val="TOC1"/>
        <w:tabs>
          <w:tab w:val="right" w:leader="dot" w:pos="8306"/>
        </w:tabs>
      </w:pPr>
      <w:hyperlink w:anchor="_Toc2678" w:history="1">
        <w:r>
          <w:rPr>
            <w:rFonts w:ascii="仿宋" w:eastAsia="仿宋" w:hAnsi="仿宋" w:cs="仿宋" w:hint="eastAsia"/>
            <w:lang w:eastAsia="zh-CN"/>
          </w:rPr>
          <w:t>十、低辐射玻璃(采暖地区用)项目经营效益</w:t>
        </w:r>
        <w:r>
          <w:tab/>
        </w:r>
        <w:r>
          <w:fldChar w:fldCharType="begin"/>
        </w:r>
        <w:r>
          <w:instrText xml:space="preserve"> PAGEREF _Toc2678 \h </w:instrText>
        </w:r>
        <w:r>
          <w:fldChar w:fldCharType="separate"/>
        </w:r>
        <w:r>
          <w:t>47</w:t>
        </w:r>
        <w:r>
          <w:fldChar w:fldCharType="end"/>
        </w:r>
      </w:hyperlink>
    </w:p>
    <w:p>
      <w:pPr>
        <w:pStyle w:val="TOC2"/>
        <w:tabs>
          <w:tab w:val="right" w:leader="dot" w:pos="8306"/>
        </w:tabs>
      </w:pPr>
      <w:hyperlink w:anchor="_Toc17977" w:history="1">
        <w:r>
          <w:rPr>
            <w:rFonts w:ascii="仿宋" w:eastAsia="仿宋" w:hAnsi="仿宋" w:cs="仿宋" w:hint="eastAsia"/>
            <w:lang w:eastAsia="zh-CN"/>
          </w:rPr>
          <w:t>(一)、经济评价财务测算</w:t>
        </w:r>
        <w:r>
          <w:tab/>
        </w:r>
        <w:r>
          <w:fldChar w:fldCharType="begin"/>
        </w:r>
        <w:r>
          <w:instrText xml:space="preserve"> PAGEREF _Toc17977 \h </w:instrText>
        </w:r>
        <w:r>
          <w:fldChar w:fldCharType="separate"/>
        </w:r>
        <w:r>
          <w:t>47</w:t>
        </w:r>
        <w:r>
          <w:fldChar w:fldCharType="end"/>
        </w:r>
      </w:hyperlink>
    </w:p>
    <w:p>
      <w:pPr>
        <w:pStyle w:val="TOC2"/>
        <w:tabs>
          <w:tab w:val="right" w:leader="dot" w:pos="8306"/>
        </w:tabs>
      </w:pPr>
      <w:hyperlink w:anchor="_Toc29566" w:history="1">
        <w:r>
          <w:rPr>
            <w:rFonts w:ascii="仿宋" w:eastAsia="仿宋" w:hAnsi="仿宋" w:cs="仿宋" w:hint="eastAsia"/>
            <w:lang w:eastAsia="zh-CN"/>
          </w:rPr>
          <w:t>(二)、低辐射玻璃(采暖地区用)项目盈利能力分析</w:t>
        </w:r>
        <w:r>
          <w:tab/>
        </w:r>
        <w:r>
          <w:fldChar w:fldCharType="begin"/>
        </w:r>
        <w:r>
          <w:instrText xml:space="preserve"> PAGEREF _Toc29566 \h </w:instrText>
        </w:r>
        <w:r>
          <w:fldChar w:fldCharType="separate"/>
        </w:r>
        <w:r>
          <w:t>48</w:t>
        </w:r>
        <w:r>
          <w:fldChar w:fldCharType="end"/>
        </w:r>
      </w:hyperlink>
    </w:p>
    <w:p>
      <w:pPr>
        <w:pStyle w:val="TOC1"/>
        <w:tabs>
          <w:tab w:val="right" w:leader="dot" w:pos="8306"/>
        </w:tabs>
      </w:pPr>
      <w:hyperlink w:anchor="_Toc5233" w:history="1">
        <w:r>
          <w:rPr>
            <w:rFonts w:ascii="仿宋" w:eastAsia="仿宋" w:hAnsi="仿宋" w:cs="仿宋" w:hint="eastAsia"/>
            <w:lang w:eastAsia="zh-CN"/>
          </w:rPr>
          <w:t>十一、低辐射玻璃(采暖地区用)项目技术管理</w:t>
        </w:r>
        <w:r>
          <w:tab/>
        </w:r>
        <w:r>
          <w:fldChar w:fldCharType="begin"/>
        </w:r>
        <w:r>
          <w:instrText xml:space="preserve"> PAGEREF _Toc5233 \h </w:instrText>
        </w:r>
        <w:r>
          <w:fldChar w:fldCharType="separate"/>
        </w:r>
        <w:r>
          <w:t>49</w:t>
        </w:r>
        <w:r>
          <w:fldChar w:fldCharType="end"/>
        </w:r>
      </w:hyperlink>
    </w:p>
    <w:p>
      <w:pPr>
        <w:pStyle w:val="TOC2"/>
        <w:tabs>
          <w:tab w:val="right" w:leader="dot" w:pos="8306"/>
        </w:tabs>
      </w:pPr>
      <w:hyperlink w:anchor="_Toc6151" w:history="1">
        <w:r>
          <w:rPr>
            <w:rFonts w:ascii="仿宋" w:eastAsia="仿宋" w:hAnsi="仿宋" w:cs="仿宋" w:hint="eastAsia"/>
            <w:lang w:eastAsia="zh-CN"/>
          </w:rPr>
          <w:t>(一)、技术方案选用方向</w:t>
        </w:r>
        <w:r>
          <w:tab/>
        </w:r>
        <w:r>
          <w:fldChar w:fldCharType="begin"/>
        </w:r>
        <w:r>
          <w:instrText xml:space="preserve"> PAGEREF _Toc6151 \h </w:instrText>
        </w:r>
        <w:r>
          <w:fldChar w:fldCharType="separate"/>
        </w:r>
        <w:r>
          <w:t>49</w:t>
        </w:r>
        <w:r>
          <w:fldChar w:fldCharType="end"/>
        </w:r>
      </w:hyperlink>
    </w:p>
    <w:p>
      <w:pPr>
        <w:pStyle w:val="TOC2"/>
        <w:tabs>
          <w:tab w:val="right" w:leader="dot" w:pos="8306"/>
        </w:tabs>
      </w:pPr>
      <w:hyperlink w:anchor="_Toc30697" w:history="1">
        <w:r>
          <w:rPr>
            <w:rFonts w:ascii="仿宋" w:eastAsia="仿宋" w:hAnsi="仿宋" w:cs="仿宋" w:hint="eastAsia"/>
            <w:lang w:eastAsia="zh-CN"/>
          </w:rPr>
          <w:t>(二)、工艺技术方案选用原则</w:t>
        </w:r>
        <w:r>
          <w:tab/>
        </w:r>
        <w:r>
          <w:fldChar w:fldCharType="begin"/>
        </w:r>
        <w:r>
          <w:instrText xml:space="preserve"> PAGEREF _Toc30697 \h </w:instrText>
        </w:r>
        <w:r>
          <w:fldChar w:fldCharType="separate"/>
        </w:r>
        <w:r>
          <w:t>51</w:t>
        </w:r>
        <w:r>
          <w:fldChar w:fldCharType="end"/>
        </w:r>
      </w:hyperlink>
    </w:p>
    <w:p>
      <w:pPr>
        <w:pStyle w:val="TOC2"/>
        <w:tabs>
          <w:tab w:val="right" w:leader="dot" w:pos="8306"/>
        </w:tabs>
      </w:pPr>
      <w:hyperlink w:anchor="_Toc32391" w:history="1">
        <w:r>
          <w:rPr>
            <w:rFonts w:ascii="仿宋" w:eastAsia="仿宋" w:hAnsi="仿宋" w:cs="仿宋" w:hint="eastAsia"/>
            <w:lang w:eastAsia="zh-CN"/>
          </w:rPr>
          <w:t>(三)、工艺技术方案要求</w:t>
        </w:r>
        <w:r>
          <w:tab/>
        </w:r>
        <w:r>
          <w:fldChar w:fldCharType="begin"/>
        </w:r>
        <w:r>
          <w:instrText xml:space="preserve"> PAGEREF _Toc32391 \h </w:instrText>
        </w:r>
        <w:r>
          <w:fldChar w:fldCharType="separate"/>
        </w:r>
        <w:r>
          <w:t>53</w:t>
        </w:r>
        <w:r>
          <w:fldChar w:fldCharType="end"/>
        </w:r>
      </w:hyperlink>
    </w:p>
    <w:p>
      <w:pPr>
        <w:pStyle w:val="TOC1"/>
        <w:tabs>
          <w:tab w:val="right" w:leader="dot" w:pos="8306"/>
        </w:tabs>
      </w:pPr>
      <w:hyperlink w:anchor="_Toc1359" w:history="1">
        <w:r>
          <w:rPr>
            <w:rFonts w:ascii="仿宋" w:eastAsia="仿宋" w:hAnsi="仿宋" w:cs="仿宋" w:hint="eastAsia"/>
            <w:lang w:eastAsia="zh-CN"/>
          </w:rPr>
          <w:t>十二、低辐射玻璃(采暖地区用)项目投资规划</w:t>
        </w:r>
        <w:r>
          <w:tab/>
        </w:r>
        <w:r>
          <w:fldChar w:fldCharType="begin"/>
        </w:r>
        <w:r>
          <w:instrText xml:space="preserve"> PAGEREF _Toc1359 \h </w:instrText>
        </w:r>
        <w:r>
          <w:fldChar w:fldCharType="separate"/>
        </w:r>
        <w:r>
          <w:t>55</w:t>
        </w:r>
        <w:r>
          <w:fldChar w:fldCharType="end"/>
        </w:r>
      </w:hyperlink>
    </w:p>
    <w:p>
      <w:pPr>
        <w:pStyle w:val="TOC2"/>
        <w:tabs>
          <w:tab w:val="right" w:leader="dot" w:pos="8306"/>
        </w:tabs>
      </w:pPr>
      <w:hyperlink w:anchor="_Toc14528" w:history="1">
        <w:r>
          <w:rPr>
            <w:rFonts w:ascii="仿宋" w:eastAsia="仿宋" w:hAnsi="仿宋" w:cs="仿宋" w:hint="eastAsia"/>
            <w:lang w:eastAsia="zh-CN"/>
          </w:rPr>
          <w:t>(一)、低辐射玻璃(采暖地区用)项目总投资估算</w:t>
        </w:r>
        <w:r>
          <w:tab/>
        </w:r>
        <w:r>
          <w:fldChar w:fldCharType="begin"/>
        </w:r>
        <w:r>
          <w:instrText xml:space="preserve"> PAGEREF _Toc14528 \h </w:instrText>
        </w:r>
        <w:r>
          <w:fldChar w:fldCharType="separate"/>
        </w:r>
        <w:r>
          <w:t>55</w:t>
        </w:r>
        <w:r>
          <w:fldChar w:fldCharType="end"/>
        </w:r>
      </w:hyperlink>
    </w:p>
    <w:p>
      <w:pPr>
        <w:pStyle w:val="TOC2"/>
        <w:tabs>
          <w:tab w:val="right" w:leader="dot" w:pos="8306"/>
        </w:tabs>
      </w:pPr>
      <w:hyperlink w:anchor="_Toc16384" w:history="1">
        <w:r>
          <w:rPr>
            <w:rFonts w:ascii="仿宋" w:eastAsia="仿宋" w:hAnsi="仿宋" w:cs="仿宋" w:hint="eastAsia"/>
            <w:lang w:eastAsia="zh-CN"/>
          </w:rPr>
          <w:t>(二)、资金筹措</w:t>
        </w:r>
        <w:r>
          <w:tab/>
        </w:r>
        <w:r>
          <w:fldChar w:fldCharType="begin"/>
        </w:r>
        <w:r>
          <w:instrText xml:space="preserve"> PAGEREF _Toc16384 \h </w:instrText>
        </w:r>
        <w:r>
          <w:fldChar w:fldCharType="separate"/>
        </w:r>
        <w:r>
          <w:t>57</w:t>
        </w:r>
        <w:r>
          <w:fldChar w:fldCharType="end"/>
        </w:r>
      </w:hyperlink>
    </w:p>
    <w:p>
      <w:pPr>
        <w:pStyle w:val="TOC1"/>
        <w:tabs>
          <w:tab w:val="right" w:leader="dot" w:pos="8306"/>
        </w:tabs>
      </w:pPr>
      <w:hyperlink w:anchor="_Toc6839" w:history="1">
        <w:r>
          <w:rPr>
            <w:rFonts w:ascii="仿宋" w:eastAsia="仿宋" w:hAnsi="仿宋" w:cs="仿宋" w:hint="eastAsia"/>
            <w:lang w:eastAsia="zh-CN"/>
          </w:rPr>
          <w:t>十三、风险识别与分类</w:t>
        </w:r>
        <w:r>
          <w:tab/>
        </w:r>
        <w:r>
          <w:fldChar w:fldCharType="begin"/>
        </w:r>
        <w:r>
          <w:instrText xml:space="preserve"> PAGEREF _Toc6839 \h </w:instrText>
        </w:r>
        <w:r>
          <w:fldChar w:fldCharType="separate"/>
        </w:r>
        <w:r>
          <w:t>57</w:t>
        </w:r>
        <w:r>
          <w:fldChar w:fldCharType="end"/>
        </w:r>
      </w:hyperlink>
    </w:p>
    <w:p>
      <w:pPr>
        <w:pStyle w:val="TOC2"/>
        <w:tabs>
          <w:tab w:val="right" w:leader="dot" w:pos="8306"/>
        </w:tabs>
      </w:pPr>
      <w:hyperlink w:anchor="_Toc31138" w:history="1">
        <w:r>
          <w:rPr>
            <w:rFonts w:ascii="仿宋" w:eastAsia="仿宋" w:hAnsi="仿宋" w:cs="仿宋" w:hint="eastAsia"/>
            <w:lang w:eastAsia="zh-CN"/>
          </w:rPr>
          <w:t>(一)、风险识别</w:t>
        </w:r>
        <w:r>
          <w:tab/>
        </w:r>
        <w:r>
          <w:fldChar w:fldCharType="begin"/>
        </w:r>
        <w:r>
          <w:instrText xml:space="preserve"> PAGEREF _Toc31138 \h </w:instrText>
        </w:r>
        <w:r>
          <w:fldChar w:fldCharType="separate"/>
        </w:r>
        <w:r>
          <w:t>57</w:t>
        </w:r>
        <w:r>
          <w:fldChar w:fldCharType="end"/>
        </w:r>
      </w:hyperlink>
    </w:p>
    <w:p>
      <w:pPr>
        <w:pStyle w:val="TOC2"/>
        <w:tabs>
          <w:tab w:val="right" w:leader="dot" w:pos="8306"/>
        </w:tabs>
      </w:pPr>
      <w:hyperlink w:anchor="_Toc3680" w:history="1">
        <w:r>
          <w:rPr>
            <w:rFonts w:ascii="仿宋" w:eastAsia="仿宋" w:hAnsi="仿宋" w:cs="仿宋" w:hint="eastAsia"/>
            <w:lang w:eastAsia="zh-CN"/>
          </w:rPr>
          <w:t>(二)、风险分类</w:t>
        </w:r>
        <w:r>
          <w:tab/>
        </w:r>
        <w:r>
          <w:fldChar w:fldCharType="begin"/>
        </w:r>
        <w:r>
          <w:instrText xml:space="preserve"> PAGEREF _Toc3680 \h </w:instrText>
        </w:r>
        <w:r>
          <w:fldChar w:fldCharType="separate"/>
        </w:r>
        <w:r>
          <w:t>59</w:t>
        </w:r>
        <w:r>
          <w:fldChar w:fldCharType="end"/>
        </w:r>
      </w:hyperlink>
    </w:p>
    <w:p>
      <w:pPr>
        <w:pStyle w:val="TOC1"/>
        <w:tabs>
          <w:tab w:val="right" w:leader="dot" w:pos="8306"/>
        </w:tabs>
      </w:pPr>
      <w:hyperlink w:anchor="_Toc32662" w:history="1">
        <w:r>
          <w:rPr>
            <w:rFonts w:ascii="仿宋" w:eastAsia="仿宋" w:hAnsi="仿宋" w:cs="仿宋" w:hint="eastAsia"/>
            <w:lang w:eastAsia="zh-CN"/>
          </w:rPr>
          <w:t>十四、利益相关者分析与沟通计划</w:t>
        </w:r>
        <w:r>
          <w:tab/>
        </w:r>
        <w:r>
          <w:fldChar w:fldCharType="begin"/>
        </w:r>
        <w:r>
          <w:instrText xml:space="preserve"> PAGEREF _Toc32662 \h </w:instrText>
        </w:r>
        <w:r>
          <w:fldChar w:fldCharType="separate"/>
        </w:r>
        <w:r>
          <w:t>61</w:t>
        </w:r>
        <w:r>
          <w:fldChar w:fldCharType="end"/>
        </w:r>
      </w:hyperlink>
    </w:p>
    <w:p>
      <w:pPr>
        <w:pStyle w:val="TOC2"/>
        <w:tabs>
          <w:tab w:val="right" w:leader="dot" w:pos="8306"/>
        </w:tabs>
      </w:pPr>
      <w:hyperlink w:anchor="_Toc4565" w:history="1">
        <w:r>
          <w:rPr>
            <w:rFonts w:ascii="仿宋" w:eastAsia="仿宋" w:hAnsi="仿宋" w:cs="仿宋" w:hint="eastAsia"/>
            <w:lang w:eastAsia="zh-CN"/>
          </w:rPr>
          <w:t>(一)、利益相关者分析</w:t>
        </w:r>
        <w:r>
          <w:tab/>
        </w:r>
        <w:r>
          <w:fldChar w:fldCharType="begin"/>
        </w:r>
        <w:r>
          <w:instrText xml:space="preserve"> PAGEREF _Toc4565 \h </w:instrText>
        </w:r>
        <w:r>
          <w:fldChar w:fldCharType="separate"/>
        </w:r>
        <w:r>
          <w:t>61</w:t>
        </w:r>
        <w:r>
          <w:fldChar w:fldCharType="end"/>
        </w:r>
      </w:hyperlink>
    </w:p>
    <w:p>
      <w:pPr>
        <w:pStyle w:val="TOC2"/>
        <w:tabs>
          <w:tab w:val="right" w:leader="dot" w:pos="8306"/>
        </w:tabs>
      </w:pPr>
      <w:hyperlink w:anchor="_Toc3298" w:history="1">
        <w:r>
          <w:rPr>
            <w:rFonts w:ascii="仿宋" w:eastAsia="仿宋" w:hAnsi="仿宋" w:cs="仿宋" w:hint="eastAsia"/>
            <w:lang w:eastAsia="zh-CN"/>
          </w:rPr>
          <w:t>(二)、沟通计划</w:t>
        </w:r>
        <w:r>
          <w:tab/>
        </w:r>
        <w:r>
          <w:fldChar w:fldCharType="begin"/>
        </w:r>
        <w:r>
          <w:instrText xml:space="preserve"> PAGEREF _Toc3298 \h </w:instrText>
        </w:r>
        <w:r>
          <w:fldChar w:fldCharType="separate"/>
        </w:r>
        <w:r>
          <w:t>62</w:t>
        </w:r>
        <w:r>
          <w:fldChar w:fldCharType="end"/>
        </w:r>
      </w:hyperlink>
    </w:p>
    <w:p>
      <w:pPr>
        <w:pStyle w:val="TOC1"/>
        <w:tabs>
          <w:tab w:val="right" w:leader="dot" w:pos="8306"/>
        </w:tabs>
      </w:pPr>
      <w:hyperlink w:anchor="_Toc7181" w:history="1">
        <w:r>
          <w:rPr>
            <w:rFonts w:ascii="仿宋" w:eastAsia="仿宋" w:hAnsi="仿宋" w:cs="仿宋" w:hint="eastAsia"/>
            <w:lang w:eastAsia="zh-CN"/>
          </w:rPr>
          <w:t>十五、低辐射玻璃(采暖地区用)项目工程方案分析</w:t>
        </w:r>
        <w:r>
          <w:tab/>
        </w:r>
        <w:r>
          <w:fldChar w:fldCharType="begin"/>
        </w:r>
        <w:r>
          <w:instrText xml:space="preserve"> PAGEREF _Toc7181 \h </w:instrText>
        </w:r>
        <w:r>
          <w:fldChar w:fldCharType="separate"/>
        </w:r>
        <w:r>
          <w:t>63</w:t>
        </w:r>
        <w:r>
          <w:fldChar w:fldCharType="end"/>
        </w:r>
      </w:hyperlink>
    </w:p>
    <w:p>
      <w:pPr>
        <w:pStyle w:val="TOC2"/>
        <w:tabs>
          <w:tab w:val="right" w:leader="dot" w:pos="8306"/>
        </w:tabs>
      </w:pPr>
      <w:hyperlink w:anchor="_Toc27781" w:history="1">
        <w:r>
          <w:rPr>
            <w:rFonts w:ascii="仿宋" w:eastAsia="仿宋" w:hAnsi="仿宋" w:cs="仿宋" w:hint="eastAsia"/>
            <w:lang w:eastAsia="zh-CN"/>
          </w:rPr>
          <w:t>(一)、建筑工程设计原则</w:t>
        </w:r>
        <w:r>
          <w:tab/>
        </w:r>
        <w:r>
          <w:fldChar w:fldCharType="begin"/>
        </w:r>
        <w:r>
          <w:instrText xml:space="preserve"> PAGEREF _Toc27781 \h </w:instrText>
        </w:r>
        <w:r>
          <w:fldChar w:fldCharType="separate"/>
        </w:r>
        <w:r>
          <w:t>63</w:t>
        </w:r>
        <w:r>
          <w:fldChar w:fldCharType="end"/>
        </w:r>
      </w:hyperlink>
    </w:p>
    <w:p>
      <w:pPr>
        <w:pStyle w:val="TOC2"/>
        <w:tabs>
          <w:tab w:val="right" w:leader="dot" w:pos="8306"/>
        </w:tabs>
      </w:pPr>
      <w:hyperlink w:anchor="_Toc17510" w:history="1">
        <w:r>
          <w:rPr>
            <w:rFonts w:ascii="仿宋" w:eastAsia="仿宋" w:hAnsi="仿宋" w:cs="仿宋" w:hint="eastAsia"/>
            <w:lang w:eastAsia="zh-CN"/>
          </w:rPr>
          <w:t>(二)、土建工程建设指标</w:t>
        </w:r>
        <w:r>
          <w:tab/>
        </w:r>
        <w:r>
          <w:fldChar w:fldCharType="begin"/>
        </w:r>
        <w:r>
          <w:instrText xml:space="preserve"> PAGEREF _Toc17510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73"/>
      <w:r>
        <w:rPr>
          <w:rFonts w:ascii="仿宋" w:eastAsia="仿宋" w:hAnsi="仿宋" w:cs="仿宋" w:hint="eastAsia"/>
          <w:sz w:val="28"/>
          <w:lang w:eastAsia="zh-CN"/>
        </w:rPr>
        <w:t>一、低辐射玻璃(采暖地区用)项目土建工程</w:t>
      </w:r>
      <w:bookmarkEnd w:id="2"/>
    </w:p>
    <w:p>
      <w:pPr>
        <w:pStyle w:val="Heading2"/>
        <w:rPr>
          <w:rFonts w:ascii="仿宋" w:eastAsia="仿宋" w:hAnsi="仿宋" w:cs="仿宋" w:hint="eastAsia"/>
          <w:lang w:eastAsia="zh-CN"/>
        </w:rPr>
      </w:pPr>
      <w:bookmarkStart w:id="3" w:name="_Toc251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在低辐射玻璃(采暖地区用)项目的建筑工程设计中，我们将秉承一系列重要的设计原则，以确保低辐射玻璃(采暖地区用)项目建筑在功能、美观、可持续性等方面达到最佳效果。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首要原则是确保建筑的功能性得到最大化的发挥。我们将充分理解低辐射玻璃(采暖地区用)项目的实际需求，合理布局各个功能区域，保证建筑在满足业务需求的同时，提供高效的工作环境。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在建筑设计中，我们将综合考虑建设和运营成本。通过精细的经济效益分析，确保设计方案在高效利用资源的同时，对低辐射玻璃(采暖地区用)项目的长期盈利能力有积极的贡献。</w:t>
      </w:r>
    </w:p>
    <w:p>
      <w:pPr>
        <w:pStyle w:val="Heading2"/>
        <w:ind w:firstLine="560" w:firstLineChars="200"/>
        <w:rPr>
          <w:rFonts w:ascii="仿宋" w:eastAsia="仿宋" w:hAnsi="仿宋" w:cs="仿宋" w:hint="eastAsia"/>
          <w:sz w:val="28"/>
          <w:lang w:eastAsia="zh-CN"/>
        </w:rPr>
      </w:pPr>
      <w:bookmarkStart w:id="4" w:name="_Toc184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玻璃(采暖地区用)项目的土建工程设计中，我们将精准设定设计年限，结合低辐射玻璃(采暖地区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辐射玻璃(采暖地区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辐射玻璃(采暖地区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辐射玻璃(采暖地区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辐射玻璃(采暖地区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2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本期工程低辐射玻璃(采暖地区用)项目预计总建筑面积XXX平方米，其中：计容建筑面积XXX平方米，计划建筑工程投资XX万元，占低辐射玻璃(采暖地区用)项目总投资的XX%。</w:t>
      </w:r>
    </w:p>
    <w:p>
      <w:pPr>
        <w:pStyle w:val="Heading1"/>
        <w:ind w:firstLine="560" w:firstLineChars="200"/>
        <w:rPr>
          <w:rFonts w:ascii="仿宋" w:eastAsia="仿宋" w:hAnsi="仿宋" w:cs="仿宋" w:hint="eastAsia"/>
          <w:sz w:val="28"/>
          <w:lang w:eastAsia="zh-CN"/>
        </w:rPr>
      </w:pPr>
      <w:bookmarkStart w:id="7" w:name="_Toc110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568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技术管理特点体现在其创新导向。通过引入最先进的技术趋势和解决方案，低辐射玻璃(采暖地区用)项目致力于提升科技含量、提高质量和效率水平。这意味着我们将采用最新的工具和方法，确保低辐射玻璃(采暖地区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辐射玻璃(采暖地区用)项目技术管理的显著特征。通过整合不同领域的技术资源，我们实现了跨学科的协同工作。这有助于优化技术架构，提高整体效能。此外，整合性策略还促进了不同技术团队之间的紧密沟通和高效合作，确保低辐射玻璃(采暖地区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辐射玻璃(采暖地区用)项目所采用的技术。通过不断优化技术方案，低辐射玻璃(采暖地区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辐射玻璃(采暖地区用)项目团队将在低辐射玻璃(采暖地区用)项目初期识别可能的技术风险，并采取相应的预防和应对措施。通过建立健全的风险评估机制，低辐射玻璃(采暖地区用)项目能够在实施过程中及时发现并解决潜在的技术问题，保障低辐射玻璃(采暖地区用)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低辐射玻璃(采暖地区用)项目中，技术将成为低辐射玻璃(采暖地区用)项目成功的有力支持。这一深度剖析揭示了技术管理在低辐射玻璃(采暖地区用)项目实施中的关键作用，为低辐射玻璃(采暖地区用)项目的技术基础奠定了坚实的基础。</w:t>
      </w:r>
    </w:p>
    <w:p>
      <w:pPr>
        <w:pStyle w:val="Heading2"/>
        <w:ind w:firstLine="560" w:firstLineChars="200"/>
        <w:rPr>
          <w:rFonts w:ascii="仿宋" w:eastAsia="仿宋" w:hAnsi="仿宋" w:cs="仿宋" w:hint="eastAsia"/>
          <w:sz w:val="28"/>
          <w:lang w:eastAsia="zh-CN"/>
        </w:rPr>
      </w:pPr>
      <w:bookmarkStart w:id="9" w:name="_Toc30065"/>
      <w:r>
        <w:rPr>
          <w:rFonts w:ascii="仿宋" w:eastAsia="仿宋" w:hAnsi="仿宋" w:cs="仿宋" w:hint="eastAsia"/>
          <w:sz w:val="28"/>
          <w:lang w:eastAsia="zh-CN"/>
        </w:rPr>
        <w:t>(二)、低辐射玻璃(采暖地区用)项目工艺技术设计方案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辐射玻璃(采暖地区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辐射玻璃(采暖地区用)项目将严格按照相关行业规范要求进行组织。通过有效控制产品质量，低辐射玻璃(采暖地区用)项目将致力于为顾客提供优质的低辐射玻璃(采暖地区用)项目产品和良好的服务。这体现了低辐射玻璃(采暖地区用)项目对于生产活动合规性和质量标准的高度重视，为低辐射玻璃(采暖地区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辐射玻璃(采暖地区用)项目注重生态效益和清洁生产原则。低辐射玻璃(采暖地区用)项目建设将紧密结合地方特色经济发展，与社会经济发展规划和区域环境保护规划方案相协调一致。通过与当地区域自然生态系统的结合，低辐射玻璃(采暖地区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辐射玻璃(采暖地区用)项目产品具有多样化的客户需求和个性化的特点。因此，低辐射玻璃(采暖地区用)项目产品规格品种多样，且单批生产数量较小。为满足这一特点，低辐射玻璃(采暖地区用)项目承办单位将建设先进的柔性制造生产线。通过广泛应用柔性制造技术，低辐射玻璃(采暖地区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辐射玻璃(采暖地区用)项目采用的技术具有较高的技术含量和自动化水平，处于国内先进水平。这一技术选用不仅体现了对生产效率、质量和环境友好性的高标准要求，同时为低辐射玻璃(采暖地区用)项目的可持续发展奠定了坚实的基础。</w:t>
      </w:r>
    </w:p>
    <w:p>
      <w:pPr>
        <w:pStyle w:val="Heading2"/>
        <w:ind w:firstLine="560" w:firstLineChars="200"/>
        <w:rPr>
          <w:rFonts w:ascii="仿宋" w:eastAsia="仿宋" w:hAnsi="仿宋" w:cs="仿宋" w:hint="eastAsia"/>
          <w:sz w:val="28"/>
          <w:lang w:eastAsia="zh-CN"/>
        </w:rPr>
      </w:pPr>
      <w:bookmarkStart w:id="10" w:name="_Toc3098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为确保低辐射玻璃(采暖地区用)项目的高效生产和技术实施，我们制定了一套精心设计的设备选型方案，以满足低辐射玻璃(采暖地区用)项目生产、质量和环保的要求。该方案的主要特点如下：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辐射玻璃(采暖地区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辐射玻璃(采暖地区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0730"/>
      <w:r>
        <w:rPr>
          <w:rFonts w:ascii="仿宋" w:eastAsia="仿宋" w:hAnsi="仿宋" w:cs="仿宋" w:hint="eastAsia"/>
          <w:sz w:val="28"/>
          <w:lang w:eastAsia="zh-CN"/>
        </w:rPr>
        <w:t>三、低辐射玻璃(采暖地区用)项目绩效评估</w:t>
      </w:r>
      <w:bookmarkEnd w:id="11"/>
    </w:p>
    <w:p>
      <w:pPr>
        <w:pStyle w:val="Heading2"/>
        <w:rPr>
          <w:rFonts w:ascii="仿宋" w:eastAsia="仿宋" w:hAnsi="仿宋" w:cs="仿宋" w:hint="eastAsia"/>
          <w:lang w:eastAsia="zh-CN"/>
        </w:rPr>
      </w:pPr>
      <w:bookmarkStart w:id="12" w:name="_Toc1791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低辐射玻璃(采暖地区用)项目中，我们设计了一套全面的绩效评估指标，以确保低辐射玻璃(采暖地区用)项目的可控和成功交付。这些指标跨足低辐射玻璃(采暖地区用)项目目标、成本、进度和质量等多个维度，为我们提供了全面洞察低辐射玻璃(采暖地区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目标达成率是我们关注的首要指标。我们设定了明确的目标，并通过定期监测和评估，迅速发现并应对潜在的目标偏差。这为低辐射玻璃(采暖地区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成本绩效是另一个核心关注点。通过实际成本与预算成本的对比分析，我们深入了解成本差异的原因，及时调整资源分配，保持低辐射玻璃(采暖地区用)项目在经济效益方面的合理水平。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进度作为关键的绩效指标之一，得到了精心的关注。我们制定了详细的低辐射玻璃(采暖地区用)项目进度计划，并设立了进度符合度指标，确保实际进度与计划进度保持一致。这使我们能够快速发现和解决潜在的进度问题，保持低辐射玻璃(采暖地区用)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低辐射玻璃(采暖地区用)项目绩效的不可或缺的一环。我们引入了一系列的质量标准和客户满意度指标，以确保低辐射玻璃(采暖地区用)项目交付的成果在质量上达到或超越预期水平。通过持续监测这些指标，我们努力提升低辐射玻璃(采暖地区用)项目整体质量水平，为低辐射玻璃(采暖地区用)项目的成功交付提供有力保障。通过这些科学且全面的绩效评估，我们能够更好地引导低辐射玻璃(采暖地区用)项目的持续改进，确保低辐射玻璃(采暖地区用)项目目标的顺利达成。</w:t>
      </w:r>
    </w:p>
    <w:p>
      <w:pPr>
        <w:pStyle w:val="Heading2"/>
        <w:ind w:firstLine="560" w:firstLineChars="200"/>
        <w:rPr>
          <w:rFonts w:ascii="仿宋" w:eastAsia="仿宋" w:hAnsi="仿宋" w:cs="仿宋" w:hint="eastAsia"/>
          <w:sz w:val="28"/>
          <w:lang w:eastAsia="zh-CN"/>
        </w:rPr>
      </w:pPr>
      <w:bookmarkStart w:id="13" w:name="_Toc1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绩效评估是低辐射玻璃(采暖地区用)项目中的关键环节，为确保低辐射玻璃(采暖地区用)项目达到预期目标，我们采用了多层次、多维度的绩效评估方法。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辐射玻璃(采暖地区用)项目的战略目标对齐，确保每个决策和行动都与低辐射玻璃(采暖地区用)项目整体目标保持一致。团队会定期召开战略对齐会议，审视当前工作与低辐射玻璃(采暖地区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辐射玻璃(采暖地区用)项目进度、质量、成本和风险等方面。这些指标通过数据收集和分析，为低辐射玻璃(采暖地区用)项目管理团队提供了客观的评估依据。例如，我们通过低辐射玻璃(采暖地区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辐射玻璃(采暖地区用)项目内部，还考虑了低辐射玻璃(采暖地区用)项目对外部环境的影响。我们定期进行干系人满意度调查，以了解各利益相关方对低辐射玻璃(采暖地区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这种多层次、多角度的绩效评估方法，使得我们能够全面了解低辐射玻璃(采暖地区用)项目的运行状态，及时做出调整，确保低辐射玻璃(采暖地区用)项目在不断变化的环境中保持稳健前行。</w:t>
      </w:r>
    </w:p>
    <w:p>
      <w:pPr>
        <w:pStyle w:val="Heading2"/>
        <w:ind w:firstLine="560" w:firstLineChars="200"/>
        <w:rPr>
          <w:rFonts w:ascii="仿宋" w:eastAsia="仿宋" w:hAnsi="仿宋" w:cs="仿宋" w:hint="eastAsia"/>
          <w:sz w:val="28"/>
          <w:lang w:eastAsia="zh-CN"/>
        </w:rPr>
      </w:pPr>
      <w:bookmarkStart w:id="14" w:name="_Toc478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为了确保低辐射玻璃(采暖地区用)项目的有效管理和不断优化，我们采用了精心设计的绩效评估周期。这个周期旨在实现灵活、实时和全面的评估，以适应低辐射玻璃(采暖地区用)项目执行中的各种挑战。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辐射玻璃(采暖地区用)项目的不同需求，分为短期、中期和长期。短期评估关注每个迭代或工作周期，以及时发现和解决当前任务中的问题。中期评估涵盖几个迭代，深入了解整体低辐射玻璃(采暖地区用)项目的趋势和性能。长期评估则着眼于整个低辐射玻璃(采暖地区用)项目阶段，确保低辐射玻璃(采暖地区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辐射玻璃(采暖地区用)项目管理工具和协作平台，团队成员能够随时更新和分享低辐射玻璃(采暖地区用)项目数据。这种实时性的反馈机制使我们能够及时察觉潜在问题，快速调整，保持低辐射玻璃(采暖地区用)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辐射玻璃(采暖地区用)项目的决策制定密不可分。每个周期的低辐射玻璃(采暖地区用)项目回顾会议成为集体总结经验、识别问题深层次原因并找到创新解决方案的平台。这种定期的反思与调整机制使低辐射玻璃(采暖地区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1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203"/>
      <w:r>
        <w:rPr>
          <w:rFonts w:ascii="仿宋" w:eastAsia="仿宋" w:hAnsi="仿宋" w:cs="仿宋" w:hint="eastAsia"/>
          <w:lang w:eastAsia="zh-CN"/>
        </w:rPr>
        <w:t>(一)、低辐射玻璃(采暖地区用)行业分析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行业一直以来都是市场的关注焦点。行业内的发展趋势、竞争态势以及潜在机会都对低辐射玻璃(采暖地区用)项目的推进产生深远的影响。通过深入研究行业的整体概貌，我们将更好地理解行业的核心特征，为低辐射玻璃(采暖地区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玻璃(采暖地区用)行业，技术一直是推动创新和发展的关键因素。我们将对当前技术趋势进行详尽分析，包括但不限于人工智能、大数据应用、先进制造技术等。这有助于低辐射玻璃(采暖地区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辐射玻璃(采暖地区用)项目成功的基础。我们将对主要竞争对手进行深入研究，包括其市场份额、产品特点、市场定位等。通过全面了解竞争对手的优势和劣势，低辐射玻璃(采暖地区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329"/>
      <w:r>
        <w:rPr>
          <w:rFonts w:ascii="仿宋" w:eastAsia="仿宋" w:hAnsi="仿宋" w:cs="仿宋" w:hint="eastAsia"/>
          <w:sz w:val="28"/>
          <w:lang w:eastAsia="zh-CN"/>
        </w:rPr>
        <w:t>(二)、低辐射玻璃(采暖地区用)市场分析预测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辐射玻璃(采暖地区用)市场未来的增长趋势。这包括市场的整体规模、各细分领域的发展趋势等。低辐射玻璃(采暖地区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辐射玻璃(采暖地区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低辐射玻璃(采暖地区用)项目实施过程中需要充分考虑的因素。我们将对市场风险进行全面评估，包括但不限于政策法规风险、市场竞争风险、技术变革风险等。通过对潜在风险的深入分析，低辐射玻璃(采暖地区用)项目可以制定相应的风险缓解策略，降低不确定性对低辐射玻璃(采暖地区用)项目的影响。</w:t>
      </w:r>
    </w:p>
    <w:p>
      <w:pPr>
        <w:pStyle w:val="Heading1"/>
        <w:ind w:firstLine="560" w:firstLineChars="200"/>
        <w:rPr>
          <w:rFonts w:ascii="仿宋" w:eastAsia="仿宋" w:hAnsi="仿宋" w:cs="仿宋" w:hint="eastAsia"/>
          <w:sz w:val="28"/>
          <w:lang w:eastAsia="zh-CN"/>
        </w:rPr>
      </w:pPr>
      <w:bookmarkStart w:id="18" w:name="_Toc30018"/>
      <w:r>
        <w:rPr>
          <w:rFonts w:ascii="仿宋" w:eastAsia="仿宋" w:hAnsi="仿宋" w:cs="仿宋" w:hint="eastAsia"/>
          <w:sz w:val="28"/>
          <w:lang w:eastAsia="zh-CN"/>
        </w:rPr>
        <w:t>五、低辐射玻璃(采暖地区用)项目建设背景及必要性分析</w:t>
      </w:r>
      <w:bookmarkEnd w:id="18"/>
    </w:p>
    <w:p>
      <w:pPr>
        <w:pStyle w:val="Heading2"/>
        <w:rPr>
          <w:rFonts w:ascii="仿宋" w:eastAsia="仿宋" w:hAnsi="仿宋" w:cs="仿宋" w:hint="eastAsia"/>
          <w:lang w:eastAsia="zh-CN"/>
        </w:rPr>
      </w:pPr>
      <w:bookmarkStart w:id="19" w:name="_Toc20627"/>
      <w:r>
        <w:rPr>
          <w:rFonts w:ascii="仿宋" w:eastAsia="仿宋" w:hAnsi="仿宋" w:cs="仿宋" w:hint="eastAsia"/>
          <w:lang w:eastAsia="zh-CN"/>
        </w:rPr>
        <w:t>(一)、低辐射玻璃(采暖地区用)项目背景分析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辐射玻璃(采暖地区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辐射玻璃(采暖地区用)项目在这个潮流中的定位。同时，我们将关注行业内涌现的新兴机遇，以便低辐射玻璃(采暖地区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辐射玻璃(采暖地区用)项目提供了强大的发展动力。我们将聚焦于行业内最新的技术发展趋势，包括但不限于人工智能、大数据分析、物联网等领域。通过深度的技术研究，我们将确保低辐射玻璃(采暖地区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https://d.book118.com/375221332340011041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4616D"/>
    <w:rsid w:val="60F461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213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2024-01-11T21:46:00Z</dcterms:created>
  <dcterms:modified xsi:type="dcterms:W3CDTF">2024-01-11T21:46:24Z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C69360750ECA4C71A3AAF5D5909B2D3B_11</vt:lpwstr>
  </property>
  <property fmtid="{D5CDD505-2E9C-101B-9397-08002B2CF9AE}" pid="3" name="KSOProductBuildVer">
    <vt:lpwstr>2052-12.1.0.16120</vt:lpwstr>
  </property>
</Properties>
</file>