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涤纶项目规划设计蓝图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67" w:history="1">
        <w:r>
          <w:rPr>
            <w:rFonts w:ascii="仿宋" w:eastAsia="仿宋" w:hAnsi="仿宋" w:cs="仿宋" w:hint="eastAsia"/>
            <w:lang w:eastAsia="zh-CN"/>
          </w:rPr>
          <w:t>序言</w:t>
        </w:r>
        <w:r>
          <w:tab/>
        </w:r>
        <w:r>
          <w:fldChar w:fldCharType="begin"/>
        </w:r>
        <w:r>
          <w:instrText xml:space="preserve"> PAGEREF _Toc26367 \h </w:instrText>
        </w:r>
        <w:r>
          <w:fldChar w:fldCharType="separate"/>
        </w:r>
        <w:r>
          <w:t>3</w:t>
        </w:r>
        <w:r>
          <w:fldChar w:fldCharType="end"/>
        </w:r>
      </w:hyperlink>
    </w:p>
    <w:p>
      <w:pPr>
        <w:pStyle w:val="TOC1"/>
        <w:tabs>
          <w:tab w:val="right" w:leader="dot" w:pos="8306"/>
        </w:tabs>
      </w:pPr>
      <w:hyperlink w:anchor="_Toc1342" w:history="1">
        <w:r>
          <w:rPr>
            <w:rFonts w:ascii="仿宋" w:eastAsia="仿宋" w:hAnsi="仿宋" w:cs="仿宋" w:hint="eastAsia"/>
            <w:lang w:eastAsia="zh-CN"/>
          </w:rPr>
          <w:t>一、涤纶项目建设单位说明</w:t>
        </w:r>
        <w:r>
          <w:tab/>
        </w:r>
        <w:r>
          <w:fldChar w:fldCharType="begin"/>
        </w:r>
        <w:r>
          <w:instrText xml:space="preserve"> PAGEREF _Toc1342 \h </w:instrText>
        </w:r>
        <w:r>
          <w:fldChar w:fldCharType="separate"/>
        </w:r>
        <w:r>
          <w:t>3</w:t>
        </w:r>
        <w:r>
          <w:fldChar w:fldCharType="end"/>
        </w:r>
      </w:hyperlink>
    </w:p>
    <w:p>
      <w:pPr>
        <w:pStyle w:val="TOC2"/>
        <w:tabs>
          <w:tab w:val="right" w:leader="dot" w:pos="8306"/>
        </w:tabs>
      </w:pPr>
      <w:hyperlink w:anchor="_Toc25183" w:history="1">
        <w:r>
          <w:rPr>
            <w:rFonts w:ascii="仿宋" w:eastAsia="仿宋" w:hAnsi="仿宋" w:cs="仿宋" w:hint="eastAsia"/>
            <w:lang w:eastAsia="zh-CN"/>
          </w:rPr>
          <w:t>(一)、涤纶项目承办单位基本情况</w:t>
        </w:r>
        <w:r>
          <w:tab/>
        </w:r>
        <w:r>
          <w:fldChar w:fldCharType="begin"/>
        </w:r>
        <w:r>
          <w:instrText xml:space="preserve"> PAGEREF _Toc25183 \h </w:instrText>
        </w:r>
        <w:r>
          <w:fldChar w:fldCharType="separate"/>
        </w:r>
        <w:r>
          <w:t>3</w:t>
        </w:r>
        <w:r>
          <w:fldChar w:fldCharType="end"/>
        </w:r>
      </w:hyperlink>
    </w:p>
    <w:p>
      <w:pPr>
        <w:pStyle w:val="TOC2"/>
        <w:tabs>
          <w:tab w:val="right" w:leader="dot" w:pos="8306"/>
        </w:tabs>
      </w:pPr>
      <w:hyperlink w:anchor="_Toc1680" w:history="1">
        <w:r>
          <w:rPr>
            <w:rFonts w:ascii="仿宋" w:eastAsia="仿宋" w:hAnsi="仿宋" w:cs="仿宋" w:hint="eastAsia"/>
            <w:lang w:eastAsia="zh-CN"/>
          </w:rPr>
          <w:t>(二)、公司经济效益分析</w:t>
        </w:r>
        <w:r>
          <w:tab/>
        </w:r>
        <w:r>
          <w:fldChar w:fldCharType="begin"/>
        </w:r>
        <w:r>
          <w:instrText xml:space="preserve"> PAGEREF _Toc1680 \h </w:instrText>
        </w:r>
        <w:r>
          <w:fldChar w:fldCharType="separate"/>
        </w:r>
        <w:r>
          <w:t>4</w:t>
        </w:r>
        <w:r>
          <w:fldChar w:fldCharType="end"/>
        </w:r>
      </w:hyperlink>
    </w:p>
    <w:p>
      <w:pPr>
        <w:pStyle w:val="TOC1"/>
        <w:tabs>
          <w:tab w:val="right" w:leader="dot" w:pos="8306"/>
        </w:tabs>
      </w:pPr>
      <w:hyperlink w:anchor="_Toc32181" w:history="1">
        <w:r>
          <w:rPr>
            <w:rFonts w:ascii="仿宋" w:eastAsia="仿宋" w:hAnsi="仿宋" w:cs="仿宋" w:hint="eastAsia"/>
            <w:lang w:eastAsia="zh-CN"/>
          </w:rPr>
          <w:t>二、涤纶项目绩效评估</w:t>
        </w:r>
        <w:r>
          <w:tab/>
        </w:r>
        <w:r>
          <w:fldChar w:fldCharType="begin"/>
        </w:r>
        <w:r>
          <w:instrText xml:space="preserve"> PAGEREF _Toc32181 \h </w:instrText>
        </w:r>
        <w:r>
          <w:fldChar w:fldCharType="separate"/>
        </w:r>
        <w:r>
          <w:t>5</w:t>
        </w:r>
        <w:r>
          <w:fldChar w:fldCharType="end"/>
        </w:r>
      </w:hyperlink>
    </w:p>
    <w:p>
      <w:pPr>
        <w:pStyle w:val="TOC2"/>
        <w:tabs>
          <w:tab w:val="right" w:leader="dot" w:pos="8306"/>
        </w:tabs>
      </w:pPr>
      <w:hyperlink w:anchor="_Toc27087" w:history="1">
        <w:r>
          <w:rPr>
            <w:rFonts w:ascii="仿宋" w:eastAsia="仿宋" w:hAnsi="仿宋" w:cs="仿宋" w:hint="eastAsia"/>
            <w:lang w:eastAsia="zh-CN"/>
          </w:rPr>
          <w:t>(一)、绩效评估指标</w:t>
        </w:r>
        <w:r>
          <w:tab/>
        </w:r>
        <w:r>
          <w:fldChar w:fldCharType="begin"/>
        </w:r>
        <w:r>
          <w:instrText xml:space="preserve"> PAGEREF _Toc27087 \h </w:instrText>
        </w:r>
        <w:r>
          <w:fldChar w:fldCharType="separate"/>
        </w:r>
        <w:r>
          <w:t>5</w:t>
        </w:r>
        <w:r>
          <w:fldChar w:fldCharType="end"/>
        </w:r>
      </w:hyperlink>
    </w:p>
    <w:p>
      <w:pPr>
        <w:pStyle w:val="TOC2"/>
        <w:tabs>
          <w:tab w:val="right" w:leader="dot" w:pos="8306"/>
        </w:tabs>
      </w:pPr>
      <w:hyperlink w:anchor="_Toc31442" w:history="1">
        <w:r>
          <w:rPr>
            <w:rFonts w:ascii="仿宋" w:eastAsia="仿宋" w:hAnsi="仿宋" w:cs="仿宋" w:hint="eastAsia"/>
            <w:lang w:eastAsia="zh-CN"/>
          </w:rPr>
          <w:t>(二)、绩效评估方法</w:t>
        </w:r>
        <w:r>
          <w:tab/>
        </w:r>
        <w:r>
          <w:fldChar w:fldCharType="begin"/>
        </w:r>
        <w:r>
          <w:instrText xml:space="preserve"> PAGEREF _Toc31442 \h </w:instrText>
        </w:r>
        <w:r>
          <w:fldChar w:fldCharType="separate"/>
        </w:r>
        <w:r>
          <w:t>6</w:t>
        </w:r>
        <w:r>
          <w:fldChar w:fldCharType="end"/>
        </w:r>
      </w:hyperlink>
    </w:p>
    <w:p>
      <w:pPr>
        <w:pStyle w:val="TOC2"/>
        <w:tabs>
          <w:tab w:val="right" w:leader="dot" w:pos="8306"/>
        </w:tabs>
      </w:pPr>
      <w:hyperlink w:anchor="_Toc10754" w:history="1">
        <w:r>
          <w:rPr>
            <w:rFonts w:ascii="仿宋" w:eastAsia="仿宋" w:hAnsi="仿宋" w:cs="仿宋" w:hint="eastAsia"/>
            <w:lang w:eastAsia="zh-CN"/>
          </w:rPr>
          <w:t>(三)、绩效评估周期</w:t>
        </w:r>
        <w:r>
          <w:tab/>
        </w:r>
        <w:r>
          <w:fldChar w:fldCharType="begin"/>
        </w:r>
        <w:r>
          <w:instrText xml:space="preserve"> PAGEREF _Toc10754 \h </w:instrText>
        </w:r>
        <w:r>
          <w:fldChar w:fldCharType="separate"/>
        </w:r>
        <w:r>
          <w:t>7</w:t>
        </w:r>
        <w:r>
          <w:fldChar w:fldCharType="end"/>
        </w:r>
      </w:hyperlink>
    </w:p>
    <w:p>
      <w:pPr>
        <w:pStyle w:val="TOC1"/>
        <w:tabs>
          <w:tab w:val="right" w:leader="dot" w:pos="8306"/>
        </w:tabs>
      </w:pPr>
      <w:hyperlink w:anchor="_Toc3899" w:history="1">
        <w:r>
          <w:rPr>
            <w:rFonts w:ascii="仿宋" w:eastAsia="仿宋" w:hAnsi="仿宋" w:cs="仿宋" w:hint="eastAsia"/>
            <w:lang w:eastAsia="zh-CN"/>
          </w:rPr>
          <w:t>三、工艺说明</w:t>
        </w:r>
        <w:r>
          <w:tab/>
        </w:r>
        <w:r>
          <w:fldChar w:fldCharType="begin"/>
        </w:r>
        <w:r>
          <w:instrText xml:space="preserve"> PAGEREF _Toc3899 \h </w:instrText>
        </w:r>
        <w:r>
          <w:fldChar w:fldCharType="separate"/>
        </w:r>
        <w:r>
          <w:t>8</w:t>
        </w:r>
        <w:r>
          <w:fldChar w:fldCharType="end"/>
        </w:r>
      </w:hyperlink>
    </w:p>
    <w:p>
      <w:pPr>
        <w:pStyle w:val="TOC2"/>
        <w:tabs>
          <w:tab w:val="right" w:leader="dot" w:pos="8306"/>
        </w:tabs>
      </w:pPr>
      <w:hyperlink w:anchor="_Toc31459" w:history="1">
        <w:r>
          <w:rPr>
            <w:rFonts w:ascii="仿宋" w:eastAsia="仿宋" w:hAnsi="仿宋" w:cs="仿宋" w:hint="eastAsia"/>
            <w:lang w:eastAsia="zh-CN"/>
          </w:rPr>
          <w:t>(一)、技术管理特点</w:t>
        </w:r>
        <w:r>
          <w:tab/>
        </w:r>
        <w:r>
          <w:fldChar w:fldCharType="begin"/>
        </w:r>
        <w:r>
          <w:instrText xml:space="preserve"> PAGEREF _Toc31459 \h </w:instrText>
        </w:r>
        <w:r>
          <w:fldChar w:fldCharType="separate"/>
        </w:r>
        <w:r>
          <w:t>8</w:t>
        </w:r>
        <w:r>
          <w:fldChar w:fldCharType="end"/>
        </w:r>
      </w:hyperlink>
    </w:p>
    <w:p>
      <w:pPr>
        <w:pStyle w:val="TOC2"/>
        <w:tabs>
          <w:tab w:val="right" w:leader="dot" w:pos="8306"/>
        </w:tabs>
      </w:pPr>
      <w:hyperlink w:anchor="_Toc19166" w:history="1">
        <w:r>
          <w:rPr>
            <w:rFonts w:ascii="仿宋" w:eastAsia="仿宋" w:hAnsi="仿宋" w:cs="仿宋" w:hint="eastAsia"/>
            <w:lang w:eastAsia="zh-CN"/>
          </w:rPr>
          <w:t>(二)、涤纶项目工艺技术设计方案</w:t>
        </w:r>
        <w:r>
          <w:tab/>
        </w:r>
        <w:r>
          <w:fldChar w:fldCharType="begin"/>
        </w:r>
        <w:r>
          <w:instrText xml:space="preserve"> PAGEREF _Toc19166 \h </w:instrText>
        </w:r>
        <w:r>
          <w:fldChar w:fldCharType="separate"/>
        </w:r>
        <w:r>
          <w:t>9</w:t>
        </w:r>
        <w:r>
          <w:fldChar w:fldCharType="end"/>
        </w:r>
      </w:hyperlink>
    </w:p>
    <w:p>
      <w:pPr>
        <w:pStyle w:val="TOC2"/>
        <w:tabs>
          <w:tab w:val="right" w:leader="dot" w:pos="8306"/>
        </w:tabs>
      </w:pPr>
      <w:hyperlink w:anchor="_Toc13127" w:history="1">
        <w:r>
          <w:rPr>
            <w:rFonts w:ascii="仿宋" w:eastAsia="仿宋" w:hAnsi="仿宋" w:cs="仿宋" w:hint="eastAsia"/>
            <w:lang w:eastAsia="zh-CN"/>
          </w:rPr>
          <w:t>(三)、设备选型方案</w:t>
        </w:r>
        <w:r>
          <w:tab/>
        </w:r>
        <w:r>
          <w:fldChar w:fldCharType="begin"/>
        </w:r>
        <w:r>
          <w:instrText xml:space="preserve"> PAGEREF _Toc13127 \h </w:instrText>
        </w:r>
        <w:r>
          <w:fldChar w:fldCharType="separate"/>
        </w:r>
        <w:r>
          <w:t>10</w:t>
        </w:r>
        <w:r>
          <w:fldChar w:fldCharType="end"/>
        </w:r>
      </w:hyperlink>
    </w:p>
    <w:p>
      <w:pPr>
        <w:pStyle w:val="TOC1"/>
        <w:tabs>
          <w:tab w:val="right" w:leader="dot" w:pos="8306"/>
        </w:tabs>
      </w:pPr>
      <w:hyperlink w:anchor="_Toc32113" w:history="1">
        <w:r>
          <w:rPr>
            <w:rFonts w:ascii="仿宋" w:eastAsia="仿宋" w:hAnsi="仿宋" w:cs="仿宋" w:hint="eastAsia"/>
            <w:lang w:eastAsia="zh-CN"/>
          </w:rPr>
          <w:t>四、市场分析、调研</w:t>
        </w:r>
        <w:r>
          <w:tab/>
        </w:r>
        <w:r>
          <w:fldChar w:fldCharType="begin"/>
        </w:r>
        <w:r>
          <w:instrText xml:space="preserve"> PAGEREF _Toc32113 \h </w:instrText>
        </w:r>
        <w:r>
          <w:fldChar w:fldCharType="separate"/>
        </w:r>
        <w:r>
          <w:t>11</w:t>
        </w:r>
        <w:r>
          <w:fldChar w:fldCharType="end"/>
        </w:r>
      </w:hyperlink>
    </w:p>
    <w:p>
      <w:pPr>
        <w:pStyle w:val="TOC2"/>
        <w:tabs>
          <w:tab w:val="right" w:leader="dot" w:pos="8306"/>
        </w:tabs>
      </w:pPr>
      <w:hyperlink w:anchor="_Toc12145" w:history="1">
        <w:r>
          <w:rPr>
            <w:rFonts w:ascii="仿宋" w:eastAsia="仿宋" w:hAnsi="仿宋" w:cs="仿宋" w:hint="eastAsia"/>
            <w:lang w:eastAsia="zh-CN"/>
          </w:rPr>
          <w:t>(一)、涤纶行业分析</w:t>
        </w:r>
        <w:r>
          <w:tab/>
        </w:r>
        <w:r>
          <w:fldChar w:fldCharType="begin"/>
        </w:r>
        <w:r>
          <w:instrText xml:space="preserve"> PAGEREF _Toc12145 \h </w:instrText>
        </w:r>
        <w:r>
          <w:fldChar w:fldCharType="separate"/>
        </w:r>
        <w:r>
          <w:t>11</w:t>
        </w:r>
        <w:r>
          <w:fldChar w:fldCharType="end"/>
        </w:r>
      </w:hyperlink>
    </w:p>
    <w:p>
      <w:pPr>
        <w:pStyle w:val="TOC2"/>
        <w:tabs>
          <w:tab w:val="right" w:leader="dot" w:pos="8306"/>
        </w:tabs>
      </w:pPr>
      <w:hyperlink w:anchor="_Toc22511" w:history="1">
        <w:r>
          <w:rPr>
            <w:rFonts w:ascii="仿宋" w:eastAsia="仿宋" w:hAnsi="仿宋" w:cs="仿宋" w:hint="eastAsia"/>
            <w:lang w:eastAsia="zh-CN"/>
          </w:rPr>
          <w:t>(二)、涤纶市场分析预测</w:t>
        </w:r>
        <w:r>
          <w:tab/>
        </w:r>
        <w:r>
          <w:fldChar w:fldCharType="begin"/>
        </w:r>
        <w:r>
          <w:instrText xml:space="preserve"> PAGEREF _Toc22511 \h </w:instrText>
        </w:r>
        <w:r>
          <w:fldChar w:fldCharType="separate"/>
        </w:r>
        <w:r>
          <w:t>12</w:t>
        </w:r>
        <w:r>
          <w:fldChar w:fldCharType="end"/>
        </w:r>
      </w:hyperlink>
    </w:p>
    <w:p>
      <w:pPr>
        <w:pStyle w:val="TOC1"/>
        <w:tabs>
          <w:tab w:val="right" w:leader="dot" w:pos="8306"/>
        </w:tabs>
      </w:pPr>
      <w:hyperlink w:anchor="_Toc4906" w:history="1">
        <w:r>
          <w:rPr>
            <w:rFonts w:ascii="仿宋" w:eastAsia="仿宋" w:hAnsi="仿宋" w:cs="仿宋" w:hint="eastAsia"/>
            <w:lang w:eastAsia="zh-CN"/>
          </w:rPr>
          <w:t>五、产品规划分析</w:t>
        </w:r>
        <w:r>
          <w:tab/>
        </w:r>
        <w:r>
          <w:fldChar w:fldCharType="begin"/>
        </w:r>
        <w:r>
          <w:instrText xml:space="preserve"> PAGEREF _Toc4906 \h </w:instrText>
        </w:r>
        <w:r>
          <w:fldChar w:fldCharType="separate"/>
        </w:r>
        <w:r>
          <w:t>13</w:t>
        </w:r>
        <w:r>
          <w:fldChar w:fldCharType="end"/>
        </w:r>
      </w:hyperlink>
    </w:p>
    <w:p>
      <w:pPr>
        <w:pStyle w:val="TOC2"/>
        <w:tabs>
          <w:tab w:val="right" w:leader="dot" w:pos="8306"/>
        </w:tabs>
      </w:pPr>
      <w:hyperlink w:anchor="_Toc13002" w:history="1">
        <w:r>
          <w:rPr>
            <w:rFonts w:ascii="仿宋" w:eastAsia="仿宋" w:hAnsi="仿宋" w:cs="仿宋" w:hint="eastAsia"/>
            <w:lang w:eastAsia="zh-CN"/>
          </w:rPr>
          <w:t>(一)、产品规划</w:t>
        </w:r>
        <w:r>
          <w:tab/>
        </w:r>
        <w:r>
          <w:fldChar w:fldCharType="begin"/>
        </w:r>
        <w:r>
          <w:instrText xml:space="preserve"> PAGEREF _Toc13002 \h </w:instrText>
        </w:r>
        <w:r>
          <w:fldChar w:fldCharType="separate"/>
        </w:r>
        <w:r>
          <w:t>13</w:t>
        </w:r>
        <w:r>
          <w:fldChar w:fldCharType="end"/>
        </w:r>
      </w:hyperlink>
    </w:p>
    <w:p>
      <w:pPr>
        <w:pStyle w:val="TOC2"/>
        <w:tabs>
          <w:tab w:val="right" w:leader="dot" w:pos="8306"/>
        </w:tabs>
      </w:pPr>
      <w:hyperlink w:anchor="_Toc20904" w:history="1">
        <w:r>
          <w:rPr>
            <w:rFonts w:ascii="仿宋" w:eastAsia="仿宋" w:hAnsi="仿宋" w:cs="仿宋" w:hint="eastAsia"/>
            <w:lang w:eastAsia="zh-CN"/>
          </w:rPr>
          <w:t>(二)、建设规模</w:t>
        </w:r>
        <w:r>
          <w:tab/>
        </w:r>
        <w:r>
          <w:fldChar w:fldCharType="begin"/>
        </w:r>
        <w:r>
          <w:instrText xml:space="preserve"> PAGEREF _Toc20904 \h </w:instrText>
        </w:r>
        <w:r>
          <w:fldChar w:fldCharType="separate"/>
        </w:r>
        <w:r>
          <w:t>13</w:t>
        </w:r>
        <w:r>
          <w:fldChar w:fldCharType="end"/>
        </w:r>
      </w:hyperlink>
    </w:p>
    <w:p>
      <w:pPr>
        <w:pStyle w:val="TOC1"/>
        <w:tabs>
          <w:tab w:val="right" w:leader="dot" w:pos="8306"/>
        </w:tabs>
      </w:pPr>
      <w:hyperlink w:anchor="_Toc26308" w:history="1">
        <w:r>
          <w:rPr>
            <w:rFonts w:ascii="仿宋" w:eastAsia="仿宋" w:hAnsi="仿宋" w:cs="仿宋" w:hint="eastAsia"/>
            <w:lang w:eastAsia="zh-CN"/>
          </w:rPr>
          <w:t>六、涤纶项目概论</w:t>
        </w:r>
        <w:r>
          <w:tab/>
        </w:r>
        <w:r>
          <w:fldChar w:fldCharType="begin"/>
        </w:r>
        <w:r>
          <w:instrText xml:space="preserve"> PAGEREF _Toc26308 \h </w:instrText>
        </w:r>
        <w:r>
          <w:fldChar w:fldCharType="separate"/>
        </w:r>
        <w:r>
          <w:t>15</w:t>
        </w:r>
        <w:r>
          <w:fldChar w:fldCharType="end"/>
        </w:r>
      </w:hyperlink>
    </w:p>
    <w:p>
      <w:pPr>
        <w:pStyle w:val="TOC2"/>
        <w:tabs>
          <w:tab w:val="right" w:leader="dot" w:pos="8306"/>
        </w:tabs>
      </w:pPr>
      <w:hyperlink w:anchor="_Toc20861" w:history="1">
        <w:r>
          <w:rPr>
            <w:rFonts w:ascii="仿宋" w:eastAsia="仿宋" w:hAnsi="仿宋" w:cs="仿宋" w:hint="eastAsia"/>
            <w:lang w:eastAsia="zh-CN"/>
          </w:rPr>
          <w:t>(一)、涤纶项目概况</w:t>
        </w:r>
        <w:r>
          <w:tab/>
        </w:r>
        <w:r>
          <w:fldChar w:fldCharType="begin"/>
        </w:r>
        <w:r>
          <w:instrText xml:space="preserve"> PAGEREF _Toc20861 \h </w:instrText>
        </w:r>
        <w:r>
          <w:fldChar w:fldCharType="separate"/>
        </w:r>
        <w:r>
          <w:t>15</w:t>
        </w:r>
        <w:r>
          <w:fldChar w:fldCharType="end"/>
        </w:r>
      </w:hyperlink>
    </w:p>
    <w:p>
      <w:pPr>
        <w:pStyle w:val="TOC2"/>
        <w:tabs>
          <w:tab w:val="right" w:leader="dot" w:pos="8306"/>
        </w:tabs>
      </w:pPr>
      <w:hyperlink w:anchor="_Toc21911" w:history="1">
        <w:r>
          <w:rPr>
            <w:rFonts w:ascii="仿宋" w:eastAsia="仿宋" w:hAnsi="仿宋" w:cs="仿宋" w:hint="eastAsia"/>
            <w:lang w:eastAsia="zh-CN"/>
          </w:rPr>
          <w:t>(二)、涤纶项目目标</w:t>
        </w:r>
        <w:r>
          <w:tab/>
        </w:r>
        <w:r>
          <w:fldChar w:fldCharType="begin"/>
        </w:r>
        <w:r>
          <w:instrText xml:space="preserve"> PAGEREF _Toc21911 \h </w:instrText>
        </w:r>
        <w:r>
          <w:fldChar w:fldCharType="separate"/>
        </w:r>
        <w:r>
          <w:t>17</w:t>
        </w:r>
        <w:r>
          <w:fldChar w:fldCharType="end"/>
        </w:r>
      </w:hyperlink>
    </w:p>
    <w:p>
      <w:pPr>
        <w:pStyle w:val="TOC2"/>
        <w:tabs>
          <w:tab w:val="right" w:leader="dot" w:pos="8306"/>
        </w:tabs>
      </w:pPr>
      <w:hyperlink w:anchor="_Toc29991" w:history="1">
        <w:r>
          <w:rPr>
            <w:rFonts w:ascii="仿宋" w:eastAsia="仿宋" w:hAnsi="仿宋" w:cs="仿宋" w:hint="eastAsia"/>
            <w:lang w:eastAsia="zh-CN"/>
          </w:rPr>
          <w:t>(三)、涤纶项目提出的理由</w:t>
        </w:r>
        <w:r>
          <w:tab/>
        </w:r>
        <w:r>
          <w:fldChar w:fldCharType="begin"/>
        </w:r>
        <w:r>
          <w:instrText xml:space="preserve"> PAGEREF _Toc29991 \h </w:instrText>
        </w:r>
        <w:r>
          <w:fldChar w:fldCharType="separate"/>
        </w:r>
        <w:r>
          <w:t>18</w:t>
        </w:r>
        <w:r>
          <w:fldChar w:fldCharType="end"/>
        </w:r>
      </w:hyperlink>
    </w:p>
    <w:p>
      <w:pPr>
        <w:pStyle w:val="TOC2"/>
        <w:tabs>
          <w:tab w:val="right" w:leader="dot" w:pos="8306"/>
        </w:tabs>
      </w:pPr>
      <w:hyperlink w:anchor="_Toc26832" w:history="1">
        <w:r>
          <w:rPr>
            <w:rFonts w:ascii="仿宋" w:eastAsia="仿宋" w:hAnsi="仿宋" w:cs="仿宋" w:hint="eastAsia"/>
            <w:lang w:eastAsia="zh-CN"/>
          </w:rPr>
          <w:t>(四)、涤纶项目意义</w:t>
        </w:r>
        <w:r>
          <w:tab/>
        </w:r>
        <w:r>
          <w:fldChar w:fldCharType="begin"/>
        </w:r>
        <w:r>
          <w:instrText xml:space="preserve"> PAGEREF _Toc26832 \h </w:instrText>
        </w:r>
        <w:r>
          <w:fldChar w:fldCharType="separate"/>
        </w:r>
        <w:r>
          <w:t>19</w:t>
        </w:r>
        <w:r>
          <w:fldChar w:fldCharType="end"/>
        </w:r>
      </w:hyperlink>
    </w:p>
    <w:p>
      <w:pPr>
        <w:pStyle w:val="TOC2"/>
        <w:tabs>
          <w:tab w:val="right" w:leader="dot" w:pos="8306"/>
        </w:tabs>
      </w:pPr>
      <w:hyperlink w:anchor="_Toc21752" w:history="1">
        <w:r>
          <w:rPr>
            <w:rFonts w:ascii="仿宋" w:eastAsia="仿宋" w:hAnsi="仿宋" w:cs="仿宋" w:hint="eastAsia"/>
            <w:lang w:eastAsia="zh-CN"/>
          </w:rPr>
          <w:t>(五)、涤纶项目背景</w:t>
        </w:r>
        <w:r>
          <w:tab/>
        </w:r>
        <w:r>
          <w:fldChar w:fldCharType="begin"/>
        </w:r>
        <w:r>
          <w:instrText xml:space="preserve"> PAGEREF _Toc21752 \h </w:instrText>
        </w:r>
        <w:r>
          <w:fldChar w:fldCharType="separate"/>
        </w:r>
        <w:r>
          <w:t>20</w:t>
        </w:r>
        <w:r>
          <w:fldChar w:fldCharType="end"/>
        </w:r>
      </w:hyperlink>
    </w:p>
    <w:p>
      <w:pPr>
        <w:pStyle w:val="TOC1"/>
        <w:tabs>
          <w:tab w:val="right" w:leader="dot" w:pos="8306"/>
        </w:tabs>
      </w:pPr>
      <w:hyperlink w:anchor="_Toc16520" w:history="1">
        <w:r>
          <w:rPr>
            <w:rFonts w:ascii="仿宋" w:eastAsia="仿宋" w:hAnsi="仿宋" w:cs="仿宋" w:hint="eastAsia"/>
            <w:lang w:eastAsia="zh-CN"/>
          </w:rPr>
          <w:t>七、涤纶项目计划安排</w:t>
        </w:r>
        <w:r>
          <w:tab/>
        </w:r>
        <w:r>
          <w:fldChar w:fldCharType="begin"/>
        </w:r>
        <w:r>
          <w:instrText xml:space="preserve"> PAGEREF _Toc16520 \h </w:instrText>
        </w:r>
        <w:r>
          <w:fldChar w:fldCharType="separate"/>
        </w:r>
        <w:r>
          <w:t>21</w:t>
        </w:r>
        <w:r>
          <w:fldChar w:fldCharType="end"/>
        </w:r>
      </w:hyperlink>
    </w:p>
    <w:p>
      <w:pPr>
        <w:pStyle w:val="TOC2"/>
        <w:tabs>
          <w:tab w:val="right" w:leader="dot" w:pos="8306"/>
        </w:tabs>
      </w:pPr>
      <w:hyperlink w:anchor="_Toc7536" w:history="1">
        <w:r>
          <w:rPr>
            <w:rFonts w:ascii="仿宋" w:eastAsia="仿宋" w:hAnsi="仿宋" w:cs="仿宋" w:hint="eastAsia"/>
            <w:lang w:eastAsia="zh-CN"/>
          </w:rPr>
          <w:t>(一)、建设周期</w:t>
        </w:r>
        <w:r>
          <w:tab/>
        </w:r>
        <w:r>
          <w:fldChar w:fldCharType="begin"/>
        </w:r>
        <w:r>
          <w:instrText xml:space="preserve"> PAGEREF _Toc7536 \h </w:instrText>
        </w:r>
        <w:r>
          <w:fldChar w:fldCharType="separate"/>
        </w:r>
        <w:r>
          <w:t>21</w:t>
        </w:r>
        <w:r>
          <w:fldChar w:fldCharType="end"/>
        </w:r>
      </w:hyperlink>
    </w:p>
    <w:p>
      <w:pPr>
        <w:pStyle w:val="TOC2"/>
        <w:tabs>
          <w:tab w:val="right" w:leader="dot" w:pos="8306"/>
        </w:tabs>
      </w:pPr>
      <w:hyperlink w:anchor="_Toc22752" w:history="1">
        <w:r>
          <w:rPr>
            <w:rFonts w:ascii="仿宋" w:eastAsia="仿宋" w:hAnsi="仿宋" w:cs="仿宋" w:hint="eastAsia"/>
            <w:lang w:eastAsia="zh-CN"/>
          </w:rPr>
          <w:t>(二)、建设进度</w:t>
        </w:r>
        <w:r>
          <w:tab/>
        </w:r>
        <w:r>
          <w:fldChar w:fldCharType="begin"/>
        </w:r>
        <w:r>
          <w:instrText xml:space="preserve"> PAGEREF _Toc22752 \h </w:instrText>
        </w:r>
        <w:r>
          <w:fldChar w:fldCharType="separate"/>
        </w:r>
        <w:r>
          <w:t>22</w:t>
        </w:r>
        <w:r>
          <w:fldChar w:fldCharType="end"/>
        </w:r>
      </w:hyperlink>
    </w:p>
    <w:p>
      <w:pPr>
        <w:pStyle w:val="TOC2"/>
        <w:tabs>
          <w:tab w:val="right" w:leader="dot" w:pos="8306"/>
        </w:tabs>
      </w:pPr>
      <w:hyperlink w:anchor="_Toc23876" w:history="1">
        <w:r>
          <w:rPr>
            <w:rFonts w:ascii="仿宋" w:eastAsia="仿宋" w:hAnsi="仿宋" w:cs="仿宋" w:hint="eastAsia"/>
            <w:lang w:eastAsia="zh-CN"/>
          </w:rPr>
          <w:t>(三)、进度安排注意事项</w:t>
        </w:r>
        <w:r>
          <w:tab/>
        </w:r>
        <w:r>
          <w:fldChar w:fldCharType="begin"/>
        </w:r>
        <w:r>
          <w:instrText xml:space="preserve"> PAGEREF _Toc23876 \h </w:instrText>
        </w:r>
        <w:r>
          <w:fldChar w:fldCharType="separate"/>
        </w:r>
        <w:r>
          <w:t>23</w:t>
        </w:r>
        <w:r>
          <w:fldChar w:fldCharType="end"/>
        </w:r>
      </w:hyperlink>
    </w:p>
    <w:p>
      <w:pPr>
        <w:pStyle w:val="TOC2"/>
        <w:tabs>
          <w:tab w:val="right" w:leader="dot" w:pos="8306"/>
        </w:tabs>
      </w:pPr>
      <w:hyperlink w:anchor="_Toc25711" w:history="1">
        <w:r>
          <w:rPr>
            <w:rFonts w:ascii="仿宋" w:eastAsia="仿宋" w:hAnsi="仿宋" w:cs="仿宋" w:hint="eastAsia"/>
            <w:lang w:eastAsia="zh-CN"/>
          </w:rPr>
          <w:t>(四)、人力资源配置</w:t>
        </w:r>
        <w:r>
          <w:tab/>
        </w:r>
        <w:r>
          <w:fldChar w:fldCharType="begin"/>
        </w:r>
        <w:r>
          <w:instrText xml:space="preserve"> PAGEREF _Toc25711 \h </w:instrText>
        </w:r>
        <w:r>
          <w:fldChar w:fldCharType="separate"/>
        </w:r>
        <w:r>
          <w:t>24</w:t>
        </w:r>
        <w:r>
          <w:fldChar w:fldCharType="end"/>
        </w:r>
      </w:hyperlink>
    </w:p>
    <w:p>
      <w:pPr>
        <w:pStyle w:val="TOC1"/>
        <w:tabs>
          <w:tab w:val="right" w:leader="dot" w:pos="8306"/>
        </w:tabs>
      </w:pPr>
      <w:hyperlink w:anchor="_Toc10394" w:history="1">
        <w:r>
          <w:rPr>
            <w:rFonts w:ascii="仿宋" w:eastAsia="仿宋" w:hAnsi="仿宋" w:cs="仿宋" w:hint="eastAsia"/>
            <w:lang w:eastAsia="zh-CN"/>
          </w:rPr>
          <w:t>八、涤纶项目技术管理</w:t>
        </w:r>
        <w:r>
          <w:tab/>
        </w:r>
        <w:r>
          <w:fldChar w:fldCharType="begin"/>
        </w:r>
        <w:r>
          <w:instrText xml:space="preserve"> PAGEREF _Toc10394 \h </w:instrText>
        </w:r>
        <w:r>
          <w:fldChar w:fldCharType="separate"/>
        </w:r>
        <w:r>
          <w:t>25</w:t>
        </w:r>
        <w:r>
          <w:fldChar w:fldCharType="end"/>
        </w:r>
      </w:hyperlink>
    </w:p>
    <w:p>
      <w:pPr>
        <w:pStyle w:val="TOC2"/>
        <w:tabs>
          <w:tab w:val="right" w:leader="dot" w:pos="8306"/>
        </w:tabs>
      </w:pPr>
      <w:hyperlink w:anchor="_Toc19199" w:history="1">
        <w:r>
          <w:rPr>
            <w:rFonts w:ascii="仿宋" w:eastAsia="仿宋" w:hAnsi="仿宋" w:cs="仿宋" w:hint="eastAsia"/>
            <w:lang w:eastAsia="zh-CN"/>
          </w:rPr>
          <w:t>(一)、技术方案选用方向</w:t>
        </w:r>
        <w:r>
          <w:tab/>
        </w:r>
        <w:r>
          <w:fldChar w:fldCharType="begin"/>
        </w:r>
        <w:r>
          <w:instrText xml:space="preserve"> PAGEREF _Toc19199 \h </w:instrText>
        </w:r>
        <w:r>
          <w:fldChar w:fldCharType="separate"/>
        </w:r>
        <w:r>
          <w:t>25</w:t>
        </w:r>
        <w:r>
          <w:fldChar w:fldCharType="end"/>
        </w:r>
      </w:hyperlink>
    </w:p>
    <w:p>
      <w:pPr>
        <w:pStyle w:val="TOC2"/>
        <w:tabs>
          <w:tab w:val="right" w:leader="dot" w:pos="8306"/>
        </w:tabs>
      </w:pPr>
      <w:hyperlink w:anchor="_Toc25426" w:history="1">
        <w:r>
          <w:rPr>
            <w:rFonts w:ascii="仿宋" w:eastAsia="仿宋" w:hAnsi="仿宋" w:cs="仿宋" w:hint="eastAsia"/>
            <w:lang w:eastAsia="zh-CN"/>
          </w:rPr>
          <w:t>(二)、工艺技术方案选用原则</w:t>
        </w:r>
        <w:r>
          <w:tab/>
        </w:r>
        <w:r>
          <w:fldChar w:fldCharType="begin"/>
        </w:r>
        <w:r>
          <w:instrText xml:space="preserve"> PAGEREF _Toc25426 \h </w:instrText>
        </w:r>
        <w:r>
          <w:fldChar w:fldCharType="separate"/>
        </w:r>
        <w:r>
          <w:t>27</w:t>
        </w:r>
        <w:r>
          <w:fldChar w:fldCharType="end"/>
        </w:r>
      </w:hyperlink>
    </w:p>
    <w:p>
      <w:pPr>
        <w:pStyle w:val="TOC2"/>
        <w:tabs>
          <w:tab w:val="right" w:leader="dot" w:pos="8306"/>
        </w:tabs>
      </w:pPr>
      <w:hyperlink w:anchor="_Toc30536" w:history="1">
        <w:r>
          <w:rPr>
            <w:rFonts w:ascii="仿宋" w:eastAsia="仿宋" w:hAnsi="仿宋" w:cs="仿宋" w:hint="eastAsia"/>
            <w:lang w:eastAsia="zh-CN"/>
          </w:rPr>
          <w:t>(三)、工艺技术方案要求</w:t>
        </w:r>
        <w:r>
          <w:tab/>
        </w:r>
        <w:r>
          <w:fldChar w:fldCharType="begin"/>
        </w:r>
        <w:r>
          <w:instrText xml:space="preserve"> PAGEREF _Toc30536 \h </w:instrText>
        </w:r>
        <w:r>
          <w:fldChar w:fldCharType="separate"/>
        </w:r>
        <w:r>
          <w:t>29</w:t>
        </w:r>
        <w:r>
          <w:fldChar w:fldCharType="end"/>
        </w:r>
      </w:hyperlink>
    </w:p>
    <w:p>
      <w:pPr>
        <w:pStyle w:val="TOC1"/>
        <w:tabs>
          <w:tab w:val="right" w:leader="dot" w:pos="8306"/>
        </w:tabs>
      </w:pPr>
      <w:hyperlink w:anchor="_Toc21063" w:history="1">
        <w:r>
          <w:rPr>
            <w:rFonts w:ascii="仿宋" w:eastAsia="仿宋" w:hAnsi="仿宋" w:cs="仿宋" w:hint="eastAsia"/>
            <w:lang w:eastAsia="zh-CN"/>
          </w:rPr>
          <w:t>九、涤纶项目环境影响分析</w:t>
        </w:r>
        <w:r>
          <w:tab/>
        </w:r>
        <w:r>
          <w:fldChar w:fldCharType="begin"/>
        </w:r>
        <w:r>
          <w:instrText xml:space="preserve"> PAGEREF _Toc21063 \h </w:instrText>
        </w:r>
        <w:r>
          <w:fldChar w:fldCharType="separate"/>
        </w:r>
        <w:r>
          <w:t>31</w:t>
        </w:r>
        <w:r>
          <w:fldChar w:fldCharType="end"/>
        </w:r>
      </w:hyperlink>
    </w:p>
    <w:p>
      <w:pPr>
        <w:pStyle w:val="TOC2"/>
        <w:tabs>
          <w:tab w:val="right" w:leader="dot" w:pos="8306"/>
        </w:tabs>
      </w:pPr>
      <w:hyperlink w:anchor="_Toc13206" w:history="1">
        <w:r>
          <w:rPr>
            <w:rFonts w:ascii="仿宋" w:eastAsia="仿宋" w:hAnsi="仿宋" w:cs="仿宋" w:hint="eastAsia"/>
            <w:lang w:eastAsia="zh-CN"/>
          </w:rPr>
          <w:t>(一)、建设区域环境质量现状</w:t>
        </w:r>
        <w:r>
          <w:tab/>
        </w:r>
        <w:r>
          <w:fldChar w:fldCharType="begin"/>
        </w:r>
        <w:r>
          <w:instrText xml:space="preserve"> PAGEREF _Toc13206 \h </w:instrText>
        </w:r>
        <w:r>
          <w:fldChar w:fldCharType="separate"/>
        </w:r>
        <w:r>
          <w:t>31</w:t>
        </w:r>
        <w:r>
          <w:fldChar w:fldCharType="end"/>
        </w:r>
      </w:hyperlink>
    </w:p>
    <w:p>
      <w:pPr>
        <w:pStyle w:val="TOC2"/>
        <w:tabs>
          <w:tab w:val="right" w:leader="dot" w:pos="8306"/>
        </w:tabs>
      </w:pPr>
      <w:hyperlink w:anchor="_Toc21489" w:history="1">
        <w:r>
          <w:rPr>
            <w:rFonts w:ascii="仿宋" w:eastAsia="仿宋" w:hAnsi="仿宋" w:cs="仿宋" w:hint="eastAsia"/>
            <w:lang w:eastAsia="zh-CN"/>
          </w:rPr>
          <w:t>(二)、建设期环境保护</w:t>
        </w:r>
        <w:r>
          <w:tab/>
        </w:r>
        <w:r>
          <w:fldChar w:fldCharType="begin"/>
        </w:r>
        <w:r>
          <w:instrText xml:space="preserve"> PAGEREF _Toc21489 \h </w:instrText>
        </w:r>
        <w:r>
          <w:fldChar w:fldCharType="separate"/>
        </w:r>
        <w:r>
          <w:t>32</w:t>
        </w:r>
        <w:r>
          <w:fldChar w:fldCharType="end"/>
        </w:r>
      </w:hyperlink>
    </w:p>
    <w:p>
      <w:pPr>
        <w:pStyle w:val="TOC2"/>
        <w:tabs>
          <w:tab w:val="right" w:leader="dot" w:pos="8306"/>
        </w:tabs>
      </w:pPr>
      <w:hyperlink w:anchor="_Toc5239" w:history="1">
        <w:r>
          <w:rPr>
            <w:rFonts w:ascii="仿宋" w:eastAsia="仿宋" w:hAnsi="仿宋" w:cs="仿宋" w:hint="eastAsia"/>
            <w:lang w:eastAsia="zh-CN"/>
          </w:rPr>
          <w:t>(三)、运营期环境保护</w:t>
        </w:r>
        <w:r>
          <w:tab/>
        </w:r>
        <w:r>
          <w:fldChar w:fldCharType="begin"/>
        </w:r>
        <w:r>
          <w:instrText xml:space="preserve"> PAGEREF _Toc5239 \h </w:instrText>
        </w:r>
        <w:r>
          <w:fldChar w:fldCharType="separate"/>
        </w:r>
        <w:r>
          <w:t>34</w:t>
        </w:r>
        <w:r>
          <w:fldChar w:fldCharType="end"/>
        </w:r>
      </w:hyperlink>
    </w:p>
    <w:p>
      <w:pPr>
        <w:pStyle w:val="TOC2"/>
        <w:tabs>
          <w:tab w:val="right" w:leader="dot" w:pos="8306"/>
        </w:tabs>
      </w:pPr>
      <w:hyperlink w:anchor="_Toc25302" w:history="1">
        <w:r>
          <w:rPr>
            <w:rFonts w:ascii="仿宋" w:eastAsia="仿宋" w:hAnsi="仿宋" w:cs="仿宋" w:hint="eastAsia"/>
            <w:lang w:eastAsia="zh-CN"/>
          </w:rPr>
          <w:t>(四)、涤纶项目建设对区域经济的影响</w:t>
        </w:r>
        <w:r>
          <w:tab/>
        </w:r>
        <w:r>
          <w:fldChar w:fldCharType="begin"/>
        </w:r>
        <w:r>
          <w:instrText xml:space="preserve"> PAGEREF _Toc25302 \h </w:instrText>
        </w:r>
        <w:r>
          <w:fldChar w:fldCharType="separate"/>
        </w:r>
        <w:r>
          <w:t>35</w:t>
        </w:r>
        <w:r>
          <w:fldChar w:fldCharType="end"/>
        </w:r>
      </w:hyperlink>
    </w:p>
    <w:p>
      <w:pPr>
        <w:pStyle w:val="TOC2"/>
        <w:tabs>
          <w:tab w:val="right" w:leader="dot" w:pos="8306"/>
        </w:tabs>
      </w:pPr>
      <w:hyperlink w:anchor="_Toc10712" w:history="1">
        <w:r>
          <w:rPr>
            <w:rFonts w:ascii="仿宋" w:eastAsia="仿宋" w:hAnsi="仿宋" w:cs="仿宋" w:hint="eastAsia"/>
            <w:lang w:eastAsia="zh-CN"/>
          </w:rPr>
          <w:t>(五)、废弃物处理</w:t>
        </w:r>
        <w:r>
          <w:tab/>
        </w:r>
        <w:r>
          <w:fldChar w:fldCharType="begin"/>
        </w:r>
        <w:r>
          <w:instrText xml:space="preserve"> PAGEREF _Toc10712 \h </w:instrText>
        </w:r>
        <w:r>
          <w:fldChar w:fldCharType="separate"/>
        </w:r>
        <w:r>
          <w:t>37</w:t>
        </w:r>
        <w:r>
          <w:fldChar w:fldCharType="end"/>
        </w:r>
      </w:hyperlink>
    </w:p>
    <w:p>
      <w:pPr>
        <w:pStyle w:val="TOC2"/>
        <w:tabs>
          <w:tab w:val="right" w:leader="dot" w:pos="8306"/>
        </w:tabs>
      </w:pPr>
      <w:hyperlink w:anchor="_Toc22688" w:history="1">
        <w:r>
          <w:rPr>
            <w:rFonts w:ascii="仿宋" w:eastAsia="仿宋" w:hAnsi="仿宋" w:cs="仿宋" w:hint="eastAsia"/>
            <w:lang w:eastAsia="zh-CN"/>
          </w:rPr>
          <w:t>(六)、特殊环境影响分析</w:t>
        </w:r>
        <w:r>
          <w:tab/>
        </w:r>
        <w:r>
          <w:fldChar w:fldCharType="begin"/>
        </w:r>
        <w:r>
          <w:instrText xml:space="preserve"> PAGEREF _Toc22688 \h </w:instrText>
        </w:r>
        <w:r>
          <w:fldChar w:fldCharType="separate"/>
        </w:r>
        <w:r>
          <w:t>38</w:t>
        </w:r>
        <w:r>
          <w:fldChar w:fldCharType="end"/>
        </w:r>
      </w:hyperlink>
    </w:p>
    <w:p>
      <w:pPr>
        <w:pStyle w:val="TOC2"/>
        <w:tabs>
          <w:tab w:val="right" w:leader="dot" w:pos="8306"/>
        </w:tabs>
      </w:pPr>
      <w:hyperlink w:anchor="_Toc12880" w:history="1">
        <w:r>
          <w:rPr>
            <w:rFonts w:ascii="仿宋" w:eastAsia="仿宋" w:hAnsi="仿宋" w:cs="仿宋" w:hint="eastAsia"/>
            <w:lang w:eastAsia="zh-CN"/>
          </w:rPr>
          <w:t>(七)、清洁生产</w:t>
        </w:r>
        <w:r>
          <w:tab/>
        </w:r>
        <w:r>
          <w:fldChar w:fldCharType="begin"/>
        </w:r>
        <w:r>
          <w:instrText xml:space="preserve"> PAGEREF _Toc12880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82" w:history="1">
        <w:r>
          <w:rPr>
            <w:rFonts w:ascii="仿宋" w:eastAsia="仿宋" w:hAnsi="仿宋" w:cs="仿宋" w:hint="eastAsia"/>
            <w:lang w:eastAsia="zh-CN"/>
          </w:rPr>
          <w:t>(八)、环境保护综合评价</w:t>
        </w:r>
        <w:r>
          <w:tab/>
        </w:r>
        <w:r>
          <w:fldChar w:fldCharType="begin"/>
        </w:r>
        <w:r>
          <w:instrText xml:space="preserve"> PAGEREF _Toc24282 \h </w:instrText>
        </w:r>
        <w:r>
          <w:fldChar w:fldCharType="separate"/>
        </w:r>
        <w:r>
          <w:t>40</w:t>
        </w:r>
        <w:r>
          <w:fldChar w:fldCharType="end"/>
        </w:r>
      </w:hyperlink>
    </w:p>
    <w:p>
      <w:pPr>
        <w:pStyle w:val="TOC1"/>
        <w:tabs>
          <w:tab w:val="right" w:leader="dot" w:pos="8306"/>
        </w:tabs>
      </w:pPr>
      <w:hyperlink w:anchor="_Toc10589" w:history="1">
        <w:r>
          <w:rPr>
            <w:rFonts w:ascii="仿宋" w:eastAsia="仿宋" w:hAnsi="仿宋" w:cs="仿宋" w:hint="eastAsia"/>
            <w:lang w:eastAsia="zh-CN"/>
          </w:rPr>
          <w:t>十、生产安全保护</w:t>
        </w:r>
        <w:r>
          <w:tab/>
        </w:r>
        <w:r>
          <w:fldChar w:fldCharType="begin"/>
        </w:r>
        <w:r>
          <w:instrText xml:space="preserve"> PAGEREF _Toc10589 \h </w:instrText>
        </w:r>
        <w:r>
          <w:fldChar w:fldCharType="separate"/>
        </w:r>
        <w:r>
          <w:t>41</w:t>
        </w:r>
        <w:r>
          <w:fldChar w:fldCharType="end"/>
        </w:r>
      </w:hyperlink>
    </w:p>
    <w:p>
      <w:pPr>
        <w:pStyle w:val="TOC2"/>
        <w:tabs>
          <w:tab w:val="right" w:leader="dot" w:pos="8306"/>
        </w:tabs>
      </w:pPr>
      <w:hyperlink w:anchor="_Toc8864" w:history="1">
        <w:r>
          <w:rPr>
            <w:rFonts w:ascii="仿宋" w:eastAsia="仿宋" w:hAnsi="仿宋" w:cs="仿宋" w:hint="eastAsia"/>
            <w:lang w:eastAsia="zh-CN"/>
          </w:rPr>
          <w:t>(一)、消防安全</w:t>
        </w:r>
        <w:r>
          <w:tab/>
        </w:r>
        <w:r>
          <w:fldChar w:fldCharType="begin"/>
        </w:r>
        <w:r>
          <w:instrText xml:space="preserve"> PAGEREF _Toc8864 \h </w:instrText>
        </w:r>
        <w:r>
          <w:fldChar w:fldCharType="separate"/>
        </w:r>
        <w:r>
          <w:t>41</w:t>
        </w:r>
        <w:r>
          <w:fldChar w:fldCharType="end"/>
        </w:r>
      </w:hyperlink>
    </w:p>
    <w:p>
      <w:pPr>
        <w:pStyle w:val="TOC2"/>
        <w:tabs>
          <w:tab w:val="right" w:leader="dot" w:pos="8306"/>
        </w:tabs>
      </w:pPr>
      <w:hyperlink w:anchor="_Toc4316" w:history="1">
        <w:r>
          <w:rPr>
            <w:rFonts w:ascii="仿宋" w:eastAsia="仿宋" w:hAnsi="仿宋" w:cs="仿宋" w:hint="eastAsia"/>
            <w:lang w:eastAsia="zh-CN"/>
          </w:rPr>
          <w:t>(二)、防火防爆总图布置措施</w:t>
        </w:r>
        <w:r>
          <w:tab/>
        </w:r>
        <w:r>
          <w:fldChar w:fldCharType="begin"/>
        </w:r>
        <w:r>
          <w:instrText xml:space="preserve"> PAGEREF _Toc4316 \h </w:instrText>
        </w:r>
        <w:r>
          <w:fldChar w:fldCharType="separate"/>
        </w:r>
        <w:r>
          <w:t>43</w:t>
        </w:r>
        <w:r>
          <w:fldChar w:fldCharType="end"/>
        </w:r>
      </w:hyperlink>
    </w:p>
    <w:p>
      <w:pPr>
        <w:pStyle w:val="TOC2"/>
        <w:tabs>
          <w:tab w:val="right" w:leader="dot" w:pos="8306"/>
        </w:tabs>
      </w:pPr>
      <w:hyperlink w:anchor="_Toc19146" w:history="1">
        <w:r>
          <w:rPr>
            <w:rFonts w:ascii="仿宋" w:eastAsia="仿宋" w:hAnsi="仿宋" w:cs="仿宋" w:hint="eastAsia"/>
            <w:lang w:eastAsia="zh-CN"/>
          </w:rPr>
          <w:t>(三)、自然灾害防范措施</w:t>
        </w:r>
        <w:r>
          <w:tab/>
        </w:r>
        <w:r>
          <w:fldChar w:fldCharType="begin"/>
        </w:r>
        <w:r>
          <w:instrText xml:space="preserve"> PAGEREF _Toc19146 \h </w:instrText>
        </w:r>
        <w:r>
          <w:fldChar w:fldCharType="separate"/>
        </w:r>
        <w:r>
          <w:t>44</w:t>
        </w:r>
        <w:r>
          <w:fldChar w:fldCharType="end"/>
        </w:r>
      </w:hyperlink>
    </w:p>
    <w:p>
      <w:pPr>
        <w:pStyle w:val="TOC2"/>
        <w:tabs>
          <w:tab w:val="right" w:leader="dot" w:pos="8306"/>
        </w:tabs>
      </w:pPr>
      <w:hyperlink w:anchor="_Toc5901" w:history="1">
        <w:r>
          <w:rPr>
            <w:rFonts w:ascii="仿宋" w:eastAsia="仿宋" w:hAnsi="仿宋" w:cs="仿宋" w:hint="eastAsia"/>
            <w:lang w:eastAsia="zh-CN"/>
          </w:rPr>
          <w:t>(四)、安全色及安全标志使用要求</w:t>
        </w:r>
        <w:r>
          <w:tab/>
        </w:r>
        <w:r>
          <w:fldChar w:fldCharType="begin"/>
        </w:r>
        <w:r>
          <w:instrText xml:space="preserve"> PAGEREF _Toc5901 \h </w:instrText>
        </w:r>
        <w:r>
          <w:fldChar w:fldCharType="separate"/>
        </w:r>
        <w:r>
          <w:t>44</w:t>
        </w:r>
        <w:r>
          <w:fldChar w:fldCharType="end"/>
        </w:r>
      </w:hyperlink>
    </w:p>
    <w:p>
      <w:pPr>
        <w:pStyle w:val="TOC2"/>
        <w:tabs>
          <w:tab w:val="right" w:leader="dot" w:pos="8306"/>
        </w:tabs>
      </w:pPr>
      <w:hyperlink w:anchor="_Toc27726" w:history="1">
        <w:r>
          <w:rPr>
            <w:rFonts w:ascii="仿宋" w:eastAsia="仿宋" w:hAnsi="仿宋" w:cs="仿宋" w:hint="eastAsia"/>
            <w:lang w:eastAsia="zh-CN"/>
          </w:rPr>
          <w:t>(五)、防尘防毒措施</w:t>
        </w:r>
        <w:r>
          <w:tab/>
        </w:r>
        <w:r>
          <w:fldChar w:fldCharType="begin"/>
        </w:r>
        <w:r>
          <w:instrText xml:space="preserve"> PAGEREF _Toc27726 \h </w:instrText>
        </w:r>
        <w:r>
          <w:fldChar w:fldCharType="separate"/>
        </w:r>
        <w:r>
          <w:t>45</w:t>
        </w:r>
        <w:r>
          <w:fldChar w:fldCharType="end"/>
        </w:r>
      </w:hyperlink>
    </w:p>
    <w:p>
      <w:pPr>
        <w:pStyle w:val="TOC2"/>
        <w:tabs>
          <w:tab w:val="right" w:leader="dot" w:pos="8306"/>
        </w:tabs>
      </w:pPr>
      <w:hyperlink w:anchor="_Toc1498" w:history="1">
        <w:r>
          <w:rPr>
            <w:rFonts w:ascii="仿宋" w:eastAsia="仿宋" w:hAnsi="仿宋" w:cs="仿宋" w:hint="eastAsia"/>
            <w:lang w:eastAsia="zh-CN"/>
          </w:rPr>
          <w:t>(六)、防静电、触电防护及防雷措施</w:t>
        </w:r>
        <w:r>
          <w:tab/>
        </w:r>
        <w:r>
          <w:fldChar w:fldCharType="begin"/>
        </w:r>
        <w:r>
          <w:instrText xml:space="preserve"> PAGEREF _Toc1498 \h </w:instrText>
        </w:r>
        <w:r>
          <w:fldChar w:fldCharType="separate"/>
        </w:r>
        <w:r>
          <w:t>46</w:t>
        </w:r>
        <w:r>
          <w:fldChar w:fldCharType="end"/>
        </w:r>
      </w:hyperlink>
    </w:p>
    <w:p>
      <w:pPr>
        <w:pStyle w:val="TOC2"/>
        <w:tabs>
          <w:tab w:val="right" w:leader="dot" w:pos="8306"/>
        </w:tabs>
      </w:pPr>
      <w:hyperlink w:anchor="_Toc22266" w:history="1">
        <w:r>
          <w:rPr>
            <w:rFonts w:ascii="仿宋" w:eastAsia="仿宋" w:hAnsi="仿宋" w:cs="仿宋" w:hint="eastAsia"/>
            <w:lang w:eastAsia="zh-CN"/>
          </w:rPr>
          <w:t>(七)、机械设备安全保障措施</w:t>
        </w:r>
        <w:r>
          <w:tab/>
        </w:r>
        <w:r>
          <w:fldChar w:fldCharType="begin"/>
        </w:r>
        <w:r>
          <w:instrText xml:space="preserve"> PAGEREF _Toc22266 \h </w:instrText>
        </w:r>
        <w:r>
          <w:fldChar w:fldCharType="separate"/>
        </w:r>
        <w:r>
          <w:t>48</w:t>
        </w:r>
        <w:r>
          <w:fldChar w:fldCharType="end"/>
        </w:r>
      </w:hyperlink>
    </w:p>
    <w:p>
      <w:pPr>
        <w:pStyle w:val="TOC1"/>
        <w:tabs>
          <w:tab w:val="right" w:leader="dot" w:pos="8306"/>
        </w:tabs>
      </w:pPr>
      <w:hyperlink w:anchor="_Toc3392" w:history="1">
        <w:r>
          <w:rPr>
            <w:rFonts w:ascii="仿宋" w:eastAsia="仿宋" w:hAnsi="仿宋" w:cs="仿宋" w:hint="eastAsia"/>
            <w:lang w:eastAsia="zh-CN"/>
          </w:rPr>
          <w:t>十一、涤纶项目人力资源管理</w:t>
        </w:r>
        <w:r>
          <w:tab/>
        </w:r>
        <w:r>
          <w:fldChar w:fldCharType="begin"/>
        </w:r>
        <w:r>
          <w:instrText xml:space="preserve"> PAGEREF _Toc3392 \h </w:instrText>
        </w:r>
        <w:r>
          <w:fldChar w:fldCharType="separate"/>
        </w:r>
        <w:r>
          <w:t>49</w:t>
        </w:r>
        <w:r>
          <w:fldChar w:fldCharType="end"/>
        </w:r>
      </w:hyperlink>
    </w:p>
    <w:p>
      <w:pPr>
        <w:pStyle w:val="TOC2"/>
        <w:tabs>
          <w:tab w:val="right" w:leader="dot" w:pos="8306"/>
        </w:tabs>
      </w:pPr>
      <w:hyperlink w:anchor="_Toc9392" w:history="1">
        <w:r>
          <w:rPr>
            <w:rFonts w:ascii="仿宋" w:eastAsia="仿宋" w:hAnsi="仿宋" w:cs="仿宋" w:hint="eastAsia"/>
            <w:lang w:eastAsia="zh-CN"/>
          </w:rPr>
          <w:t>(一)、建立健全的预算管理制度</w:t>
        </w:r>
        <w:r>
          <w:tab/>
        </w:r>
        <w:r>
          <w:fldChar w:fldCharType="begin"/>
        </w:r>
        <w:r>
          <w:instrText xml:space="preserve"> PAGEREF _Toc9392 \h </w:instrText>
        </w:r>
        <w:r>
          <w:fldChar w:fldCharType="separate"/>
        </w:r>
        <w:r>
          <w:t>49</w:t>
        </w:r>
        <w:r>
          <w:fldChar w:fldCharType="end"/>
        </w:r>
      </w:hyperlink>
    </w:p>
    <w:p>
      <w:pPr>
        <w:pStyle w:val="TOC2"/>
        <w:tabs>
          <w:tab w:val="right" w:leader="dot" w:pos="8306"/>
        </w:tabs>
      </w:pPr>
      <w:hyperlink w:anchor="_Toc18949" w:history="1">
        <w:r>
          <w:rPr>
            <w:rFonts w:ascii="仿宋" w:eastAsia="仿宋" w:hAnsi="仿宋" w:cs="仿宋" w:hint="eastAsia"/>
            <w:lang w:eastAsia="zh-CN"/>
          </w:rPr>
          <w:t>(二)、加强资金流动监控</w:t>
        </w:r>
        <w:r>
          <w:tab/>
        </w:r>
        <w:r>
          <w:fldChar w:fldCharType="begin"/>
        </w:r>
        <w:r>
          <w:instrText xml:space="preserve"> PAGEREF _Toc18949 \h </w:instrText>
        </w:r>
        <w:r>
          <w:fldChar w:fldCharType="separate"/>
        </w:r>
        <w:r>
          <w:t>51</w:t>
        </w:r>
        <w:r>
          <w:fldChar w:fldCharType="end"/>
        </w:r>
      </w:hyperlink>
    </w:p>
    <w:p>
      <w:pPr>
        <w:pStyle w:val="TOC2"/>
        <w:tabs>
          <w:tab w:val="right" w:leader="dot" w:pos="8306"/>
        </w:tabs>
      </w:pPr>
      <w:hyperlink w:anchor="_Toc1993" w:history="1">
        <w:r>
          <w:rPr>
            <w:rFonts w:ascii="仿宋" w:eastAsia="仿宋" w:hAnsi="仿宋" w:cs="仿宋" w:hint="eastAsia"/>
            <w:lang w:eastAsia="zh-CN"/>
          </w:rPr>
          <w:t>(三)、制定完善的风险控制机制</w:t>
        </w:r>
        <w:r>
          <w:tab/>
        </w:r>
        <w:r>
          <w:fldChar w:fldCharType="begin"/>
        </w:r>
        <w:r>
          <w:instrText xml:space="preserve"> PAGEREF _Toc1993 \h </w:instrText>
        </w:r>
        <w:r>
          <w:fldChar w:fldCharType="separate"/>
        </w:r>
        <w:r>
          <w:t>52</w:t>
        </w:r>
        <w:r>
          <w:fldChar w:fldCharType="end"/>
        </w:r>
      </w:hyperlink>
    </w:p>
    <w:p>
      <w:pPr>
        <w:pStyle w:val="TOC2"/>
        <w:tabs>
          <w:tab w:val="right" w:leader="dot" w:pos="8306"/>
        </w:tabs>
      </w:pPr>
      <w:hyperlink w:anchor="_Toc13092" w:history="1">
        <w:r>
          <w:rPr>
            <w:rFonts w:ascii="仿宋" w:eastAsia="仿宋" w:hAnsi="仿宋" w:cs="仿宋" w:hint="eastAsia"/>
            <w:lang w:eastAsia="zh-CN"/>
          </w:rPr>
          <w:t>(四)、优化成本管理</w:t>
        </w:r>
        <w:r>
          <w:tab/>
        </w:r>
        <w:r>
          <w:fldChar w:fldCharType="begin"/>
        </w:r>
        <w:r>
          <w:instrText xml:space="preserve"> PAGEREF _Toc13092 \h </w:instrText>
        </w:r>
        <w:r>
          <w:fldChar w:fldCharType="separate"/>
        </w:r>
        <w:r>
          <w:t>53</w:t>
        </w:r>
        <w:r>
          <w:fldChar w:fldCharType="end"/>
        </w:r>
      </w:hyperlink>
    </w:p>
    <w:p>
      <w:pPr>
        <w:pStyle w:val="TOC1"/>
        <w:tabs>
          <w:tab w:val="right" w:leader="dot" w:pos="8306"/>
        </w:tabs>
      </w:pPr>
      <w:hyperlink w:anchor="_Toc31054" w:history="1">
        <w:r>
          <w:rPr>
            <w:rFonts w:ascii="仿宋" w:eastAsia="仿宋" w:hAnsi="仿宋" w:cs="仿宋" w:hint="eastAsia"/>
            <w:lang w:eastAsia="zh-CN"/>
          </w:rPr>
          <w:t>十二、涤纶项目投资规划</w:t>
        </w:r>
        <w:r>
          <w:tab/>
        </w:r>
        <w:r>
          <w:fldChar w:fldCharType="begin"/>
        </w:r>
        <w:r>
          <w:instrText xml:space="preserve"> PAGEREF _Toc31054 \h </w:instrText>
        </w:r>
        <w:r>
          <w:fldChar w:fldCharType="separate"/>
        </w:r>
        <w:r>
          <w:t>54</w:t>
        </w:r>
        <w:r>
          <w:fldChar w:fldCharType="end"/>
        </w:r>
      </w:hyperlink>
    </w:p>
    <w:p>
      <w:pPr>
        <w:pStyle w:val="TOC2"/>
        <w:tabs>
          <w:tab w:val="right" w:leader="dot" w:pos="8306"/>
        </w:tabs>
      </w:pPr>
      <w:hyperlink w:anchor="_Toc11157" w:history="1">
        <w:r>
          <w:rPr>
            <w:rFonts w:ascii="仿宋" w:eastAsia="仿宋" w:hAnsi="仿宋" w:cs="仿宋" w:hint="eastAsia"/>
            <w:lang w:eastAsia="zh-CN"/>
          </w:rPr>
          <w:t>(一)、涤纶项目总投资估算</w:t>
        </w:r>
        <w:r>
          <w:tab/>
        </w:r>
        <w:r>
          <w:fldChar w:fldCharType="begin"/>
        </w:r>
        <w:r>
          <w:instrText xml:space="preserve"> PAGEREF _Toc11157 \h </w:instrText>
        </w:r>
        <w:r>
          <w:fldChar w:fldCharType="separate"/>
        </w:r>
        <w:r>
          <w:t>54</w:t>
        </w:r>
        <w:r>
          <w:fldChar w:fldCharType="end"/>
        </w:r>
      </w:hyperlink>
    </w:p>
    <w:p>
      <w:pPr>
        <w:pStyle w:val="TOC2"/>
        <w:tabs>
          <w:tab w:val="right" w:leader="dot" w:pos="8306"/>
        </w:tabs>
      </w:pPr>
      <w:hyperlink w:anchor="_Toc11804" w:history="1">
        <w:r>
          <w:rPr>
            <w:rFonts w:ascii="仿宋" w:eastAsia="仿宋" w:hAnsi="仿宋" w:cs="仿宋" w:hint="eastAsia"/>
            <w:lang w:eastAsia="zh-CN"/>
          </w:rPr>
          <w:t>(二)、资金筹措</w:t>
        </w:r>
        <w:r>
          <w:tab/>
        </w:r>
        <w:r>
          <w:fldChar w:fldCharType="begin"/>
        </w:r>
        <w:r>
          <w:instrText xml:space="preserve"> PAGEREF _Toc11804 \h </w:instrText>
        </w:r>
        <w:r>
          <w:fldChar w:fldCharType="separate"/>
        </w:r>
        <w:r>
          <w:t>55</w:t>
        </w:r>
        <w:r>
          <w:fldChar w:fldCharType="end"/>
        </w:r>
      </w:hyperlink>
    </w:p>
    <w:p>
      <w:pPr>
        <w:pStyle w:val="TOC1"/>
        <w:tabs>
          <w:tab w:val="right" w:leader="dot" w:pos="8306"/>
        </w:tabs>
      </w:pPr>
      <w:hyperlink w:anchor="_Toc9054" w:history="1">
        <w:r>
          <w:rPr>
            <w:rFonts w:ascii="仿宋" w:eastAsia="仿宋" w:hAnsi="仿宋" w:cs="仿宋" w:hint="eastAsia"/>
            <w:lang w:eastAsia="zh-CN"/>
          </w:rPr>
          <w:t>十三、涤纶项目工程方案分析</w:t>
        </w:r>
        <w:r>
          <w:tab/>
        </w:r>
        <w:r>
          <w:fldChar w:fldCharType="begin"/>
        </w:r>
        <w:r>
          <w:instrText xml:space="preserve"> PAGEREF _Toc9054 \h </w:instrText>
        </w:r>
        <w:r>
          <w:fldChar w:fldCharType="separate"/>
        </w:r>
        <w:r>
          <w:t>56</w:t>
        </w:r>
        <w:r>
          <w:fldChar w:fldCharType="end"/>
        </w:r>
      </w:hyperlink>
    </w:p>
    <w:p>
      <w:pPr>
        <w:pStyle w:val="TOC2"/>
        <w:tabs>
          <w:tab w:val="right" w:leader="dot" w:pos="8306"/>
        </w:tabs>
      </w:pPr>
      <w:hyperlink w:anchor="_Toc12867" w:history="1">
        <w:r>
          <w:rPr>
            <w:rFonts w:ascii="仿宋" w:eastAsia="仿宋" w:hAnsi="仿宋" w:cs="仿宋" w:hint="eastAsia"/>
            <w:lang w:eastAsia="zh-CN"/>
          </w:rPr>
          <w:t>(一)、建筑工程设计原则</w:t>
        </w:r>
        <w:r>
          <w:tab/>
        </w:r>
        <w:r>
          <w:fldChar w:fldCharType="begin"/>
        </w:r>
        <w:r>
          <w:instrText xml:space="preserve"> PAGEREF _Toc12867 \h </w:instrText>
        </w:r>
        <w:r>
          <w:fldChar w:fldCharType="separate"/>
        </w:r>
        <w:r>
          <w:t>56</w:t>
        </w:r>
        <w:r>
          <w:fldChar w:fldCharType="end"/>
        </w:r>
      </w:hyperlink>
    </w:p>
    <w:p>
      <w:pPr>
        <w:pStyle w:val="TOC2"/>
        <w:tabs>
          <w:tab w:val="right" w:leader="dot" w:pos="8306"/>
        </w:tabs>
      </w:pPr>
      <w:hyperlink w:anchor="_Toc18952" w:history="1">
        <w:r>
          <w:rPr>
            <w:rFonts w:ascii="仿宋" w:eastAsia="仿宋" w:hAnsi="仿宋" w:cs="仿宋" w:hint="eastAsia"/>
            <w:lang w:eastAsia="zh-CN"/>
          </w:rPr>
          <w:t>(二)、土建工程建设指标</w:t>
        </w:r>
        <w:r>
          <w:tab/>
        </w:r>
        <w:r>
          <w:fldChar w:fldCharType="begin"/>
        </w:r>
        <w:r>
          <w:instrText xml:space="preserve"> PAGEREF _Toc18952 \h </w:instrText>
        </w:r>
        <w:r>
          <w:fldChar w:fldCharType="separate"/>
        </w:r>
        <w:r>
          <w:t>59</w:t>
        </w:r>
        <w:r>
          <w:fldChar w:fldCharType="end"/>
        </w:r>
      </w:hyperlink>
    </w:p>
    <w:p>
      <w:pPr>
        <w:pStyle w:val="TOC1"/>
        <w:tabs>
          <w:tab w:val="right" w:leader="dot" w:pos="8306"/>
        </w:tabs>
      </w:pPr>
      <w:hyperlink w:anchor="_Toc17420" w:history="1">
        <w:r>
          <w:rPr>
            <w:rFonts w:ascii="仿宋" w:eastAsia="仿宋" w:hAnsi="仿宋" w:cs="仿宋" w:hint="eastAsia"/>
            <w:lang w:eastAsia="zh-CN"/>
          </w:rPr>
          <w:t>十四、风险识别与分类</w:t>
        </w:r>
        <w:r>
          <w:tab/>
        </w:r>
        <w:r>
          <w:fldChar w:fldCharType="begin"/>
        </w:r>
        <w:r>
          <w:instrText xml:space="preserve"> PAGEREF _Toc17420 \h </w:instrText>
        </w:r>
        <w:r>
          <w:fldChar w:fldCharType="separate"/>
        </w:r>
        <w:r>
          <w:t>61</w:t>
        </w:r>
        <w:r>
          <w:fldChar w:fldCharType="end"/>
        </w:r>
      </w:hyperlink>
    </w:p>
    <w:p>
      <w:pPr>
        <w:pStyle w:val="TOC2"/>
        <w:tabs>
          <w:tab w:val="right" w:leader="dot" w:pos="8306"/>
        </w:tabs>
      </w:pPr>
      <w:hyperlink w:anchor="_Toc9716" w:history="1">
        <w:r>
          <w:rPr>
            <w:rFonts w:ascii="仿宋" w:eastAsia="仿宋" w:hAnsi="仿宋" w:cs="仿宋" w:hint="eastAsia"/>
            <w:lang w:eastAsia="zh-CN"/>
          </w:rPr>
          <w:t>(一)、风险识别</w:t>
        </w:r>
        <w:r>
          <w:tab/>
        </w:r>
        <w:r>
          <w:fldChar w:fldCharType="begin"/>
        </w:r>
        <w:r>
          <w:instrText xml:space="preserve"> PAGEREF _Toc9716 \h </w:instrText>
        </w:r>
        <w:r>
          <w:fldChar w:fldCharType="separate"/>
        </w:r>
        <w:r>
          <w:t>61</w:t>
        </w:r>
        <w:r>
          <w:fldChar w:fldCharType="end"/>
        </w:r>
      </w:hyperlink>
    </w:p>
    <w:p>
      <w:pPr>
        <w:pStyle w:val="TOC2"/>
        <w:tabs>
          <w:tab w:val="right" w:leader="dot" w:pos="8306"/>
        </w:tabs>
      </w:pPr>
      <w:hyperlink w:anchor="_Toc5267" w:history="1">
        <w:r>
          <w:rPr>
            <w:rFonts w:ascii="仿宋" w:eastAsia="仿宋" w:hAnsi="仿宋" w:cs="仿宋" w:hint="eastAsia"/>
            <w:lang w:eastAsia="zh-CN"/>
          </w:rPr>
          <w:t>(二)、风险分类</w:t>
        </w:r>
        <w:r>
          <w:tab/>
        </w:r>
        <w:r>
          <w:fldChar w:fldCharType="begin"/>
        </w:r>
        <w:r>
          <w:instrText xml:space="preserve"> PAGEREF _Toc5267 \h </w:instrText>
        </w:r>
        <w:r>
          <w:fldChar w:fldCharType="separate"/>
        </w:r>
        <w:r>
          <w:t>62</w:t>
        </w:r>
        <w:r>
          <w:fldChar w:fldCharType="end"/>
        </w:r>
      </w:hyperlink>
    </w:p>
    <w:p>
      <w:pPr>
        <w:pStyle w:val="TOC1"/>
        <w:tabs>
          <w:tab w:val="right" w:leader="dot" w:pos="8306"/>
        </w:tabs>
      </w:pPr>
      <w:hyperlink w:anchor="_Toc16162" w:history="1">
        <w:r>
          <w:rPr>
            <w:rFonts w:ascii="仿宋" w:eastAsia="仿宋" w:hAnsi="仿宋" w:cs="仿宋" w:hint="eastAsia"/>
            <w:lang w:eastAsia="zh-CN"/>
          </w:rPr>
          <w:t>十五、涤纶项目实施时间节点</w:t>
        </w:r>
        <w:r>
          <w:tab/>
        </w:r>
        <w:r>
          <w:fldChar w:fldCharType="begin"/>
        </w:r>
        <w:r>
          <w:instrText xml:space="preserve"> PAGEREF _Toc16162 \h </w:instrText>
        </w:r>
        <w:r>
          <w:fldChar w:fldCharType="separate"/>
        </w:r>
        <w:r>
          <w:t>64</w:t>
        </w:r>
        <w:r>
          <w:fldChar w:fldCharType="end"/>
        </w:r>
      </w:hyperlink>
    </w:p>
    <w:p>
      <w:pPr>
        <w:pStyle w:val="TOC2"/>
        <w:tabs>
          <w:tab w:val="right" w:leader="dot" w:pos="8306"/>
        </w:tabs>
      </w:pPr>
      <w:hyperlink w:anchor="_Toc476" w:history="1">
        <w:r>
          <w:rPr>
            <w:rFonts w:ascii="仿宋" w:eastAsia="仿宋" w:hAnsi="仿宋" w:cs="仿宋" w:hint="eastAsia"/>
            <w:lang w:eastAsia="zh-CN"/>
          </w:rPr>
          <w:t>(一)、涤纶项目启动阶段时间节点</w:t>
        </w:r>
        <w:r>
          <w:tab/>
        </w:r>
        <w:r>
          <w:fldChar w:fldCharType="begin"/>
        </w:r>
        <w:r>
          <w:instrText xml:space="preserve"> PAGEREF _Toc476 \h </w:instrText>
        </w:r>
        <w:r>
          <w:fldChar w:fldCharType="separate"/>
        </w:r>
        <w:r>
          <w:t>64</w:t>
        </w:r>
        <w:r>
          <w:fldChar w:fldCharType="end"/>
        </w:r>
      </w:hyperlink>
    </w:p>
    <w:p>
      <w:pPr>
        <w:pStyle w:val="TOC2"/>
        <w:tabs>
          <w:tab w:val="right" w:leader="dot" w:pos="8306"/>
        </w:tabs>
      </w:pPr>
      <w:hyperlink w:anchor="_Toc16746" w:history="1">
        <w:r>
          <w:rPr>
            <w:rFonts w:ascii="仿宋" w:eastAsia="仿宋" w:hAnsi="仿宋" w:cs="仿宋" w:hint="eastAsia"/>
            <w:lang w:eastAsia="zh-CN"/>
          </w:rPr>
          <w:t>(二)、涤纶项目执行阶段时间节点</w:t>
        </w:r>
        <w:r>
          <w:tab/>
        </w:r>
        <w:r>
          <w:fldChar w:fldCharType="begin"/>
        </w:r>
        <w:r>
          <w:instrText xml:space="preserve"> PAGEREF _Toc16746 \h </w:instrText>
        </w:r>
        <w:r>
          <w:fldChar w:fldCharType="separate"/>
        </w:r>
        <w:r>
          <w:t>65</w:t>
        </w:r>
        <w:r>
          <w:fldChar w:fldCharType="end"/>
        </w:r>
      </w:hyperlink>
    </w:p>
    <w:p>
      <w:pPr>
        <w:pStyle w:val="TOC2"/>
        <w:tabs>
          <w:tab w:val="right" w:leader="dot" w:pos="8306"/>
        </w:tabs>
      </w:pPr>
      <w:hyperlink w:anchor="_Toc16063" w:history="1">
        <w:r>
          <w:rPr>
            <w:rFonts w:ascii="仿宋" w:eastAsia="仿宋" w:hAnsi="仿宋" w:cs="仿宋" w:hint="eastAsia"/>
            <w:lang w:eastAsia="zh-CN"/>
          </w:rPr>
          <w:t>(三)、涤纶项目完成阶段时间节点</w:t>
        </w:r>
        <w:r>
          <w:tab/>
        </w:r>
        <w:r>
          <w:fldChar w:fldCharType="begin"/>
        </w:r>
        <w:r>
          <w:instrText xml:space="preserve"> PAGEREF _Toc16063 \h </w:instrText>
        </w:r>
        <w:r>
          <w:fldChar w:fldCharType="separate"/>
        </w:r>
        <w:r>
          <w:t>66</w:t>
        </w:r>
        <w:r>
          <w:fldChar w:fldCharType="end"/>
        </w:r>
      </w:hyperlink>
    </w:p>
    <w:p>
      <w:pPr>
        <w:pStyle w:val="TOC1"/>
        <w:tabs>
          <w:tab w:val="right" w:leader="dot" w:pos="8306"/>
        </w:tabs>
      </w:pPr>
      <w:hyperlink w:anchor="_Toc22835" w:history="1">
        <w:r>
          <w:rPr>
            <w:rFonts w:ascii="仿宋" w:eastAsia="仿宋" w:hAnsi="仿宋" w:cs="仿宋" w:hint="eastAsia"/>
            <w:lang w:eastAsia="zh-CN"/>
          </w:rPr>
          <w:t>十六、涤纶项目治理与监督</w:t>
        </w:r>
        <w:r>
          <w:tab/>
        </w:r>
        <w:r>
          <w:fldChar w:fldCharType="begin"/>
        </w:r>
        <w:r>
          <w:instrText xml:space="preserve"> PAGEREF _Toc22835 \h </w:instrText>
        </w:r>
        <w:r>
          <w:fldChar w:fldCharType="separate"/>
        </w:r>
        <w:r>
          <w:t>67</w:t>
        </w:r>
        <w:r>
          <w:fldChar w:fldCharType="end"/>
        </w:r>
      </w:hyperlink>
    </w:p>
    <w:p>
      <w:pPr>
        <w:pStyle w:val="TOC2"/>
        <w:tabs>
          <w:tab w:val="right" w:leader="dot" w:pos="8306"/>
        </w:tabs>
      </w:pPr>
      <w:hyperlink w:anchor="_Toc16174" w:history="1">
        <w:r>
          <w:rPr>
            <w:rFonts w:ascii="仿宋" w:eastAsia="仿宋" w:hAnsi="仿宋" w:cs="仿宋" w:hint="eastAsia"/>
            <w:lang w:eastAsia="zh-CN"/>
          </w:rPr>
          <w:t>(一)、涤纶项目治理结构</w:t>
        </w:r>
        <w:r>
          <w:tab/>
        </w:r>
        <w:r>
          <w:fldChar w:fldCharType="begin"/>
        </w:r>
        <w:r>
          <w:instrText xml:space="preserve"> PAGEREF _Toc16174 \h </w:instrText>
        </w:r>
        <w:r>
          <w:fldChar w:fldCharType="separate"/>
        </w:r>
        <w:r>
          <w:t>67</w:t>
        </w:r>
        <w:r>
          <w:fldChar w:fldCharType="end"/>
        </w:r>
      </w:hyperlink>
    </w:p>
    <w:p>
      <w:pPr>
        <w:pStyle w:val="TOC2"/>
        <w:tabs>
          <w:tab w:val="right" w:leader="dot" w:pos="8306"/>
        </w:tabs>
      </w:pPr>
      <w:hyperlink w:anchor="_Toc26411" w:history="1">
        <w:r>
          <w:rPr>
            <w:rFonts w:ascii="仿宋" w:eastAsia="仿宋" w:hAnsi="仿宋" w:cs="仿宋" w:hint="eastAsia"/>
            <w:lang w:eastAsia="zh-CN"/>
          </w:rPr>
          <w:t>(二)、监督与审计</w:t>
        </w:r>
        <w:r>
          <w:tab/>
        </w:r>
        <w:r>
          <w:fldChar w:fldCharType="begin"/>
        </w:r>
        <w:r>
          <w:instrText xml:space="preserve"> PAGEREF _Toc26411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42"/>
      <w:r>
        <w:rPr>
          <w:rFonts w:ascii="仿宋" w:eastAsia="仿宋" w:hAnsi="仿宋" w:cs="仿宋" w:hint="eastAsia"/>
          <w:sz w:val="28"/>
          <w:lang w:eastAsia="zh-CN"/>
        </w:rPr>
        <w:t>一、涤纶项目建设单位说明</w:t>
      </w:r>
      <w:bookmarkEnd w:id="2"/>
    </w:p>
    <w:p>
      <w:pPr>
        <w:pStyle w:val="Heading2"/>
        <w:rPr>
          <w:rFonts w:ascii="仿宋" w:eastAsia="仿宋" w:hAnsi="仿宋" w:cs="仿宋" w:hint="eastAsia"/>
          <w:lang w:eastAsia="zh-CN"/>
        </w:rPr>
      </w:pPr>
      <w:bookmarkStart w:id="3" w:name="_Toc25183"/>
      <w:r>
        <w:rPr>
          <w:rFonts w:ascii="仿宋" w:eastAsia="仿宋" w:hAnsi="仿宋" w:cs="仿宋" w:hint="eastAsia"/>
          <w:lang w:eastAsia="zh-CN"/>
        </w:rPr>
        <w:t>(一)、涤纶项目承办单位基本情况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8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涤纶项目承办单位的XXXX，我们着眼于实现可持续的经济效益。通过技术创新和解决方案的提供，公司预计在涤纶项目执行期间将获得可观的收入增长。这一收入来源主要包括涤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同时，我们注重成本控制和效率提升，以确保涤纶项目的可持续盈利。透过精细的管理和资源优化，公司期望实现涤纶项目利润最大化。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涤纶项目实施进行全面的投资评估，包括涤纶项目启动阶段的资金投入和后续运营成本。通过对涤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为确保公司在涤纶项目实施过程中具备足够的资金流动性，公司将进行详尽的现金流分析。这包括资金需求的合理预测、涤纶项目周期内的资金峰谷分析以及灵活的财务管理策略，以应对各种潜在的经济变动。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181"/>
      <w:r>
        <w:rPr>
          <w:rFonts w:ascii="仿宋" w:eastAsia="仿宋" w:hAnsi="仿宋" w:cs="仿宋" w:hint="eastAsia"/>
          <w:sz w:val="28"/>
          <w:lang w:eastAsia="zh-CN"/>
        </w:rPr>
        <w:t>二、涤纶项目绩效评估</w:t>
      </w:r>
      <w:bookmarkEnd w:id="5"/>
    </w:p>
    <w:p>
      <w:pPr>
        <w:pStyle w:val="Heading2"/>
        <w:rPr>
          <w:rFonts w:ascii="仿宋" w:eastAsia="仿宋" w:hAnsi="仿宋" w:cs="仿宋" w:hint="eastAsia"/>
          <w:lang w:eastAsia="zh-CN"/>
        </w:rPr>
      </w:pPr>
      <w:bookmarkStart w:id="6" w:name="_Toc2708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在涤纶项目中，我们设计了一套全面的绩效评估指标，以确保涤纶项目的可控和成功交付。这些指标跨足涤纶项目目标、成本、进度和质量等多个维度，为我们提供了全面洞察涤纶项目的健康状况。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目标达成率是我们关注的首要指标。我们设定了明确的目标，并通过定期监测和评估，迅速发现并应对潜在的目标偏差。这为涤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成本绩效是另一个核心关注点。通过实际成本与预算成本的对比分析，我们深入了解成本差异的原因，及时调整资源分配，保持涤纶项目在经济效益方面的合理水平。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进度作为关键的绩效指标之一，得到了精心的关注。我们制定了详细的涤纶项目进度计划，并设立了进度符合度指标，确保实际进度与计划进度保持一致。这使我们能够快速发现和解决潜在的进度问题，保持涤纶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涤纶项目绩效的不可或缺的一环。我们引入了一系列的质量标准和客户满意度指标，以确保涤纶项目交付的成果在质量上达到或超越预期水平。通过持续监测这些指标，我们努力提升涤纶项目整体质量水平，为涤纶项目的成功交付提供有力保障。通过这些科学且全面的绩效评估，我们能够更好地引导涤纶项目的持续改进，确保涤纶项目目标的顺利达成。</w:t>
      </w:r>
    </w:p>
    <w:p>
      <w:pPr>
        <w:pStyle w:val="Heading2"/>
        <w:ind w:firstLine="560" w:firstLineChars="200"/>
        <w:rPr>
          <w:rFonts w:ascii="仿宋" w:eastAsia="仿宋" w:hAnsi="仿宋" w:cs="仿宋" w:hint="eastAsia"/>
          <w:sz w:val="28"/>
          <w:lang w:eastAsia="zh-CN"/>
        </w:rPr>
      </w:pPr>
      <w:bookmarkStart w:id="7" w:name="_Toc3144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绩效评估是涤纶项目中的关键环节，为确保涤纶项目达到预期目标，我们采用了多层次、多维度的绩效评估方法。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涤纶项目的战略目标对齐，确保每个决策和行动都与涤纶项目整体目标保持一致。团队会定期召开战略对齐会议，审视当前工作与涤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涤纶项目进度、质量、成本和风险等方面。这些指标通过数据收集和分析，为涤纶项目管理团队提供了客观的评估依据。例如，我们通过涤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绩效评估不仅仅停留在涤纶项目内部，还考虑了涤纶项目对外部环境的影响。我们定期进行干系人满意度调查，以了解各利益相关方对涤纶项目的期望和满意度，并及时做出调整。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这种多层次、多角度的绩效评估方法，使得我们能够全面了解涤纶项目的运行状态，及时做出调整，确保涤纶项目在不断变化的环境中保持稳健前行。</w:t>
      </w:r>
    </w:p>
    <w:p>
      <w:pPr>
        <w:pStyle w:val="Heading2"/>
        <w:ind w:firstLine="560" w:firstLineChars="200"/>
        <w:rPr>
          <w:rFonts w:ascii="仿宋" w:eastAsia="仿宋" w:hAnsi="仿宋" w:cs="仿宋" w:hint="eastAsia"/>
          <w:sz w:val="28"/>
          <w:lang w:eastAsia="zh-CN"/>
        </w:rPr>
      </w:pPr>
      <w:bookmarkStart w:id="8" w:name="_Toc1075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为了确保涤纶项目的有效管理和不断优化，我们采用了精心设计的绩效评估周期。这个周期旨在实现灵活、实时和全面的评估，以适应涤纶项目执行中的各种挑战。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涤纶项目的不同需求，分为短期、中期和长期。短期评估关注每个迭代或工作周期，以及时发现和解决当前任务中的问题。中期评估涵盖几个迭代，深入了解整体涤纶项目的趋势和性能。长期评估则着眼于整个涤纶项目阶段，确保涤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涤纶项目管理工具和协作平台，团队成员能够随时更新和分享涤纶项目数据。这种实时性的反馈机制使我们能够及时察觉潜在问题，快速调整，保持涤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涤纶项目的决策制定密不可分。每个周期的涤纶项目回顾会议成为集体总结经验、识别问题深层次原因并找到创新解决方案的平台。这种定期的反思与调整机制使涤纶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899"/>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31459"/>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的技术管理特点体现在其创新导向。通过引入最先进的技术趋势和解决方案，涤纶项目致力于提升科技含量、提高质量和效率水平。这意味着我们将采用最新的工具和方法，确保涤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涤纶项目技术管理的显著特征。通过整合不同领域的技术资源，我们实现了跨学科的协同工作。这有助于优化技术架构，提高整体效能。此外，整合性策略还促进了不同技术团队之间的紧密沟通和高效合作，确保涤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涤纶项目所采用的技术。通过不断优化技术方案，涤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涤纶项目团队将在涤纶项目初期识别可能的技术风险，并采取相应的预防和应对措施。通过建立健全的风险评估机制，涤纶项目能够在实施过程中及时发现并解决潜在的技术问题，保障涤纶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通过这些独特的技术管理特点，我们确信在涤纶项目中，技术将成为涤纶项目成功的有力支持。这一深度剖析揭示了技术管理在涤纶项目实施中的关键作用，为涤纶项目的技术基础奠定了坚实的基础。</w:t>
      </w:r>
    </w:p>
    <w:p>
      <w:pPr>
        <w:pStyle w:val="Heading2"/>
        <w:ind w:firstLine="560" w:firstLineChars="200"/>
        <w:rPr>
          <w:rFonts w:ascii="仿宋" w:eastAsia="仿宋" w:hAnsi="仿宋" w:cs="仿宋" w:hint="eastAsia"/>
          <w:sz w:val="28"/>
          <w:lang w:eastAsia="zh-CN"/>
        </w:rPr>
      </w:pPr>
      <w:bookmarkStart w:id="11" w:name="_Toc19166"/>
      <w:r>
        <w:rPr>
          <w:rFonts w:ascii="仿宋" w:eastAsia="仿宋" w:hAnsi="仿宋" w:cs="仿宋" w:hint="eastAsia"/>
          <w:sz w:val="28"/>
          <w:lang w:eastAsia="zh-CN"/>
        </w:rPr>
        <w:t>(二)、涤纶项目工艺技术设计方案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涤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涤纶项目将严格按照相关行业规范要求进行组织。通过有效控制产品质量，涤纶项目将致力于为顾客提供优质的涤纶项目产品和良好的服务。这体现了涤纶项目对于生产活动合规性和质量标准的高度重视，为涤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涤纶项目注重生态效益和清洁生产原则。涤纶项目建设将紧密结合地方特色经济发展，与社会经济发展规划和区域环境保护规划方案相协调一致。通过与当地区域自然生态系统的结合，涤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涤纶项目产品具有多样化的客户需求和个性化的特点。因此，涤纶项目产品规格品种多样，且单批生产数量较小。为满足这一特点，涤纶项目承办单位将建设先进的柔性制造生产线。通过广泛应用柔性制造技术，涤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总体而言，涤纶项目采用的技术具有较高的技术含量和自动化水平，处于国内先进水平。这一技术选用不仅体现了对生产效率、质量和环境友好性的高标准要求，同时为涤纶项目的可持续发展奠定了坚实的基础。</w:t>
      </w:r>
    </w:p>
    <w:p>
      <w:pPr>
        <w:pStyle w:val="Heading2"/>
        <w:ind w:firstLine="560" w:firstLineChars="200"/>
        <w:rPr>
          <w:rFonts w:ascii="仿宋" w:eastAsia="仿宋" w:hAnsi="仿宋" w:cs="仿宋" w:hint="eastAsia"/>
          <w:sz w:val="28"/>
          <w:lang w:eastAsia="zh-CN"/>
        </w:rPr>
      </w:pPr>
      <w:bookmarkStart w:id="12" w:name="_Toc13127"/>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为确保涤纶项目的高效生产和技术实施，我们制定了一套精心设计的设备选型方案，以满足涤纶项目生产、质量和环保的要求。该方案的主要特点如下：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涤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针对涤纶项目产品的多样性和小批量生产的特点，我们将建设柔性制造生产线。通过在设备选型中考虑柔性制造技术，可以灵活应对不同产品规格和生产需求，实现生产线的高度灵活性和适应性。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2113"/>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2145"/>
      <w:r>
        <w:rPr>
          <w:rFonts w:ascii="仿宋" w:eastAsia="仿宋" w:hAnsi="仿宋" w:cs="仿宋" w:hint="eastAsia"/>
          <w:lang w:eastAsia="zh-CN"/>
        </w:rPr>
        <w:t>(一)、涤纶行业分析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涤纶行业一直以来都是市场的关注焦点。行业内的发展趋势、竞争态势以及潜在机会都对涤纶项目的推进产生深远的影响。通过深入研究行业的整体概貌，我们将更好地理解行业的核心特征，为涤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涤纶行业，技术一直是推动创新和发展的关键因素。我们将对当前技术趋势进行详尽分析，包括但不限于人工智能、大数据应用、先进制造技术等。这有助于涤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涤纶项目成功的基础。我们将对主要竞争对手进行深入研究，包括其市场份额、产品特点、市场定位等。通过全面了解竞争对手的优势和劣势，涤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2511"/>
      <w:r>
        <w:rPr>
          <w:rFonts w:ascii="仿宋" w:eastAsia="仿宋" w:hAnsi="仿宋" w:cs="仿宋" w:hint="eastAsia"/>
          <w:sz w:val="28"/>
          <w:lang w:eastAsia="zh-CN"/>
        </w:rPr>
        <w:t>(二)、涤纶市场分析预测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通过对市场规模的深入调研，我们将预测涤纶市场未来的增长趋势。这包括市场的整体规模、各细分领域的发展趋势等。涤纶项目可以根据市场的扩张速度和潜在机会，制定更符合市场需求的发展策略。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了解消费者的需求是市场分析的核心。我们将通过调查研究，深入挖掘目标消费者的需求特点、购买习惯以及对产品和服务的期望。这有助于涤纶项目更好地定位目标市场，提供更符合消费者期待的解决方案。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涤纶项目实施过程中需要充分考虑的因素。我们将对市场风险进行全面评估，包括但不限于政策法规风险、市场竞争风险、技术变革风险等。通过对潜在风险的深入分析，涤纶项目可以制定相应的风险缓解策略，降低不确定性对涤纶项目的影响。</w:t>
      </w:r>
    </w:p>
    <w:p>
      <w:pPr>
        <w:pStyle w:val="Heading1"/>
        <w:ind w:firstLine="560" w:firstLineChars="200"/>
        <w:rPr>
          <w:rFonts w:ascii="仿宋" w:eastAsia="仿宋" w:hAnsi="仿宋" w:cs="仿宋" w:hint="eastAsia"/>
          <w:sz w:val="28"/>
          <w:lang w:eastAsia="zh-CN"/>
        </w:rPr>
      </w:pPr>
      <w:bookmarkStart w:id="16" w:name="_Toc4906"/>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3002"/>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涤纶项目的主要产品是XXXX，预计年产值为XXX万元。这一产品在市场中占据着重要的地位，其广泛的应用范围使得该涤纶项目的市场前景非常广阔。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涤纶项目的xxx产品作为重要的原材料之一，将在多个领域发挥关键作用。其在建筑、交通、能源等方面的广泛应用将为整个产业链提供强大的支持，形成产业协同效应。涤纶项目的年产值XXX万XXX万XXX万万元不仅反映了其在市场上的巨大潜力，更预示着它对国民经济的积极贡献。这种关联度高、涉及面广的产业关系，使得该涤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0904"/>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总征地面积为XXXX平方米，相当于约XX.XX亩，其中净用地面积为XXXX平方米，红线范围内相当于约XX.XX亩。这一用地规模充分考虑了涤纶项目的建设需求，保障了涤纶项目在合适的空间内得以充分发展。涤纶项目规划的总建筑面积为XXXX平方米，其中主体工程建设占XXXX平方米，计容建筑面积达XXXX平方米。预计建筑工程的投资将达到XXXX万元，为涤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计划购置的设备共计XXXX台（套），设备购置费用为XXXX万元。这一设备购置计划充分考虑到涤纶项目的生产需求和技术要求，确保了涤纶项目在生产运营中具备先进的技术装备和高效的生产能力。设备的合理配置将为涤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涤纶项目计划总投资为XXXX万元，预计年实现营业收入为XXXX万元。这一产能规模的设定旨在确保涤纶项目能够在投资与回报之间取得平衡，实现长期可持续的发展。涤纶项目的总投资充分考虑到各个方面的需求，包括用地建设、设备购置等多个环节，以确保涤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6308"/>
      <w:r>
        <w:rPr>
          <w:rFonts w:ascii="仿宋" w:eastAsia="仿宋" w:hAnsi="仿宋" w:cs="仿宋" w:hint="eastAsia"/>
          <w:sz w:val="28"/>
          <w:lang w:eastAsia="zh-CN"/>
        </w:rPr>
        <w:t>六、涤纶项目概论</w:t>
      </w:r>
      <w:bookmarkEnd w:id="19"/>
    </w:p>
    <w:p>
      <w:pPr>
        <w:pStyle w:val="Heading2"/>
        <w:rPr>
          <w:rFonts w:ascii="仿宋" w:eastAsia="仿宋" w:hAnsi="仿宋" w:cs="仿宋" w:hint="eastAsia"/>
          <w:lang w:eastAsia="zh-CN"/>
        </w:rPr>
      </w:pPr>
      <w:bookmarkStart w:id="20" w:name="_Toc20861"/>
      <w:r>
        <w:rPr>
          <w:rFonts w:ascii="仿宋" w:eastAsia="仿宋" w:hAnsi="仿宋" w:cs="仿宋" w:hint="eastAsia"/>
          <w:lang w:eastAsia="zh-CN"/>
        </w:rPr>
        <w:t>(一)、涤纶项目概况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的起源追溯至对市场的深入洞察。市场的不断演变与变革为涤纶项目提供了难得的机遇。当前市场存在的需求缺口和变革的大环境共同构成了涤纶项目的背景。这个涤纶项目旨在充分利用市场机遇，填补行业中尚未满足的需求，为客户提供全新的解决方案。市场的变革和需求的增长使得这个涤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涤纶项目名称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涤纶项目正式命名为涤纶。这个名称不仅仅是一个标识，更代表了涤纶项目的核心理念和愿景。它蕴含着涤纶项目所要解决问题的关键字，具有强烈的表达和辨识度，为涤纶项目树立了鲜明的品牌形象。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涤纶项目目标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的核心目标是提供一种全新、高效的解决方案，满足客户日益增长的需求。涤纶项目追求的不仅仅是满足市场需求，更是在市场中获得卓越的竞争优势。通过不断提升产品或服务的质量和创新水平，涤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涤纶项目范围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全面涵盖了产品研发、制造、市场推广和售后服务，确保从产品设计到最终用户体验的全方位关注。这一全面的涤纶项目范围是为了确保涤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涤纶项目时间表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涤纶项目计划在未来18个月内完成，包括研发、测试、市场试点和正式推出等不同阶段。这个时间表的合理设计是为了确保涤纶项目各个阶段的顺利推进，以便按时交付高质量的成果。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涤纶项目预算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涤纶项目总预算估算为XX百万美元，主要分配在研发、市场推广、人员培训和运营等方面。这一充足的预算为涤纶项目提供了充足的资源，确保涤纶项目在各个方面都能取得优异的表现。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涤纶项目风险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涤纶项目可能面临的风险包括市场接受度低、技术难题、竞争激烈等。涤纶项目团队已经制定了相应的风险应对计划，通过前瞻性的风险管理，确保涤纶项目在面对不确定性时能够迅速做出应对。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涤纶项目团队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涤纶项目汇聚了一支经验丰富、多领域专业素养的核心团队，确保涤纶项目在各个方面都能拥有高水平的执行力。团队的协同作战是涤纶项目成功的关键因素之一。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涤纶项目背景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涤纶项目的背景根植于市场对更高效、创新产品的渴望，同时也受到科技发展对行业格局的深刻改变的影响。这为涤纶项目提供了广阔的发展空间和市场需求。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涤纶项目现状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https://d.book118.com/375221333041011042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246649"/>
    <w:rsid w:val="532466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5221333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2024-01-12T02:29:00Z</dcterms:created>
  <dcterms:modified xsi:type="dcterms:W3CDTF">2024-01-12T02:29:48Z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2C9752B22AEF42498DF381BD504811D4_11</vt:lpwstr>
  </property>
  <property fmtid="{D5CDD505-2E9C-101B-9397-08002B2CF9AE}" pid="3" name="KSOProductBuildVer">
    <vt:lpwstr>2052-12.1.0.16120</vt:lpwstr>
  </property>
</Properties>
</file>