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工装项目可行性建设方案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83" w:history="1">
        <w:r>
          <w:rPr>
            <w:rFonts w:ascii="仿宋" w:eastAsia="仿宋" w:hAnsi="仿宋" w:cs="仿宋" w:hint="eastAsia"/>
            <w:lang w:eastAsia="zh-CN"/>
          </w:rPr>
          <w:t>前言</w:t>
        </w:r>
        <w:r>
          <w:tab/>
        </w:r>
        <w:r>
          <w:fldChar w:fldCharType="begin"/>
        </w:r>
        <w:r>
          <w:instrText xml:space="preserve"> PAGEREF _Toc15083 \h </w:instrText>
        </w:r>
        <w:r>
          <w:fldChar w:fldCharType="separate"/>
        </w:r>
        <w:r>
          <w:t>3</w:t>
        </w:r>
        <w:r>
          <w:fldChar w:fldCharType="end"/>
        </w:r>
      </w:hyperlink>
    </w:p>
    <w:p>
      <w:pPr>
        <w:pStyle w:val="TOC1"/>
        <w:tabs>
          <w:tab w:val="right" w:leader="dot" w:pos="8306"/>
        </w:tabs>
      </w:pPr>
      <w:hyperlink w:anchor="_Toc819" w:history="1">
        <w:r>
          <w:rPr>
            <w:rFonts w:ascii="仿宋" w:eastAsia="仿宋" w:hAnsi="仿宋" w:cs="仿宋" w:hint="eastAsia"/>
            <w:lang w:eastAsia="zh-CN"/>
          </w:rPr>
          <w:t>一、经济影响分析</w:t>
        </w:r>
        <w:r>
          <w:tab/>
        </w:r>
        <w:r>
          <w:fldChar w:fldCharType="begin"/>
        </w:r>
        <w:r>
          <w:instrText xml:space="preserve"> PAGEREF _Toc819 \h </w:instrText>
        </w:r>
        <w:r>
          <w:fldChar w:fldCharType="separate"/>
        </w:r>
        <w:r>
          <w:t>3</w:t>
        </w:r>
        <w:r>
          <w:fldChar w:fldCharType="end"/>
        </w:r>
      </w:hyperlink>
    </w:p>
    <w:p>
      <w:pPr>
        <w:pStyle w:val="TOC2"/>
        <w:tabs>
          <w:tab w:val="right" w:leader="dot" w:pos="8306"/>
        </w:tabs>
      </w:pPr>
      <w:hyperlink w:anchor="_Toc23398" w:history="1">
        <w:r>
          <w:rPr>
            <w:rFonts w:ascii="仿宋" w:eastAsia="仿宋" w:hAnsi="仿宋" w:cs="仿宋" w:hint="eastAsia"/>
            <w:lang w:eastAsia="zh-CN"/>
          </w:rPr>
          <w:t>(一)、经济费用效益或费用效果分析</w:t>
        </w:r>
        <w:r>
          <w:tab/>
        </w:r>
        <w:r>
          <w:fldChar w:fldCharType="begin"/>
        </w:r>
        <w:r>
          <w:instrText xml:space="preserve"> PAGEREF _Toc23398 \h </w:instrText>
        </w:r>
        <w:r>
          <w:fldChar w:fldCharType="separate"/>
        </w:r>
        <w:r>
          <w:t>3</w:t>
        </w:r>
        <w:r>
          <w:fldChar w:fldCharType="end"/>
        </w:r>
      </w:hyperlink>
    </w:p>
    <w:p>
      <w:pPr>
        <w:pStyle w:val="TOC2"/>
        <w:tabs>
          <w:tab w:val="right" w:leader="dot" w:pos="8306"/>
        </w:tabs>
      </w:pPr>
      <w:hyperlink w:anchor="_Toc25242" w:history="1">
        <w:r>
          <w:rPr>
            <w:rFonts w:ascii="仿宋" w:eastAsia="仿宋" w:hAnsi="仿宋" w:cs="仿宋" w:hint="eastAsia"/>
            <w:lang w:eastAsia="zh-CN"/>
          </w:rPr>
          <w:t>(二)、行业影响分析</w:t>
        </w:r>
        <w:r>
          <w:tab/>
        </w:r>
        <w:r>
          <w:fldChar w:fldCharType="begin"/>
        </w:r>
        <w:r>
          <w:instrText xml:space="preserve"> PAGEREF _Toc25242 \h </w:instrText>
        </w:r>
        <w:r>
          <w:fldChar w:fldCharType="separate"/>
        </w:r>
        <w:r>
          <w:t>5</w:t>
        </w:r>
        <w:r>
          <w:fldChar w:fldCharType="end"/>
        </w:r>
      </w:hyperlink>
    </w:p>
    <w:p>
      <w:pPr>
        <w:pStyle w:val="TOC2"/>
        <w:tabs>
          <w:tab w:val="right" w:leader="dot" w:pos="8306"/>
        </w:tabs>
      </w:pPr>
      <w:hyperlink w:anchor="_Toc29897" w:history="1">
        <w:r>
          <w:rPr>
            <w:rFonts w:ascii="仿宋" w:eastAsia="仿宋" w:hAnsi="仿宋" w:cs="仿宋" w:hint="eastAsia"/>
            <w:lang w:eastAsia="zh-CN"/>
          </w:rPr>
          <w:t>(三)、区域经济影响分析</w:t>
        </w:r>
        <w:r>
          <w:tab/>
        </w:r>
        <w:r>
          <w:fldChar w:fldCharType="begin"/>
        </w:r>
        <w:r>
          <w:instrText xml:space="preserve"> PAGEREF _Toc29897 \h </w:instrText>
        </w:r>
        <w:r>
          <w:fldChar w:fldCharType="separate"/>
        </w:r>
        <w:r>
          <w:t>7</w:t>
        </w:r>
        <w:r>
          <w:fldChar w:fldCharType="end"/>
        </w:r>
      </w:hyperlink>
    </w:p>
    <w:p>
      <w:pPr>
        <w:pStyle w:val="TOC2"/>
        <w:tabs>
          <w:tab w:val="right" w:leader="dot" w:pos="8306"/>
        </w:tabs>
      </w:pPr>
      <w:hyperlink w:anchor="_Toc329" w:history="1">
        <w:r>
          <w:rPr>
            <w:rFonts w:ascii="仿宋" w:eastAsia="仿宋" w:hAnsi="仿宋" w:cs="仿宋" w:hint="eastAsia"/>
            <w:lang w:eastAsia="zh-CN"/>
          </w:rPr>
          <w:t>(四)、宏观经济影响分析</w:t>
        </w:r>
        <w:r>
          <w:tab/>
        </w:r>
        <w:r>
          <w:fldChar w:fldCharType="begin"/>
        </w:r>
        <w:r>
          <w:instrText xml:space="preserve"> PAGEREF _Toc329 \h </w:instrText>
        </w:r>
        <w:r>
          <w:fldChar w:fldCharType="separate"/>
        </w:r>
        <w:r>
          <w:t>8</w:t>
        </w:r>
        <w:r>
          <w:fldChar w:fldCharType="end"/>
        </w:r>
      </w:hyperlink>
    </w:p>
    <w:p>
      <w:pPr>
        <w:pStyle w:val="TOC1"/>
        <w:tabs>
          <w:tab w:val="right" w:leader="dot" w:pos="8306"/>
        </w:tabs>
      </w:pPr>
      <w:hyperlink w:anchor="_Toc9042" w:history="1">
        <w:r>
          <w:rPr>
            <w:rFonts w:ascii="仿宋" w:eastAsia="仿宋" w:hAnsi="仿宋" w:cs="仿宋" w:hint="eastAsia"/>
            <w:lang w:eastAsia="zh-CN"/>
          </w:rPr>
          <w:t>二、项目监理与质量保证</w:t>
        </w:r>
        <w:r>
          <w:tab/>
        </w:r>
        <w:r>
          <w:fldChar w:fldCharType="begin"/>
        </w:r>
        <w:r>
          <w:instrText xml:space="preserve"> PAGEREF _Toc9042 \h </w:instrText>
        </w:r>
        <w:r>
          <w:fldChar w:fldCharType="separate"/>
        </w:r>
        <w:r>
          <w:t>9</w:t>
        </w:r>
        <w:r>
          <w:fldChar w:fldCharType="end"/>
        </w:r>
      </w:hyperlink>
    </w:p>
    <w:p>
      <w:pPr>
        <w:pStyle w:val="TOC2"/>
        <w:tabs>
          <w:tab w:val="right" w:leader="dot" w:pos="8306"/>
        </w:tabs>
      </w:pPr>
      <w:hyperlink w:anchor="_Toc29831" w:history="1">
        <w:r>
          <w:rPr>
            <w:rFonts w:ascii="仿宋" w:eastAsia="仿宋" w:hAnsi="仿宋" w:cs="仿宋" w:hint="eastAsia"/>
            <w:lang w:eastAsia="zh-CN"/>
          </w:rPr>
          <w:t>(一)、监理体系构建</w:t>
        </w:r>
        <w:r>
          <w:tab/>
        </w:r>
        <w:r>
          <w:fldChar w:fldCharType="begin"/>
        </w:r>
        <w:r>
          <w:instrText xml:space="preserve"> PAGEREF _Toc29831 \h </w:instrText>
        </w:r>
        <w:r>
          <w:fldChar w:fldCharType="separate"/>
        </w:r>
        <w:r>
          <w:t>9</w:t>
        </w:r>
        <w:r>
          <w:fldChar w:fldCharType="end"/>
        </w:r>
      </w:hyperlink>
    </w:p>
    <w:p>
      <w:pPr>
        <w:pStyle w:val="TOC2"/>
        <w:tabs>
          <w:tab w:val="right" w:leader="dot" w:pos="8306"/>
        </w:tabs>
      </w:pPr>
      <w:hyperlink w:anchor="_Toc28970" w:history="1">
        <w:r>
          <w:rPr>
            <w:rFonts w:ascii="仿宋" w:eastAsia="仿宋" w:hAnsi="仿宋" w:cs="仿宋" w:hint="eastAsia"/>
            <w:lang w:eastAsia="zh-CN"/>
          </w:rPr>
          <w:t>(二)、质量保证体系实施</w:t>
        </w:r>
        <w:r>
          <w:tab/>
        </w:r>
        <w:r>
          <w:fldChar w:fldCharType="begin"/>
        </w:r>
        <w:r>
          <w:instrText xml:space="preserve"> PAGEREF _Toc28970 \h </w:instrText>
        </w:r>
        <w:r>
          <w:fldChar w:fldCharType="separate"/>
        </w:r>
        <w:r>
          <w:t>10</w:t>
        </w:r>
        <w:r>
          <w:fldChar w:fldCharType="end"/>
        </w:r>
      </w:hyperlink>
    </w:p>
    <w:p>
      <w:pPr>
        <w:pStyle w:val="TOC2"/>
        <w:tabs>
          <w:tab w:val="right" w:leader="dot" w:pos="8306"/>
        </w:tabs>
      </w:pPr>
      <w:hyperlink w:anchor="_Toc10223" w:history="1">
        <w:r>
          <w:rPr>
            <w:rFonts w:ascii="仿宋" w:eastAsia="仿宋" w:hAnsi="仿宋" w:cs="仿宋" w:hint="eastAsia"/>
            <w:lang w:eastAsia="zh-CN"/>
          </w:rPr>
          <w:t>(三)、监理与质量控制流程</w:t>
        </w:r>
        <w:r>
          <w:tab/>
        </w:r>
        <w:r>
          <w:fldChar w:fldCharType="begin"/>
        </w:r>
        <w:r>
          <w:instrText xml:space="preserve"> PAGEREF _Toc10223 \h </w:instrText>
        </w:r>
        <w:r>
          <w:fldChar w:fldCharType="separate"/>
        </w:r>
        <w:r>
          <w:t>11</w:t>
        </w:r>
        <w:r>
          <w:fldChar w:fldCharType="end"/>
        </w:r>
      </w:hyperlink>
    </w:p>
    <w:p>
      <w:pPr>
        <w:pStyle w:val="TOC1"/>
        <w:tabs>
          <w:tab w:val="right" w:leader="dot" w:pos="8306"/>
        </w:tabs>
      </w:pPr>
      <w:hyperlink w:anchor="_Toc17734" w:history="1">
        <w:r>
          <w:rPr>
            <w:rFonts w:ascii="仿宋" w:eastAsia="仿宋" w:hAnsi="仿宋" w:cs="仿宋" w:hint="eastAsia"/>
            <w:lang w:eastAsia="zh-CN"/>
          </w:rPr>
          <w:t>三、发展规划、产业政策和行业准入分析</w:t>
        </w:r>
        <w:r>
          <w:tab/>
        </w:r>
        <w:r>
          <w:fldChar w:fldCharType="begin"/>
        </w:r>
        <w:r>
          <w:instrText xml:space="preserve"> PAGEREF _Toc17734 \h </w:instrText>
        </w:r>
        <w:r>
          <w:fldChar w:fldCharType="separate"/>
        </w:r>
        <w:r>
          <w:t>11</w:t>
        </w:r>
        <w:r>
          <w:fldChar w:fldCharType="end"/>
        </w:r>
      </w:hyperlink>
    </w:p>
    <w:p>
      <w:pPr>
        <w:pStyle w:val="TOC2"/>
        <w:tabs>
          <w:tab w:val="right" w:leader="dot" w:pos="8306"/>
        </w:tabs>
      </w:pPr>
      <w:hyperlink w:anchor="_Toc4416" w:history="1">
        <w:r>
          <w:rPr>
            <w:rFonts w:ascii="仿宋" w:eastAsia="仿宋" w:hAnsi="仿宋" w:cs="仿宋" w:hint="eastAsia"/>
            <w:lang w:eastAsia="zh-CN"/>
          </w:rPr>
          <w:t>(一)、发展规划分析</w:t>
        </w:r>
        <w:r>
          <w:tab/>
        </w:r>
        <w:r>
          <w:fldChar w:fldCharType="begin"/>
        </w:r>
        <w:r>
          <w:instrText xml:space="preserve"> PAGEREF _Toc4416 \h </w:instrText>
        </w:r>
        <w:r>
          <w:fldChar w:fldCharType="separate"/>
        </w:r>
        <w:r>
          <w:t>11</w:t>
        </w:r>
        <w:r>
          <w:fldChar w:fldCharType="end"/>
        </w:r>
      </w:hyperlink>
    </w:p>
    <w:p>
      <w:pPr>
        <w:pStyle w:val="TOC2"/>
        <w:tabs>
          <w:tab w:val="right" w:leader="dot" w:pos="8306"/>
        </w:tabs>
      </w:pPr>
      <w:hyperlink w:anchor="_Toc18050" w:history="1">
        <w:r>
          <w:rPr>
            <w:rFonts w:ascii="仿宋" w:eastAsia="仿宋" w:hAnsi="仿宋" w:cs="仿宋" w:hint="eastAsia"/>
            <w:lang w:eastAsia="zh-CN"/>
          </w:rPr>
          <w:t>(二)、产业政策分析</w:t>
        </w:r>
        <w:r>
          <w:tab/>
        </w:r>
        <w:r>
          <w:fldChar w:fldCharType="begin"/>
        </w:r>
        <w:r>
          <w:instrText xml:space="preserve"> PAGEREF _Toc18050 \h </w:instrText>
        </w:r>
        <w:r>
          <w:fldChar w:fldCharType="separate"/>
        </w:r>
        <w:r>
          <w:t>13</w:t>
        </w:r>
        <w:r>
          <w:fldChar w:fldCharType="end"/>
        </w:r>
      </w:hyperlink>
    </w:p>
    <w:p>
      <w:pPr>
        <w:pStyle w:val="TOC2"/>
        <w:tabs>
          <w:tab w:val="right" w:leader="dot" w:pos="8306"/>
        </w:tabs>
      </w:pPr>
      <w:hyperlink w:anchor="_Toc2969" w:history="1">
        <w:r>
          <w:rPr>
            <w:rFonts w:ascii="仿宋" w:eastAsia="仿宋" w:hAnsi="仿宋" w:cs="仿宋" w:hint="eastAsia"/>
            <w:lang w:eastAsia="zh-CN"/>
          </w:rPr>
          <w:t>(三)、行业准入分析</w:t>
        </w:r>
        <w:r>
          <w:tab/>
        </w:r>
        <w:r>
          <w:fldChar w:fldCharType="begin"/>
        </w:r>
        <w:r>
          <w:instrText xml:space="preserve"> PAGEREF _Toc2969 \h </w:instrText>
        </w:r>
        <w:r>
          <w:fldChar w:fldCharType="separate"/>
        </w:r>
        <w:r>
          <w:t>14</w:t>
        </w:r>
        <w:r>
          <w:fldChar w:fldCharType="end"/>
        </w:r>
      </w:hyperlink>
    </w:p>
    <w:p>
      <w:pPr>
        <w:pStyle w:val="TOC1"/>
        <w:tabs>
          <w:tab w:val="right" w:leader="dot" w:pos="8306"/>
        </w:tabs>
      </w:pPr>
      <w:hyperlink w:anchor="_Toc15473" w:history="1">
        <w:r>
          <w:rPr>
            <w:rFonts w:ascii="仿宋" w:eastAsia="仿宋" w:hAnsi="仿宋" w:cs="仿宋" w:hint="eastAsia"/>
            <w:lang w:eastAsia="zh-CN"/>
          </w:rPr>
          <w:t>四、资源开发及综合利用分析</w:t>
        </w:r>
        <w:r>
          <w:tab/>
        </w:r>
        <w:r>
          <w:fldChar w:fldCharType="begin"/>
        </w:r>
        <w:r>
          <w:instrText xml:space="preserve"> PAGEREF _Toc15473 \h </w:instrText>
        </w:r>
        <w:r>
          <w:fldChar w:fldCharType="separate"/>
        </w:r>
        <w:r>
          <w:t>16</w:t>
        </w:r>
        <w:r>
          <w:fldChar w:fldCharType="end"/>
        </w:r>
      </w:hyperlink>
    </w:p>
    <w:p>
      <w:pPr>
        <w:pStyle w:val="TOC2"/>
        <w:tabs>
          <w:tab w:val="right" w:leader="dot" w:pos="8306"/>
        </w:tabs>
      </w:pPr>
      <w:hyperlink w:anchor="_Toc23938" w:history="1">
        <w:r>
          <w:rPr>
            <w:rFonts w:ascii="仿宋" w:eastAsia="仿宋" w:hAnsi="仿宋" w:cs="仿宋" w:hint="eastAsia"/>
            <w:lang w:eastAsia="zh-CN"/>
          </w:rPr>
          <w:t>(一)、资源开发方案</w:t>
        </w:r>
        <w:r>
          <w:tab/>
        </w:r>
        <w:r>
          <w:fldChar w:fldCharType="begin"/>
        </w:r>
        <w:r>
          <w:instrText xml:space="preserve"> PAGEREF _Toc23938 \h </w:instrText>
        </w:r>
        <w:r>
          <w:fldChar w:fldCharType="separate"/>
        </w:r>
        <w:r>
          <w:t>16</w:t>
        </w:r>
        <w:r>
          <w:fldChar w:fldCharType="end"/>
        </w:r>
      </w:hyperlink>
    </w:p>
    <w:p>
      <w:pPr>
        <w:pStyle w:val="TOC2"/>
        <w:tabs>
          <w:tab w:val="right" w:leader="dot" w:pos="8306"/>
        </w:tabs>
      </w:pPr>
      <w:hyperlink w:anchor="_Toc941" w:history="1">
        <w:r>
          <w:rPr>
            <w:rFonts w:ascii="仿宋" w:eastAsia="仿宋" w:hAnsi="仿宋" w:cs="仿宋" w:hint="eastAsia"/>
            <w:lang w:eastAsia="zh-CN"/>
          </w:rPr>
          <w:t>(二)、资源利用方案</w:t>
        </w:r>
        <w:r>
          <w:tab/>
        </w:r>
        <w:r>
          <w:fldChar w:fldCharType="begin"/>
        </w:r>
        <w:r>
          <w:instrText xml:space="preserve"> PAGEREF _Toc941 \h </w:instrText>
        </w:r>
        <w:r>
          <w:fldChar w:fldCharType="separate"/>
        </w:r>
        <w:r>
          <w:t>17</w:t>
        </w:r>
        <w:r>
          <w:fldChar w:fldCharType="end"/>
        </w:r>
      </w:hyperlink>
    </w:p>
    <w:p>
      <w:pPr>
        <w:pStyle w:val="TOC2"/>
        <w:tabs>
          <w:tab w:val="right" w:leader="dot" w:pos="8306"/>
        </w:tabs>
      </w:pPr>
      <w:hyperlink w:anchor="_Toc18563" w:history="1">
        <w:r>
          <w:rPr>
            <w:rFonts w:ascii="仿宋" w:eastAsia="仿宋" w:hAnsi="仿宋" w:cs="仿宋" w:hint="eastAsia"/>
            <w:lang w:eastAsia="zh-CN"/>
          </w:rPr>
          <w:t>(三)、资源节约措施</w:t>
        </w:r>
        <w:r>
          <w:tab/>
        </w:r>
        <w:r>
          <w:fldChar w:fldCharType="begin"/>
        </w:r>
        <w:r>
          <w:instrText xml:space="preserve"> PAGEREF _Toc18563 \h </w:instrText>
        </w:r>
        <w:r>
          <w:fldChar w:fldCharType="separate"/>
        </w:r>
        <w:r>
          <w:t>18</w:t>
        </w:r>
        <w:r>
          <w:fldChar w:fldCharType="end"/>
        </w:r>
      </w:hyperlink>
    </w:p>
    <w:p>
      <w:pPr>
        <w:pStyle w:val="TOC1"/>
        <w:tabs>
          <w:tab w:val="right" w:leader="dot" w:pos="8306"/>
        </w:tabs>
      </w:pPr>
      <w:hyperlink w:anchor="_Toc6576" w:history="1">
        <w:r>
          <w:rPr>
            <w:rFonts w:ascii="仿宋" w:eastAsia="仿宋" w:hAnsi="仿宋" w:cs="仿宋" w:hint="eastAsia"/>
            <w:lang w:eastAsia="zh-CN"/>
          </w:rPr>
          <w:t>五、项目选址研究</w:t>
        </w:r>
        <w:r>
          <w:tab/>
        </w:r>
        <w:r>
          <w:fldChar w:fldCharType="begin"/>
        </w:r>
        <w:r>
          <w:instrText xml:space="preserve"> PAGEREF _Toc6576 \h </w:instrText>
        </w:r>
        <w:r>
          <w:fldChar w:fldCharType="separate"/>
        </w:r>
        <w:r>
          <w:t>19</w:t>
        </w:r>
        <w:r>
          <w:fldChar w:fldCharType="end"/>
        </w:r>
      </w:hyperlink>
    </w:p>
    <w:p>
      <w:pPr>
        <w:pStyle w:val="TOC2"/>
        <w:tabs>
          <w:tab w:val="right" w:leader="dot" w:pos="8306"/>
        </w:tabs>
      </w:pPr>
      <w:hyperlink w:anchor="_Toc13835" w:history="1">
        <w:r>
          <w:rPr>
            <w:rFonts w:ascii="仿宋" w:eastAsia="仿宋" w:hAnsi="仿宋" w:cs="仿宋" w:hint="eastAsia"/>
            <w:lang w:eastAsia="zh-CN"/>
          </w:rPr>
          <w:t>(一)、项目选址原则</w:t>
        </w:r>
        <w:r>
          <w:tab/>
        </w:r>
        <w:r>
          <w:fldChar w:fldCharType="begin"/>
        </w:r>
        <w:r>
          <w:instrText xml:space="preserve"> PAGEREF _Toc13835 \h </w:instrText>
        </w:r>
        <w:r>
          <w:fldChar w:fldCharType="separate"/>
        </w:r>
        <w:r>
          <w:t>19</w:t>
        </w:r>
        <w:r>
          <w:fldChar w:fldCharType="end"/>
        </w:r>
      </w:hyperlink>
    </w:p>
    <w:p>
      <w:pPr>
        <w:pStyle w:val="TOC2"/>
        <w:tabs>
          <w:tab w:val="right" w:leader="dot" w:pos="8306"/>
        </w:tabs>
      </w:pPr>
      <w:hyperlink w:anchor="_Toc9347" w:history="1">
        <w:r>
          <w:rPr>
            <w:rFonts w:ascii="仿宋" w:eastAsia="仿宋" w:hAnsi="仿宋" w:cs="仿宋" w:hint="eastAsia"/>
            <w:lang w:eastAsia="zh-CN"/>
          </w:rPr>
          <w:t>(二)、项目选址</w:t>
        </w:r>
        <w:r>
          <w:tab/>
        </w:r>
        <w:r>
          <w:fldChar w:fldCharType="begin"/>
        </w:r>
        <w:r>
          <w:instrText xml:space="preserve"> PAGEREF _Toc9347 \h </w:instrText>
        </w:r>
        <w:r>
          <w:fldChar w:fldCharType="separate"/>
        </w:r>
        <w:r>
          <w:t>22</w:t>
        </w:r>
        <w:r>
          <w:fldChar w:fldCharType="end"/>
        </w:r>
      </w:hyperlink>
    </w:p>
    <w:p>
      <w:pPr>
        <w:pStyle w:val="TOC2"/>
        <w:tabs>
          <w:tab w:val="right" w:leader="dot" w:pos="8306"/>
        </w:tabs>
      </w:pPr>
      <w:hyperlink w:anchor="_Toc29941" w:history="1">
        <w:r>
          <w:rPr>
            <w:rFonts w:ascii="仿宋" w:eastAsia="仿宋" w:hAnsi="仿宋" w:cs="仿宋" w:hint="eastAsia"/>
            <w:lang w:eastAsia="zh-CN"/>
          </w:rPr>
          <w:t>(三)、建设条件分析</w:t>
        </w:r>
        <w:r>
          <w:tab/>
        </w:r>
        <w:r>
          <w:fldChar w:fldCharType="begin"/>
        </w:r>
        <w:r>
          <w:instrText xml:space="preserve"> PAGEREF _Toc29941 \h </w:instrText>
        </w:r>
        <w:r>
          <w:fldChar w:fldCharType="separate"/>
        </w:r>
        <w:r>
          <w:t>25</w:t>
        </w:r>
        <w:r>
          <w:fldChar w:fldCharType="end"/>
        </w:r>
      </w:hyperlink>
    </w:p>
    <w:p>
      <w:pPr>
        <w:pStyle w:val="TOC2"/>
        <w:tabs>
          <w:tab w:val="right" w:leader="dot" w:pos="8306"/>
        </w:tabs>
      </w:pPr>
      <w:hyperlink w:anchor="_Toc15549" w:history="1">
        <w:r>
          <w:rPr>
            <w:rFonts w:ascii="仿宋" w:eastAsia="仿宋" w:hAnsi="仿宋" w:cs="仿宋" w:hint="eastAsia"/>
            <w:lang w:eastAsia="zh-CN"/>
          </w:rPr>
          <w:t>(四)、用地控制指标</w:t>
        </w:r>
        <w:r>
          <w:tab/>
        </w:r>
        <w:r>
          <w:fldChar w:fldCharType="begin"/>
        </w:r>
        <w:r>
          <w:instrText xml:space="preserve"> PAGEREF _Toc15549 \h </w:instrText>
        </w:r>
        <w:r>
          <w:fldChar w:fldCharType="separate"/>
        </w:r>
        <w:r>
          <w:t>26</w:t>
        </w:r>
        <w:r>
          <w:fldChar w:fldCharType="end"/>
        </w:r>
      </w:hyperlink>
    </w:p>
    <w:p>
      <w:pPr>
        <w:pStyle w:val="TOC2"/>
        <w:tabs>
          <w:tab w:val="right" w:leader="dot" w:pos="8306"/>
        </w:tabs>
      </w:pPr>
      <w:hyperlink w:anchor="_Toc21499" w:history="1">
        <w:r>
          <w:rPr>
            <w:rFonts w:ascii="仿宋" w:eastAsia="仿宋" w:hAnsi="仿宋" w:cs="仿宋" w:hint="eastAsia"/>
            <w:lang w:eastAsia="zh-CN"/>
          </w:rPr>
          <w:t>(五)、地总体要求</w:t>
        </w:r>
        <w:r>
          <w:tab/>
        </w:r>
        <w:r>
          <w:fldChar w:fldCharType="begin"/>
        </w:r>
        <w:r>
          <w:instrText xml:space="preserve"> PAGEREF _Toc21499 \h </w:instrText>
        </w:r>
        <w:r>
          <w:fldChar w:fldCharType="separate"/>
        </w:r>
        <w:r>
          <w:t>27</w:t>
        </w:r>
        <w:r>
          <w:fldChar w:fldCharType="end"/>
        </w:r>
      </w:hyperlink>
    </w:p>
    <w:p>
      <w:pPr>
        <w:pStyle w:val="TOC2"/>
        <w:tabs>
          <w:tab w:val="right" w:leader="dot" w:pos="8306"/>
        </w:tabs>
      </w:pPr>
      <w:hyperlink w:anchor="_Toc13485" w:history="1">
        <w:r>
          <w:rPr>
            <w:rFonts w:ascii="仿宋" w:eastAsia="仿宋" w:hAnsi="仿宋" w:cs="仿宋" w:hint="eastAsia"/>
            <w:lang w:eastAsia="zh-CN"/>
          </w:rPr>
          <w:t>(六)、节约用地措施</w:t>
        </w:r>
        <w:r>
          <w:tab/>
        </w:r>
        <w:r>
          <w:fldChar w:fldCharType="begin"/>
        </w:r>
        <w:r>
          <w:instrText xml:space="preserve"> PAGEREF _Toc13485 \h </w:instrText>
        </w:r>
        <w:r>
          <w:fldChar w:fldCharType="separate"/>
        </w:r>
        <w:r>
          <w:t>28</w:t>
        </w:r>
        <w:r>
          <w:fldChar w:fldCharType="end"/>
        </w:r>
      </w:hyperlink>
    </w:p>
    <w:p>
      <w:pPr>
        <w:pStyle w:val="TOC2"/>
        <w:tabs>
          <w:tab w:val="right" w:leader="dot" w:pos="8306"/>
        </w:tabs>
      </w:pPr>
      <w:hyperlink w:anchor="_Toc2246" w:history="1">
        <w:r>
          <w:rPr>
            <w:rFonts w:ascii="仿宋" w:eastAsia="仿宋" w:hAnsi="仿宋" w:cs="仿宋" w:hint="eastAsia"/>
            <w:lang w:eastAsia="zh-CN"/>
          </w:rPr>
          <w:t>(七)、选址综合评价</w:t>
        </w:r>
        <w:r>
          <w:tab/>
        </w:r>
        <w:r>
          <w:fldChar w:fldCharType="begin"/>
        </w:r>
        <w:r>
          <w:instrText xml:space="preserve"> PAGEREF _Toc2246 \h </w:instrText>
        </w:r>
        <w:r>
          <w:fldChar w:fldCharType="separate"/>
        </w:r>
        <w:r>
          <w:t>30</w:t>
        </w:r>
        <w:r>
          <w:fldChar w:fldCharType="end"/>
        </w:r>
      </w:hyperlink>
    </w:p>
    <w:p>
      <w:pPr>
        <w:pStyle w:val="TOC1"/>
        <w:tabs>
          <w:tab w:val="right" w:leader="dot" w:pos="8306"/>
        </w:tabs>
      </w:pPr>
      <w:hyperlink w:anchor="_Toc11684" w:history="1">
        <w:r>
          <w:rPr>
            <w:rFonts w:ascii="仿宋" w:eastAsia="仿宋" w:hAnsi="仿宋" w:cs="仿宋" w:hint="eastAsia"/>
            <w:lang w:eastAsia="zh-CN"/>
          </w:rPr>
          <w:t>六、社会影响分析</w:t>
        </w:r>
        <w:r>
          <w:tab/>
        </w:r>
        <w:r>
          <w:fldChar w:fldCharType="begin"/>
        </w:r>
        <w:r>
          <w:instrText xml:space="preserve"> PAGEREF _Toc11684 \h </w:instrText>
        </w:r>
        <w:r>
          <w:fldChar w:fldCharType="separate"/>
        </w:r>
        <w:r>
          <w:t>31</w:t>
        </w:r>
        <w:r>
          <w:fldChar w:fldCharType="end"/>
        </w:r>
      </w:hyperlink>
    </w:p>
    <w:p>
      <w:pPr>
        <w:pStyle w:val="TOC2"/>
        <w:tabs>
          <w:tab w:val="right" w:leader="dot" w:pos="8306"/>
        </w:tabs>
      </w:pPr>
      <w:hyperlink w:anchor="_Toc4224" w:history="1">
        <w:r>
          <w:rPr>
            <w:rFonts w:ascii="仿宋" w:eastAsia="仿宋" w:hAnsi="仿宋" w:cs="仿宋" w:hint="eastAsia"/>
            <w:lang w:eastAsia="zh-CN"/>
          </w:rPr>
          <w:t>(一)、社会影响效果分析</w:t>
        </w:r>
        <w:r>
          <w:tab/>
        </w:r>
        <w:r>
          <w:fldChar w:fldCharType="begin"/>
        </w:r>
        <w:r>
          <w:instrText xml:space="preserve"> PAGEREF _Toc4224 \h </w:instrText>
        </w:r>
        <w:r>
          <w:fldChar w:fldCharType="separate"/>
        </w:r>
        <w:r>
          <w:t>31</w:t>
        </w:r>
        <w:r>
          <w:fldChar w:fldCharType="end"/>
        </w:r>
      </w:hyperlink>
    </w:p>
    <w:p>
      <w:pPr>
        <w:pStyle w:val="TOC2"/>
        <w:tabs>
          <w:tab w:val="right" w:leader="dot" w:pos="8306"/>
        </w:tabs>
      </w:pPr>
      <w:hyperlink w:anchor="_Toc5303" w:history="1">
        <w:r>
          <w:rPr>
            <w:rFonts w:ascii="仿宋" w:eastAsia="仿宋" w:hAnsi="仿宋" w:cs="仿宋" w:hint="eastAsia"/>
            <w:lang w:eastAsia="zh-CN"/>
          </w:rPr>
          <w:t>(二)、社会适应性分析</w:t>
        </w:r>
        <w:r>
          <w:tab/>
        </w:r>
        <w:r>
          <w:fldChar w:fldCharType="begin"/>
        </w:r>
        <w:r>
          <w:instrText xml:space="preserve"> PAGEREF _Toc5303 \h </w:instrText>
        </w:r>
        <w:r>
          <w:fldChar w:fldCharType="separate"/>
        </w:r>
        <w:r>
          <w:t>33</w:t>
        </w:r>
        <w:r>
          <w:fldChar w:fldCharType="end"/>
        </w:r>
      </w:hyperlink>
    </w:p>
    <w:p>
      <w:pPr>
        <w:pStyle w:val="TOC2"/>
        <w:tabs>
          <w:tab w:val="right" w:leader="dot" w:pos="8306"/>
        </w:tabs>
      </w:pPr>
      <w:hyperlink w:anchor="_Toc24095" w:history="1">
        <w:r>
          <w:rPr>
            <w:rFonts w:ascii="仿宋" w:eastAsia="仿宋" w:hAnsi="仿宋" w:cs="仿宋" w:hint="eastAsia"/>
            <w:lang w:eastAsia="zh-CN"/>
          </w:rPr>
          <w:t>(三)、社会风险及对策分析</w:t>
        </w:r>
        <w:r>
          <w:tab/>
        </w:r>
        <w:r>
          <w:fldChar w:fldCharType="begin"/>
        </w:r>
        <w:r>
          <w:instrText xml:space="preserve"> PAGEREF _Toc24095 \h </w:instrText>
        </w:r>
        <w:r>
          <w:fldChar w:fldCharType="separate"/>
        </w:r>
        <w:r>
          <w:t>35</w:t>
        </w:r>
        <w:r>
          <w:fldChar w:fldCharType="end"/>
        </w:r>
      </w:hyperlink>
    </w:p>
    <w:p>
      <w:pPr>
        <w:pStyle w:val="TOC1"/>
        <w:tabs>
          <w:tab w:val="right" w:leader="dot" w:pos="8306"/>
        </w:tabs>
      </w:pPr>
      <w:hyperlink w:anchor="_Toc10870" w:history="1">
        <w:r>
          <w:rPr>
            <w:rFonts w:ascii="仿宋" w:eastAsia="仿宋" w:hAnsi="仿宋" w:cs="仿宋" w:hint="eastAsia"/>
            <w:lang w:eastAsia="zh-CN"/>
          </w:rPr>
          <w:t>七、经济效益与社会效益优化</w:t>
        </w:r>
        <w:r>
          <w:tab/>
        </w:r>
        <w:r>
          <w:fldChar w:fldCharType="begin"/>
        </w:r>
        <w:r>
          <w:instrText xml:space="preserve"> PAGEREF _Toc10870 \h </w:instrText>
        </w:r>
        <w:r>
          <w:fldChar w:fldCharType="separate"/>
        </w:r>
        <w:r>
          <w:t>38</w:t>
        </w:r>
        <w:r>
          <w:fldChar w:fldCharType="end"/>
        </w:r>
      </w:hyperlink>
    </w:p>
    <w:p>
      <w:pPr>
        <w:pStyle w:val="TOC2"/>
        <w:tabs>
          <w:tab w:val="right" w:leader="dot" w:pos="8306"/>
        </w:tabs>
      </w:pPr>
      <w:hyperlink w:anchor="_Toc2994" w:history="1">
        <w:r>
          <w:rPr>
            <w:rFonts w:ascii="仿宋" w:eastAsia="仿宋" w:hAnsi="仿宋" w:cs="仿宋" w:hint="eastAsia"/>
            <w:lang w:eastAsia="zh-CN"/>
          </w:rPr>
          <w:t>(一)、经济效益提升策略</w:t>
        </w:r>
        <w:r>
          <w:tab/>
        </w:r>
        <w:r>
          <w:fldChar w:fldCharType="begin"/>
        </w:r>
        <w:r>
          <w:instrText xml:space="preserve"> PAGEREF _Toc2994 \h </w:instrText>
        </w:r>
        <w:r>
          <w:fldChar w:fldCharType="separate"/>
        </w:r>
        <w:r>
          <w:t>38</w:t>
        </w:r>
        <w:r>
          <w:fldChar w:fldCharType="end"/>
        </w:r>
      </w:hyperlink>
    </w:p>
    <w:p>
      <w:pPr>
        <w:pStyle w:val="TOC2"/>
        <w:tabs>
          <w:tab w:val="right" w:leader="dot" w:pos="8306"/>
        </w:tabs>
      </w:pPr>
      <w:hyperlink w:anchor="_Toc5477" w:history="1">
        <w:r>
          <w:rPr>
            <w:rFonts w:ascii="仿宋" w:eastAsia="仿宋" w:hAnsi="仿宋" w:cs="仿宋" w:hint="eastAsia"/>
            <w:lang w:eastAsia="zh-CN"/>
          </w:rPr>
          <w:t>(二)、社会效益增强方案</w:t>
        </w:r>
        <w:r>
          <w:tab/>
        </w:r>
        <w:r>
          <w:fldChar w:fldCharType="begin"/>
        </w:r>
        <w:r>
          <w:instrText xml:space="preserve"> PAGEREF _Toc5477 \h </w:instrText>
        </w:r>
        <w:r>
          <w:fldChar w:fldCharType="separate"/>
        </w:r>
        <w:r>
          <w:t>39</w:t>
        </w:r>
        <w:r>
          <w:fldChar w:fldCharType="end"/>
        </w:r>
      </w:hyperlink>
    </w:p>
    <w:p>
      <w:pPr>
        <w:pStyle w:val="TOC1"/>
        <w:tabs>
          <w:tab w:val="right" w:leader="dot" w:pos="8306"/>
        </w:tabs>
      </w:pPr>
      <w:hyperlink w:anchor="_Toc12161" w:history="1">
        <w:r>
          <w:rPr>
            <w:rFonts w:ascii="仿宋" w:eastAsia="仿宋" w:hAnsi="仿宋" w:cs="仿宋" w:hint="eastAsia"/>
            <w:lang w:eastAsia="zh-CN"/>
          </w:rPr>
          <w:t>八、项目质量与标准</w:t>
        </w:r>
        <w:r>
          <w:tab/>
        </w:r>
        <w:r>
          <w:fldChar w:fldCharType="begin"/>
        </w:r>
        <w:r>
          <w:instrText xml:space="preserve"> PAGEREF _Toc12161 \h </w:instrText>
        </w:r>
        <w:r>
          <w:fldChar w:fldCharType="separate"/>
        </w:r>
        <w:r>
          <w:t>40</w:t>
        </w:r>
        <w:r>
          <w:fldChar w:fldCharType="end"/>
        </w:r>
      </w:hyperlink>
    </w:p>
    <w:p>
      <w:pPr>
        <w:pStyle w:val="TOC2"/>
        <w:tabs>
          <w:tab w:val="right" w:leader="dot" w:pos="8306"/>
        </w:tabs>
      </w:pPr>
      <w:hyperlink w:anchor="_Toc15680" w:history="1">
        <w:r>
          <w:rPr>
            <w:rFonts w:ascii="仿宋" w:eastAsia="仿宋" w:hAnsi="仿宋" w:cs="仿宋" w:hint="eastAsia"/>
            <w:lang w:eastAsia="zh-CN"/>
          </w:rPr>
          <w:t>(一)、质量保障体系</w:t>
        </w:r>
        <w:r>
          <w:tab/>
        </w:r>
        <w:r>
          <w:fldChar w:fldCharType="begin"/>
        </w:r>
        <w:r>
          <w:instrText xml:space="preserve"> PAGEREF _Toc15680 \h </w:instrText>
        </w:r>
        <w:r>
          <w:fldChar w:fldCharType="separate"/>
        </w:r>
        <w:r>
          <w:t>40</w:t>
        </w:r>
        <w:r>
          <w:fldChar w:fldCharType="end"/>
        </w:r>
      </w:hyperlink>
    </w:p>
    <w:p>
      <w:pPr>
        <w:pStyle w:val="TOC2"/>
        <w:tabs>
          <w:tab w:val="right" w:leader="dot" w:pos="8306"/>
        </w:tabs>
      </w:pPr>
      <w:hyperlink w:anchor="_Toc15036" w:history="1">
        <w:r>
          <w:rPr>
            <w:rFonts w:ascii="仿宋" w:eastAsia="仿宋" w:hAnsi="仿宋" w:cs="仿宋" w:hint="eastAsia"/>
            <w:lang w:eastAsia="zh-CN"/>
          </w:rPr>
          <w:t>(二)、标准化作业流程</w:t>
        </w:r>
        <w:r>
          <w:tab/>
        </w:r>
        <w:r>
          <w:fldChar w:fldCharType="begin"/>
        </w:r>
        <w:r>
          <w:instrText xml:space="preserve"> PAGEREF _Toc15036 \h </w:instrText>
        </w:r>
        <w:r>
          <w:fldChar w:fldCharType="separate"/>
        </w:r>
        <w:r>
          <w:t>42</w:t>
        </w:r>
        <w:r>
          <w:fldChar w:fldCharType="end"/>
        </w:r>
      </w:hyperlink>
    </w:p>
    <w:p>
      <w:pPr>
        <w:pStyle w:val="TOC2"/>
        <w:tabs>
          <w:tab w:val="right" w:leader="dot" w:pos="8306"/>
        </w:tabs>
      </w:pPr>
      <w:hyperlink w:anchor="_Toc23883" w:history="1">
        <w:r>
          <w:rPr>
            <w:rFonts w:ascii="仿宋" w:eastAsia="仿宋" w:hAnsi="仿宋" w:cs="仿宋" w:hint="eastAsia"/>
            <w:lang w:eastAsia="zh-CN"/>
          </w:rPr>
          <w:t>(三)、质量监控与评估</w:t>
        </w:r>
        <w:r>
          <w:tab/>
        </w:r>
        <w:r>
          <w:fldChar w:fldCharType="begin"/>
        </w:r>
        <w:r>
          <w:instrText xml:space="preserve"> PAGEREF _Toc23883 \h </w:instrText>
        </w:r>
        <w:r>
          <w:fldChar w:fldCharType="separate"/>
        </w:r>
        <w:r>
          <w:t>43</w:t>
        </w:r>
        <w:r>
          <w:fldChar w:fldCharType="end"/>
        </w:r>
      </w:hyperlink>
    </w:p>
    <w:p>
      <w:pPr>
        <w:pStyle w:val="TOC2"/>
        <w:tabs>
          <w:tab w:val="right" w:leader="dot" w:pos="8306"/>
        </w:tabs>
      </w:pPr>
      <w:hyperlink w:anchor="_Toc14089" w:history="1">
        <w:r>
          <w:rPr>
            <w:rFonts w:ascii="仿宋" w:eastAsia="仿宋" w:hAnsi="仿宋" w:cs="仿宋" w:hint="eastAsia"/>
            <w:lang w:eastAsia="zh-CN"/>
          </w:rPr>
          <w:t>(四)、质量改进计划</w:t>
        </w:r>
        <w:r>
          <w:tab/>
        </w:r>
        <w:r>
          <w:fldChar w:fldCharType="begin"/>
        </w:r>
        <w:r>
          <w:instrText xml:space="preserve"> PAGEREF _Toc14089 \h </w:instrText>
        </w:r>
        <w:r>
          <w:fldChar w:fldCharType="separate"/>
        </w:r>
        <w:r>
          <w:t>44</w:t>
        </w:r>
        <w:r>
          <w:fldChar w:fldCharType="end"/>
        </w:r>
      </w:hyperlink>
    </w:p>
    <w:p>
      <w:pPr>
        <w:pStyle w:val="TOC1"/>
        <w:tabs>
          <w:tab w:val="right" w:leader="dot" w:pos="8306"/>
        </w:tabs>
      </w:pPr>
      <w:hyperlink w:anchor="_Toc28222" w:history="1">
        <w:r>
          <w:rPr>
            <w:rFonts w:ascii="仿宋" w:eastAsia="仿宋" w:hAnsi="仿宋" w:cs="仿宋" w:hint="eastAsia"/>
            <w:lang w:eastAsia="zh-CN"/>
          </w:rPr>
          <w:t>九、环境保护与治理方案</w:t>
        </w:r>
        <w:r>
          <w:tab/>
        </w:r>
        <w:r>
          <w:fldChar w:fldCharType="begin"/>
        </w:r>
        <w:r>
          <w:instrText xml:space="preserve"> PAGEREF _Toc28222 \h </w:instrText>
        </w:r>
        <w:r>
          <w:fldChar w:fldCharType="separate"/>
        </w:r>
        <w:r>
          <w:t>45</w:t>
        </w:r>
        <w:r>
          <w:fldChar w:fldCharType="end"/>
        </w:r>
      </w:hyperlink>
    </w:p>
    <w:p>
      <w:pPr>
        <w:pStyle w:val="TOC2"/>
        <w:tabs>
          <w:tab w:val="right" w:leader="dot" w:pos="8306"/>
        </w:tabs>
      </w:pPr>
      <w:hyperlink w:anchor="_Toc8509" w:history="1">
        <w:r>
          <w:rPr>
            <w:rFonts w:ascii="仿宋" w:eastAsia="仿宋" w:hAnsi="仿宋" w:cs="仿宋" w:hint="eastAsia"/>
            <w:lang w:eastAsia="zh-CN"/>
          </w:rPr>
          <w:t>(一)、项目环境影响评估</w:t>
        </w:r>
        <w:r>
          <w:tab/>
        </w:r>
        <w:r>
          <w:fldChar w:fldCharType="begin"/>
        </w:r>
        <w:r>
          <w:instrText xml:space="preserve"> PAGEREF _Toc8509 \h </w:instrText>
        </w:r>
        <w:r>
          <w:fldChar w:fldCharType="separate"/>
        </w:r>
        <w:r>
          <w:t>45</w:t>
        </w:r>
        <w:r>
          <w:fldChar w:fldCharType="end"/>
        </w:r>
      </w:hyperlink>
    </w:p>
    <w:p>
      <w:pPr>
        <w:pStyle w:val="TOC2"/>
        <w:tabs>
          <w:tab w:val="right" w:leader="dot" w:pos="8306"/>
        </w:tabs>
      </w:pPr>
      <w:hyperlink w:anchor="_Toc19608" w:history="1">
        <w:r>
          <w:rPr>
            <w:rFonts w:ascii="仿宋" w:eastAsia="仿宋" w:hAnsi="仿宋" w:cs="仿宋" w:hint="eastAsia"/>
            <w:lang w:eastAsia="zh-CN"/>
          </w:rPr>
          <w:t>(二)、环境保护措施与治理方案</w:t>
        </w:r>
        <w:r>
          <w:tab/>
        </w:r>
        <w:r>
          <w:fldChar w:fldCharType="begin"/>
        </w:r>
        <w:r>
          <w:instrText xml:space="preserve"> PAGEREF _Toc19608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35" w:history="1">
        <w:r>
          <w:rPr>
            <w:rFonts w:ascii="仿宋" w:eastAsia="仿宋" w:hAnsi="仿宋" w:cs="仿宋" w:hint="eastAsia"/>
            <w:lang w:eastAsia="zh-CN"/>
          </w:rPr>
          <w:t>十、资金管理与财务规划</w:t>
        </w:r>
        <w:r>
          <w:tab/>
        </w:r>
        <w:r>
          <w:fldChar w:fldCharType="begin"/>
        </w:r>
        <w:r>
          <w:instrText xml:space="preserve"> PAGEREF _Toc21235 \h </w:instrText>
        </w:r>
        <w:r>
          <w:fldChar w:fldCharType="separate"/>
        </w:r>
        <w:r>
          <w:t>46</w:t>
        </w:r>
        <w:r>
          <w:fldChar w:fldCharType="end"/>
        </w:r>
      </w:hyperlink>
    </w:p>
    <w:p>
      <w:pPr>
        <w:pStyle w:val="TOC2"/>
        <w:tabs>
          <w:tab w:val="right" w:leader="dot" w:pos="8306"/>
        </w:tabs>
      </w:pPr>
      <w:hyperlink w:anchor="_Toc26189" w:history="1">
        <w:r>
          <w:rPr>
            <w:rFonts w:ascii="仿宋" w:eastAsia="仿宋" w:hAnsi="仿宋" w:cs="仿宋" w:hint="eastAsia"/>
            <w:lang w:eastAsia="zh-CN"/>
          </w:rPr>
          <w:t>(一)、项目资金来源与筹措</w:t>
        </w:r>
        <w:r>
          <w:tab/>
        </w:r>
        <w:r>
          <w:fldChar w:fldCharType="begin"/>
        </w:r>
        <w:r>
          <w:instrText xml:space="preserve"> PAGEREF _Toc26189 \h </w:instrText>
        </w:r>
        <w:r>
          <w:fldChar w:fldCharType="separate"/>
        </w:r>
        <w:r>
          <w:t>46</w:t>
        </w:r>
        <w:r>
          <w:fldChar w:fldCharType="end"/>
        </w:r>
      </w:hyperlink>
    </w:p>
    <w:p>
      <w:pPr>
        <w:pStyle w:val="TOC2"/>
        <w:tabs>
          <w:tab w:val="right" w:leader="dot" w:pos="8306"/>
        </w:tabs>
      </w:pPr>
      <w:hyperlink w:anchor="_Toc14830" w:history="1">
        <w:r>
          <w:rPr>
            <w:rFonts w:ascii="仿宋" w:eastAsia="仿宋" w:hAnsi="仿宋" w:cs="仿宋" w:hint="eastAsia"/>
            <w:lang w:eastAsia="zh-CN"/>
          </w:rPr>
          <w:t>(二)、资金使用与监管</w:t>
        </w:r>
        <w:r>
          <w:tab/>
        </w:r>
        <w:r>
          <w:fldChar w:fldCharType="begin"/>
        </w:r>
        <w:r>
          <w:instrText xml:space="preserve"> PAGEREF _Toc14830 \h </w:instrText>
        </w:r>
        <w:r>
          <w:fldChar w:fldCharType="separate"/>
        </w:r>
        <w:r>
          <w:t>48</w:t>
        </w:r>
        <w:r>
          <w:fldChar w:fldCharType="end"/>
        </w:r>
      </w:hyperlink>
    </w:p>
    <w:p>
      <w:pPr>
        <w:pStyle w:val="TOC2"/>
        <w:tabs>
          <w:tab w:val="right" w:leader="dot" w:pos="8306"/>
        </w:tabs>
      </w:pPr>
      <w:hyperlink w:anchor="_Toc21299" w:history="1">
        <w:r>
          <w:rPr>
            <w:rFonts w:ascii="仿宋" w:eastAsia="仿宋" w:hAnsi="仿宋" w:cs="仿宋" w:hint="eastAsia"/>
            <w:lang w:eastAsia="zh-CN"/>
          </w:rPr>
          <w:t>(三)、财务规划与预测</w:t>
        </w:r>
        <w:r>
          <w:tab/>
        </w:r>
        <w:r>
          <w:fldChar w:fldCharType="begin"/>
        </w:r>
        <w:r>
          <w:instrText xml:space="preserve"> PAGEREF _Toc21299 \h </w:instrText>
        </w:r>
        <w:r>
          <w:fldChar w:fldCharType="separate"/>
        </w:r>
        <w:r>
          <w:t>49</w:t>
        </w:r>
        <w:r>
          <w:fldChar w:fldCharType="end"/>
        </w:r>
      </w:hyperlink>
    </w:p>
    <w:p>
      <w:pPr>
        <w:pStyle w:val="TOC1"/>
        <w:tabs>
          <w:tab w:val="right" w:leader="dot" w:pos="8306"/>
        </w:tabs>
      </w:pPr>
      <w:hyperlink w:anchor="_Toc21342" w:history="1">
        <w:r>
          <w:rPr>
            <w:rFonts w:ascii="仿宋" w:eastAsia="仿宋" w:hAnsi="仿宋" w:cs="仿宋" w:hint="eastAsia"/>
            <w:lang w:eastAsia="zh-CN"/>
          </w:rPr>
          <w:t>十一、项目变更管理</w:t>
        </w:r>
        <w:r>
          <w:tab/>
        </w:r>
        <w:r>
          <w:fldChar w:fldCharType="begin"/>
        </w:r>
        <w:r>
          <w:instrText xml:space="preserve"> PAGEREF _Toc21342 \h </w:instrText>
        </w:r>
        <w:r>
          <w:fldChar w:fldCharType="separate"/>
        </w:r>
        <w:r>
          <w:t>50</w:t>
        </w:r>
        <w:r>
          <w:fldChar w:fldCharType="end"/>
        </w:r>
      </w:hyperlink>
    </w:p>
    <w:p>
      <w:pPr>
        <w:pStyle w:val="TOC2"/>
        <w:tabs>
          <w:tab w:val="right" w:leader="dot" w:pos="8306"/>
        </w:tabs>
      </w:pPr>
      <w:hyperlink w:anchor="_Toc5535" w:history="1">
        <w:r>
          <w:rPr>
            <w:rFonts w:ascii="仿宋" w:eastAsia="仿宋" w:hAnsi="仿宋" w:cs="仿宋" w:hint="eastAsia"/>
            <w:lang w:eastAsia="zh-CN"/>
          </w:rPr>
          <w:t>(一)、变更控制流程</w:t>
        </w:r>
        <w:r>
          <w:tab/>
        </w:r>
        <w:r>
          <w:fldChar w:fldCharType="begin"/>
        </w:r>
        <w:r>
          <w:instrText xml:space="preserve"> PAGEREF _Toc5535 \h </w:instrText>
        </w:r>
        <w:r>
          <w:fldChar w:fldCharType="separate"/>
        </w:r>
        <w:r>
          <w:t>50</w:t>
        </w:r>
        <w:r>
          <w:fldChar w:fldCharType="end"/>
        </w:r>
      </w:hyperlink>
    </w:p>
    <w:p>
      <w:pPr>
        <w:pStyle w:val="TOC2"/>
        <w:tabs>
          <w:tab w:val="right" w:leader="dot" w:pos="8306"/>
        </w:tabs>
      </w:pPr>
      <w:hyperlink w:anchor="_Toc21124" w:history="1">
        <w:r>
          <w:rPr>
            <w:rFonts w:ascii="仿宋" w:eastAsia="仿宋" w:hAnsi="仿宋" w:cs="仿宋" w:hint="eastAsia"/>
            <w:lang w:eastAsia="zh-CN"/>
          </w:rPr>
          <w:t>(二)、影响评估与处理</w:t>
        </w:r>
        <w:r>
          <w:tab/>
        </w:r>
        <w:r>
          <w:fldChar w:fldCharType="begin"/>
        </w:r>
        <w:r>
          <w:instrText xml:space="preserve"> PAGEREF _Toc21124 \h </w:instrText>
        </w:r>
        <w:r>
          <w:fldChar w:fldCharType="separate"/>
        </w:r>
        <w:r>
          <w:t>51</w:t>
        </w:r>
        <w:r>
          <w:fldChar w:fldCharType="end"/>
        </w:r>
      </w:hyperlink>
    </w:p>
    <w:p>
      <w:pPr>
        <w:pStyle w:val="TOC2"/>
        <w:tabs>
          <w:tab w:val="right" w:leader="dot" w:pos="8306"/>
        </w:tabs>
      </w:pPr>
      <w:hyperlink w:anchor="_Toc27913" w:history="1">
        <w:r>
          <w:rPr>
            <w:rFonts w:ascii="仿宋" w:eastAsia="仿宋" w:hAnsi="仿宋" w:cs="仿宋" w:hint="eastAsia"/>
            <w:lang w:eastAsia="zh-CN"/>
          </w:rPr>
          <w:t>(三)、变更记录与追踪</w:t>
        </w:r>
        <w:r>
          <w:tab/>
        </w:r>
        <w:r>
          <w:fldChar w:fldCharType="begin"/>
        </w:r>
        <w:r>
          <w:instrText xml:space="preserve"> PAGEREF _Toc27913 \h </w:instrText>
        </w:r>
        <w:r>
          <w:fldChar w:fldCharType="separate"/>
        </w:r>
        <w:r>
          <w:t>53</w:t>
        </w:r>
        <w:r>
          <w:fldChar w:fldCharType="end"/>
        </w:r>
      </w:hyperlink>
    </w:p>
    <w:p>
      <w:pPr>
        <w:pStyle w:val="TOC2"/>
        <w:tabs>
          <w:tab w:val="right" w:leader="dot" w:pos="8306"/>
        </w:tabs>
      </w:pPr>
      <w:hyperlink w:anchor="_Toc21838" w:history="1">
        <w:r>
          <w:rPr>
            <w:rFonts w:ascii="仿宋" w:eastAsia="仿宋" w:hAnsi="仿宋" w:cs="仿宋" w:hint="eastAsia"/>
            <w:lang w:eastAsia="zh-CN"/>
          </w:rPr>
          <w:t>(四)、变更管理策略</w:t>
        </w:r>
        <w:r>
          <w:tab/>
        </w:r>
        <w:r>
          <w:fldChar w:fldCharType="begin"/>
        </w:r>
        <w:r>
          <w:instrText xml:space="preserve"> PAGEREF _Toc21838 \h </w:instrText>
        </w:r>
        <w:r>
          <w:fldChar w:fldCharType="separate"/>
        </w:r>
        <w:r>
          <w:t>54</w:t>
        </w:r>
        <w:r>
          <w:fldChar w:fldCharType="end"/>
        </w:r>
      </w:hyperlink>
    </w:p>
    <w:p>
      <w:pPr>
        <w:pStyle w:val="TOC1"/>
        <w:tabs>
          <w:tab w:val="right" w:leader="dot" w:pos="8306"/>
        </w:tabs>
      </w:pPr>
      <w:hyperlink w:anchor="_Toc12978" w:history="1">
        <w:r>
          <w:rPr>
            <w:rFonts w:ascii="仿宋" w:eastAsia="仿宋" w:hAnsi="仿宋" w:cs="仿宋" w:hint="eastAsia"/>
            <w:lang w:eastAsia="zh-CN"/>
          </w:rPr>
          <w:t>十二、客户关系管理与市场拓展</w:t>
        </w:r>
        <w:r>
          <w:tab/>
        </w:r>
        <w:r>
          <w:fldChar w:fldCharType="begin"/>
        </w:r>
        <w:r>
          <w:instrText xml:space="preserve"> PAGEREF _Toc12978 \h </w:instrText>
        </w:r>
        <w:r>
          <w:fldChar w:fldCharType="separate"/>
        </w:r>
        <w:r>
          <w:t>56</w:t>
        </w:r>
        <w:r>
          <w:fldChar w:fldCharType="end"/>
        </w:r>
      </w:hyperlink>
    </w:p>
    <w:p>
      <w:pPr>
        <w:pStyle w:val="TOC2"/>
        <w:tabs>
          <w:tab w:val="right" w:leader="dot" w:pos="8306"/>
        </w:tabs>
      </w:pPr>
      <w:hyperlink w:anchor="_Toc24280" w:history="1">
        <w:r>
          <w:rPr>
            <w:rFonts w:ascii="仿宋" w:eastAsia="仿宋" w:hAnsi="仿宋" w:cs="仿宋" w:hint="eastAsia"/>
            <w:lang w:eastAsia="zh-CN"/>
          </w:rPr>
          <w:t>(一)、客户关系管理策略</w:t>
        </w:r>
        <w:r>
          <w:tab/>
        </w:r>
        <w:r>
          <w:fldChar w:fldCharType="begin"/>
        </w:r>
        <w:r>
          <w:instrText xml:space="preserve"> PAGEREF _Toc24280 \h </w:instrText>
        </w:r>
        <w:r>
          <w:fldChar w:fldCharType="separate"/>
        </w:r>
        <w:r>
          <w:t>56</w:t>
        </w:r>
        <w:r>
          <w:fldChar w:fldCharType="end"/>
        </w:r>
      </w:hyperlink>
    </w:p>
    <w:p>
      <w:pPr>
        <w:pStyle w:val="TOC2"/>
        <w:tabs>
          <w:tab w:val="right" w:leader="dot" w:pos="8306"/>
        </w:tabs>
      </w:pPr>
      <w:hyperlink w:anchor="_Toc14501" w:history="1">
        <w:r>
          <w:rPr>
            <w:rFonts w:ascii="仿宋" w:eastAsia="仿宋" w:hAnsi="仿宋" w:cs="仿宋" w:hint="eastAsia"/>
            <w:lang w:eastAsia="zh-CN"/>
          </w:rPr>
          <w:t>(二)、市场拓展方案</w:t>
        </w:r>
        <w:r>
          <w:tab/>
        </w:r>
        <w:r>
          <w:fldChar w:fldCharType="begin"/>
        </w:r>
        <w:r>
          <w:instrText xml:space="preserve"> PAGEREF _Toc14501 \h </w:instrText>
        </w:r>
        <w:r>
          <w:fldChar w:fldCharType="separate"/>
        </w:r>
        <w:r>
          <w:t>57</w:t>
        </w:r>
        <w:r>
          <w:fldChar w:fldCharType="end"/>
        </w:r>
      </w:hyperlink>
    </w:p>
    <w:p>
      <w:pPr>
        <w:pStyle w:val="TOC1"/>
        <w:tabs>
          <w:tab w:val="right" w:leader="dot" w:pos="8306"/>
        </w:tabs>
      </w:pPr>
      <w:hyperlink w:anchor="_Toc20215" w:history="1">
        <w:r>
          <w:rPr>
            <w:rFonts w:ascii="仿宋" w:eastAsia="仿宋" w:hAnsi="仿宋" w:cs="仿宋" w:hint="eastAsia"/>
            <w:lang w:eastAsia="zh-CN"/>
          </w:rPr>
          <w:t>十三、产业协同与集群发展</w:t>
        </w:r>
        <w:r>
          <w:tab/>
        </w:r>
        <w:r>
          <w:fldChar w:fldCharType="begin"/>
        </w:r>
        <w:r>
          <w:instrText xml:space="preserve"> PAGEREF _Toc20215 \h </w:instrText>
        </w:r>
        <w:r>
          <w:fldChar w:fldCharType="separate"/>
        </w:r>
        <w:r>
          <w:t>58</w:t>
        </w:r>
        <w:r>
          <w:fldChar w:fldCharType="end"/>
        </w:r>
      </w:hyperlink>
    </w:p>
    <w:p>
      <w:pPr>
        <w:pStyle w:val="TOC2"/>
        <w:tabs>
          <w:tab w:val="right" w:leader="dot" w:pos="8306"/>
        </w:tabs>
      </w:pPr>
      <w:hyperlink w:anchor="_Toc9603" w:history="1">
        <w:r>
          <w:rPr>
            <w:rFonts w:ascii="仿宋" w:eastAsia="仿宋" w:hAnsi="仿宋" w:cs="仿宋" w:hint="eastAsia"/>
            <w:lang w:eastAsia="zh-CN"/>
          </w:rPr>
          <w:t>(一)、产业协同机制建设</w:t>
        </w:r>
        <w:r>
          <w:tab/>
        </w:r>
        <w:r>
          <w:fldChar w:fldCharType="begin"/>
        </w:r>
        <w:r>
          <w:instrText xml:space="preserve"> PAGEREF _Toc9603 \h </w:instrText>
        </w:r>
        <w:r>
          <w:fldChar w:fldCharType="separate"/>
        </w:r>
        <w:r>
          <w:t>58</w:t>
        </w:r>
        <w:r>
          <w:fldChar w:fldCharType="end"/>
        </w:r>
      </w:hyperlink>
    </w:p>
    <w:p>
      <w:pPr>
        <w:pStyle w:val="TOC2"/>
        <w:tabs>
          <w:tab w:val="right" w:leader="dot" w:pos="8306"/>
        </w:tabs>
      </w:pPr>
      <w:hyperlink w:anchor="_Toc1861" w:history="1">
        <w:r>
          <w:rPr>
            <w:rFonts w:ascii="仿宋" w:eastAsia="仿宋" w:hAnsi="仿宋" w:cs="仿宋" w:hint="eastAsia"/>
            <w:lang w:eastAsia="zh-CN"/>
          </w:rPr>
          <w:t>(二)、产业集群培育与发展</w:t>
        </w:r>
        <w:r>
          <w:tab/>
        </w:r>
        <w:r>
          <w:fldChar w:fldCharType="begin"/>
        </w:r>
        <w:r>
          <w:instrText xml:space="preserve"> PAGEREF _Toc1861 \h </w:instrText>
        </w:r>
        <w:r>
          <w:fldChar w:fldCharType="separate"/>
        </w:r>
        <w:r>
          <w:t>59</w:t>
        </w:r>
        <w:r>
          <w:fldChar w:fldCharType="end"/>
        </w:r>
      </w:hyperlink>
    </w:p>
    <w:p>
      <w:pPr>
        <w:pStyle w:val="TOC1"/>
        <w:tabs>
          <w:tab w:val="right" w:leader="dot" w:pos="8306"/>
        </w:tabs>
      </w:pPr>
      <w:hyperlink w:anchor="_Toc23553" w:history="1">
        <w:r>
          <w:rPr>
            <w:rFonts w:ascii="仿宋" w:eastAsia="仿宋" w:hAnsi="仿宋" w:cs="仿宋" w:hint="eastAsia"/>
            <w:lang w:eastAsia="zh-CN"/>
          </w:rPr>
          <w:t>十四、知识产权管理与保护</w:t>
        </w:r>
        <w:r>
          <w:tab/>
        </w:r>
        <w:r>
          <w:fldChar w:fldCharType="begin"/>
        </w:r>
        <w:r>
          <w:instrText xml:space="preserve"> PAGEREF _Toc23553 \h </w:instrText>
        </w:r>
        <w:r>
          <w:fldChar w:fldCharType="separate"/>
        </w:r>
        <w:r>
          <w:t>60</w:t>
        </w:r>
        <w:r>
          <w:fldChar w:fldCharType="end"/>
        </w:r>
      </w:hyperlink>
    </w:p>
    <w:p>
      <w:pPr>
        <w:pStyle w:val="TOC2"/>
        <w:tabs>
          <w:tab w:val="right" w:leader="dot" w:pos="8306"/>
        </w:tabs>
      </w:pPr>
      <w:hyperlink w:anchor="_Toc12601" w:history="1">
        <w:r>
          <w:rPr>
            <w:rFonts w:ascii="仿宋" w:eastAsia="仿宋" w:hAnsi="仿宋" w:cs="仿宋" w:hint="eastAsia"/>
            <w:lang w:eastAsia="zh-CN"/>
          </w:rPr>
          <w:t>(一)、知识产权管理体系建设</w:t>
        </w:r>
        <w:r>
          <w:tab/>
        </w:r>
        <w:r>
          <w:fldChar w:fldCharType="begin"/>
        </w:r>
        <w:r>
          <w:instrText xml:space="preserve"> PAGEREF _Toc12601 \h </w:instrText>
        </w:r>
        <w:r>
          <w:fldChar w:fldCharType="separate"/>
        </w:r>
        <w:r>
          <w:t>60</w:t>
        </w:r>
        <w:r>
          <w:fldChar w:fldCharType="end"/>
        </w:r>
      </w:hyperlink>
    </w:p>
    <w:p>
      <w:pPr>
        <w:pStyle w:val="TOC2"/>
        <w:tabs>
          <w:tab w:val="right" w:leader="dot" w:pos="8306"/>
        </w:tabs>
      </w:pPr>
      <w:hyperlink w:anchor="_Toc13055" w:history="1">
        <w:r>
          <w:rPr>
            <w:rFonts w:ascii="仿宋" w:eastAsia="仿宋" w:hAnsi="仿宋" w:cs="仿宋" w:hint="eastAsia"/>
            <w:lang w:eastAsia="zh-CN"/>
          </w:rPr>
          <w:t>(二)、知识产权保护措施</w:t>
        </w:r>
        <w:r>
          <w:tab/>
        </w:r>
        <w:r>
          <w:fldChar w:fldCharType="begin"/>
        </w:r>
        <w:r>
          <w:instrText xml:space="preserve"> PAGEREF _Toc13055 \h </w:instrText>
        </w:r>
        <w:r>
          <w:fldChar w:fldCharType="separate"/>
        </w:r>
        <w:r>
          <w:t>61</w:t>
        </w:r>
        <w:r>
          <w:fldChar w:fldCharType="end"/>
        </w:r>
      </w:hyperlink>
    </w:p>
    <w:p>
      <w:pPr>
        <w:pStyle w:val="TOC1"/>
        <w:tabs>
          <w:tab w:val="right" w:leader="dot" w:pos="8306"/>
        </w:tabs>
      </w:pPr>
      <w:hyperlink w:anchor="_Toc30289" w:history="1">
        <w:r>
          <w:rPr>
            <w:rFonts w:ascii="仿宋" w:eastAsia="仿宋" w:hAnsi="仿宋" w:cs="仿宋" w:hint="eastAsia"/>
            <w:lang w:eastAsia="zh-CN"/>
          </w:rPr>
          <w:t>十五、合作与交流机制建立</w:t>
        </w:r>
        <w:r>
          <w:tab/>
        </w:r>
        <w:r>
          <w:fldChar w:fldCharType="begin"/>
        </w:r>
        <w:r>
          <w:instrText xml:space="preserve"> PAGEREF _Toc30289 \h </w:instrText>
        </w:r>
        <w:r>
          <w:fldChar w:fldCharType="separate"/>
        </w:r>
        <w:r>
          <w:t>63</w:t>
        </w:r>
        <w:r>
          <w:fldChar w:fldCharType="end"/>
        </w:r>
      </w:hyperlink>
    </w:p>
    <w:p>
      <w:pPr>
        <w:pStyle w:val="TOC2"/>
        <w:tabs>
          <w:tab w:val="right" w:leader="dot" w:pos="8306"/>
        </w:tabs>
      </w:pPr>
      <w:hyperlink w:anchor="_Toc11163" w:history="1">
        <w:r>
          <w:rPr>
            <w:rFonts w:ascii="仿宋" w:eastAsia="仿宋" w:hAnsi="仿宋" w:cs="仿宋" w:hint="eastAsia"/>
            <w:lang w:eastAsia="zh-CN"/>
          </w:rPr>
          <w:t>(一)、合作伙伴选择与合作方式</w:t>
        </w:r>
        <w:r>
          <w:tab/>
        </w:r>
        <w:r>
          <w:fldChar w:fldCharType="begin"/>
        </w:r>
        <w:r>
          <w:instrText xml:space="preserve"> PAGEREF _Toc11163 \h </w:instrText>
        </w:r>
        <w:r>
          <w:fldChar w:fldCharType="separate"/>
        </w:r>
        <w:r>
          <w:t>63</w:t>
        </w:r>
        <w:r>
          <w:fldChar w:fldCharType="end"/>
        </w:r>
      </w:hyperlink>
    </w:p>
    <w:p>
      <w:pPr>
        <w:pStyle w:val="TOC2"/>
        <w:tabs>
          <w:tab w:val="right" w:leader="dot" w:pos="8306"/>
        </w:tabs>
      </w:pPr>
      <w:hyperlink w:anchor="_Toc16999" w:history="1">
        <w:r>
          <w:rPr>
            <w:rFonts w:ascii="仿宋" w:eastAsia="仿宋" w:hAnsi="仿宋" w:cs="仿宋" w:hint="eastAsia"/>
            <w:lang w:eastAsia="zh-CN"/>
          </w:rPr>
          <w:t>(二)、交流与合作平台搭建</w:t>
        </w:r>
        <w:r>
          <w:tab/>
        </w:r>
        <w:r>
          <w:fldChar w:fldCharType="begin"/>
        </w:r>
        <w:r>
          <w:instrText xml:space="preserve"> PAGEREF _Toc16999 \h </w:instrText>
        </w:r>
        <w:r>
          <w:fldChar w:fldCharType="separate"/>
        </w:r>
        <w:r>
          <w:t>64</w:t>
        </w:r>
        <w:r>
          <w:fldChar w:fldCharType="end"/>
        </w:r>
      </w:hyperlink>
    </w:p>
    <w:p>
      <w:pPr>
        <w:pStyle w:val="TOC1"/>
        <w:tabs>
          <w:tab w:val="right" w:leader="dot" w:pos="8306"/>
        </w:tabs>
      </w:pPr>
      <w:hyperlink w:anchor="_Toc31930" w:history="1">
        <w:r>
          <w:rPr>
            <w:rFonts w:ascii="仿宋" w:eastAsia="仿宋" w:hAnsi="仿宋" w:cs="仿宋" w:hint="eastAsia"/>
            <w:lang w:eastAsia="zh-CN"/>
          </w:rPr>
          <w:t>十六、质量管理与控制</w:t>
        </w:r>
        <w:r>
          <w:tab/>
        </w:r>
        <w:r>
          <w:fldChar w:fldCharType="begin"/>
        </w:r>
        <w:r>
          <w:instrText xml:space="preserve"> PAGEREF _Toc31930 \h </w:instrText>
        </w:r>
        <w:r>
          <w:fldChar w:fldCharType="separate"/>
        </w:r>
        <w:r>
          <w:t>66</w:t>
        </w:r>
        <w:r>
          <w:fldChar w:fldCharType="end"/>
        </w:r>
      </w:hyperlink>
    </w:p>
    <w:p>
      <w:pPr>
        <w:pStyle w:val="TOC2"/>
        <w:tabs>
          <w:tab w:val="right" w:leader="dot" w:pos="8306"/>
        </w:tabs>
      </w:pPr>
      <w:hyperlink w:anchor="_Toc10640" w:history="1">
        <w:r>
          <w:rPr>
            <w:rFonts w:ascii="仿宋" w:eastAsia="仿宋" w:hAnsi="仿宋" w:cs="仿宋" w:hint="eastAsia"/>
            <w:lang w:eastAsia="zh-CN"/>
          </w:rPr>
          <w:t>(一)、质量管理体系建设</w:t>
        </w:r>
        <w:r>
          <w:tab/>
        </w:r>
        <w:r>
          <w:fldChar w:fldCharType="begin"/>
        </w:r>
        <w:r>
          <w:instrText xml:space="preserve"> PAGEREF _Toc10640 \h </w:instrText>
        </w:r>
        <w:r>
          <w:fldChar w:fldCharType="separate"/>
        </w:r>
        <w:r>
          <w:t>66</w:t>
        </w:r>
        <w:r>
          <w:fldChar w:fldCharType="end"/>
        </w:r>
      </w:hyperlink>
    </w:p>
    <w:p>
      <w:pPr>
        <w:pStyle w:val="TOC2"/>
        <w:tabs>
          <w:tab w:val="right" w:leader="dot" w:pos="8306"/>
        </w:tabs>
      </w:pPr>
      <w:hyperlink w:anchor="_Toc18380" w:history="1">
        <w:r>
          <w:rPr>
            <w:rFonts w:ascii="仿宋" w:eastAsia="仿宋" w:hAnsi="仿宋" w:cs="仿宋" w:hint="eastAsia"/>
            <w:lang w:eastAsia="zh-CN"/>
          </w:rPr>
          <w:t>(二)、质量控制措施</w:t>
        </w:r>
        <w:r>
          <w:tab/>
        </w:r>
        <w:r>
          <w:fldChar w:fldCharType="begin"/>
        </w:r>
        <w:r>
          <w:instrText xml:space="preserve"> PAGEREF _Toc18380 \h </w:instrText>
        </w:r>
        <w:r>
          <w:fldChar w:fldCharType="separate"/>
        </w:r>
        <w:r>
          <w:t>67</w:t>
        </w:r>
        <w:r>
          <w:fldChar w:fldCharType="end"/>
        </w:r>
      </w:hyperlink>
    </w:p>
    <w:p>
      <w:pPr>
        <w:pStyle w:val="TOC1"/>
        <w:tabs>
          <w:tab w:val="right" w:leader="dot" w:pos="8306"/>
        </w:tabs>
      </w:pPr>
      <w:hyperlink w:anchor="_Toc5708" w:history="1">
        <w:r>
          <w:rPr>
            <w:rFonts w:ascii="仿宋" w:eastAsia="仿宋" w:hAnsi="仿宋" w:cs="仿宋" w:hint="eastAsia"/>
            <w:lang w:eastAsia="zh-CN"/>
          </w:rPr>
          <w:t>十七、法律法规与政策遵循</w:t>
        </w:r>
        <w:r>
          <w:tab/>
        </w:r>
        <w:r>
          <w:fldChar w:fldCharType="begin"/>
        </w:r>
        <w:r>
          <w:instrText xml:space="preserve"> PAGEREF _Toc5708 \h </w:instrText>
        </w:r>
        <w:r>
          <w:fldChar w:fldCharType="separate"/>
        </w:r>
        <w:r>
          <w:t>68</w:t>
        </w:r>
        <w:r>
          <w:fldChar w:fldCharType="end"/>
        </w:r>
      </w:hyperlink>
    </w:p>
    <w:p>
      <w:pPr>
        <w:pStyle w:val="TOC2"/>
        <w:tabs>
          <w:tab w:val="right" w:leader="dot" w:pos="8306"/>
        </w:tabs>
      </w:pPr>
      <w:hyperlink w:anchor="_Toc10467" w:history="1">
        <w:r>
          <w:rPr>
            <w:rFonts w:ascii="仿宋" w:eastAsia="仿宋" w:hAnsi="仿宋" w:cs="仿宋" w:hint="eastAsia"/>
            <w:lang w:eastAsia="zh-CN"/>
          </w:rPr>
          <w:t>(一)、法律法规遵守</w:t>
        </w:r>
        <w:r>
          <w:tab/>
        </w:r>
        <w:r>
          <w:fldChar w:fldCharType="begin"/>
        </w:r>
        <w:r>
          <w:instrText xml:space="preserve"> PAGEREF _Toc10467 \h </w:instrText>
        </w:r>
        <w:r>
          <w:fldChar w:fldCharType="separate"/>
        </w:r>
        <w:r>
          <w:t>68</w:t>
        </w:r>
        <w:r>
          <w:fldChar w:fldCharType="end"/>
        </w:r>
      </w:hyperlink>
    </w:p>
    <w:p>
      <w:pPr>
        <w:pStyle w:val="TOC2"/>
        <w:tabs>
          <w:tab w:val="right" w:leader="dot" w:pos="8306"/>
        </w:tabs>
      </w:pPr>
      <w:hyperlink w:anchor="_Toc18886" w:history="1">
        <w:r>
          <w:rPr>
            <w:rFonts w:ascii="仿宋" w:eastAsia="仿宋" w:hAnsi="仿宋" w:cs="仿宋" w:hint="eastAsia"/>
            <w:lang w:eastAsia="zh-CN"/>
          </w:rPr>
          <w:t>(二)、政策导向与利用</w:t>
        </w:r>
        <w:r>
          <w:tab/>
        </w:r>
        <w:r>
          <w:fldChar w:fldCharType="begin"/>
        </w:r>
        <w:r>
          <w:instrText xml:space="preserve"> PAGEREF _Toc18886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39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直接收益：假设工装项目的产品或服务年销售收入为XX万元。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24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若工装项目成功推广新型环保产品，比如采用可回收材料的包装，可能会激发消费者对可持续产品的需求。这种需求的增长可能迫使整个行业转向更环保的产品设计和生产方法。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工装项目对新原料和技术的需求可能促使供应商调整生产策略，比如采用更环保的生产方法或开发新型原材料。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89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工装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工装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工装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042"/>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9831"/>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8970"/>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0223"/>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7734"/>
      <w:r>
        <w:rPr>
          <w:rFonts w:ascii="仿宋" w:eastAsia="仿宋" w:hAnsi="仿宋" w:cs="仿宋" w:hint="eastAsia"/>
          <w:sz w:val="28"/>
          <w:lang w:eastAsia="zh-CN"/>
        </w:rPr>
        <w:t>三、发展规划、产业政策和行业准入分析</w:t>
      </w:r>
      <w:bookmarkEnd w:id="11"/>
    </w:p>
    <w:p>
      <w:pPr>
        <w:pStyle w:val="Heading2"/>
        <w:rPr>
          <w:rFonts w:ascii="仿宋" w:eastAsia="仿宋" w:hAnsi="仿宋" w:cs="仿宋" w:hint="eastAsia"/>
          <w:lang w:eastAsia="zh-CN"/>
        </w:rPr>
      </w:pPr>
      <w:bookmarkStart w:id="12" w:name="_Toc4416"/>
      <w:r>
        <w:rPr>
          <w:rFonts w:ascii="仿宋" w:eastAsia="仿宋" w:hAnsi="仿宋" w:cs="仿宋" w:hint="eastAsia"/>
          <w:lang w:eastAsia="zh-CN"/>
        </w:rPr>
        <w:t>(一)、发展规划分析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https://d.book118.com/375224030322011042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9471A6"/>
    <w:rsid w:val="10947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5224030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2024-01-08T08:20:00Z</dcterms:created>
  <dcterms:modified xsi:type="dcterms:W3CDTF">2024-01-08T08:20:44Z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C5EB4AC4E8DC470999B5FEC557B7B53B_11</vt:lpwstr>
  </property>
  <property fmtid="{D5CDD505-2E9C-101B-9397-08002B2CF9AE}" pid="3" name="KSOProductBuildVer">
    <vt:lpwstr>2052-12.1.0.16120</vt:lpwstr>
  </property>
</Properties>
</file>